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64DF" w:rsidRDefault="00510E1C" w:rsidP="007C1D7B">
      <w:pPr>
        <w:pStyle w:val="Title"/>
        <w:jc w:val="both"/>
        <w:rPr>
          <w:sz w:val="48"/>
        </w:rPr>
      </w:pPr>
      <w:r w:rsidRPr="00510E1C">
        <w:rPr>
          <w:sz w:val="48"/>
        </w:rPr>
        <w:t>Decision Making in Non Profit Sector (NPO)</w:t>
      </w:r>
      <w:r w:rsidR="0050083B">
        <w:rPr>
          <w:sz w:val="48"/>
        </w:rPr>
        <w:t xml:space="preserve">-Lecture 1 </w:t>
      </w:r>
    </w:p>
    <w:p w:rsidR="00510E1C" w:rsidRDefault="00510E1C" w:rsidP="007C1D7B">
      <w:pPr>
        <w:pStyle w:val="Heading1"/>
        <w:jc w:val="both"/>
      </w:pPr>
      <w:r w:rsidRPr="00510E1C">
        <w:t>HISTORY</w:t>
      </w:r>
    </w:p>
    <w:p w:rsidR="00510E1C" w:rsidRDefault="00510E1C" w:rsidP="007C1D7B">
      <w:pPr>
        <w:jc w:val="both"/>
      </w:pPr>
      <w:r w:rsidRPr="00510E1C">
        <w:t>Voluntary and Philanthropic initiatives and practices date back in the history in the region now Pakistan before recorded history and are mentioned in regional folklore.</w:t>
      </w:r>
      <w:r w:rsidR="00424990">
        <w:t xml:space="preserve"> </w:t>
      </w:r>
      <w:r>
        <w:t xml:space="preserve">In recent times, these activities were manifested through the creation of trusts to supplement the state’s provision in the fields of </w:t>
      </w:r>
    </w:p>
    <w:p w:rsidR="00510E1C" w:rsidRDefault="00510E1C" w:rsidP="007C1D7B">
      <w:pPr>
        <w:ind w:firstLine="720"/>
        <w:jc w:val="both"/>
      </w:pPr>
      <w:r>
        <w:t></w:t>
      </w:r>
      <w:r>
        <w:tab/>
        <w:t>Education</w:t>
      </w:r>
    </w:p>
    <w:p w:rsidR="00510E1C" w:rsidRDefault="00510E1C" w:rsidP="007C1D7B">
      <w:pPr>
        <w:ind w:firstLine="720"/>
        <w:jc w:val="both"/>
      </w:pPr>
      <w:r>
        <w:t></w:t>
      </w:r>
      <w:r>
        <w:tab/>
        <w:t xml:space="preserve">Health </w:t>
      </w:r>
    </w:p>
    <w:p w:rsidR="00510E1C" w:rsidRDefault="00510E1C" w:rsidP="007C1D7B">
      <w:pPr>
        <w:ind w:firstLine="720"/>
        <w:jc w:val="both"/>
      </w:pPr>
      <w:r>
        <w:t></w:t>
      </w:r>
      <w:r>
        <w:tab/>
        <w:t>Social Welfare</w:t>
      </w:r>
    </w:p>
    <w:p w:rsidR="00424990" w:rsidRDefault="00510E1C" w:rsidP="00424990">
      <w:pPr>
        <w:ind w:firstLine="720"/>
        <w:jc w:val="both"/>
      </w:pPr>
      <w:r>
        <w:t></w:t>
      </w:r>
      <w:r>
        <w:tab/>
        <w:t>Cultural Activities</w:t>
      </w:r>
    </w:p>
    <w:p w:rsidR="00510E1C" w:rsidRDefault="00510E1C" w:rsidP="00424990">
      <w:pPr>
        <w:ind w:firstLine="720"/>
        <w:jc w:val="both"/>
      </w:pPr>
      <w:r>
        <w:t>Following independence, in 1947:</w:t>
      </w:r>
      <w:r w:rsidR="00424990">
        <w:t xml:space="preserve"> </w:t>
      </w:r>
      <w:r>
        <w:t xml:space="preserve">The role of nonprofit organizations gained   momentum. </w:t>
      </w:r>
    </w:p>
    <w:p w:rsidR="00510E1C" w:rsidRDefault="00510E1C" w:rsidP="007C1D7B">
      <w:pPr>
        <w:jc w:val="both"/>
      </w:pPr>
      <w:r>
        <w:t></w:t>
      </w:r>
      <w:r>
        <w:tab/>
      </w:r>
      <w:proofErr w:type="gramStart"/>
      <w:r>
        <w:t>Initially</w:t>
      </w:r>
      <w:proofErr w:type="gramEnd"/>
      <w:r>
        <w:t xml:space="preserve">, the state was unable to provide emergency relief to the large influx of refugees that resulted from Pakistan’s Creation. </w:t>
      </w:r>
    </w:p>
    <w:p w:rsidR="00510E1C" w:rsidRDefault="00510E1C" w:rsidP="007C1D7B">
      <w:pPr>
        <w:jc w:val="both"/>
      </w:pPr>
      <w:r>
        <w:t></w:t>
      </w:r>
      <w:r>
        <w:tab/>
      </w:r>
      <w:proofErr w:type="gramStart"/>
      <w:r>
        <w:t>So</w:t>
      </w:r>
      <w:proofErr w:type="gramEnd"/>
      <w:r>
        <w:t xml:space="preserve"> nonprofit sector stepped in to fill the gap.</w:t>
      </w:r>
    </w:p>
    <w:p w:rsidR="00510E1C" w:rsidRDefault="00510E1C" w:rsidP="007C1D7B">
      <w:pPr>
        <w:jc w:val="both"/>
      </w:pPr>
      <w:r w:rsidRPr="00510E1C">
        <w:t></w:t>
      </w:r>
      <w:r w:rsidRPr="00510E1C">
        <w:tab/>
        <w:t>Most recently, as a result of the erosion of good governance practices and lack of confidence in the governmental capabilities and capacity, International Donor organizations, Multilateral, Bilateral and Private Philanthropists have resorted to funding non-government organizations directly (SPDC, 1998)</w:t>
      </w:r>
    </w:p>
    <w:p w:rsidR="00510E1C" w:rsidRDefault="00510E1C" w:rsidP="00424990">
      <w:pPr>
        <w:jc w:val="both"/>
      </w:pPr>
      <w:r>
        <w:t></w:t>
      </w:r>
      <w:r>
        <w:tab/>
        <w:t>Government of Pakistan itself is committed:</w:t>
      </w:r>
      <w:r w:rsidR="00424990">
        <w:t xml:space="preserve"> </w:t>
      </w:r>
      <w:r>
        <w:t xml:space="preserve">To deliver a substantial part of Social Action </w:t>
      </w:r>
      <w:proofErr w:type="gramStart"/>
      <w:r>
        <w:t>Program(</w:t>
      </w:r>
      <w:proofErr w:type="gramEnd"/>
      <w:r>
        <w:t>SAP) and the programs under poverty reduction strategy through Non-government organizations. Thus, Rapid growth is witnessed in nonprofit organizations involved in social service delivery.</w:t>
      </w:r>
    </w:p>
    <w:p w:rsidR="001B42F6" w:rsidRDefault="001B42F6" w:rsidP="007C1D7B">
      <w:pPr>
        <w:jc w:val="both"/>
      </w:pPr>
      <w:r>
        <w:t></w:t>
      </w:r>
      <w:r>
        <w:tab/>
        <w:t>In addition to the individual voluntary activities, there have been significant organized efforts of Pakistan’s “Nonprofit sector”.</w:t>
      </w:r>
    </w:p>
    <w:p w:rsidR="001B42F6" w:rsidRDefault="001B42F6" w:rsidP="007C1D7B">
      <w:pPr>
        <w:ind w:firstLine="720"/>
        <w:jc w:val="both"/>
      </w:pPr>
      <w:r>
        <w:t></w:t>
      </w:r>
      <w:r>
        <w:tab/>
        <w:t>Most NGOs and Community base organizations are supported by:</w:t>
      </w:r>
    </w:p>
    <w:p w:rsidR="001B42F6" w:rsidRDefault="001B42F6" w:rsidP="007C1D7B">
      <w:pPr>
        <w:ind w:firstLine="720"/>
        <w:jc w:val="both"/>
      </w:pPr>
      <w:r>
        <w:t></w:t>
      </w:r>
      <w:r>
        <w:tab/>
        <w:t>Community Donors,</w:t>
      </w:r>
    </w:p>
    <w:p w:rsidR="001B42F6" w:rsidRDefault="001B42F6" w:rsidP="007C1D7B">
      <w:pPr>
        <w:ind w:firstLine="720"/>
        <w:jc w:val="both"/>
      </w:pPr>
      <w:r>
        <w:t></w:t>
      </w:r>
      <w:r>
        <w:tab/>
        <w:t>Local and International Donors</w:t>
      </w:r>
    </w:p>
    <w:p w:rsidR="001B42F6" w:rsidRDefault="001B42F6" w:rsidP="007C1D7B">
      <w:pPr>
        <w:ind w:firstLine="720"/>
        <w:jc w:val="both"/>
      </w:pPr>
      <w:r>
        <w:lastRenderedPageBreak/>
        <w:t></w:t>
      </w:r>
      <w:r>
        <w:tab/>
        <w:t>Government Funds</w:t>
      </w:r>
    </w:p>
    <w:p w:rsidR="001B42F6" w:rsidRDefault="001B42F6" w:rsidP="007C1D7B">
      <w:pPr>
        <w:jc w:val="both"/>
      </w:pPr>
      <w:r w:rsidRPr="001B42F6">
        <w:t></w:t>
      </w:r>
      <w:r w:rsidRPr="001B42F6">
        <w:tab/>
      </w:r>
      <w:proofErr w:type="gramStart"/>
      <w:r w:rsidRPr="001B42F6">
        <w:t>In</w:t>
      </w:r>
      <w:proofErr w:type="gramEnd"/>
      <w:r w:rsidRPr="001B42F6">
        <w:t xml:space="preserve"> recent years, nonprofit organizations (NPOs) have become increasingly involved in community based initiatives for social and economic development in order to improve quality of life and help Alleviate poverty.</w:t>
      </w:r>
    </w:p>
    <w:p w:rsidR="001B42F6" w:rsidRDefault="001B42F6" w:rsidP="007C1D7B">
      <w:pPr>
        <w:jc w:val="both"/>
      </w:pPr>
      <w:r>
        <w:t></w:t>
      </w:r>
      <w:r>
        <w:tab/>
      </w:r>
      <w:proofErr w:type="gramStart"/>
      <w:r>
        <w:t>The</w:t>
      </w:r>
      <w:proofErr w:type="gramEnd"/>
      <w:r>
        <w:t xml:space="preserve"> spirit of voluntarism and philanthropy in the people of Pakistan stems from religious impulses. </w:t>
      </w:r>
    </w:p>
    <w:p w:rsidR="001B42F6" w:rsidRDefault="001B42F6" w:rsidP="007C1D7B">
      <w:pPr>
        <w:jc w:val="both"/>
      </w:pPr>
      <w:r>
        <w:t></w:t>
      </w:r>
      <w:r>
        <w:tab/>
      </w:r>
      <w:proofErr w:type="gramStart"/>
      <w:r>
        <w:t>The</w:t>
      </w:r>
      <w:proofErr w:type="gramEnd"/>
      <w:r>
        <w:t xml:space="preserve"> system of “Zakat” and other mechanisms outlined in Islamic teachings to help the poor by devoting resources to them.</w:t>
      </w:r>
    </w:p>
    <w:p w:rsidR="001B42F6" w:rsidRDefault="001B42F6" w:rsidP="007C1D7B">
      <w:pPr>
        <w:jc w:val="both"/>
      </w:pPr>
      <w:r w:rsidRPr="001B42F6">
        <w:t></w:t>
      </w:r>
      <w:r w:rsidRPr="001B42F6">
        <w:tab/>
        <w:t xml:space="preserve">In the year (2000), Agha khan Development network recorded that people of Pakistan contributed 41 billion </w:t>
      </w:r>
      <w:proofErr w:type="gramStart"/>
      <w:r w:rsidRPr="001B42F6">
        <w:t>rupees(</w:t>
      </w:r>
      <w:proofErr w:type="gramEnd"/>
      <w:r w:rsidRPr="001B42F6">
        <w:t>1.5% of GDP) in 1998 and volunteered 1.6 billion hours of time to philanthropic activities in 1998.</w:t>
      </w:r>
    </w:p>
    <w:p w:rsidR="001B42F6" w:rsidRDefault="001B42F6" w:rsidP="007C1D7B">
      <w:pPr>
        <w:jc w:val="both"/>
      </w:pPr>
      <w:r>
        <w:t></w:t>
      </w:r>
      <w:r>
        <w:tab/>
        <w:t>History of philanthropy and voluntary activities goes back to the early-recorded history with the geographical boundaries now called “Pakistan”.</w:t>
      </w:r>
    </w:p>
    <w:p w:rsidR="001B42F6" w:rsidRDefault="001B42F6" w:rsidP="007C1D7B">
      <w:pPr>
        <w:jc w:val="both"/>
      </w:pPr>
      <w:r>
        <w:t></w:t>
      </w:r>
      <w:r>
        <w:tab/>
        <w:t>Religion has been the foremost driving force behind this phenomenon.</w:t>
      </w:r>
    </w:p>
    <w:p w:rsidR="001B42F6" w:rsidRDefault="001B42F6" w:rsidP="007C1D7B">
      <w:pPr>
        <w:ind w:firstLine="720"/>
        <w:jc w:val="both"/>
      </w:pPr>
      <w:r>
        <w:t></w:t>
      </w:r>
      <w:r>
        <w:tab/>
        <w:t xml:space="preserve">Hinduism </w:t>
      </w:r>
    </w:p>
    <w:p w:rsidR="001B42F6" w:rsidRDefault="001B42F6" w:rsidP="007C1D7B">
      <w:pPr>
        <w:ind w:firstLine="720"/>
        <w:jc w:val="both"/>
      </w:pPr>
      <w:r>
        <w:t></w:t>
      </w:r>
      <w:r>
        <w:tab/>
        <w:t xml:space="preserve">Buddhist </w:t>
      </w:r>
    </w:p>
    <w:p w:rsidR="001B42F6" w:rsidRDefault="001B42F6" w:rsidP="007C1D7B">
      <w:pPr>
        <w:ind w:firstLine="720"/>
        <w:jc w:val="both"/>
      </w:pPr>
      <w:r>
        <w:t></w:t>
      </w:r>
      <w:r>
        <w:tab/>
        <w:t xml:space="preserve">Islam </w:t>
      </w:r>
    </w:p>
    <w:p w:rsidR="001B42F6" w:rsidRDefault="001B42F6" w:rsidP="007C1D7B">
      <w:pPr>
        <w:ind w:firstLine="720"/>
        <w:jc w:val="both"/>
      </w:pPr>
      <w:r>
        <w:t></w:t>
      </w:r>
      <w:r>
        <w:tab/>
        <w:t xml:space="preserve">Christianity </w:t>
      </w:r>
    </w:p>
    <w:p w:rsidR="001B42F6" w:rsidRDefault="001B42F6" w:rsidP="007C1D7B">
      <w:pPr>
        <w:ind w:firstLine="720"/>
        <w:jc w:val="both"/>
      </w:pPr>
      <w:r>
        <w:t></w:t>
      </w:r>
      <w:r>
        <w:tab/>
        <w:t>Sikhism</w:t>
      </w:r>
    </w:p>
    <w:p w:rsidR="001B42F6" w:rsidRDefault="001B42F6" w:rsidP="007C1D7B">
      <w:pPr>
        <w:jc w:val="both"/>
      </w:pPr>
      <w:r w:rsidRPr="001B42F6">
        <w:t></w:t>
      </w:r>
      <w:r w:rsidRPr="001B42F6">
        <w:tab/>
        <w:t>Social cultural practices, such as joint family system and community living have been condusive to philanthropic activities.</w:t>
      </w:r>
    </w:p>
    <w:p w:rsidR="001B42F6" w:rsidRDefault="001B42F6" w:rsidP="007C1D7B">
      <w:pPr>
        <w:jc w:val="both"/>
      </w:pPr>
      <w:r>
        <w:t></w:t>
      </w:r>
      <w:r>
        <w:tab/>
        <w:t>Some early examples of philanthropic organizations Pre-</w:t>
      </w:r>
      <w:proofErr w:type="spellStart"/>
      <w:r>
        <w:t>dominentely</w:t>
      </w:r>
      <w:proofErr w:type="spellEnd"/>
      <w:r>
        <w:t xml:space="preserve"> religious </w:t>
      </w:r>
      <w:proofErr w:type="gramStart"/>
      <w:r>
        <w:t>institution  such</w:t>
      </w:r>
      <w:proofErr w:type="gramEnd"/>
      <w:r>
        <w:t xml:space="preserve"> as ;</w:t>
      </w:r>
    </w:p>
    <w:p w:rsidR="001B42F6" w:rsidRDefault="001B42F6" w:rsidP="007C1D7B">
      <w:pPr>
        <w:ind w:firstLine="720"/>
        <w:jc w:val="both"/>
      </w:pPr>
      <w:r>
        <w:t></w:t>
      </w:r>
      <w:r>
        <w:tab/>
      </w:r>
      <w:proofErr w:type="spellStart"/>
      <w:r>
        <w:t>Shipas</w:t>
      </w:r>
      <w:proofErr w:type="spellEnd"/>
    </w:p>
    <w:p w:rsidR="001B42F6" w:rsidRDefault="001B42F6" w:rsidP="007C1D7B">
      <w:pPr>
        <w:ind w:firstLine="720"/>
        <w:jc w:val="both"/>
      </w:pPr>
      <w:r>
        <w:t></w:t>
      </w:r>
      <w:r>
        <w:tab/>
        <w:t>Temples</w:t>
      </w:r>
    </w:p>
    <w:p w:rsidR="001B42F6" w:rsidRDefault="001B42F6" w:rsidP="007C1D7B">
      <w:pPr>
        <w:ind w:firstLine="720"/>
        <w:jc w:val="both"/>
      </w:pPr>
      <w:r>
        <w:t></w:t>
      </w:r>
      <w:r>
        <w:tab/>
        <w:t xml:space="preserve">Monasteries </w:t>
      </w:r>
    </w:p>
    <w:p w:rsidR="001B42F6" w:rsidRDefault="001B42F6" w:rsidP="007C1D7B">
      <w:pPr>
        <w:ind w:firstLine="720"/>
        <w:jc w:val="both"/>
      </w:pPr>
      <w:r>
        <w:t></w:t>
      </w:r>
      <w:r>
        <w:tab/>
        <w:t xml:space="preserve">Ashram </w:t>
      </w:r>
    </w:p>
    <w:p w:rsidR="001B42F6" w:rsidRDefault="001B42F6" w:rsidP="007C1D7B">
      <w:pPr>
        <w:ind w:firstLine="720"/>
        <w:jc w:val="both"/>
      </w:pPr>
      <w:r>
        <w:t></w:t>
      </w:r>
      <w:r>
        <w:tab/>
        <w:t>Khanqahs</w:t>
      </w:r>
    </w:p>
    <w:p w:rsidR="001B42F6" w:rsidRDefault="001B42F6" w:rsidP="007C1D7B">
      <w:pPr>
        <w:ind w:firstLine="720"/>
        <w:jc w:val="both"/>
      </w:pPr>
      <w:r>
        <w:lastRenderedPageBreak/>
        <w:t></w:t>
      </w:r>
      <w:r>
        <w:tab/>
        <w:t>Gurdwaras</w:t>
      </w:r>
    </w:p>
    <w:p w:rsidR="001B42F6" w:rsidRDefault="001B42F6" w:rsidP="007C1D7B">
      <w:pPr>
        <w:jc w:val="both"/>
      </w:pPr>
      <w:r>
        <w:t></w:t>
      </w:r>
      <w:r>
        <w:tab/>
      </w:r>
      <w:proofErr w:type="gramStart"/>
      <w:r>
        <w:t>In</w:t>
      </w:r>
      <w:proofErr w:type="gramEnd"/>
      <w:r>
        <w:t xml:space="preserve"> 711 A.D, Muslims established their rule in the region &amp; institution such as, </w:t>
      </w:r>
    </w:p>
    <w:p w:rsidR="001B42F6" w:rsidRDefault="001B42F6" w:rsidP="007C1D7B">
      <w:pPr>
        <w:ind w:firstLine="720"/>
        <w:jc w:val="both"/>
      </w:pPr>
      <w:r>
        <w:t></w:t>
      </w:r>
      <w:r>
        <w:tab/>
        <w:t>Madrasahs (Islamic religious schools)</w:t>
      </w:r>
    </w:p>
    <w:p w:rsidR="001B42F6" w:rsidRDefault="001B42F6" w:rsidP="007C1D7B">
      <w:pPr>
        <w:ind w:firstLine="720"/>
        <w:jc w:val="both"/>
      </w:pPr>
      <w:r>
        <w:t></w:t>
      </w:r>
      <w:r>
        <w:tab/>
        <w:t xml:space="preserve">Mosques </w:t>
      </w:r>
    </w:p>
    <w:p w:rsidR="001B42F6" w:rsidRDefault="001B42F6" w:rsidP="007C1D7B">
      <w:pPr>
        <w:ind w:firstLine="720"/>
        <w:jc w:val="both"/>
      </w:pPr>
      <w:r>
        <w:t></w:t>
      </w:r>
      <w:r>
        <w:tab/>
      </w:r>
      <w:proofErr w:type="gramStart"/>
      <w:r>
        <w:t>Began</w:t>
      </w:r>
      <w:proofErr w:type="gramEnd"/>
      <w:r>
        <w:t xml:space="preserve"> their role to play in community development and social welfare activities </w:t>
      </w:r>
    </w:p>
    <w:p w:rsidR="001B42F6" w:rsidRDefault="001B42F6" w:rsidP="007C1D7B">
      <w:pPr>
        <w:jc w:val="both"/>
      </w:pPr>
      <w:r>
        <w:t></w:t>
      </w:r>
      <w:r>
        <w:tab/>
      </w:r>
      <w:proofErr w:type="gramStart"/>
      <w:r>
        <w:t>In</w:t>
      </w:r>
      <w:proofErr w:type="gramEnd"/>
      <w:r>
        <w:t xml:space="preserve"> the 15th century, large numbers of Christian minorities came to sub-continent. </w:t>
      </w:r>
    </w:p>
    <w:p w:rsidR="001B42F6" w:rsidRDefault="001B42F6" w:rsidP="007C1D7B">
      <w:pPr>
        <w:jc w:val="both"/>
      </w:pPr>
      <w:r>
        <w:t></w:t>
      </w:r>
      <w:r>
        <w:tab/>
      </w:r>
      <w:proofErr w:type="gramStart"/>
      <w:r>
        <w:t>These</w:t>
      </w:r>
      <w:proofErr w:type="gramEnd"/>
      <w:r>
        <w:t xml:space="preserve"> missionaries introduced western education system and provided health care facilities to the peoples.</w:t>
      </w:r>
    </w:p>
    <w:p w:rsidR="001B42F6" w:rsidRDefault="0037002D" w:rsidP="007C1D7B">
      <w:pPr>
        <w:pStyle w:val="Heading2"/>
        <w:jc w:val="both"/>
      </w:pPr>
      <w:r w:rsidRPr="002F3297">
        <w:t>Colonial Period (1947)</w:t>
      </w:r>
    </w:p>
    <w:p w:rsidR="002F3297" w:rsidRDefault="002F3297" w:rsidP="007C1D7B">
      <w:pPr>
        <w:jc w:val="both"/>
      </w:pPr>
      <w:r>
        <w:t></w:t>
      </w:r>
      <w:r>
        <w:tab/>
        <w:t>Colonial period was categorized by the institutionalization of philanthropic and voluntary activates in the south Asia.</w:t>
      </w:r>
    </w:p>
    <w:p w:rsidR="002F3297" w:rsidRDefault="002F3297" w:rsidP="007C1D7B">
      <w:pPr>
        <w:jc w:val="both"/>
      </w:pPr>
      <w:r>
        <w:t></w:t>
      </w:r>
      <w:r>
        <w:tab/>
        <w:t>Activates were based “on service delivery “</w:t>
      </w:r>
    </w:p>
    <w:p w:rsidR="002F3297" w:rsidRDefault="002F3297" w:rsidP="007C1D7B">
      <w:pPr>
        <w:jc w:val="both"/>
      </w:pPr>
      <w:r>
        <w:t></w:t>
      </w:r>
      <w:r>
        <w:tab/>
        <w:t xml:space="preserve"> In Pre-colonial period the philanthropic and voluntary sector was categorized mostly by the initiatives of individual philanthropists E.g.; Raja Ramohan Roy.</w:t>
      </w:r>
    </w:p>
    <w:p w:rsidR="002F3297" w:rsidRDefault="0037002D" w:rsidP="007C1D7B">
      <w:pPr>
        <w:pStyle w:val="Heading2"/>
        <w:jc w:val="both"/>
      </w:pPr>
      <w:proofErr w:type="spellStart"/>
      <w:r w:rsidRPr="002F3297">
        <w:t>BrahmoSabha</w:t>
      </w:r>
      <w:proofErr w:type="spellEnd"/>
      <w:r w:rsidRPr="002F3297">
        <w:t xml:space="preserve"> (1830)</w:t>
      </w:r>
    </w:p>
    <w:p w:rsidR="002F3297" w:rsidRDefault="002F3297" w:rsidP="007C1D7B">
      <w:pPr>
        <w:jc w:val="both"/>
      </w:pPr>
      <w:r>
        <w:t></w:t>
      </w:r>
      <w:r>
        <w:tab/>
        <w:t>The first association of its kind worked on Social reform (NGO RC</w:t>
      </w:r>
      <w:proofErr w:type="gramStart"/>
      <w:r>
        <w:t>,1999</w:t>
      </w:r>
      <w:proofErr w:type="gramEnd"/>
      <w:r>
        <w:t>)</w:t>
      </w:r>
    </w:p>
    <w:p w:rsidR="002F3297" w:rsidRDefault="002F3297" w:rsidP="007C1D7B">
      <w:pPr>
        <w:jc w:val="both"/>
      </w:pPr>
      <w:r>
        <w:t></w:t>
      </w:r>
      <w:r>
        <w:tab/>
        <w:t>British rule initiated institutionalization of voluntary organization</w:t>
      </w:r>
    </w:p>
    <w:p w:rsidR="002F3297" w:rsidRDefault="002F3297" w:rsidP="007C1D7B">
      <w:pPr>
        <w:jc w:val="both"/>
      </w:pPr>
      <w:r>
        <w:t></w:t>
      </w:r>
      <w:r>
        <w:tab/>
      </w:r>
      <w:proofErr w:type="gramStart"/>
      <w:r>
        <w:t>Various</w:t>
      </w:r>
      <w:proofErr w:type="gramEnd"/>
      <w:r>
        <w:t xml:space="preserve"> laws were introduced </w:t>
      </w:r>
    </w:p>
    <w:p w:rsidR="002F3297" w:rsidRDefault="002F3297" w:rsidP="007C1D7B">
      <w:pPr>
        <w:jc w:val="both"/>
      </w:pPr>
      <w:r>
        <w:t></w:t>
      </w:r>
      <w:r>
        <w:tab/>
        <w:t>Societies registration act (1860)</w:t>
      </w:r>
    </w:p>
    <w:p w:rsidR="002F3297" w:rsidRDefault="002F3297" w:rsidP="007C1D7B">
      <w:pPr>
        <w:jc w:val="both"/>
      </w:pPr>
      <w:r>
        <w:t></w:t>
      </w:r>
      <w:r>
        <w:tab/>
        <w:t xml:space="preserve">Religious endowment </w:t>
      </w:r>
      <w:proofErr w:type="gramStart"/>
      <w:r>
        <w:t>act(</w:t>
      </w:r>
      <w:proofErr w:type="gramEnd"/>
      <w:r>
        <w:t>1863)</w:t>
      </w:r>
    </w:p>
    <w:p w:rsidR="002F3297" w:rsidRDefault="002F3297" w:rsidP="007C1D7B">
      <w:pPr>
        <w:jc w:val="both"/>
      </w:pPr>
      <w:r>
        <w:t></w:t>
      </w:r>
      <w:r>
        <w:tab/>
        <w:t>Trust act (1882)</w:t>
      </w:r>
    </w:p>
    <w:p w:rsidR="002F3297" w:rsidRDefault="002F3297" w:rsidP="007C1D7B">
      <w:pPr>
        <w:jc w:val="both"/>
      </w:pPr>
      <w:r>
        <w:t></w:t>
      </w:r>
      <w:r>
        <w:tab/>
        <w:t>In recognition of philanthropic nature in South Asia.</w:t>
      </w:r>
    </w:p>
    <w:p w:rsidR="002F3297" w:rsidRDefault="0037002D" w:rsidP="007C1D7B">
      <w:pPr>
        <w:pStyle w:val="Heading2"/>
        <w:jc w:val="both"/>
      </w:pPr>
      <w:r w:rsidRPr="00C0189F">
        <w:t>Organization Started Emerged</w:t>
      </w:r>
    </w:p>
    <w:p w:rsidR="002F3297" w:rsidRDefault="002F3297" w:rsidP="007C1D7B">
      <w:pPr>
        <w:jc w:val="both"/>
        <w:rPr>
          <w:szCs w:val="48"/>
        </w:rPr>
      </w:pPr>
      <w:r>
        <w:t xml:space="preserve">Following </w:t>
      </w:r>
      <w:r w:rsidRPr="00C0189F">
        <w:rPr>
          <w:szCs w:val="48"/>
        </w:rPr>
        <w:t>were formed to provide education to masses on modern secular lines</w:t>
      </w:r>
      <w:r>
        <w:rPr>
          <w:szCs w:val="48"/>
        </w:rPr>
        <w:t>:</w:t>
      </w:r>
    </w:p>
    <w:p w:rsidR="002F3297" w:rsidRDefault="002F3297" w:rsidP="007C1D7B">
      <w:pPr>
        <w:ind w:firstLine="720"/>
        <w:jc w:val="both"/>
      </w:pPr>
      <w:r>
        <w:t></w:t>
      </w:r>
      <w:r>
        <w:tab/>
        <w:t>Anyiuman-i-</w:t>
      </w:r>
      <w:proofErr w:type="spellStart"/>
      <w:r>
        <w:t>Himayat</w:t>
      </w:r>
      <w:proofErr w:type="spellEnd"/>
      <w:r>
        <w:t xml:space="preserve"> Islam</w:t>
      </w:r>
    </w:p>
    <w:p w:rsidR="002F3297" w:rsidRDefault="002F3297" w:rsidP="007C1D7B">
      <w:pPr>
        <w:ind w:firstLine="720"/>
        <w:jc w:val="both"/>
      </w:pPr>
      <w:r>
        <w:t></w:t>
      </w:r>
      <w:r>
        <w:tab/>
        <w:t>National Muhammadan association</w:t>
      </w:r>
    </w:p>
    <w:p w:rsidR="002F3297" w:rsidRDefault="002F3297" w:rsidP="007C1D7B">
      <w:pPr>
        <w:ind w:firstLine="720"/>
        <w:jc w:val="both"/>
      </w:pPr>
      <w:r>
        <w:t></w:t>
      </w:r>
      <w:r>
        <w:tab/>
        <w:t>Dayal Singh Trust</w:t>
      </w:r>
    </w:p>
    <w:p w:rsidR="00AA395E" w:rsidRDefault="00AA395E" w:rsidP="007C1D7B">
      <w:pPr>
        <w:jc w:val="both"/>
      </w:pPr>
      <w:r>
        <w:lastRenderedPageBreak/>
        <w:t></w:t>
      </w:r>
      <w:r>
        <w:tab/>
      </w:r>
      <w:proofErr w:type="spellStart"/>
      <w:r>
        <w:t>Nadershah</w:t>
      </w:r>
      <w:proofErr w:type="spellEnd"/>
      <w:r w:rsidR="00424990">
        <w:t xml:space="preserve"> </w:t>
      </w:r>
      <w:proofErr w:type="spellStart"/>
      <w:r>
        <w:t>Eduligee</w:t>
      </w:r>
      <w:proofErr w:type="spellEnd"/>
      <w:r w:rsidR="00424990">
        <w:t xml:space="preserve"> </w:t>
      </w:r>
      <w:proofErr w:type="spellStart"/>
      <w:r>
        <w:t>Dinshawajee</w:t>
      </w:r>
      <w:proofErr w:type="spellEnd"/>
      <w:r>
        <w:t xml:space="preserve"> established the NED engineering college through </w:t>
      </w:r>
      <w:proofErr w:type="spellStart"/>
      <w:r>
        <w:t>Parsi</w:t>
      </w:r>
      <w:proofErr w:type="spellEnd"/>
      <w:r>
        <w:t xml:space="preserve"> funding has now become NED University of engineering and technology.</w:t>
      </w:r>
    </w:p>
    <w:p w:rsidR="00AA395E" w:rsidRDefault="00AA395E" w:rsidP="007C1D7B">
      <w:pPr>
        <w:jc w:val="both"/>
      </w:pPr>
      <w:r>
        <w:t></w:t>
      </w:r>
      <w:r>
        <w:tab/>
      </w:r>
      <w:proofErr w:type="gramStart"/>
      <w:r>
        <w:t>Some</w:t>
      </w:r>
      <w:proofErr w:type="gramEnd"/>
      <w:r>
        <w:t xml:space="preserve"> medical hospitals and college were established by Ganga Ram trust.</w:t>
      </w:r>
    </w:p>
    <w:p w:rsidR="00AA395E" w:rsidRDefault="0037002D" w:rsidP="007C1D7B">
      <w:pPr>
        <w:pStyle w:val="Heading2"/>
        <w:jc w:val="both"/>
      </w:pPr>
      <w:r w:rsidRPr="00AA395E">
        <w:t>Edhi Trust (1951)</w:t>
      </w:r>
    </w:p>
    <w:p w:rsidR="00AA395E" w:rsidRDefault="00AA395E" w:rsidP="007C1D7B">
      <w:pPr>
        <w:jc w:val="both"/>
      </w:pPr>
      <w:r>
        <w:t></w:t>
      </w:r>
      <w:r>
        <w:tab/>
      </w:r>
      <w:proofErr w:type="gramStart"/>
      <w:r>
        <w:t>Biggest</w:t>
      </w:r>
      <w:proofErr w:type="gramEnd"/>
      <w:r>
        <w:t xml:space="preserve"> ambulance system (non-profit ambulance system).</w:t>
      </w:r>
    </w:p>
    <w:p w:rsidR="00AA395E" w:rsidRDefault="00AA395E" w:rsidP="007C1D7B">
      <w:pPr>
        <w:jc w:val="both"/>
      </w:pPr>
      <w:r>
        <w:t></w:t>
      </w:r>
      <w:r>
        <w:tab/>
        <w:t>Edhi foundation emerged as legendary social welfare organization,</w:t>
      </w:r>
    </w:p>
    <w:p w:rsidR="00AA395E" w:rsidRDefault="00AA395E" w:rsidP="007C1D7B">
      <w:pPr>
        <w:ind w:firstLine="720"/>
        <w:jc w:val="both"/>
      </w:pPr>
      <w:r>
        <w:t></w:t>
      </w:r>
      <w:r>
        <w:tab/>
        <w:t>Health care</w:t>
      </w:r>
    </w:p>
    <w:p w:rsidR="00AA395E" w:rsidRDefault="00AA395E" w:rsidP="007C1D7B">
      <w:pPr>
        <w:ind w:firstLine="720"/>
        <w:jc w:val="both"/>
      </w:pPr>
      <w:r>
        <w:t></w:t>
      </w:r>
      <w:r>
        <w:tab/>
        <w:t xml:space="preserve">Destitute Homes </w:t>
      </w:r>
    </w:p>
    <w:p w:rsidR="00AA395E" w:rsidRDefault="00AA395E" w:rsidP="007C1D7B">
      <w:pPr>
        <w:ind w:firstLine="720"/>
        <w:jc w:val="both"/>
      </w:pPr>
      <w:r>
        <w:t></w:t>
      </w:r>
      <w:r>
        <w:tab/>
        <w:t>Graveyard services</w:t>
      </w:r>
    </w:p>
    <w:p w:rsidR="002F3297" w:rsidRDefault="00AA395E" w:rsidP="007C1D7B">
      <w:pPr>
        <w:ind w:firstLine="720"/>
        <w:jc w:val="both"/>
      </w:pPr>
      <w:r>
        <w:t></w:t>
      </w:r>
      <w:r>
        <w:tab/>
        <w:t>Prisoner aid and refuge sciences</w:t>
      </w:r>
    </w:p>
    <w:p w:rsidR="007A7D08" w:rsidRPr="007A7D08" w:rsidRDefault="007A7D08" w:rsidP="007C1D7B">
      <w:pPr>
        <w:pStyle w:val="Heading2"/>
        <w:jc w:val="both"/>
      </w:pPr>
      <w:r>
        <w:t>1956 to 1999</w:t>
      </w:r>
    </w:p>
    <w:p w:rsidR="00AA395E" w:rsidRDefault="00AA395E" w:rsidP="007C1D7B">
      <w:pPr>
        <w:jc w:val="both"/>
      </w:pPr>
      <w:r>
        <w:t></w:t>
      </w:r>
      <w:r>
        <w:tab/>
        <w:t>1956: National council for social welfare has been formed to finance /fund non-profit organization.</w:t>
      </w:r>
    </w:p>
    <w:p w:rsidR="00AA395E" w:rsidRDefault="00AA395E" w:rsidP="007C1D7B">
      <w:pPr>
        <w:jc w:val="both"/>
      </w:pPr>
      <w:r>
        <w:t></w:t>
      </w:r>
      <w:r>
        <w:tab/>
        <w:t>1961</w:t>
      </w:r>
      <w:proofErr w:type="gramStart"/>
      <w:r>
        <w:t>:Voluntary</w:t>
      </w:r>
      <w:proofErr w:type="gramEnd"/>
      <w:r>
        <w:t xml:space="preserve"> social welfare agencies registration and control ordinance was passed.</w:t>
      </w:r>
    </w:p>
    <w:p w:rsidR="00AA395E" w:rsidRDefault="00AA395E" w:rsidP="007C1D7B">
      <w:pPr>
        <w:jc w:val="both"/>
      </w:pPr>
      <w:r>
        <w:t></w:t>
      </w:r>
      <w:r>
        <w:tab/>
        <w:t>1970</w:t>
      </w:r>
      <w:proofErr w:type="gramStart"/>
      <w:r>
        <w:t>:Democratic</w:t>
      </w:r>
      <w:proofErr w:type="gramEnd"/>
      <w:r>
        <w:t xml:space="preserve"> years(1970s) witnessed conflicting development regarding the scope and prospect of non-profit sector in Pakistan. </w:t>
      </w:r>
    </w:p>
    <w:p w:rsidR="00AA395E" w:rsidRDefault="00AA395E" w:rsidP="007C1D7B">
      <w:pPr>
        <w:jc w:val="both"/>
      </w:pPr>
      <w:r>
        <w:t></w:t>
      </w:r>
      <w:r>
        <w:tab/>
        <w:t>According to NGO resource center in 1999,trade unions emerged in 1970.</w:t>
      </w:r>
    </w:p>
    <w:p w:rsidR="00AA395E" w:rsidRDefault="00AA395E" w:rsidP="007C1D7B">
      <w:pPr>
        <w:jc w:val="both"/>
      </w:pPr>
      <w:r>
        <w:t></w:t>
      </w:r>
      <w:r>
        <w:tab/>
        <w:t>Many others advocacy organ</w:t>
      </w:r>
      <w:r w:rsidR="007A7D08">
        <w:t>ization also appeared on scene.</w:t>
      </w:r>
    </w:p>
    <w:p w:rsidR="00AA395E" w:rsidRDefault="00AA395E" w:rsidP="007C1D7B">
      <w:pPr>
        <w:jc w:val="both"/>
      </w:pPr>
      <w:r>
        <w:t></w:t>
      </w:r>
      <w:r>
        <w:tab/>
        <w:t>AKRSP (Agha khan rural support pro</w:t>
      </w:r>
      <w:r w:rsidR="007A7D08">
        <w:t xml:space="preserve">gram) </w:t>
      </w:r>
      <w:r>
        <w:t>working on rural development in northern areas of Pakistan.</w:t>
      </w:r>
    </w:p>
    <w:p w:rsidR="00AA395E" w:rsidRDefault="00AA395E" w:rsidP="007C1D7B">
      <w:pPr>
        <w:jc w:val="both"/>
      </w:pPr>
      <w:r>
        <w:t></w:t>
      </w:r>
      <w:r>
        <w:tab/>
        <w:t>Organization pilot project (water and sanitation facility in urban slums of Karachi).</w:t>
      </w:r>
    </w:p>
    <w:p w:rsidR="007A7D08" w:rsidRDefault="007A7D08" w:rsidP="007C1D7B">
      <w:pPr>
        <w:jc w:val="both"/>
      </w:pPr>
      <w:r>
        <w:t></w:t>
      </w:r>
      <w:r>
        <w:tab/>
        <w:t xml:space="preserve">Following the model of </w:t>
      </w:r>
      <w:proofErr w:type="spellStart"/>
      <w:r>
        <w:t>AKRSP</w:t>
      </w:r>
      <w:proofErr w:type="gramStart"/>
      <w:r>
        <w:t>,government</w:t>
      </w:r>
      <w:proofErr w:type="spellEnd"/>
      <w:proofErr w:type="gramEnd"/>
      <w:r>
        <w:t xml:space="preserve"> established rural support program and provided endowment fund to these programs through small networks and community based organization .</w:t>
      </w:r>
    </w:p>
    <w:p w:rsidR="007A7D08" w:rsidRDefault="007A7D08" w:rsidP="007C1D7B">
      <w:pPr>
        <w:jc w:val="both"/>
      </w:pPr>
      <w:r>
        <w:t></w:t>
      </w:r>
      <w:r>
        <w:tab/>
        <w:t>After the Afghanistan war, many NGO setups headquarters in Pakistan (NGORC</w:t>
      </w:r>
      <w:proofErr w:type="gramStart"/>
      <w:r>
        <w:t>,1999</w:t>
      </w:r>
      <w:proofErr w:type="gramEnd"/>
      <w:r>
        <w:t>),</w:t>
      </w:r>
    </w:p>
    <w:p w:rsidR="007A7D08" w:rsidRDefault="007A7D08" w:rsidP="007C1D7B">
      <w:pPr>
        <w:ind w:firstLine="720"/>
        <w:jc w:val="both"/>
      </w:pPr>
      <w:r>
        <w:t></w:t>
      </w:r>
      <w:r>
        <w:tab/>
        <w:t xml:space="preserve">Human right commission of Pakistan </w:t>
      </w:r>
    </w:p>
    <w:p w:rsidR="007A7D08" w:rsidRDefault="007A7D08" w:rsidP="007C1D7B">
      <w:pPr>
        <w:ind w:firstLine="720"/>
        <w:jc w:val="both"/>
      </w:pPr>
      <w:r>
        <w:t></w:t>
      </w:r>
      <w:r>
        <w:tab/>
        <w:t xml:space="preserve">Women action forum </w:t>
      </w:r>
    </w:p>
    <w:p w:rsidR="007A7D08" w:rsidRDefault="007A7D08" w:rsidP="007C1D7B">
      <w:pPr>
        <w:ind w:firstLine="720"/>
        <w:jc w:val="both"/>
      </w:pPr>
      <w:r>
        <w:t></w:t>
      </w:r>
      <w:r>
        <w:tab/>
        <w:t>Pakistan institute of labor, education and research</w:t>
      </w:r>
    </w:p>
    <w:p w:rsidR="007A7D08" w:rsidRDefault="007A7D08" w:rsidP="007C1D7B">
      <w:pPr>
        <w:jc w:val="both"/>
      </w:pPr>
      <w:r>
        <w:lastRenderedPageBreak/>
        <w:t xml:space="preserve">In </w:t>
      </w:r>
      <w:r w:rsidRPr="007A7D08">
        <w:t>1990’s</w:t>
      </w:r>
      <w:r>
        <w:t>,</w:t>
      </w:r>
    </w:p>
    <w:p w:rsidR="007A7D08" w:rsidRDefault="007A7D08" w:rsidP="007C1D7B">
      <w:pPr>
        <w:jc w:val="both"/>
      </w:pPr>
      <w:r>
        <w:t></w:t>
      </w:r>
      <w:r>
        <w:tab/>
        <w:t xml:space="preserve">Social action </w:t>
      </w:r>
      <w:proofErr w:type="gramStart"/>
      <w:r>
        <w:t>program .</w:t>
      </w:r>
      <w:proofErr w:type="gramEnd"/>
    </w:p>
    <w:p w:rsidR="007A7D08" w:rsidRDefault="007A7D08" w:rsidP="007C1D7B">
      <w:pPr>
        <w:jc w:val="both"/>
      </w:pPr>
      <w:proofErr w:type="gramStart"/>
      <w:r>
        <w:t></w:t>
      </w:r>
      <w:r>
        <w:tab/>
        <w:t>Establishment of trust for voluntary organization.</w:t>
      </w:r>
      <w:proofErr w:type="gramEnd"/>
    </w:p>
    <w:p w:rsidR="007A7D08" w:rsidRDefault="007A7D08" w:rsidP="007C1D7B">
      <w:pPr>
        <w:jc w:val="both"/>
      </w:pPr>
      <w:proofErr w:type="gramStart"/>
      <w:r>
        <w:t></w:t>
      </w:r>
      <w:r>
        <w:tab/>
        <w:t>Poverty alleviation fund.</w:t>
      </w:r>
      <w:proofErr w:type="gramEnd"/>
    </w:p>
    <w:p w:rsidR="007A7D08" w:rsidRDefault="007A7D08" w:rsidP="007C1D7B">
      <w:pPr>
        <w:pStyle w:val="Heading2"/>
        <w:jc w:val="both"/>
      </w:pPr>
      <w:r w:rsidRPr="007A7D08">
        <w:t>NPO activities /objectives are diversified</w:t>
      </w:r>
    </w:p>
    <w:p w:rsidR="007A7D08" w:rsidRDefault="007A7D08" w:rsidP="007C1D7B">
      <w:pPr>
        <w:jc w:val="both"/>
      </w:pPr>
      <w:proofErr w:type="gramStart"/>
      <w:r>
        <w:t></w:t>
      </w:r>
      <w:r>
        <w:tab/>
        <w:t>Social welfare.</w:t>
      </w:r>
      <w:proofErr w:type="gramEnd"/>
    </w:p>
    <w:p w:rsidR="007A7D08" w:rsidRDefault="007A7D08" w:rsidP="007C1D7B">
      <w:pPr>
        <w:jc w:val="both"/>
      </w:pPr>
      <w:proofErr w:type="gramStart"/>
      <w:r>
        <w:t></w:t>
      </w:r>
      <w:r>
        <w:tab/>
        <w:t>Rehabilitation.</w:t>
      </w:r>
      <w:proofErr w:type="gramEnd"/>
    </w:p>
    <w:p w:rsidR="007A7D08" w:rsidRDefault="007A7D08" w:rsidP="007C1D7B">
      <w:pPr>
        <w:jc w:val="both"/>
      </w:pPr>
      <w:proofErr w:type="gramStart"/>
      <w:r>
        <w:t></w:t>
      </w:r>
      <w:r>
        <w:tab/>
        <w:t>Social service provision.</w:t>
      </w:r>
      <w:proofErr w:type="gramEnd"/>
    </w:p>
    <w:p w:rsidR="0037002D" w:rsidRDefault="007A7D08" w:rsidP="007C1D7B">
      <w:pPr>
        <w:jc w:val="both"/>
      </w:pPr>
      <w:proofErr w:type="gramStart"/>
      <w:r>
        <w:t></w:t>
      </w:r>
      <w:r>
        <w:tab/>
        <w:t>Social Development.</w:t>
      </w:r>
      <w:proofErr w:type="gramEnd"/>
    </w:p>
    <w:p w:rsidR="0037002D" w:rsidRDefault="0037002D" w:rsidP="007C1D7B">
      <w:pPr>
        <w:jc w:val="both"/>
      </w:pPr>
      <w:r>
        <w:br w:type="page"/>
      </w:r>
    </w:p>
    <w:p w:rsidR="007F3E26" w:rsidRPr="00424990" w:rsidRDefault="007F3E26" w:rsidP="00424990">
      <w:pPr>
        <w:ind w:right="180"/>
        <w:jc w:val="center"/>
        <w:rPr>
          <w:bCs/>
          <w:color w:val="575F6D"/>
          <w:sz w:val="34"/>
          <w:szCs w:val="64"/>
        </w:rPr>
      </w:pPr>
      <w:r w:rsidRPr="00424990">
        <w:rPr>
          <w:bCs/>
          <w:color w:val="575F6D"/>
          <w:sz w:val="34"/>
          <w:szCs w:val="64"/>
        </w:rPr>
        <w:lastRenderedPageBreak/>
        <w:t>Lecture—3</w:t>
      </w:r>
      <w:r w:rsidRPr="00424990">
        <w:rPr>
          <w:bCs/>
          <w:color w:val="575F6D"/>
          <w:sz w:val="34"/>
          <w:szCs w:val="64"/>
        </w:rPr>
        <w:br/>
        <w:t>Decision making in npo</w:t>
      </w:r>
      <w:r w:rsidRPr="00424990">
        <w:rPr>
          <w:bCs/>
          <w:color w:val="575F6D"/>
          <w:sz w:val="34"/>
          <w:szCs w:val="64"/>
        </w:rPr>
        <w:br/>
      </w:r>
      <w:r w:rsidRPr="00424990">
        <w:rPr>
          <w:bCs/>
          <w:color w:val="575F6D"/>
          <w:sz w:val="34"/>
          <w:szCs w:val="64"/>
        </w:rPr>
        <w:br/>
      </w:r>
    </w:p>
    <w:p w:rsidR="007F3E26" w:rsidRDefault="007F3E26" w:rsidP="008600AA">
      <w:pPr>
        <w:jc w:val="right"/>
        <w:rPr>
          <w:b/>
          <w:bCs/>
          <w:color w:val="575F6D"/>
          <w:sz w:val="32"/>
          <w:szCs w:val="72"/>
        </w:rPr>
      </w:pPr>
    </w:p>
    <w:p w:rsidR="00A442E4" w:rsidRDefault="00A442E4" w:rsidP="00A442E4">
      <w:pPr>
        <w:pStyle w:val="Subtitle"/>
        <w:jc w:val="center"/>
      </w:pPr>
      <w:r w:rsidRPr="0037002D">
        <w:t>NPO-An Overview</w:t>
      </w:r>
    </w:p>
    <w:p w:rsidR="0037002D" w:rsidRDefault="0037002D" w:rsidP="007C1D7B">
      <w:pPr>
        <w:pStyle w:val="Heading1"/>
        <w:jc w:val="both"/>
      </w:pPr>
      <w:r w:rsidRPr="0037002D">
        <w:t>AGENDA</w:t>
      </w:r>
    </w:p>
    <w:p w:rsidR="0037002D" w:rsidRDefault="0037002D" w:rsidP="007C1D7B">
      <w:pPr>
        <w:jc w:val="both"/>
      </w:pPr>
      <w:r>
        <w:t></w:t>
      </w:r>
      <w:r>
        <w:tab/>
        <w:t>Preview of Last Lecture</w:t>
      </w:r>
    </w:p>
    <w:p w:rsidR="0037002D" w:rsidRDefault="0037002D" w:rsidP="007C1D7B">
      <w:pPr>
        <w:jc w:val="both"/>
      </w:pPr>
      <w:r>
        <w:t></w:t>
      </w:r>
      <w:r>
        <w:tab/>
        <w:t>NPO-Over View</w:t>
      </w:r>
    </w:p>
    <w:p w:rsidR="0037002D" w:rsidRDefault="0037002D" w:rsidP="007C1D7B">
      <w:pPr>
        <w:jc w:val="both"/>
      </w:pPr>
      <w:r>
        <w:t></w:t>
      </w:r>
      <w:r>
        <w:tab/>
        <w:t>Laws Governing NPOs</w:t>
      </w:r>
    </w:p>
    <w:p w:rsidR="007F3E26" w:rsidRDefault="0037002D" w:rsidP="007C1D7B">
      <w:pPr>
        <w:jc w:val="both"/>
      </w:pPr>
      <w:r>
        <w:t></w:t>
      </w:r>
      <w:r>
        <w:tab/>
        <w:t>Conclusion</w:t>
      </w:r>
    </w:p>
    <w:p w:rsidR="007F3E26" w:rsidRDefault="007F3E26" w:rsidP="007F3E26">
      <w:r>
        <w:br w:type="page"/>
      </w:r>
    </w:p>
    <w:p w:rsidR="0037002D" w:rsidRDefault="0037002D" w:rsidP="007C1D7B">
      <w:pPr>
        <w:jc w:val="both"/>
      </w:pPr>
    </w:p>
    <w:p w:rsidR="0037002D" w:rsidRDefault="0037002D" w:rsidP="007C1D7B">
      <w:pPr>
        <w:pStyle w:val="Heading1"/>
        <w:jc w:val="both"/>
      </w:pPr>
      <w:r w:rsidRPr="0037002D">
        <w:t>NPO-An Overview</w:t>
      </w:r>
    </w:p>
    <w:p w:rsidR="0037002D" w:rsidRDefault="0037002D" w:rsidP="007C1D7B">
      <w:pPr>
        <w:jc w:val="both"/>
      </w:pPr>
      <w:r>
        <w:t></w:t>
      </w:r>
      <w:r>
        <w:tab/>
        <w:t>Political theorists sometimes divide society into three components: the state, private enterprise and civil society.</w:t>
      </w:r>
    </w:p>
    <w:p w:rsidR="0037002D" w:rsidRDefault="0037002D" w:rsidP="007C1D7B">
      <w:pPr>
        <w:jc w:val="both"/>
      </w:pPr>
      <w:r>
        <w:t></w:t>
      </w:r>
      <w:r>
        <w:tab/>
      </w:r>
      <w:proofErr w:type="gramStart"/>
      <w:r>
        <w:t>This</w:t>
      </w:r>
      <w:proofErr w:type="gramEnd"/>
      <w:r>
        <w:t xml:space="preserve"> tripartite division is embodied by ‘the prince’, ‘the merchant’, and ‘the citizen’.</w:t>
      </w:r>
    </w:p>
    <w:p w:rsidR="0037002D" w:rsidRDefault="0037002D" w:rsidP="007C1D7B">
      <w:pPr>
        <w:jc w:val="both"/>
      </w:pPr>
      <w:r>
        <w:t></w:t>
      </w:r>
      <w:r>
        <w:tab/>
      </w:r>
      <w:proofErr w:type="gramStart"/>
      <w:r>
        <w:t>The</w:t>
      </w:r>
      <w:proofErr w:type="gramEnd"/>
      <w:r>
        <w:t xml:space="preserve"> prince symbolizes   governmental power; the merchant represents economic power; and the citizen embodies the power of the peoples. Civil society can also be identified as the public space between individual citizens and the state, in which their activities occur collectively and in an organized form (Stewart, 1997)</w:t>
      </w:r>
    </w:p>
    <w:p w:rsidR="0037002D" w:rsidRDefault="0037002D" w:rsidP="007C1D7B">
      <w:pPr>
        <w:jc w:val="both"/>
      </w:pPr>
      <w:r>
        <w:t></w:t>
      </w:r>
      <w:r>
        <w:tab/>
        <w:t>Nonprofit Organizations (NPOs) are an important part of civil society and are distinct from both the state and private enterprises.</w:t>
      </w:r>
    </w:p>
    <w:p w:rsidR="0037002D" w:rsidRDefault="0037002D" w:rsidP="007C1D7B">
      <w:pPr>
        <w:jc w:val="both"/>
      </w:pPr>
      <w:r>
        <w:t></w:t>
      </w:r>
      <w:r>
        <w:tab/>
        <w:t>Their unique position outside the market and the state, comparatively smaller scale, connection with citizens, their flexibility and capacity to tap private initiative in support of public purpose have positioned.</w:t>
      </w:r>
    </w:p>
    <w:p w:rsidR="0037002D" w:rsidRDefault="0037002D" w:rsidP="007C1D7B">
      <w:pPr>
        <w:jc w:val="both"/>
      </w:pPr>
      <w:proofErr w:type="gramStart"/>
      <w:r>
        <w:t></w:t>
      </w:r>
      <w:r>
        <w:tab/>
        <w:t>NPOs as strategically important participants in the search of a ‘middle way’ between sole reliance on the market and the state.</w:t>
      </w:r>
      <w:proofErr w:type="gramEnd"/>
      <w:r>
        <w:t xml:space="preserve"> (</w:t>
      </w:r>
      <w:proofErr w:type="spellStart"/>
      <w:r>
        <w:t>Salamon</w:t>
      </w:r>
      <w:proofErr w:type="spellEnd"/>
      <w:r>
        <w:t>, 1999)</w:t>
      </w:r>
    </w:p>
    <w:p w:rsidR="00624F85" w:rsidRDefault="00624F85" w:rsidP="007C1D7B">
      <w:pPr>
        <w:jc w:val="both"/>
      </w:pPr>
      <w:r>
        <w:t></w:t>
      </w:r>
      <w:r>
        <w:tab/>
        <w:t>NPOs have mushroomed across the world in recent years, in large due part to widespread “crises of the state” that have been underway for two decades in virtually every region of the world. Despite their growth in number and size, NPOs remain dimly understood.</w:t>
      </w:r>
    </w:p>
    <w:p w:rsidR="00624F85" w:rsidRDefault="00624F85" w:rsidP="007C1D7B">
      <w:pPr>
        <w:jc w:val="both"/>
      </w:pPr>
      <w:r>
        <w:t></w:t>
      </w:r>
      <w:r>
        <w:tab/>
      </w:r>
      <w:proofErr w:type="gramStart"/>
      <w:r>
        <w:t>A</w:t>
      </w:r>
      <w:proofErr w:type="gramEnd"/>
      <w:r>
        <w:t xml:space="preserve"> gross lack of basic information about NPOs makes it difficult to determine what their role and capabilities really are and to highlight the difficulties they face in scaling up.</w:t>
      </w:r>
    </w:p>
    <w:p w:rsidR="00624F85" w:rsidRPr="00624F85" w:rsidRDefault="00624F85" w:rsidP="007C1D7B">
      <w:pPr>
        <w:jc w:val="both"/>
        <w:rPr>
          <w:b/>
        </w:rPr>
      </w:pPr>
      <w:r w:rsidRPr="00624F85">
        <w:rPr>
          <w:b/>
        </w:rPr>
        <w:t>What exactly are NPOs?</w:t>
      </w:r>
    </w:p>
    <w:p w:rsidR="00624F85" w:rsidRDefault="00624F85" w:rsidP="007C1D7B">
      <w:pPr>
        <w:jc w:val="both"/>
      </w:pPr>
      <w:r>
        <w:t></w:t>
      </w:r>
      <w:r>
        <w:tab/>
      </w:r>
      <w:proofErr w:type="gramStart"/>
      <w:r>
        <w:t>The</w:t>
      </w:r>
      <w:proofErr w:type="gramEnd"/>
      <w:r>
        <w:t xml:space="preserve"> many existing definitions of ‘nonprofit’ add to the confusion, as do the activities undertaken by these organizations. Known variously as the ‘non-governmental’, ‘voluntary’, ‘community based’, ‘charitable’, ‘welfare societies’, this set of institutions include within it a sometimes bewildering array of entities – schools, hospitals, dispensaries, human rights organizations, sports clubs, </w:t>
      </w:r>
      <w:proofErr w:type="spellStart"/>
      <w:r>
        <w:t>madarsa</w:t>
      </w:r>
      <w:proofErr w:type="spellEnd"/>
      <w:r>
        <w:t xml:space="preserve"> (schools primarily providing religious education), residents welfare associations, organizations involved in material assistance to   the needy, community based organizations involved in lobbying for civic amenities, and many more.</w:t>
      </w:r>
    </w:p>
    <w:p w:rsidR="00624F85" w:rsidRDefault="00351173" w:rsidP="007C1D7B">
      <w:pPr>
        <w:pStyle w:val="Heading1"/>
        <w:jc w:val="both"/>
      </w:pPr>
      <w:r>
        <w:t>Common Features in all NPOS</w:t>
      </w:r>
    </w:p>
    <w:p w:rsidR="00624F85" w:rsidRDefault="00624F85" w:rsidP="007C1D7B">
      <w:pPr>
        <w:jc w:val="both"/>
      </w:pPr>
      <w:r>
        <w:t></w:t>
      </w:r>
      <w:r>
        <w:tab/>
      </w:r>
      <w:proofErr w:type="gramStart"/>
      <w:r>
        <w:t>They</w:t>
      </w:r>
      <w:proofErr w:type="gramEnd"/>
      <w:r>
        <w:t xml:space="preserve"> have an institutional presence and structure</w:t>
      </w:r>
    </w:p>
    <w:p w:rsidR="00624F85" w:rsidRDefault="00624F85" w:rsidP="007C1D7B">
      <w:pPr>
        <w:jc w:val="both"/>
      </w:pPr>
      <w:r>
        <w:lastRenderedPageBreak/>
        <w:t></w:t>
      </w:r>
      <w:r>
        <w:tab/>
      </w:r>
      <w:proofErr w:type="gramStart"/>
      <w:r>
        <w:t>They</w:t>
      </w:r>
      <w:proofErr w:type="gramEnd"/>
      <w:r>
        <w:t xml:space="preserve"> are institutionally separate from the state</w:t>
      </w:r>
    </w:p>
    <w:p w:rsidR="00624F85" w:rsidRDefault="00624F85" w:rsidP="007C1D7B">
      <w:pPr>
        <w:jc w:val="both"/>
      </w:pPr>
      <w:r>
        <w:t></w:t>
      </w:r>
      <w:r>
        <w:tab/>
      </w:r>
      <w:proofErr w:type="gramStart"/>
      <w:r>
        <w:t>They</w:t>
      </w:r>
      <w:proofErr w:type="gramEnd"/>
      <w:r>
        <w:t xml:space="preserve"> do not return profits to their members, managers or directors</w:t>
      </w:r>
    </w:p>
    <w:p w:rsidR="00624F85" w:rsidRDefault="00624F85" w:rsidP="007C1D7B">
      <w:pPr>
        <w:jc w:val="both"/>
      </w:pPr>
      <w:r>
        <w:t></w:t>
      </w:r>
      <w:r>
        <w:tab/>
      </w:r>
      <w:proofErr w:type="gramStart"/>
      <w:r>
        <w:t>They</w:t>
      </w:r>
      <w:proofErr w:type="gramEnd"/>
      <w:r>
        <w:t xml:space="preserve"> are fundamentally in control of their own affairs</w:t>
      </w:r>
    </w:p>
    <w:p w:rsidR="0037002D" w:rsidRDefault="00624F85" w:rsidP="007C1D7B">
      <w:pPr>
        <w:jc w:val="both"/>
      </w:pPr>
      <w:r>
        <w:t></w:t>
      </w:r>
      <w:r>
        <w:tab/>
      </w:r>
      <w:proofErr w:type="gramStart"/>
      <w:r>
        <w:t>They</w:t>
      </w:r>
      <w:proofErr w:type="gramEnd"/>
      <w:r>
        <w:t xml:space="preserve"> attract some level of voluntary contribution of time or money and also membership in them is not legally required.</w:t>
      </w:r>
    </w:p>
    <w:p w:rsidR="00624F85" w:rsidRDefault="00351173" w:rsidP="00351173">
      <w:pPr>
        <w:pStyle w:val="Heading2"/>
      </w:pPr>
      <w:r>
        <w:t>Legal Status of NPO</w:t>
      </w:r>
    </w:p>
    <w:p w:rsidR="00624F85" w:rsidRDefault="00624F85" w:rsidP="007C1D7B">
      <w:pPr>
        <w:jc w:val="both"/>
      </w:pPr>
      <w:r>
        <w:t></w:t>
      </w:r>
      <w:r>
        <w:tab/>
      </w:r>
      <w:proofErr w:type="gramStart"/>
      <w:r>
        <w:t>The</w:t>
      </w:r>
      <w:proofErr w:type="gramEnd"/>
      <w:r>
        <w:t xml:space="preserve"> legal framework governing the nonprofit sector in Pakistan is both archaic and confusing.</w:t>
      </w:r>
    </w:p>
    <w:p w:rsidR="00624F85" w:rsidRDefault="00624F85" w:rsidP="007C1D7B">
      <w:pPr>
        <w:jc w:val="both"/>
      </w:pPr>
      <w:r>
        <w:t></w:t>
      </w:r>
      <w:r>
        <w:tab/>
      </w:r>
      <w:proofErr w:type="gramStart"/>
      <w:r>
        <w:t>There</w:t>
      </w:r>
      <w:proofErr w:type="gramEnd"/>
      <w:r>
        <w:t xml:space="preserve"> does not appear to be a legal definition of the term ‘nonprofit organization’ under any law that gives legal status to these types of organizations.</w:t>
      </w:r>
    </w:p>
    <w:p w:rsidR="00624F85" w:rsidRDefault="00624F85" w:rsidP="007C1D7B">
      <w:pPr>
        <w:jc w:val="both"/>
      </w:pPr>
      <w:r>
        <w:t></w:t>
      </w:r>
      <w:r>
        <w:tab/>
        <w:t>A significant number of organizations are registered under four laws: the Voluntary Social Welfare Agencies (Registration and Control Ordinance), 1961; the Society Registration Act, 1860; the Companies Ordinance, 1984; and The Trust Act II, 1882.</w:t>
      </w:r>
    </w:p>
    <w:p w:rsidR="00624F85" w:rsidRDefault="00624F85" w:rsidP="007C1D7B">
      <w:pPr>
        <w:jc w:val="both"/>
      </w:pPr>
      <w:r>
        <w:t></w:t>
      </w:r>
      <w:r>
        <w:tab/>
        <w:t>Voluntary Social Welfare Agencies (Registration and Control Ordinance), 1961</w:t>
      </w:r>
    </w:p>
    <w:p w:rsidR="00624F85" w:rsidRDefault="00624F85" w:rsidP="007C1D7B">
      <w:pPr>
        <w:jc w:val="both"/>
      </w:pPr>
      <w:r>
        <w:t></w:t>
      </w:r>
      <w:r>
        <w:tab/>
      </w:r>
      <w:proofErr w:type="gramStart"/>
      <w:r>
        <w:t>A</w:t>
      </w:r>
      <w:proofErr w:type="gramEnd"/>
      <w:r>
        <w:t xml:space="preserve"> voluntary social agency is an organization, association, undertaking established by persons of their own free will for the purpose of rendering welfare services and depending for its resources on public subscription, donation or government aid (NGO Resource Centre, 1991).</w:t>
      </w:r>
    </w:p>
    <w:p w:rsidR="00624F85" w:rsidRDefault="00624F85" w:rsidP="007C1D7B">
      <w:pPr>
        <w:jc w:val="both"/>
      </w:pPr>
      <w:r>
        <w:t></w:t>
      </w:r>
      <w:r>
        <w:tab/>
        <w:t>These agencies can carry out their function in one or more fields such as child welfare, youth welfare, women’s welfare, welfare of physically and mentally handicapped, welfare of beggars, recreational programs, social education, family planning etc.</w:t>
      </w:r>
    </w:p>
    <w:p w:rsidR="00FA1BA0" w:rsidRDefault="00FA1BA0" w:rsidP="007C1D7B">
      <w:pPr>
        <w:pStyle w:val="Heading2"/>
        <w:jc w:val="both"/>
      </w:pPr>
      <w:r w:rsidRPr="00E27EFE">
        <w:t>Societies Registration ACT, 1860</w:t>
      </w:r>
    </w:p>
    <w:p w:rsidR="00FA1BA0" w:rsidRDefault="00FA1BA0" w:rsidP="007C1D7B">
      <w:pPr>
        <w:ind w:firstLine="720"/>
        <w:jc w:val="both"/>
        <w:rPr>
          <w:szCs w:val="40"/>
        </w:rPr>
      </w:pPr>
      <w:r w:rsidRPr="00E27EFE">
        <w:rPr>
          <w:szCs w:val="40"/>
        </w:rPr>
        <w:t>The society is an organization, association or undertaking established by persons of their own free will. These societies may be established for the promotion of science; literature; the fine arts; instructions; the diffusion of useful knowledge; political education; charitable services; the foundation and maintenance of libraries/reading rooms; painting gall</w:t>
      </w:r>
      <w:r>
        <w:rPr>
          <w:szCs w:val="40"/>
        </w:rPr>
        <w:t xml:space="preserve">eries; collection of natural </w:t>
      </w:r>
      <w:r w:rsidRPr="00E27EFE">
        <w:rPr>
          <w:szCs w:val="40"/>
        </w:rPr>
        <w:t>history; mechanical and philosophical inventions; religious and educational services.</w:t>
      </w:r>
    </w:p>
    <w:p w:rsidR="00FA1BA0" w:rsidRDefault="00FA1BA0" w:rsidP="007C1D7B">
      <w:pPr>
        <w:pStyle w:val="Heading2"/>
        <w:jc w:val="both"/>
      </w:pPr>
      <w:r w:rsidRPr="00E27EFE">
        <w:t>Companies Ordinance (Section 42), 1984</w:t>
      </w:r>
    </w:p>
    <w:p w:rsidR="00FA1BA0" w:rsidRDefault="00FA1BA0" w:rsidP="007C1D7B">
      <w:pPr>
        <w:ind w:firstLine="720"/>
        <w:jc w:val="both"/>
      </w:pPr>
      <w:r w:rsidRPr="00FA1BA0">
        <w:t xml:space="preserve">Associations, formed for promoting commerce, arts, science, religion, sports, social services, charitable or any other useful purposes may be registered as nonprofit companies, provided that they apply or intend to apply their profits, if </w:t>
      </w:r>
      <w:proofErr w:type="gramStart"/>
      <w:r w:rsidRPr="00FA1BA0">
        <w:t>any,</w:t>
      </w:r>
      <w:proofErr w:type="gramEnd"/>
      <w:r w:rsidRPr="00FA1BA0">
        <w:t xml:space="preserve"> or other income in promoting their objectives and prohibit the payment of dividends to their members. In most cases, registered nonprofit companies are organizations engaged in research with donor funding, clubs and very large organizations engaged in delivering social and welfare services</w:t>
      </w:r>
      <w:r>
        <w:t>.</w:t>
      </w:r>
    </w:p>
    <w:p w:rsidR="00FA1BA0" w:rsidRDefault="00FA1BA0" w:rsidP="007C1D7B">
      <w:pPr>
        <w:pStyle w:val="Heading2"/>
        <w:jc w:val="both"/>
      </w:pPr>
      <w:r w:rsidRPr="00E27EFE">
        <w:lastRenderedPageBreak/>
        <w:t>The Trust Act, 1882</w:t>
      </w:r>
    </w:p>
    <w:p w:rsidR="00FA1BA0" w:rsidRDefault="00FA1BA0" w:rsidP="007C1D7B">
      <w:pPr>
        <w:ind w:firstLine="720"/>
        <w:jc w:val="both"/>
        <w:rPr>
          <w:szCs w:val="40"/>
        </w:rPr>
      </w:pPr>
      <w:r w:rsidRPr="00E27EFE">
        <w:rPr>
          <w:szCs w:val="40"/>
        </w:rPr>
        <w:t>A trust is an obligation annexed to the ownership of property. It is a ‘gift’ of property to a person or institution providing benefit to both parties. For the creation of a trust it is necessary that there should be a creator or author of the trust, a person in whom the confidence is reposed i.e. the trustee, and a person for whose benefit the trust is created i.e. the beneficiary (</w:t>
      </w:r>
      <w:proofErr w:type="spellStart"/>
      <w:r w:rsidRPr="00E27EFE">
        <w:rPr>
          <w:szCs w:val="40"/>
        </w:rPr>
        <w:t>Janjua</w:t>
      </w:r>
      <w:proofErr w:type="spellEnd"/>
      <w:r w:rsidRPr="00E27EFE">
        <w:rPr>
          <w:szCs w:val="40"/>
        </w:rPr>
        <w:t>, 2000). A trust may be created for any lawful purpose, which can be revoked. The Trust Act, with a component for Public Trusts, provides legal cover for private acts of public charity, and allows the creators of the trust tremendous flexibility in their operations.</w:t>
      </w:r>
    </w:p>
    <w:p w:rsidR="00FA1BA0" w:rsidRDefault="00FA1BA0" w:rsidP="007C1D7B">
      <w:pPr>
        <w:pStyle w:val="Heading2"/>
        <w:jc w:val="both"/>
      </w:pPr>
      <w:r w:rsidRPr="00E27EFE">
        <w:t>Data Collection Strategy</w:t>
      </w:r>
    </w:p>
    <w:p w:rsidR="00FA1BA0" w:rsidRDefault="00FA1BA0" w:rsidP="007C1D7B">
      <w:pPr>
        <w:jc w:val="both"/>
      </w:pPr>
      <w:r>
        <w:t>Specifically, the purpose of the data collection exercise was to estimate;</w:t>
      </w:r>
    </w:p>
    <w:p w:rsidR="00FA1BA0" w:rsidRDefault="00FA1BA0" w:rsidP="007C1D7B">
      <w:pPr>
        <w:jc w:val="both"/>
      </w:pPr>
      <w:r>
        <w:t></w:t>
      </w:r>
      <w:r>
        <w:tab/>
        <w:t>The size of the nonprofit sector in terms of paid and voluntary employment, operating and development expenditure, number of organizations and number of memberships;</w:t>
      </w:r>
    </w:p>
    <w:p w:rsidR="00FA1BA0" w:rsidRDefault="00FA1BA0" w:rsidP="007C1D7B">
      <w:pPr>
        <w:jc w:val="both"/>
      </w:pPr>
      <w:r>
        <w:t></w:t>
      </w:r>
      <w:r>
        <w:tab/>
      </w:r>
      <w:proofErr w:type="gramStart"/>
      <w:r>
        <w:t>The</w:t>
      </w:r>
      <w:proofErr w:type="gramEnd"/>
      <w:r>
        <w:t xml:space="preserve"> sectorial composition according to the characteristic activities of organizations in the sector and according the International Classification of Non Profit Organizations (ICNPO)</w:t>
      </w:r>
    </w:p>
    <w:p w:rsidR="00FA1BA0" w:rsidRDefault="00FA1BA0" w:rsidP="007C1D7B">
      <w:pPr>
        <w:jc w:val="both"/>
      </w:pPr>
      <w:r>
        <w:t></w:t>
      </w:r>
      <w:r>
        <w:tab/>
      </w:r>
      <w:proofErr w:type="gramStart"/>
      <w:r>
        <w:t>Nonprofit</w:t>
      </w:r>
      <w:proofErr w:type="gramEnd"/>
      <w:r>
        <w:t xml:space="preserve"> sector revenue by sources</w:t>
      </w:r>
    </w:p>
    <w:p w:rsidR="00FA1BA0" w:rsidRDefault="00FA1BA0" w:rsidP="007C1D7B">
      <w:pPr>
        <w:pStyle w:val="Heading2"/>
        <w:jc w:val="both"/>
      </w:pPr>
      <w:r>
        <w:t>Information</w:t>
      </w:r>
    </w:p>
    <w:p w:rsidR="00FA1BA0" w:rsidRDefault="00FA1BA0" w:rsidP="007C1D7B">
      <w:pPr>
        <w:jc w:val="both"/>
      </w:pPr>
      <w:r>
        <w:t>Available information: Why there was a Need for Primary Survey</w:t>
      </w:r>
    </w:p>
    <w:p w:rsidR="00FA1BA0" w:rsidRDefault="00FA1BA0" w:rsidP="007C1D7B">
      <w:pPr>
        <w:jc w:val="both"/>
      </w:pPr>
      <w:r>
        <w:t></w:t>
      </w:r>
      <w:r>
        <w:tab/>
      </w:r>
      <w:proofErr w:type="gramStart"/>
      <w:r>
        <w:t>The</w:t>
      </w:r>
      <w:proofErr w:type="gramEnd"/>
      <w:r>
        <w:t xml:space="preserve"> estimates of some parameters of our interest are available from government publications as well as previous national level organizations surveys. However, these estimates indicate great variation among the parameters.</w:t>
      </w:r>
    </w:p>
    <w:p w:rsidR="00FA1BA0" w:rsidRDefault="00FA1BA0" w:rsidP="007C1D7B">
      <w:pPr>
        <w:jc w:val="both"/>
      </w:pPr>
      <w:r>
        <w:t></w:t>
      </w:r>
      <w:r>
        <w:tab/>
      </w:r>
      <w:proofErr w:type="gramStart"/>
      <w:r>
        <w:t>For</w:t>
      </w:r>
      <w:proofErr w:type="gramEnd"/>
      <w:r>
        <w:t xml:space="preserve"> example, a significant variation exists between the estimates from the surveys conducted by the Federal Bureau of Statistics, Government of Pakistan. The estimates of employment in nonprofit social sector, based on </w:t>
      </w:r>
      <w:proofErr w:type="spellStart"/>
      <w:r>
        <w:t>Labour</w:t>
      </w:r>
      <w:proofErr w:type="spellEnd"/>
      <w:r>
        <w:t xml:space="preserve"> Force Survey (1996-97) indicate an employment level of 604,000, while the estimated level of employment in the nonprofit institution as generated from the data of Household Integrated Economic Sur</w:t>
      </w:r>
      <w:r w:rsidR="00F10254">
        <w:t>vey (1996-97) is about 180,000.</w:t>
      </w:r>
    </w:p>
    <w:p w:rsidR="00FA1BA0" w:rsidRDefault="00FA1BA0" w:rsidP="007C1D7B">
      <w:pPr>
        <w:jc w:val="both"/>
      </w:pPr>
      <w:r>
        <w:t></w:t>
      </w:r>
      <w:r>
        <w:tab/>
      </w:r>
      <w:proofErr w:type="gramStart"/>
      <w:r>
        <w:t>On</w:t>
      </w:r>
      <w:proofErr w:type="gramEnd"/>
      <w:r>
        <w:t xml:space="preserve"> the other hand, various organizations have conducted sample surveys of other registered organizations. </w:t>
      </w:r>
      <w:proofErr w:type="gramStart"/>
      <w:r>
        <w:t>For instance, a sample survey sponsored by United Nation Development Program reports employment in the nonprofit sector, at the national level as 234,255 during 1991.</w:t>
      </w:r>
      <w:proofErr w:type="gramEnd"/>
      <w:r>
        <w:t xml:space="preserve"> Unfortunately, the raw data of these surveys is not accessible, and, therefore, it is difficult to estimate the parameters of our interest at the ICNPO disaggregated level. Another problem in using these estimates is the issue of wide variation. For instance, one study reports that the percentage of revenues from membership fees is 41 percent (Trust for Voluntary Organizations, 1993), while the another study reports the same to</w:t>
      </w:r>
      <w:r w:rsidR="00F10254">
        <w:t xml:space="preserve"> be at 3 percent (Government of </w:t>
      </w:r>
      <w:r>
        <w:t>Pakistan, 1990) only.</w:t>
      </w:r>
    </w:p>
    <w:p w:rsidR="00F10254" w:rsidRDefault="00F10254" w:rsidP="007C1D7B">
      <w:pPr>
        <w:pStyle w:val="Heading2"/>
        <w:jc w:val="both"/>
      </w:pPr>
      <w:r>
        <w:lastRenderedPageBreak/>
        <w:t>Drawbacks of survey</w:t>
      </w:r>
    </w:p>
    <w:p w:rsidR="00F10254" w:rsidRDefault="00F10254" w:rsidP="007C1D7B">
      <w:pPr>
        <w:jc w:val="both"/>
      </w:pPr>
      <w:r>
        <w:t></w:t>
      </w:r>
      <w:r>
        <w:tab/>
        <w:t xml:space="preserve">Perhaps, the most important drawback of these organizational surveys is that all </w:t>
      </w:r>
      <w:proofErr w:type="gramStart"/>
      <w:r>
        <w:t>of  them</w:t>
      </w:r>
      <w:proofErr w:type="gramEnd"/>
      <w:r>
        <w:t xml:space="preserve"> have ignored the unregistered component of the nonprofit sector.</w:t>
      </w:r>
    </w:p>
    <w:p w:rsidR="00F10254" w:rsidRDefault="00F10254" w:rsidP="007C1D7B">
      <w:pPr>
        <w:jc w:val="both"/>
      </w:pPr>
      <w:r>
        <w:t></w:t>
      </w:r>
      <w:r>
        <w:tab/>
      </w:r>
      <w:proofErr w:type="gramStart"/>
      <w:r>
        <w:t>This</w:t>
      </w:r>
      <w:proofErr w:type="gramEnd"/>
      <w:r>
        <w:t xml:space="preserve"> clearly reveals the problem of underestimating the sector’s parameters.</w:t>
      </w:r>
    </w:p>
    <w:p w:rsidR="00F10254" w:rsidRDefault="00F10254" w:rsidP="007C1D7B">
      <w:pPr>
        <w:pStyle w:val="Heading2"/>
        <w:jc w:val="both"/>
      </w:pPr>
      <w:r>
        <w:t>Survey Locations</w:t>
      </w:r>
    </w:p>
    <w:p w:rsidR="00F10254" w:rsidRDefault="00F10254" w:rsidP="007C1D7B">
      <w:pPr>
        <w:jc w:val="both"/>
      </w:pPr>
      <w:r>
        <w:t></w:t>
      </w:r>
      <w:r>
        <w:tab/>
      </w:r>
      <w:proofErr w:type="gramStart"/>
      <w:r>
        <w:t>Twelve</w:t>
      </w:r>
      <w:proofErr w:type="gramEnd"/>
      <w:r>
        <w:t xml:space="preserve"> districts, which represent heterogeneity with respect to income, ethnicity, social norms and languages, have been selected. Most of these districts contain cities having population of more than one million.</w:t>
      </w:r>
    </w:p>
    <w:p w:rsidR="00F10254" w:rsidRDefault="00F10254" w:rsidP="007C1D7B">
      <w:pPr>
        <w:jc w:val="both"/>
      </w:pPr>
      <w:r>
        <w:t></w:t>
      </w:r>
      <w:r>
        <w:tab/>
      </w:r>
      <w:proofErr w:type="gramStart"/>
      <w:r>
        <w:t>These</w:t>
      </w:r>
      <w:proofErr w:type="gramEnd"/>
      <w:r>
        <w:t xml:space="preserve"> cities are termed as Self- Representing Cities (SRC) by the Federal Bureau of Statistics (FBS). The FBS also considers these districts as a separate stratum in the stratification plan for the urban domain in conducting nationwide surveys.</w:t>
      </w:r>
    </w:p>
    <w:p w:rsidR="00F10254" w:rsidRDefault="00F10254" w:rsidP="007C1D7B">
      <w:pPr>
        <w:pStyle w:val="Heading2"/>
        <w:jc w:val="both"/>
      </w:pPr>
      <w:r w:rsidRPr="00E27EFE">
        <w:t>Applying Survey Weights</w:t>
      </w:r>
    </w:p>
    <w:p w:rsidR="00F10254" w:rsidRDefault="00F10254" w:rsidP="007C1D7B">
      <w:pPr>
        <w:jc w:val="both"/>
      </w:pPr>
      <w:r>
        <w:t></w:t>
      </w:r>
      <w:r>
        <w:tab/>
      </w:r>
      <w:proofErr w:type="gramStart"/>
      <w:r>
        <w:t>For</w:t>
      </w:r>
      <w:proofErr w:type="gramEnd"/>
      <w:r>
        <w:t xml:space="preserve"> both the survey of registered organizations and population-based survey, standard survey weights were applied to arrive at national and provincial estimates.</w:t>
      </w:r>
    </w:p>
    <w:p w:rsidR="00F10254" w:rsidRDefault="00F10254" w:rsidP="007C1D7B">
      <w:pPr>
        <w:jc w:val="both"/>
      </w:pPr>
      <w:r>
        <w:t></w:t>
      </w:r>
      <w:r>
        <w:tab/>
      </w:r>
      <w:proofErr w:type="gramStart"/>
      <w:r>
        <w:t>The</w:t>
      </w:r>
      <w:proofErr w:type="gramEnd"/>
      <w:r>
        <w:t xml:space="preserve"> sample organizations were weighted/adjusted using the following formula:</w:t>
      </w:r>
    </w:p>
    <w:p w:rsidR="00F10254" w:rsidRDefault="00F10254" w:rsidP="007C1D7B">
      <w:pPr>
        <w:jc w:val="both"/>
      </w:pPr>
      <w:r>
        <w:t></w:t>
      </w:r>
      <w:r>
        <w:tab/>
        <w:t>Registration-Based Survey</w:t>
      </w:r>
    </w:p>
    <w:p w:rsidR="00F10254" w:rsidRDefault="00F10254" w:rsidP="007C1D7B">
      <w:pPr>
        <w:jc w:val="both"/>
      </w:pPr>
      <w:r>
        <w:t xml:space="preserve">(Total Organizations in the Act * Proportion of Estimated Active </w:t>
      </w:r>
      <w:r>
        <w:tab/>
        <w:t>Organizations / Number of Sample Organizations)</w:t>
      </w:r>
    </w:p>
    <w:p w:rsidR="00F10254" w:rsidRDefault="00F10254" w:rsidP="007C1D7B">
      <w:pPr>
        <w:jc w:val="both"/>
      </w:pPr>
      <w:r>
        <w:t></w:t>
      </w:r>
      <w:r>
        <w:tab/>
        <w:t>Population-Based Survey - Urban</w:t>
      </w:r>
    </w:p>
    <w:p w:rsidR="00F10254" w:rsidRDefault="00F10254" w:rsidP="007C1D7B">
      <w:pPr>
        <w:jc w:val="both"/>
      </w:pPr>
      <w:r>
        <w:t>(Total Urban Population (Province) / Sample Population Surveyed)</w:t>
      </w:r>
    </w:p>
    <w:p w:rsidR="00F10254" w:rsidRDefault="00F10254" w:rsidP="007C1D7B">
      <w:pPr>
        <w:jc w:val="both"/>
      </w:pPr>
      <w:r>
        <w:t></w:t>
      </w:r>
      <w:r>
        <w:tab/>
        <w:t>Population-Based Survey - Rural</w:t>
      </w:r>
    </w:p>
    <w:p w:rsidR="00F10254" w:rsidRDefault="00F10254" w:rsidP="007C1D7B">
      <w:pPr>
        <w:jc w:val="both"/>
      </w:pPr>
      <w:r>
        <w:t>(Total Rural Population (Sample Districts) / Sample Population</w:t>
      </w:r>
    </w:p>
    <w:p w:rsidR="00F10254" w:rsidRDefault="00F10254" w:rsidP="007C1D7B">
      <w:pPr>
        <w:jc w:val="both"/>
      </w:pPr>
      <w:r>
        <w:t>Surveyed)</w:t>
      </w:r>
    </w:p>
    <w:p w:rsidR="00F10254" w:rsidRDefault="00F10254" w:rsidP="007C1D7B">
      <w:pPr>
        <w:jc w:val="both"/>
      </w:pPr>
      <w:r>
        <w:t></w:t>
      </w:r>
      <w:r>
        <w:tab/>
      </w:r>
      <w:proofErr w:type="gramStart"/>
      <w:r>
        <w:t>Perhaps</w:t>
      </w:r>
      <w:proofErr w:type="gramEnd"/>
      <w:r>
        <w:t xml:space="preserve"> the most important pattern of nonprofit activity is the dominance of education. This sector retains 71 percent of the total estimated nonprofit</w:t>
      </w:r>
    </w:p>
    <w:p w:rsidR="00F10254" w:rsidRDefault="00F10254" w:rsidP="007C1D7B">
      <w:pPr>
        <w:jc w:val="both"/>
      </w:pPr>
      <w:proofErr w:type="gramStart"/>
      <w:r>
        <w:t>employment</w:t>
      </w:r>
      <w:proofErr w:type="gramEnd"/>
      <w:r>
        <w:t>.</w:t>
      </w:r>
    </w:p>
    <w:p w:rsidR="00F10254" w:rsidRDefault="00F10254" w:rsidP="007C1D7B">
      <w:pPr>
        <w:jc w:val="both"/>
      </w:pPr>
      <w:r>
        <w:t></w:t>
      </w:r>
      <w:r>
        <w:tab/>
        <w:t>Organizations that provide primary education alone have a    share of 25 percent of total employment in the nonprofit sector.</w:t>
      </w:r>
    </w:p>
    <w:p w:rsidR="00F10254" w:rsidRDefault="00F10254" w:rsidP="007C1D7B">
      <w:pPr>
        <w:jc w:val="both"/>
      </w:pPr>
      <w:r>
        <w:lastRenderedPageBreak/>
        <w:t></w:t>
      </w:r>
      <w:r>
        <w:tab/>
      </w:r>
      <w:proofErr w:type="gramStart"/>
      <w:r>
        <w:t>The</w:t>
      </w:r>
      <w:proofErr w:type="gramEnd"/>
      <w:r>
        <w:t xml:space="preserve"> share of organizations providing religious education is about 17 percent, while organizations providing secondary and higher education employ nearly 28 percent of the NPS employed force.</w:t>
      </w:r>
    </w:p>
    <w:p w:rsidR="00F10254" w:rsidRDefault="00F10254" w:rsidP="007C1D7B">
      <w:pPr>
        <w:jc w:val="both"/>
      </w:pPr>
      <w:r>
        <w:t></w:t>
      </w:r>
      <w:r>
        <w:tab/>
        <w:t>Majority of the organizations providing non–religious education is registered under the Societies Act, 1860. Nonetheless, there are concerns about the organizations registered under this Act. By the charter of the law, these organizations are nongovernmental and nonprofit distributing organizations, however, public concern is directed at the managers or directors of these organizations, who draw attractive salaries for their services or lease their property at exorbitant prices.</w:t>
      </w:r>
    </w:p>
    <w:p w:rsidR="00F10254" w:rsidRDefault="00F10254" w:rsidP="007C1D7B">
      <w:pPr>
        <w:jc w:val="both"/>
      </w:pPr>
      <w:r>
        <w:t></w:t>
      </w:r>
      <w:r>
        <w:tab/>
      </w:r>
      <w:proofErr w:type="gramStart"/>
      <w:r>
        <w:t>The</w:t>
      </w:r>
      <w:proofErr w:type="gramEnd"/>
      <w:r>
        <w:t xml:space="preserve"> second largest sector in terms of paid employment is health, which provides about 11 percent of NPS employment. The majority of these organizations are registered under the Social Welfare Ordinance, 1961 or under The Trust Act, 1882.</w:t>
      </w:r>
    </w:p>
    <w:p w:rsidR="00F10254" w:rsidRDefault="00F10254" w:rsidP="007C1D7B">
      <w:pPr>
        <w:jc w:val="both"/>
      </w:pPr>
      <w:r>
        <w:t></w:t>
      </w:r>
      <w:r>
        <w:tab/>
      </w:r>
      <w:proofErr w:type="gramStart"/>
      <w:r>
        <w:t>It</w:t>
      </w:r>
      <w:proofErr w:type="gramEnd"/>
      <w:r>
        <w:t xml:space="preserve"> is evident from the data that the domination of education and health activities in employment, most of their revenues come from fees and user charges.</w:t>
      </w:r>
    </w:p>
    <w:p w:rsidR="00F10254" w:rsidRDefault="00F10254" w:rsidP="007C1D7B">
      <w:pPr>
        <w:jc w:val="both"/>
      </w:pPr>
      <w:r>
        <w:t></w:t>
      </w:r>
      <w:r>
        <w:tab/>
      </w:r>
      <w:proofErr w:type="gramStart"/>
      <w:r>
        <w:t>The</w:t>
      </w:r>
      <w:proofErr w:type="gramEnd"/>
      <w:r>
        <w:t xml:space="preserve"> fee component alone has a share of 34 percent in the total NPS cash revenue.</w:t>
      </w:r>
    </w:p>
    <w:p w:rsidR="00F10254" w:rsidRDefault="00F10254" w:rsidP="007C1D7B">
      <w:pPr>
        <w:jc w:val="both"/>
      </w:pPr>
      <w:r>
        <w:t></w:t>
      </w:r>
      <w:r>
        <w:tab/>
      </w:r>
      <w:proofErr w:type="gramStart"/>
      <w:r>
        <w:t>The</w:t>
      </w:r>
      <w:proofErr w:type="gramEnd"/>
      <w:r>
        <w:t xml:space="preserve"> study illustrates a story that is quite different from general public perception in Pakistan. It is generally believed that the share of foreign resources is quite high in nonprofit activities. This is based on the observation that nonprofit organizations grew rapidly in size and number after the Afghan war in 1980.</w:t>
      </w:r>
    </w:p>
    <w:p w:rsidR="00F10254" w:rsidRDefault="00F10254" w:rsidP="007C1D7B">
      <w:pPr>
        <w:jc w:val="both"/>
      </w:pPr>
      <w:r>
        <w:t></w:t>
      </w:r>
      <w:r>
        <w:tab/>
        <w:t>The myth of a ‘foreign driven’ nonprofit sector model is not supported by this study, since the share of direct foreign philanthropy is only 6 percent while public sector payments including bilateral and multi-lateral foreign aid is only 7 percent.</w:t>
      </w:r>
    </w:p>
    <w:p w:rsidR="00F10254" w:rsidRDefault="00F10254" w:rsidP="007C1D7B">
      <w:pPr>
        <w:jc w:val="both"/>
      </w:pPr>
      <w:r>
        <w:t></w:t>
      </w:r>
      <w:r>
        <w:tab/>
      </w:r>
      <w:proofErr w:type="gramStart"/>
      <w:r>
        <w:t>Therefore</w:t>
      </w:r>
      <w:proofErr w:type="gramEnd"/>
      <w:r>
        <w:t>, with 87 percent of the revenue coming from indigenous private philanthropy, fees and user charges, the nonprofit sector poses a substantially different picture.</w:t>
      </w:r>
    </w:p>
    <w:p w:rsidR="00F10254" w:rsidRDefault="00F10254" w:rsidP="007C1D7B">
      <w:pPr>
        <w:jc w:val="both"/>
      </w:pPr>
      <w:r>
        <w:t></w:t>
      </w:r>
      <w:r>
        <w:tab/>
      </w:r>
      <w:proofErr w:type="gramStart"/>
      <w:r>
        <w:t>Nonprofit</w:t>
      </w:r>
      <w:proofErr w:type="gramEnd"/>
      <w:r>
        <w:t xml:space="preserve"> institutions are vital as they give expression to citizen concerns, they hold governments accountable, promote community, address unmet needs, and strive for improving the quality of life. The findings of this study suggest the existence of a vibrant and sizable nonprofit sector on both, social and economic fronts in Pakistan.</w:t>
      </w:r>
    </w:p>
    <w:p w:rsidR="00F10254" w:rsidRPr="00F10254" w:rsidRDefault="00F10254" w:rsidP="007C1D7B">
      <w:pPr>
        <w:jc w:val="both"/>
      </w:pPr>
      <w:r>
        <w:t></w:t>
      </w:r>
      <w:r>
        <w:tab/>
      </w:r>
      <w:proofErr w:type="gramStart"/>
      <w:r>
        <w:t>The</w:t>
      </w:r>
      <w:proofErr w:type="gramEnd"/>
      <w:r>
        <w:t xml:space="preserve"> emphasis on education and health as well as sizable campaigning or lobbying Organizations.</w:t>
      </w:r>
    </w:p>
    <w:p w:rsidR="0037002D" w:rsidRDefault="00824B32" w:rsidP="00824B32">
      <w:pPr>
        <w:pStyle w:val="Heading2"/>
      </w:pPr>
      <w:r>
        <w:t>Conclusion</w:t>
      </w:r>
    </w:p>
    <w:p w:rsidR="00EE2BE4" w:rsidRDefault="00EE2BE4" w:rsidP="00EE2BE4">
      <w:pPr>
        <w:jc w:val="both"/>
      </w:pPr>
      <w:r>
        <w:t></w:t>
      </w:r>
      <w:r>
        <w:tab/>
        <w:t>Pakistan’s nonprofit sector presents a good and a balanced prospect.</w:t>
      </w:r>
    </w:p>
    <w:p w:rsidR="00667A77" w:rsidRDefault="00EE2BE4" w:rsidP="00EE2BE4">
      <w:pPr>
        <w:jc w:val="both"/>
      </w:pPr>
      <w:r>
        <w:lastRenderedPageBreak/>
        <w:t></w:t>
      </w:r>
      <w:r>
        <w:tab/>
      </w:r>
      <w:proofErr w:type="gramStart"/>
      <w:r>
        <w:t>Despite</w:t>
      </w:r>
      <w:proofErr w:type="gramEnd"/>
      <w:r>
        <w:t xml:space="preserve"> its limitations relating to low geographical coverage and little or no social exposure of nonprofit institutions, the study is    the first scientific and systematic approach to document the key dimensions of the nonprofit sector in Pakistan and as such is a significant milestone in social science research on the NPS in Pakistan.</w:t>
      </w:r>
    </w:p>
    <w:p w:rsidR="00667A77" w:rsidRDefault="00667A77" w:rsidP="00667A77">
      <w:r>
        <w:br w:type="page"/>
      </w:r>
    </w:p>
    <w:p w:rsidR="007F3E26" w:rsidRDefault="0058162F" w:rsidP="007F3E26">
      <w:pPr>
        <w:jc w:val="right"/>
        <w:rPr>
          <w:bCs/>
          <w:color w:val="575F6D"/>
          <w:sz w:val="32"/>
          <w:szCs w:val="64"/>
        </w:rPr>
      </w:pPr>
      <w:r>
        <w:rPr>
          <w:bCs/>
          <w:color w:val="575F6D"/>
          <w:sz w:val="32"/>
          <w:szCs w:val="64"/>
        </w:rPr>
        <w:lastRenderedPageBreak/>
        <w:t>Lecture—4</w:t>
      </w:r>
      <w:r w:rsidR="007F3E26">
        <w:rPr>
          <w:bCs/>
          <w:color w:val="575F6D"/>
          <w:sz w:val="32"/>
          <w:szCs w:val="64"/>
        </w:rPr>
        <w:br/>
        <w:t>Decision making in npo</w:t>
      </w:r>
      <w:r w:rsidR="007F3E26">
        <w:rPr>
          <w:bCs/>
          <w:color w:val="575F6D"/>
          <w:sz w:val="32"/>
          <w:szCs w:val="64"/>
        </w:rPr>
        <w:br/>
      </w:r>
      <w:r w:rsidR="007F3E26" w:rsidRPr="00C558D9">
        <w:rPr>
          <w:bCs/>
          <w:color w:val="575F6D"/>
          <w:sz w:val="32"/>
          <w:szCs w:val="64"/>
        </w:rPr>
        <w:br/>
      </w:r>
    </w:p>
    <w:p w:rsidR="00EE2BE4" w:rsidRDefault="00EE2BE4" w:rsidP="00667A77">
      <w:pPr>
        <w:jc w:val="right"/>
        <w:rPr>
          <w:b/>
          <w:bCs/>
          <w:color w:val="575F6D"/>
          <w:sz w:val="32"/>
          <w:szCs w:val="72"/>
        </w:rPr>
      </w:pPr>
    </w:p>
    <w:p w:rsidR="00667A77" w:rsidRDefault="00667A77" w:rsidP="00667A77">
      <w:pPr>
        <w:pStyle w:val="Heading1"/>
      </w:pPr>
      <w:r>
        <w:t xml:space="preserve">AGENDA </w:t>
      </w:r>
    </w:p>
    <w:p w:rsidR="00667A77" w:rsidRDefault="00667A77" w:rsidP="00667A77">
      <w:r>
        <w:t></w:t>
      </w:r>
      <w:r>
        <w:tab/>
        <w:t>Preview of Last Lecture</w:t>
      </w:r>
    </w:p>
    <w:p w:rsidR="00667A77" w:rsidRDefault="00667A77" w:rsidP="00667A77">
      <w:r>
        <w:t></w:t>
      </w:r>
      <w:r>
        <w:tab/>
        <w:t xml:space="preserve">Strategy </w:t>
      </w:r>
    </w:p>
    <w:p w:rsidR="00667A77" w:rsidRDefault="00667A77" w:rsidP="00667A77">
      <w:r>
        <w:t></w:t>
      </w:r>
      <w:r>
        <w:tab/>
        <w:t xml:space="preserve">SWOT and PEST Analysis </w:t>
      </w:r>
    </w:p>
    <w:p w:rsidR="00667A77" w:rsidRDefault="00667A77" w:rsidP="00667A77">
      <w:r>
        <w:t></w:t>
      </w:r>
      <w:r>
        <w:tab/>
        <w:t xml:space="preserve">Strategy Formulation </w:t>
      </w:r>
    </w:p>
    <w:p w:rsidR="00667A77" w:rsidRDefault="00667A77" w:rsidP="00667A77">
      <w:r>
        <w:t></w:t>
      </w:r>
      <w:r>
        <w:tab/>
        <w:t xml:space="preserve">Strategy Implementation </w:t>
      </w:r>
    </w:p>
    <w:p w:rsidR="00667A77" w:rsidRDefault="00667A77" w:rsidP="00667A77">
      <w:r>
        <w:t></w:t>
      </w:r>
      <w:r>
        <w:tab/>
        <w:t xml:space="preserve">Strategy Evaluation </w:t>
      </w:r>
    </w:p>
    <w:p w:rsidR="00667A77" w:rsidRDefault="00667A77" w:rsidP="00667A77"/>
    <w:p w:rsidR="00667A77" w:rsidRDefault="00667A77" w:rsidP="00667A77">
      <w:pPr>
        <w:pStyle w:val="Heading1"/>
      </w:pPr>
      <w:r>
        <w:t>LECTURE-3</w:t>
      </w:r>
    </w:p>
    <w:p w:rsidR="00667A77" w:rsidRDefault="00667A77" w:rsidP="00667A77">
      <w:r>
        <w:t></w:t>
      </w:r>
      <w:r>
        <w:tab/>
        <w:t>Strategic Management Perspective-1</w:t>
      </w:r>
    </w:p>
    <w:p w:rsidR="00667A77" w:rsidRDefault="00667A77" w:rsidP="00667A77">
      <w:r>
        <w:t></w:t>
      </w:r>
      <w:r>
        <w:tab/>
      </w:r>
      <w:proofErr w:type="gramStart"/>
      <w:r>
        <w:t>Strategy(</w:t>
      </w:r>
      <w:proofErr w:type="gramEnd"/>
      <w:r>
        <w:t xml:space="preserve">Why it is Important) </w:t>
      </w:r>
    </w:p>
    <w:p w:rsidR="00667A77" w:rsidRDefault="00667A77" w:rsidP="00667A77">
      <w:r>
        <w:t></w:t>
      </w:r>
      <w:r>
        <w:tab/>
        <w:t xml:space="preserve">Role of Strategy in NPO Sector </w:t>
      </w:r>
    </w:p>
    <w:p w:rsidR="00667A77" w:rsidRDefault="00667A77" w:rsidP="00667A77"/>
    <w:p w:rsidR="00667A77" w:rsidRPr="00667A77" w:rsidRDefault="00667A77" w:rsidP="00667A77">
      <w:pPr>
        <w:pStyle w:val="Heading1"/>
        <w:rPr>
          <w:rStyle w:val="Heading1Char"/>
        </w:rPr>
      </w:pPr>
      <w:r>
        <w:t>SWOT</w:t>
      </w:r>
    </w:p>
    <w:p w:rsidR="00667A77" w:rsidRDefault="00667A77" w:rsidP="00667A77">
      <w:r>
        <w:t></w:t>
      </w:r>
      <w:r>
        <w:tab/>
        <w:t xml:space="preserve">Internal Environment </w:t>
      </w:r>
    </w:p>
    <w:p w:rsidR="00667A77" w:rsidRDefault="00667A77" w:rsidP="00667A77">
      <w:r>
        <w:t></w:t>
      </w:r>
      <w:r>
        <w:tab/>
        <w:t xml:space="preserve">External Environment </w:t>
      </w:r>
    </w:p>
    <w:p w:rsidR="00667A77" w:rsidRDefault="00667A77" w:rsidP="00667A77">
      <w:r>
        <w:t></w:t>
      </w:r>
      <w:r>
        <w:tab/>
        <w:t xml:space="preserve">SWOT Analysis </w:t>
      </w:r>
    </w:p>
    <w:p w:rsidR="00667A77" w:rsidRDefault="00667A77" w:rsidP="00667A77"/>
    <w:p w:rsidR="00667A77" w:rsidRDefault="00667A77" w:rsidP="00667A77">
      <w:pPr>
        <w:pStyle w:val="Heading1"/>
      </w:pPr>
      <w:r>
        <w:lastRenderedPageBreak/>
        <w:t>Articulating Vision and Mission</w:t>
      </w:r>
    </w:p>
    <w:p w:rsidR="00667A77" w:rsidRDefault="00667A77" w:rsidP="00667A77">
      <w:pPr>
        <w:jc w:val="both"/>
      </w:pPr>
      <w:r>
        <w:t></w:t>
      </w:r>
      <w:r>
        <w:tab/>
      </w:r>
      <w:proofErr w:type="gramStart"/>
      <w:r>
        <w:t>One</w:t>
      </w:r>
      <w:proofErr w:type="gramEnd"/>
      <w:r>
        <w:t xml:space="preserve"> thing that most people don’t know about organizational planning is that strategic planning is neither the first nor the most important step in the planning process. The highest step in the planning process is establishing a clear mission, articulating a vision of the future, followed by creating strategic plans to fulfill the mission and vision.</w:t>
      </w:r>
    </w:p>
    <w:p w:rsidR="008E1D13" w:rsidRDefault="008E1D13" w:rsidP="008E1D13">
      <w:pPr>
        <w:pStyle w:val="Heading2"/>
      </w:pPr>
      <w:r>
        <w:t xml:space="preserve">Strategy Formulation </w:t>
      </w:r>
    </w:p>
    <w:p w:rsidR="008E1D13" w:rsidRDefault="008E1D13" w:rsidP="008E1D13">
      <w:pPr>
        <w:jc w:val="both"/>
      </w:pPr>
      <w:r>
        <w:t></w:t>
      </w:r>
      <w:r>
        <w:tab/>
        <w:t>Vision</w:t>
      </w:r>
    </w:p>
    <w:p w:rsidR="008E1D13" w:rsidRDefault="008E1D13" w:rsidP="008E1D13">
      <w:pPr>
        <w:jc w:val="both"/>
      </w:pPr>
      <w:r>
        <w:tab/>
        <w:t xml:space="preserve"> - Guiding Philosophy</w:t>
      </w:r>
    </w:p>
    <w:p w:rsidR="008E1D13" w:rsidRDefault="008E1D13" w:rsidP="008E1D13">
      <w:pPr>
        <w:jc w:val="both"/>
      </w:pPr>
      <w:r>
        <w:tab/>
        <w:t xml:space="preserve">- Intangible Image </w:t>
      </w:r>
    </w:p>
    <w:p w:rsidR="008E1D13" w:rsidRDefault="008E1D13" w:rsidP="008E1D13">
      <w:pPr>
        <w:ind w:firstLine="720"/>
        <w:jc w:val="both"/>
      </w:pPr>
      <w:r>
        <w:t xml:space="preserve"> -World Vision: </w:t>
      </w:r>
    </w:p>
    <w:p w:rsidR="008E1D13" w:rsidRDefault="008E1D13" w:rsidP="008E1D13">
      <w:pPr>
        <w:jc w:val="both"/>
      </w:pPr>
      <w:r>
        <w:t xml:space="preserve">For every child, life in all its fullness; our prayer for every heart, the will to make it so </w:t>
      </w:r>
    </w:p>
    <w:p w:rsidR="008E1D13" w:rsidRDefault="008E1D13" w:rsidP="008E1D13">
      <w:pPr>
        <w:pStyle w:val="Heading2"/>
      </w:pPr>
      <w:r>
        <w:t>Vision Examples</w:t>
      </w:r>
    </w:p>
    <w:p w:rsidR="008E1D13" w:rsidRDefault="008E1D13" w:rsidP="008E1D13">
      <w:pPr>
        <w:jc w:val="both"/>
      </w:pPr>
      <w:r>
        <w:t></w:t>
      </w:r>
      <w:r>
        <w:tab/>
        <w:t>Amnesty International: To undertake research and action focused on preventing and ending grave abuses of these rights.</w:t>
      </w:r>
    </w:p>
    <w:p w:rsidR="008E1D13" w:rsidRDefault="008E1D13" w:rsidP="008E1D13">
      <w:pPr>
        <w:jc w:val="both"/>
      </w:pPr>
      <w:r>
        <w:t></w:t>
      </w:r>
      <w:r>
        <w:tab/>
        <w:t>Save the Children: Our vision is a world in which every child attains the right to survival, protection, development and participation.</w:t>
      </w:r>
    </w:p>
    <w:p w:rsidR="008E1D13" w:rsidRDefault="008E1D13" w:rsidP="008E1D13">
      <w:pPr>
        <w:jc w:val="both"/>
      </w:pPr>
      <w:r>
        <w:t></w:t>
      </w:r>
      <w:r>
        <w:tab/>
        <w:t>WWF: We seek to save a planet, a world of life. Reconciling the needs of human beings and the needs of others that share the Earth…</w:t>
      </w:r>
    </w:p>
    <w:p w:rsidR="008E1D13" w:rsidRDefault="008E1D13" w:rsidP="008E1D13">
      <w:pPr>
        <w:jc w:val="both"/>
      </w:pPr>
      <w:r>
        <w:t></w:t>
      </w:r>
      <w:r>
        <w:tab/>
        <w:t xml:space="preserve">Special Olympics: To transform communities by inspiring people throughout the world to open their minds, accept and include people with intellectual disabilities </w:t>
      </w:r>
      <w:proofErr w:type="spellStart"/>
      <w:proofErr w:type="gramStart"/>
      <w:r>
        <w:t>an</w:t>
      </w:r>
      <w:proofErr w:type="spellEnd"/>
      <w:proofErr w:type="gramEnd"/>
      <w:r>
        <w:t xml:space="preserve"> thereby anyone who is perceived as different.</w:t>
      </w:r>
    </w:p>
    <w:p w:rsidR="008E1D13" w:rsidRDefault="008E1D13" w:rsidP="008E1D13">
      <w:pPr>
        <w:jc w:val="both"/>
      </w:pPr>
      <w:r>
        <w:t></w:t>
      </w:r>
      <w:r>
        <w:tab/>
        <w:t>Make-A-Wish: We grant the wishes of children with life-threatening medical conditions to enrich the human experience with hope, strength and joy.</w:t>
      </w:r>
    </w:p>
    <w:p w:rsidR="008E1D13" w:rsidRDefault="008E1D13" w:rsidP="008E1D13">
      <w:pPr>
        <w:jc w:val="both"/>
      </w:pPr>
      <w:r>
        <w:t></w:t>
      </w:r>
      <w:r>
        <w:tab/>
        <w:t>Oxfam: A just world without poverty.</w:t>
      </w:r>
    </w:p>
    <w:p w:rsidR="008E1D13" w:rsidRDefault="008E1D13" w:rsidP="008E1D13">
      <w:pPr>
        <w:pStyle w:val="Heading2"/>
        <w:jc w:val="both"/>
      </w:pPr>
      <w:r>
        <w:t xml:space="preserve">Edhi’s Vision </w:t>
      </w:r>
    </w:p>
    <w:p w:rsidR="008E1D13" w:rsidRDefault="008E1D13" w:rsidP="008E1D13">
      <w:pPr>
        <w:jc w:val="both"/>
      </w:pPr>
      <w:r>
        <w:t></w:t>
      </w:r>
      <w:r>
        <w:tab/>
        <w:t xml:space="preserve">Edhi's vision is to create an institution that will carry on his life's work and survive for a long time to come. </w:t>
      </w:r>
    </w:p>
    <w:p w:rsidR="008E1D13" w:rsidRDefault="008E1D13" w:rsidP="008E1D13">
      <w:pPr>
        <w:jc w:val="both"/>
      </w:pPr>
      <w:r>
        <w:t></w:t>
      </w:r>
      <w:r>
        <w:tab/>
        <w:t xml:space="preserve">His dream is that of a Pakistan as a modern welfare state, which provides a safety net for the poor and needy while providing basic health and education with vocational skills. </w:t>
      </w:r>
    </w:p>
    <w:p w:rsidR="00667A77" w:rsidRDefault="008E1D13" w:rsidP="008E1D13">
      <w:pPr>
        <w:jc w:val="both"/>
      </w:pPr>
      <w:r>
        <w:t></w:t>
      </w:r>
      <w:r>
        <w:tab/>
      </w:r>
      <w:proofErr w:type="gramStart"/>
      <w:r>
        <w:t>A</w:t>
      </w:r>
      <w:proofErr w:type="gramEnd"/>
      <w:r>
        <w:t xml:space="preserve"> welfare state Edhi feels is the only way to tackle Pakistan’s myriad social problems. He hopes that one day; Pakistan will be a model for other developing countries.</w:t>
      </w:r>
    </w:p>
    <w:p w:rsidR="008E1D13" w:rsidRDefault="008E1D13" w:rsidP="008E1D13">
      <w:pPr>
        <w:pStyle w:val="Heading1"/>
        <w:jc w:val="both"/>
      </w:pPr>
      <w:r w:rsidRPr="005C0C49">
        <w:lastRenderedPageBreak/>
        <w:t xml:space="preserve">PAKISTAN SOCIETY FOR THE REHABILIATION OF THE DISABLED </w:t>
      </w:r>
      <w:r>
        <w:t>–</w:t>
      </w:r>
      <w:r w:rsidRPr="005C0C49">
        <w:t xml:space="preserve"> PSRD</w:t>
      </w:r>
    </w:p>
    <w:p w:rsidR="008E1D13" w:rsidRDefault="008E1D13" w:rsidP="008E1D13">
      <w:pPr>
        <w:pStyle w:val="Heading2"/>
        <w:jc w:val="both"/>
      </w:pPr>
      <w:r>
        <w:t>Difference between Vision and Mission</w:t>
      </w:r>
    </w:p>
    <w:p w:rsidR="008E1D13" w:rsidRDefault="008E1D13" w:rsidP="008E1D13">
      <w:pPr>
        <w:jc w:val="both"/>
      </w:pPr>
      <w:r>
        <w:t></w:t>
      </w:r>
      <w:r>
        <w:tab/>
        <w:t xml:space="preserve">Mission is the purpose for which the organization exists. A mission statement tends to be a paragraph or less, and is frequently broadly cast, and not compelling. A typical mission statement of an association of traffic light painters might be, “To promote the art and science of traffic light painting, and improve the safety and welfare of motorists and maintenance workers on public roadways.” </w:t>
      </w:r>
    </w:p>
    <w:p w:rsidR="008E1D13" w:rsidRDefault="008E1D13" w:rsidP="008E1D13">
      <w:pPr>
        <w:jc w:val="both"/>
      </w:pPr>
      <w:r>
        <w:t></w:t>
      </w:r>
      <w:r>
        <w:tab/>
        <w:t xml:space="preserve">Vision is an inspiring, long-term view of where the organization is headed. </w:t>
      </w:r>
    </w:p>
    <w:p w:rsidR="008E1D13" w:rsidRDefault="008E1D13" w:rsidP="008E1D13">
      <w:pPr>
        <w:jc w:val="both"/>
      </w:pPr>
      <w:r>
        <w:t></w:t>
      </w:r>
      <w:r>
        <w:tab/>
      </w:r>
      <w:proofErr w:type="gramStart"/>
      <w:r>
        <w:t>A</w:t>
      </w:r>
      <w:proofErr w:type="gramEnd"/>
      <w:r>
        <w:t xml:space="preserve"> vision statement includes a brief articulation of (1) core values, (2) core purpose, (3) a huge goal, and (4) a vivid description of what it will be like to achieve the goal. Any interested person looking at the vision statement, which should be less than one page in length, should immediately be able to identify with it, and know whether they want to be part of it or not. Vision remains fixed for decades at a time; it does not change with environment or circumstances.</w:t>
      </w:r>
    </w:p>
    <w:p w:rsidR="008E1D13" w:rsidRDefault="008E1D13" w:rsidP="008E1D13">
      <w:pPr>
        <w:jc w:val="both"/>
      </w:pPr>
      <w:r>
        <w:t></w:t>
      </w:r>
      <w:r>
        <w:tab/>
      </w:r>
      <w:proofErr w:type="gramStart"/>
      <w:r>
        <w:t>Virtually</w:t>
      </w:r>
      <w:proofErr w:type="gramEnd"/>
      <w:r>
        <w:t xml:space="preserve"> every organization has a mission statement, and the majority of organizations have strategic plans. Most organizations do not have a clearly articulated vision. </w:t>
      </w:r>
    </w:p>
    <w:p w:rsidR="008E1D13" w:rsidRDefault="008E1D13" w:rsidP="008E1D13">
      <w:pPr>
        <w:jc w:val="both"/>
      </w:pPr>
      <w:r>
        <w:t></w:t>
      </w:r>
      <w:r>
        <w:tab/>
        <w:t>Yet, strategic planning without a vision is like building flying machine without a clear picture of what the machine must do, or what it will look like. The organization drifts, frequently changes course, and may be consumed by personal agendas and petty political squabbles. Under such circumstances, the machine will never fly (achieve greatness) without major divine intervention.</w:t>
      </w:r>
    </w:p>
    <w:p w:rsidR="008E1D13" w:rsidRDefault="008E1D13" w:rsidP="008E1D13">
      <w:pPr>
        <w:pStyle w:val="Heading1"/>
      </w:pPr>
      <w:r>
        <w:t xml:space="preserve">VISION </w:t>
      </w:r>
    </w:p>
    <w:p w:rsidR="008E1D13" w:rsidRDefault="008E1D13" w:rsidP="008E1D13">
      <w:pPr>
        <w:jc w:val="both"/>
      </w:pPr>
      <w:r>
        <w:t></w:t>
      </w:r>
      <w:r>
        <w:tab/>
        <w:t xml:space="preserve">Vision and Mission both should be based on concept of rationality. </w:t>
      </w:r>
    </w:p>
    <w:p w:rsidR="008E1D13" w:rsidRDefault="008E1D13" w:rsidP="008E1D13">
      <w:pPr>
        <w:jc w:val="both"/>
      </w:pPr>
      <w:r>
        <w:t></w:t>
      </w:r>
      <w:r>
        <w:tab/>
        <w:t xml:space="preserve">E.g., If we say we will finish poverty from the face of earth, then it is emotionally charged vision and kind of impossible. </w:t>
      </w:r>
    </w:p>
    <w:p w:rsidR="008E1D13" w:rsidRDefault="008E1D13" w:rsidP="008E1D13">
      <w:pPr>
        <w:jc w:val="both"/>
      </w:pPr>
      <w:r>
        <w:t></w:t>
      </w:r>
      <w:r>
        <w:tab/>
        <w:t xml:space="preserve">Yes, if we say we will finish poverty from one village or tehsil then it looks rational vision. </w:t>
      </w:r>
    </w:p>
    <w:p w:rsidR="008E1D13" w:rsidRDefault="008E1D13" w:rsidP="008E1D13">
      <w:pPr>
        <w:jc w:val="both"/>
      </w:pPr>
      <w:r>
        <w:t></w:t>
      </w:r>
      <w:r>
        <w:tab/>
        <w:t>President J. F Kennedy</w:t>
      </w:r>
    </w:p>
    <w:p w:rsidR="008E1D13" w:rsidRDefault="008E1D13" w:rsidP="008E1D13">
      <w:pPr>
        <w:jc w:val="both"/>
      </w:pPr>
    </w:p>
    <w:p w:rsidR="008E1D13" w:rsidRDefault="008E1D13" w:rsidP="008E1D13">
      <w:pPr>
        <w:pStyle w:val="Heading1"/>
      </w:pPr>
      <w:r>
        <w:lastRenderedPageBreak/>
        <w:t>OBJECTIVES</w:t>
      </w:r>
    </w:p>
    <w:p w:rsidR="008E1D13" w:rsidRDefault="008E1D13" w:rsidP="008E1D13">
      <w:pPr>
        <w:jc w:val="both"/>
      </w:pPr>
      <w:r>
        <w:t></w:t>
      </w:r>
      <w:r>
        <w:tab/>
        <w:t xml:space="preserve">Specific </w:t>
      </w:r>
    </w:p>
    <w:p w:rsidR="008E1D13" w:rsidRDefault="008E1D13" w:rsidP="008E1D13">
      <w:pPr>
        <w:jc w:val="both"/>
      </w:pPr>
      <w:r>
        <w:t></w:t>
      </w:r>
      <w:r>
        <w:tab/>
        <w:t xml:space="preserve">Measurable </w:t>
      </w:r>
    </w:p>
    <w:p w:rsidR="008E1D13" w:rsidRDefault="008E1D13" w:rsidP="008E1D13">
      <w:pPr>
        <w:jc w:val="both"/>
      </w:pPr>
      <w:r>
        <w:t></w:t>
      </w:r>
      <w:r>
        <w:tab/>
        <w:t xml:space="preserve">Attainable </w:t>
      </w:r>
    </w:p>
    <w:p w:rsidR="008E1D13" w:rsidRDefault="008E1D13" w:rsidP="008E1D13">
      <w:pPr>
        <w:jc w:val="both"/>
      </w:pPr>
      <w:r>
        <w:t></w:t>
      </w:r>
      <w:r>
        <w:tab/>
        <w:t xml:space="preserve">Reliable </w:t>
      </w:r>
    </w:p>
    <w:p w:rsidR="008E1D13" w:rsidRDefault="008E1D13" w:rsidP="008E1D13">
      <w:pPr>
        <w:jc w:val="both"/>
      </w:pPr>
      <w:r>
        <w:t></w:t>
      </w:r>
      <w:r>
        <w:tab/>
        <w:t xml:space="preserve">Time-bound </w:t>
      </w:r>
    </w:p>
    <w:p w:rsidR="008E1D13" w:rsidRDefault="00BD3BC0" w:rsidP="008E1D13">
      <w:pPr>
        <w:pStyle w:val="Heading2"/>
      </w:pPr>
      <w:r>
        <w:t>Sectors of t</w:t>
      </w:r>
      <w:r w:rsidR="008E1D13">
        <w:t>he Country</w:t>
      </w:r>
    </w:p>
    <w:p w:rsidR="008E1D13" w:rsidRPr="008E1D13" w:rsidRDefault="008E1D13" w:rsidP="008E1D13">
      <w:r w:rsidRPr="008E1D13">
        <w:t></w:t>
      </w:r>
      <w:r w:rsidRPr="008E1D13">
        <w:tab/>
      </w:r>
      <w:proofErr w:type="gramStart"/>
      <w:r w:rsidRPr="008E1D13">
        <w:t>Majorly</w:t>
      </w:r>
      <w:proofErr w:type="gramEnd"/>
      <w:r w:rsidRPr="008E1D13">
        <w:t>, two sectors exist in the country; Development sector and Commercial.</w:t>
      </w:r>
    </w:p>
    <w:p w:rsidR="008E1D13" w:rsidRPr="008E1D13" w:rsidRDefault="008E1D13" w:rsidP="008E1D13">
      <w:r w:rsidRPr="008E1D13">
        <w:t></w:t>
      </w:r>
      <w:r w:rsidRPr="008E1D13">
        <w:tab/>
        <w:t>Development sector invests for</w:t>
      </w:r>
      <w:r>
        <w:t xml:space="preserve"> the betterment of the Society.</w:t>
      </w:r>
    </w:p>
    <w:p w:rsidR="008E1D13" w:rsidRPr="008E1D13" w:rsidRDefault="008E1D13" w:rsidP="008E1D13">
      <w:pPr>
        <w:rPr>
          <w:sz w:val="26"/>
          <w:szCs w:val="26"/>
        </w:rPr>
      </w:pPr>
      <w:r w:rsidRPr="008E1D13">
        <w:t></w:t>
      </w:r>
      <w:r w:rsidRPr="008E1D13">
        <w:tab/>
        <w:t xml:space="preserve">Commercial sector invests for the sake of earning profits or revenue.  </w:t>
      </w:r>
    </w:p>
    <w:p w:rsidR="008E1D13" w:rsidRPr="005C0C49" w:rsidRDefault="008E1D13" w:rsidP="00BD3BC0">
      <w:pPr>
        <w:pStyle w:val="Heading2"/>
      </w:pPr>
      <w:r w:rsidRPr="005C0C49">
        <w:t xml:space="preserve">Strategy </w:t>
      </w:r>
    </w:p>
    <w:p w:rsidR="008E1D13" w:rsidRPr="005C0C49" w:rsidRDefault="008E1D13" w:rsidP="008E1D13">
      <w:pPr>
        <w:pStyle w:val="Heading3"/>
        <w:keepNext w:val="0"/>
        <w:keepLines w:val="0"/>
        <w:widowControl w:val="0"/>
        <w:numPr>
          <w:ilvl w:val="0"/>
          <w:numId w:val="2"/>
        </w:numPr>
        <w:autoSpaceDE w:val="0"/>
        <w:autoSpaceDN w:val="0"/>
        <w:adjustRightInd w:val="0"/>
        <w:spacing w:before="0" w:line="240" w:lineRule="auto"/>
        <w:ind w:left="1165" w:hanging="93"/>
        <w:rPr>
          <w:b w:val="0"/>
          <w:bCs w:val="0"/>
          <w:i/>
          <w:iCs/>
          <w:szCs w:val="64"/>
        </w:rPr>
      </w:pPr>
      <w:r w:rsidRPr="005C0C49">
        <w:rPr>
          <w:b w:val="0"/>
          <w:bCs w:val="0"/>
          <w:i/>
          <w:iCs/>
          <w:szCs w:val="64"/>
        </w:rPr>
        <w:t>“The future just doesn’t happen. It’s shaped by decisions.”</w:t>
      </w:r>
    </w:p>
    <w:p w:rsidR="008E1D13" w:rsidRPr="005C0C49" w:rsidRDefault="008E1D13" w:rsidP="008E1D13">
      <w:pPr>
        <w:pStyle w:val="Heading3"/>
        <w:ind w:left="1165" w:hanging="93"/>
        <w:rPr>
          <w:b w:val="0"/>
          <w:bCs w:val="0"/>
          <w:i/>
          <w:iCs/>
          <w:szCs w:val="42"/>
        </w:rPr>
      </w:pPr>
    </w:p>
    <w:p w:rsidR="008E1D13" w:rsidRPr="005C0C49" w:rsidRDefault="008E1D13" w:rsidP="008E1D13">
      <w:pPr>
        <w:pStyle w:val="Heading3"/>
        <w:keepNext w:val="0"/>
        <w:keepLines w:val="0"/>
        <w:widowControl w:val="0"/>
        <w:numPr>
          <w:ilvl w:val="0"/>
          <w:numId w:val="1"/>
        </w:numPr>
        <w:autoSpaceDE w:val="0"/>
        <w:autoSpaceDN w:val="0"/>
        <w:adjustRightInd w:val="0"/>
        <w:spacing w:before="0" w:line="240" w:lineRule="auto"/>
        <w:ind w:left="1165" w:hanging="93"/>
        <w:rPr>
          <w:szCs w:val="42"/>
        </w:rPr>
      </w:pPr>
      <w:r w:rsidRPr="005C0C49">
        <w:rPr>
          <w:szCs w:val="42"/>
        </w:rPr>
        <w:tab/>
        <w:t xml:space="preserve">Paul </w:t>
      </w:r>
      <w:proofErr w:type="spellStart"/>
      <w:r w:rsidRPr="005C0C49">
        <w:rPr>
          <w:szCs w:val="42"/>
        </w:rPr>
        <w:t>Tafliabue</w:t>
      </w:r>
      <w:proofErr w:type="spellEnd"/>
      <w:r w:rsidRPr="005C0C49">
        <w:rPr>
          <w:szCs w:val="42"/>
        </w:rPr>
        <w:t>, former commissioner</w:t>
      </w:r>
    </w:p>
    <w:p w:rsidR="008E1D13" w:rsidRPr="005C0C49" w:rsidRDefault="008E1D13" w:rsidP="008E1D13">
      <w:pPr>
        <w:pStyle w:val="Heading3"/>
        <w:ind w:left="1073"/>
        <w:rPr>
          <w:szCs w:val="42"/>
        </w:rPr>
      </w:pPr>
      <w:r w:rsidRPr="005C0C49">
        <w:rPr>
          <w:szCs w:val="42"/>
        </w:rPr>
        <w:t xml:space="preserve">    National Football League</w:t>
      </w:r>
    </w:p>
    <w:p w:rsidR="008E1D13" w:rsidRDefault="00BD3BC0" w:rsidP="00BD3BC0">
      <w:pPr>
        <w:pStyle w:val="Heading2"/>
        <w:jc w:val="both"/>
      </w:pPr>
      <w:r w:rsidRPr="005C0C49">
        <w:t>Formulation of Strategy</w:t>
      </w:r>
    </w:p>
    <w:p w:rsidR="00BD3BC0" w:rsidRDefault="00BD3BC0" w:rsidP="00BD3BC0">
      <w:pPr>
        <w:jc w:val="both"/>
      </w:pPr>
      <w:r>
        <w:t></w:t>
      </w:r>
      <w:r>
        <w:tab/>
        <w:t xml:space="preserve">Vision: </w:t>
      </w:r>
      <w:proofErr w:type="gramStart"/>
      <w:r>
        <w:t>DELTA(</w:t>
      </w:r>
      <w:proofErr w:type="gramEnd"/>
      <w:r>
        <w:t xml:space="preserve"> Development, Economic, Legislative, Training Advocates)  want to make 30 Cardiac hospitals in All over Pakistan by 2040.</w:t>
      </w:r>
    </w:p>
    <w:p w:rsidR="00BD3BC0" w:rsidRDefault="00BD3BC0" w:rsidP="00BD3BC0">
      <w:pPr>
        <w:jc w:val="both"/>
      </w:pPr>
      <w:r>
        <w:t></w:t>
      </w:r>
      <w:r>
        <w:tab/>
        <w:t xml:space="preserve"> Formulation of Strategy </w:t>
      </w:r>
    </w:p>
    <w:p w:rsidR="00BD3BC0" w:rsidRDefault="00BD3BC0" w:rsidP="00BD3BC0">
      <w:pPr>
        <w:jc w:val="both"/>
      </w:pPr>
      <w:r>
        <w:t></w:t>
      </w:r>
      <w:r>
        <w:tab/>
        <w:t>Phase 1- 2013-2020(10 Cardiac Hospitals)</w:t>
      </w:r>
    </w:p>
    <w:p w:rsidR="00BD3BC0" w:rsidRDefault="00BD3BC0" w:rsidP="00BD3BC0">
      <w:pPr>
        <w:jc w:val="both"/>
      </w:pPr>
      <w:r>
        <w:t></w:t>
      </w:r>
      <w:r>
        <w:tab/>
        <w:t>Phase 2-2020-2030(10 Cardiac Hospitals)</w:t>
      </w:r>
    </w:p>
    <w:p w:rsidR="00BD3BC0" w:rsidRDefault="00BD3BC0" w:rsidP="00BD3BC0">
      <w:pPr>
        <w:jc w:val="both"/>
      </w:pPr>
      <w:r>
        <w:t></w:t>
      </w:r>
      <w:r>
        <w:tab/>
        <w:t>Phase 3- 2030-2040(10 Cardiac Hospitals)</w:t>
      </w:r>
    </w:p>
    <w:p w:rsidR="00BD3BC0" w:rsidRDefault="00BD3BC0" w:rsidP="00BD3BC0">
      <w:pPr>
        <w:pStyle w:val="Heading2"/>
        <w:jc w:val="both"/>
      </w:pPr>
      <w:r>
        <w:t>Policies</w:t>
      </w:r>
    </w:p>
    <w:p w:rsidR="00BD3BC0" w:rsidRDefault="00BD3BC0" w:rsidP="00BD3BC0">
      <w:pPr>
        <w:jc w:val="both"/>
      </w:pPr>
      <w:r>
        <w:t></w:t>
      </w:r>
      <w:r>
        <w:tab/>
        <w:t xml:space="preserve">Field Staff Policies </w:t>
      </w:r>
    </w:p>
    <w:p w:rsidR="00BD3BC0" w:rsidRDefault="00BD3BC0" w:rsidP="00BD3BC0">
      <w:pPr>
        <w:jc w:val="both"/>
      </w:pPr>
      <w:r>
        <w:t></w:t>
      </w:r>
      <w:r>
        <w:tab/>
        <w:t>Administrative Policies</w:t>
      </w:r>
    </w:p>
    <w:p w:rsidR="00BD3BC0" w:rsidRDefault="00BD3BC0" w:rsidP="00BD3BC0">
      <w:pPr>
        <w:jc w:val="both"/>
      </w:pPr>
    </w:p>
    <w:p w:rsidR="00BD3BC0" w:rsidRDefault="00BD3BC0" w:rsidP="00BD3BC0">
      <w:pPr>
        <w:jc w:val="both"/>
      </w:pPr>
    </w:p>
    <w:p w:rsidR="00BD3BC0" w:rsidRDefault="00BD3BC0" w:rsidP="00BD3BC0">
      <w:pPr>
        <w:jc w:val="both"/>
      </w:pPr>
    </w:p>
    <w:p w:rsidR="00BD3BC0" w:rsidRDefault="00BD3BC0" w:rsidP="00BD3BC0">
      <w:pPr>
        <w:jc w:val="both"/>
      </w:pPr>
    </w:p>
    <w:p w:rsidR="00BD3BC0" w:rsidRDefault="00BD3BC0" w:rsidP="00BD3BC0">
      <w:pPr>
        <w:pStyle w:val="Heading2"/>
        <w:jc w:val="both"/>
      </w:pPr>
      <w:r>
        <w:t>History of HR Manual</w:t>
      </w:r>
    </w:p>
    <w:p w:rsidR="00BD3BC0" w:rsidRDefault="00BD3BC0" w:rsidP="00BD3BC0">
      <w:pPr>
        <w:jc w:val="both"/>
      </w:pPr>
      <w:r>
        <w:t></w:t>
      </w:r>
      <w:r>
        <w:tab/>
        <w:t xml:space="preserve">O ye who believe! When ye deal with each other, in transactions involving future obligations in a fixed period of time, reduce them to writing Let a scribe write down faithfully as between the parties: let not the scribe refuse to write: as Allah Has taught him, so let him write. Let him who incurs the liability dictate, but let him fear His Lord Allah, and not diminish aught of what he owes </w:t>
      </w:r>
      <w:r w:rsidR="00785B6D">
        <w:t xml:space="preserve">  Al Quran </w:t>
      </w:r>
      <w:proofErr w:type="gramStart"/>
      <w:r w:rsidR="00785B6D">
        <w:t>[ Surah</w:t>
      </w:r>
      <w:proofErr w:type="gramEnd"/>
      <w:r w:rsidR="00785B6D">
        <w:t>-Al-</w:t>
      </w:r>
      <w:proofErr w:type="spellStart"/>
      <w:r w:rsidR="00785B6D">
        <w:t>Baqarah</w:t>
      </w:r>
      <w:proofErr w:type="spellEnd"/>
      <w:r w:rsidR="00785B6D">
        <w:t xml:space="preserve"> ] Chapter No 2, Verse No 282</w:t>
      </w:r>
    </w:p>
    <w:p w:rsidR="00BD3BC0" w:rsidRDefault="00BD3BC0" w:rsidP="00BD3BC0">
      <w:pPr>
        <w:pStyle w:val="Heading2"/>
        <w:jc w:val="both"/>
      </w:pPr>
      <w:r>
        <w:t xml:space="preserve">At-will employment statement policy </w:t>
      </w:r>
    </w:p>
    <w:p w:rsidR="00BD3BC0" w:rsidRDefault="00BD3BC0" w:rsidP="00BD3BC0">
      <w:pPr>
        <w:jc w:val="both"/>
      </w:pPr>
      <w:r>
        <w:t></w:t>
      </w:r>
      <w:r>
        <w:tab/>
        <w:t xml:space="preserve">Employment Relationship can be terminated at any time with or without notice </w:t>
      </w:r>
    </w:p>
    <w:p w:rsidR="00BD3BC0" w:rsidRDefault="00BD3BC0" w:rsidP="00BD3BC0">
      <w:pPr>
        <w:jc w:val="both"/>
      </w:pPr>
      <w:r>
        <w:t></w:t>
      </w:r>
      <w:r>
        <w:tab/>
        <w:t>Critical in defending against claims of wrongful termination</w:t>
      </w:r>
    </w:p>
    <w:p w:rsidR="00BD3BC0" w:rsidRDefault="00BD3BC0" w:rsidP="00BD3BC0">
      <w:pPr>
        <w:pStyle w:val="Heading2"/>
        <w:jc w:val="both"/>
      </w:pPr>
      <w:r>
        <w:t>Right to revise statement</w:t>
      </w:r>
    </w:p>
    <w:p w:rsidR="00BD3BC0" w:rsidRDefault="00BD3BC0" w:rsidP="00BD3BC0">
      <w:pPr>
        <w:jc w:val="both"/>
      </w:pPr>
      <w:r>
        <w:t></w:t>
      </w:r>
      <w:r>
        <w:tab/>
        <w:t xml:space="preserve">This Statement makes your employee handbook a </w:t>
      </w:r>
      <w:proofErr w:type="gramStart"/>
      <w:r>
        <w:t>legal  document</w:t>
      </w:r>
      <w:proofErr w:type="gramEnd"/>
    </w:p>
    <w:p w:rsidR="00BD3BC0" w:rsidRDefault="00BD3BC0" w:rsidP="00BD3BC0">
      <w:pPr>
        <w:jc w:val="both"/>
      </w:pPr>
      <w:r>
        <w:t></w:t>
      </w:r>
      <w:r>
        <w:tab/>
        <w:t xml:space="preserve">Gives flexibility when your employee handbook needs to be changed </w:t>
      </w:r>
    </w:p>
    <w:p w:rsidR="00BD3BC0" w:rsidRDefault="00BD3BC0" w:rsidP="00BD3BC0">
      <w:pPr>
        <w:pStyle w:val="Heading2"/>
        <w:jc w:val="both"/>
      </w:pPr>
      <w:r>
        <w:t xml:space="preserve">Equal employment opportunity </w:t>
      </w:r>
    </w:p>
    <w:p w:rsidR="00BD3BC0" w:rsidRDefault="00BD3BC0" w:rsidP="00BD3BC0">
      <w:pPr>
        <w:jc w:val="both"/>
      </w:pPr>
      <w:r>
        <w:t></w:t>
      </w:r>
      <w:r>
        <w:tab/>
        <w:t xml:space="preserve">Federal and state laws require employers to communicate with employees about commitment to equal opportunity to every one </w:t>
      </w:r>
    </w:p>
    <w:p w:rsidR="00BD3BC0" w:rsidRDefault="00BD3BC0" w:rsidP="00BD3BC0">
      <w:pPr>
        <w:jc w:val="both"/>
      </w:pPr>
      <w:r>
        <w:t></w:t>
      </w:r>
      <w:r>
        <w:tab/>
        <w:t xml:space="preserve">EEO ensures that all applicants and employees receive equal treatment without regard to race, color, religion, sex, age, disability, </w:t>
      </w:r>
      <w:proofErr w:type="spellStart"/>
      <w:r>
        <w:t>martial</w:t>
      </w:r>
      <w:proofErr w:type="spellEnd"/>
      <w:r>
        <w:t xml:space="preserve"> status etc.</w:t>
      </w:r>
    </w:p>
    <w:p w:rsidR="00BD3BC0" w:rsidRDefault="00BD3BC0" w:rsidP="00BD3BC0">
      <w:pPr>
        <w:jc w:val="both"/>
      </w:pPr>
      <w:r>
        <w:t></w:t>
      </w:r>
      <w:r>
        <w:tab/>
        <w:t>Policy should also state that it prohibits harassment</w:t>
      </w:r>
    </w:p>
    <w:p w:rsidR="00BD3BC0" w:rsidRDefault="00BD3BC0" w:rsidP="00BD3BC0">
      <w:pPr>
        <w:pStyle w:val="Heading2"/>
        <w:jc w:val="both"/>
      </w:pPr>
      <w:r>
        <w:t>Harassment Policy</w:t>
      </w:r>
    </w:p>
    <w:p w:rsidR="00BD3BC0" w:rsidRDefault="00BD3BC0" w:rsidP="00BD3BC0">
      <w:pPr>
        <w:jc w:val="both"/>
      </w:pPr>
      <w:r>
        <w:t></w:t>
      </w:r>
      <w:r>
        <w:tab/>
        <w:t>Policy should state how to identify harassment &amp; the company complaint process</w:t>
      </w:r>
    </w:p>
    <w:p w:rsidR="00BD3BC0" w:rsidRDefault="00BD3BC0" w:rsidP="00BD3BC0">
      <w:pPr>
        <w:jc w:val="both"/>
      </w:pPr>
      <w:r>
        <w:t></w:t>
      </w:r>
      <w:r>
        <w:tab/>
        <w:t xml:space="preserve">A well written </w:t>
      </w:r>
      <w:proofErr w:type="gramStart"/>
      <w:r>
        <w:t>policy  and</w:t>
      </w:r>
      <w:proofErr w:type="gramEnd"/>
      <w:r>
        <w:t xml:space="preserve"> follow through will help avoid these potential costs </w:t>
      </w:r>
    </w:p>
    <w:p w:rsidR="00BD3BC0" w:rsidRDefault="00BD3BC0" w:rsidP="00BD3BC0">
      <w:pPr>
        <w:pStyle w:val="Heading2"/>
        <w:jc w:val="both"/>
      </w:pPr>
      <w:r>
        <w:t>Employment Benefit policy</w:t>
      </w:r>
    </w:p>
    <w:p w:rsidR="00BD3BC0" w:rsidRDefault="00BD3BC0" w:rsidP="00BD3BC0">
      <w:pPr>
        <w:jc w:val="both"/>
      </w:pPr>
      <w:r>
        <w:t></w:t>
      </w:r>
      <w:r>
        <w:tab/>
        <w:t>Communicate the federal and state mandate benefits: worker’s compensation insurance, social security, state disability, unemployment insurance etc.</w:t>
      </w:r>
    </w:p>
    <w:p w:rsidR="00BD3BC0" w:rsidRDefault="00BD3BC0" w:rsidP="00BD3BC0">
      <w:pPr>
        <w:jc w:val="both"/>
      </w:pPr>
    </w:p>
    <w:p w:rsidR="00BD3BC0" w:rsidRDefault="00BD3BC0" w:rsidP="00BD3BC0">
      <w:pPr>
        <w:jc w:val="both"/>
      </w:pPr>
      <w:r>
        <w:t></w:t>
      </w:r>
      <w:r>
        <w:tab/>
        <w:t xml:space="preserve">Communicate </w:t>
      </w:r>
      <w:proofErr w:type="gramStart"/>
      <w:r>
        <w:t>company</w:t>
      </w:r>
      <w:proofErr w:type="gramEnd"/>
      <w:r>
        <w:t xml:space="preserve"> sponsored benefits: Vacation/sick plans, holidays, health, insurance.</w:t>
      </w:r>
    </w:p>
    <w:p w:rsidR="00BD3BC0" w:rsidRDefault="00BD3BC0" w:rsidP="00BD3BC0">
      <w:pPr>
        <w:pStyle w:val="Heading2"/>
      </w:pPr>
      <w:r>
        <w:lastRenderedPageBreak/>
        <w:t>Employee conduct policy</w:t>
      </w:r>
    </w:p>
    <w:p w:rsidR="00BD3BC0" w:rsidRDefault="00BD3BC0" w:rsidP="00BD3BC0">
      <w:pPr>
        <w:jc w:val="both"/>
      </w:pPr>
      <w:r>
        <w:t></w:t>
      </w:r>
      <w:r>
        <w:tab/>
      </w:r>
      <w:proofErr w:type="gramStart"/>
      <w:r>
        <w:t>Informs</w:t>
      </w:r>
      <w:proofErr w:type="gramEnd"/>
      <w:r>
        <w:t xml:space="preserve"> the employee what behavior is appropriate and the potential consequences for breaking company rules </w:t>
      </w:r>
    </w:p>
    <w:p w:rsidR="00BD3BC0" w:rsidRDefault="00BD3BC0" w:rsidP="00BD3BC0">
      <w:pPr>
        <w:jc w:val="both"/>
      </w:pPr>
      <w:r>
        <w:t></w:t>
      </w:r>
      <w:r>
        <w:tab/>
        <w:t>Employee conduct policy may include: conflicts of interest, personal appearance, attendance and punctuality, drug and alcohol abuse, etc.</w:t>
      </w:r>
    </w:p>
    <w:p w:rsidR="00BD3BC0" w:rsidRDefault="00BD3BC0" w:rsidP="00BD3BC0">
      <w:pPr>
        <w:jc w:val="both"/>
      </w:pPr>
      <w:r>
        <w:t></w:t>
      </w:r>
      <w:r>
        <w:tab/>
      </w:r>
      <w:proofErr w:type="gramStart"/>
      <w:r>
        <w:t>Helps</w:t>
      </w:r>
      <w:proofErr w:type="gramEnd"/>
      <w:r>
        <w:t xml:space="preserve"> protect employer against claims of unlawful disciplinary actions or discrimination </w:t>
      </w:r>
    </w:p>
    <w:p w:rsidR="00BD3BC0" w:rsidRDefault="00BD3BC0" w:rsidP="00BD3BC0">
      <w:pPr>
        <w:pStyle w:val="Heading2"/>
      </w:pPr>
      <w:r>
        <w:t xml:space="preserve">Employee Acknowledgement of receipt form </w:t>
      </w:r>
    </w:p>
    <w:p w:rsidR="00BD3BC0" w:rsidRDefault="00BD3BC0" w:rsidP="00BD3BC0">
      <w:pPr>
        <w:jc w:val="both"/>
      </w:pPr>
      <w:r>
        <w:t></w:t>
      </w:r>
      <w:r>
        <w:tab/>
      </w:r>
      <w:proofErr w:type="gramStart"/>
      <w:r>
        <w:t>Acknowledges</w:t>
      </w:r>
      <w:proofErr w:type="gramEnd"/>
      <w:r>
        <w:t xml:space="preserve"> that employee understands everything in the employee handbook </w:t>
      </w:r>
    </w:p>
    <w:p w:rsidR="00BD3BC0" w:rsidRDefault="00BD3BC0" w:rsidP="00BD3BC0">
      <w:pPr>
        <w:jc w:val="both"/>
      </w:pPr>
      <w:r>
        <w:t></w:t>
      </w:r>
      <w:r>
        <w:tab/>
      </w:r>
      <w:proofErr w:type="gramStart"/>
      <w:r>
        <w:t>Holds</w:t>
      </w:r>
      <w:proofErr w:type="gramEnd"/>
      <w:r>
        <w:t xml:space="preserve"> the employee accountable</w:t>
      </w:r>
    </w:p>
    <w:p w:rsidR="00BD3BC0" w:rsidRDefault="00BD3BC0" w:rsidP="00BD3BC0">
      <w:pPr>
        <w:jc w:val="both"/>
      </w:pPr>
      <w:r>
        <w:t></w:t>
      </w:r>
      <w:r>
        <w:tab/>
        <w:t xml:space="preserve">Have employee sign and date and put in their personal </w:t>
      </w:r>
      <w:proofErr w:type="gramStart"/>
      <w:r>
        <w:t>file .</w:t>
      </w:r>
      <w:proofErr w:type="gramEnd"/>
    </w:p>
    <w:p w:rsidR="00BD3BC0" w:rsidRDefault="00BD3BC0" w:rsidP="00BD3BC0">
      <w:pPr>
        <w:pStyle w:val="Heading2"/>
      </w:pPr>
      <w:r>
        <w:t>Common Contents of HR Manual</w:t>
      </w:r>
    </w:p>
    <w:p w:rsidR="00BD3BC0" w:rsidRDefault="00BD3BC0" w:rsidP="00BD3BC0">
      <w:pPr>
        <w:jc w:val="both"/>
      </w:pPr>
      <w:proofErr w:type="gramStart"/>
      <w:r>
        <w:t></w:t>
      </w:r>
      <w:r>
        <w:tab/>
        <w:t>1.</w:t>
      </w:r>
      <w:proofErr w:type="gramEnd"/>
      <w:r>
        <w:t xml:space="preserve"> Recruitment Policy </w:t>
      </w:r>
    </w:p>
    <w:p w:rsidR="00BD3BC0" w:rsidRDefault="00BD3BC0" w:rsidP="00BD3BC0">
      <w:pPr>
        <w:jc w:val="both"/>
      </w:pPr>
      <w:proofErr w:type="gramStart"/>
      <w:r>
        <w:t></w:t>
      </w:r>
      <w:r>
        <w:tab/>
        <w:t>2.</w:t>
      </w:r>
      <w:proofErr w:type="gramEnd"/>
      <w:r>
        <w:t xml:space="preserve"> Promotion Policy</w:t>
      </w:r>
    </w:p>
    <w:p w:rsidR="00BD3BC0" w:rsidRDefault="00BD3BC0" w:rsidP="00BD3BC0">
      <w:pPr>
        <w:jc w:val="both"/>
      </w:pPr>
      <w:proofErr w:type="gramStart"/>
      <w:r>
        <w:t></w:t>
      </w:r>
      <w:r>
        <w:tab/>
        <w:t>3.</w:t>
      </w:r>
      <w:proofErr w:type="gramEnd"/>
      <w:r>
        <w:t xml:space="preserve"> Salary Policy  </w:t>
      </w:r>
    </w:p>
    <w:p w:rsidR="00BD3BC0" w:rsidRDefault="00BD3BC0" w:rsidP="00BD3BC0">
      <w:pPr>
        <w:jc w:val="both"/>
      </w:pPr>
      <w:proofErr w:type="gramStart"/>
      <w:r>
        <w:t></w:t>
      </w:r>
      <w:r>
        <w:tab/>
        <w:t>4.</w:t>
      </w:r>
      <w:proofErr w:type="gramEnd"/>
      <w:r>
        <w:t xml:space="preserve"> Job description, specification and Evaluation Policy</w:t>
      </w:r>
    </w:p>
    <w:p w:rsidR="00BD3BC0" w:rsidRDefault="00BD3BC0" w:rsidP="00BD3BC0">
      <w:pPr>
        <w:jc w:val="both"/>
      </w:pPr>
      <w:r>
        <w:t></w:t>
      </w:r>
      <w:r>
        <w:tab/>
      </w:r>
      <w:proofErr w:type="gramStart"/>
      <w:r>
        <w:t>5.Leave  Policy</w:t>
      </w:r>
      <w:proofErr w:type="gramEnd"/>
    </w:p>
    <w:p w:rsidR="00BD3BC0" w:rsidRDefault="00BD3BC0" w:rsidP="00BD3BC0">
      <w:pPr>
        <w:jc w:val="both"/>
      </w:pPr>
      <w:proofErr w:type="gramStart"/>
      <w:r>
        <w:t></w:t>
      </w:r>
      <w:r>
        <w:tab/>
        <w:t>6.</w:t>
      </w:r>
      <w:proofErr w:type="gramEnd"/>
      <w:r>
        <w:t xml:space="preserve"> Promotion Policy</w:t>
      </w:r>
    </w:p>
    <w:p w:rsidR="00BD3BC0" w:rsidRDefault="00BD3BC0" w:rsidP="00BD3BC0">
      <w:pPr>
        <w:jc w:val="both"/>
      </w:pPr>
      <w:proofErr w:type="gramStart"/>
      <w:r>
        <w:t></w:t>
      </w:r>
      <w:r>
        <w:tab/>
        <w:t>7.</w:t>
      </w:r>
      <w:proofErr w:type="gramEnd"/>
      <w:r>
        <w:t xml:space="preserve"> Training Policy </w:t>
      </w:r>
    </w:p>
    <w:p w:rsidR="00BD3BC0" w:rsidRDefault="00BD3BC0" w:rsidP="00BD3BC0">
      <w:pPr>
        <w:jc w:val="both"/>
      </w:pPr>
      <w:proofErr w:type="gramStart"/>
      <w:r>
        <w:t></w:t>
      </w:r>
      <w:r>
        <w:tab/>
        <w:t>8.</w:t>
      </w:r>
      <w:proofErr w:type="gramEnd"/>
      <w:r>
        <w:t xml:space="preserve"> Welfare Policy </w:t>
      </w:r>
    </w:p>
    <w:p w:rsidR="00BD3BC0" w:rsidRDefault="00BD3BC0" w:rsidP="00BD3BC0">
      <w:pPr>
        <w:jc w:val="both"/>
      </w:pPr>
      <w:proofErr w:type="gramStart"/>
      <w:r>
        <w:t></w:t>
      </w:r>
      <w:r>
        <w:tab/>
        <w:t>9.</w:t>
      </w:r>
      <w:proofErr w:type="gramEnd"/>
      <w:r>
        <w:t xml:space="preserve"> Communication Policy </w:t>
      </w:r>
    </w:p>
    <w:p w:rsidR="00BD3BC0" w:rsidRDefault="00BD3BC0" w:rsidP="00BD3BC0">
      <w:pPr>
        <w:jc w:val="both"/>
      </w:pPr>
      <w:proofErr w:type="gramStart"/>
      <w:r>
        <w:t></w:t>
      </w:r>
      <w:r>
        <w:tab/>
        <w:t>10.</w:t>
      </w:r>
      <w:proofErr w:type="gramEnd"/>
      <w:r>
        <w:t xml:space="preserve"> Environment Policy  </w:t>
      </w:r>
    </w:p>
    <w:p w:rsidR="00BD3BC0" w:rsidRDefault="00BD3BC0" w:rsidP="00BD3BC0">
      <w:pPr>
        <w:jc w:val="both"/>
      </w:pPr>
      <w:proofErr w:type="gramStart"/>
      <w:r>
        <w:t></w:t>
      </w:r>
      <w:r>
        <w:tab/>
        <w:t>11.</w:t>
      </w:r>
      <w:proofErr w:type="gramEnd"/>
      <w:r>
        <w:t xml:space="preserve"> Health </w:t>
      </w:r>
      <w:proofErr w:type="gramStart"/>
      <w:r>
        <w:t>And</w:t>
      </w:r>
      <w:proofErr w:type="gramEnd"/>
      <w:r>
        <w:t xml:space="preserve"> Safety Policy  </w:t>
      </w:r>
    </w:p>
    <w:p w:rsidR="00BD3BC0" w:rsidRDefault="00BD3BC0" w:rsidP="00BD3BC0">
      <w:pPr>
        <w:jc w:val="both"/>
      </w:pPr>
      <w:r>
        <w:t></w:t>
      </w:r>
      <w:r>
        <w:tab/>
        <w:t xml:space="preserve">12.Anti </w:t>
      </w:r>
      <w:proofErr w:type="spellStart"/>
      <w:r>
        <w:t>HarassmentOr</w:t>
      </w:r>
      <w:proofErr w:type="spellEnd"/>
      <w:r>
        <w:t xml:space="preserve"> Abuse Policy </w:t>
      </w:r>
    </w:p>
    <w:p w:rsidR="00BD3BC0" w:rsidRDefault="00BD3BC0" w:rsidP="00BD3BC0">
      <w:pPr>
        <w:pStyle w:val="Heading2"/>
      </w:pPr>
      <w:r>
        <w:t>Recruitment Policy</w:t>
      </w:r>
    </w:p>
    <w:p w:rsidR="00BD3BC0" w:rsidRDefault="00BD3BC0" w:rsidP="00BD3BC0">
      <w:pPr>
        <w:jc w:val="both"/>
      </w:pPr>
      <w:r>
        <w:t></w:t>
      </w:r>
      <w:r>
        <w:tab/>
        <w:t xml:space="preserve">How Recruitment will be </w:t>
      </w:r>
      <w:proofErr w:type="gramStart"/>
      <w:r>
        <w:t>done ?</w:t>
      </w:r>
      <w:proofErr w:type="gramEnd"/>
    </w:p>
    <w:p w:rsidR="00BD3BC0" w:rsidRDefault="00BD3BC0" w:rsidP="00BD3BC0">
      <w:pPr>
        <w:jc w:val="both"/>
      </w:pPr>
      <w:r>
        <w:t></w:t>
      </w:r>
      <w:r>
        <w:tab/>
        <w:t xml:space="preserve">What will be the </w:t>
      </w:r>
      <w:proofErr w:type="gramStart"/>
      <w:r>
        <w:t>criteria ?</w:t>
      </w:r>
      <w:proofErr w:type="gramEnd"/>
    </w:p>
    <w:p w:rsidR="00BD3BC0" w:rsidRDefault="00BD3BC0" w:rsidP="00BD3BC0">
      <w:pPr>
        <w:jc w:val="both"/>
      </w:pPr>
      <w:r>
        <w:t></w:t>
      </w:r>
      <w:r>
        <w:tab/>
      </w:r>
      <w:proofErr w:type="gramStart"/>
      <w:r>
        <w:t>How</w:t>
      </w:r>
      <w:proofErr w:type="gramEnd"/>
      <w:r>
        <w:t xml:space="preserve"> much time will be given for the recruitment procedure</w:t>
      </w:r>
    </w:p>
    <w:p w:rsidR="00BD3BC0" w:rsidRDefault="00BD3BC0" w:rsidP="00BD3BC0">
      <w:pPr>
        <w:jc w:val="both"/>
      </w:pPr>
      <w:r>
        <w:lastRenderedPageBreak/>
        <w:t></w:t>
      </w:r>
      <w:r>
        <w:tab/>
        <w:t xml:space="preserve">What type of recruitment will it </w:t>
      </w:r>
      <w:proofErr w:type="gramStart"/>
      <w:r>
        <w:t>be ?</w:t>
      </w:r>
      <w:proofErr w:type="gramEnd"/>
      <w:r>
        <w:t>( Internal or External )</w:t>
      </w:r>
    </w:p>
    <w:p w:rsidR="00BD3BC0" w:rsidRDefault="00BD3BC0" w:rsidP="00BD3BC0">
      <w:pPr>
        <w:pStyle w:val="Heading2"/>
      </w:pPr>
      <w:r>
        <w:t xml:space="preserve">Health </w:t>
      </w:r>
      <w:proofErr w:type="gramStart"/>
      <w:r>
        <w:t>And</w:t>
      </w:r>
      <w:proofErr w:type="gramEnd"/>
      <w:r>
        <w:t xml:space="preserve"> Safety Policy</w:t>
      </w:r>
    </w:p>
    <w:p w:rsidR="00BD3BC0" w:rsidRDefault="00BD3BC0" w:rsidP="00BD3BC0">
      <w:pPr>
        <w:jc w:val="both"/>
      </w:pPr>
      <w:r>
        <w:t></w:t>
      </w:r>
      <w:r>
        <w:tab/>
      </w:r>
      <w:proofErr w:type="gramStart"/>
      <w:r>
        <w:t>What</w:t>
      </w:r>
      <w:proofErr w:type="gramEnd"/>
      <w:r>
        <w:t xml:space="preserve"> health and safety standards will be followed in the organization</w:t>
      </w:r>
    </w:p>
    <w:p w:rsidR="00BD3BC0" w:rsidRDefault="00BD3BC0" w:rsidP="00BD3BC0">
      <w:pPr>
        <w:jc w:val="both"/>
      </w:pPr>
      <w:r>
        <w:t></w:t>
      </w:r>
      <w:r>
        <w:tab/>
        <w:t xml:space="preserve">Emergency Evacuation procedure in case of emergency </w:t>
      </w:r>
    </w:p>
    <w:p w:rsidR="00BD3BC0" w:rsidRDefault="00BD3BC0" w:rsidP="00BD3BC0">
      <w:pPr>
        <w:jc w:val="both"/>
      </w:pPr>
      <w:r>
        <w:t></w:t>
      </w:r>
      <w:r>
        <w:tab/>
      </w:r>
      <w:proofErr w:type="gramStart"/>
      <w:r>
        <w:t>What</w:t>
      </w:r>
      <w:proofErr w:type="gramEnd"/>
      <w:r>
        <w:t xml:space="preserve"> standard operating procedure will be followed in filed and in office </w:t>
      </w:r>
    </w:p>
    <w:p w:rsidR="00BD3BC0" w:rsidRDefault="00BD3BC0" w:rsidP="00BD3BC0">
      <w:pPr>
        <w:pStyle w:val="Heading2"/>
      </w:pPr>
      <w:r>
        <w:t xml:space="preserve">Environment Policy  </w:t>
      </w:r>
    </w:p>
    <w:p w:rsidR="00BD3BC0" w:rsidRDefault="00BD3BC0" w:rsidP="00BD3BC0">
      <w:pPr>
        <w:jc w:val="both"/>
      </w:pPr>
      <w:r>
        <w:t></w:t>
      </w:r>
      <w:r>
        <w:tab/>
      </w:r>
      <w:proofErr w:type="gramStart"/>
      <w:r>
        <w:t>What</w:t>
      </w:r>
      <w:proofErr w:type="gramEnd"/>
      <w:r>
        <w:t xml:space="preserve"> are the environmental aspects </w:t>
      </w:r>
    </w:p>
    <w:p w:rsidR="00BD3BC0" w:rsidRDefault="00BD3BC0" w:rsidP="00BD3BC0">
      <w:pPr>
        <w:jc w:val="both"/>
      </w:pPr>
      <w:r>
        <w:t></w:t>
      </w:r>
      <w:r>
        <w:tab/>
        <w:t>Legal and other requirement</w:t>
      </w:r>
    </w:p>
    <w:p w:rsidR="00BD3BC0" w:rsidRDefault="00BD3BC0" w:rsidP="00BD3BC0">
      <w:pPr>
        <w:jc w:val="both"/>
      </w:pPr>
      <w:r>
        <w:t></w:t>
      </w:r>
      <w:r>
        <w:tab/>
        <w:t xml:space="preserve">Environmental management program </w:t>
      </w:r>
      <w:proofErr w:type="gramStart"/>
      <w:r>
        <w:t>( EMP</w:t>
      </w:r>
      <w:proofErr w:type="gramEnd"/>
      <w:r>
        <w:t xml:space="preserve"> )</w:t>
      </w:r>
    </w:p>
    <w:p w:rsidR="00BD3BC0" w:rsidRDefault="00BD3BC0" w:rsidP="00BD3BC0">
      <w:pPr>
        <w:pStyle w:val="Heading2"/>
      </w:pPr>
      <w:r>
        <w:t xml:space="preserve">Communication Policy </w:t>
      </w:r>
    </w:p>
    <w:p w:rsidR="00BD3BC0" w:rsidRDefault="00BD3BC0" w:rsidP="00BD3BC0">
      <w:pPr>
        <w:jc w:val="both"/>
      </w:pPr>
      <w:r>
        <w:t></w:t>
      </w:r>
      <w:r>
        <w:tab/>
      </w:r>
      <w:proofErr w:type="gramStart"/>
      <w:r>
        <w:t>What</w:t>
      </w:r>
      <w:proofErr w:type="gramEnd"/>
      <w:r>
        <w:t xml:space="preserve"> will be the reporting method</w:t>
      </w:r>
    </w:p>
    <w:p w:rsidR="00BD3BC0" w:rsidRDefault="00BD3BC0" w:rsidP="00BD3BC0">
      <w:pPr>
        <w:jc w:val="both"/>
      </w:pPr>
      <w:r>
        <w:t></w:t>
      </w:r>
      <w:r>
        <w:tab/>
      </w:r>
      <w:proofErr w:type="gramStart"/>
      <w:r>
        <w:t>The</w:t>
      </w:r>
      <w:proofErr w:type="gramEnd"/>
      <w:r>
        <w:t xml:space="preserve"> hierarchal design </w:t>
      </w:r>
    </w:p>
    <w:p w:rsidR="00BD3BC0" w:rsidRDefault="00BD3BC0" w:rsidP="00BD3BC0">
      <w:pPr>
        <w:jc w:val="both"/>
      </w:pPr>
      <w:r>
        <w:t></w:t>
      </w:r>
      <w:r>
        <w:tab/>
        <w:t>Language of communication</w:t>
      </w:r>
    </w:p>
    <w:p w:rsidR="00BD3BC0" w:rsidRDefault="00BD3BC0" w:rsidP="00BD3BC0">
      <w:pPr>
        <w:jc w:val="both"/>
      </w:pPr>
      <w:r>
        <w:t></w:t>
      </w:r>
      <w:r>
        <w:tab/>
        <w:t xml:space="preserve">Method of communication </w:t>
      </w:r>
    </w:p>
    <w:p w:rsidR="00BD3BC0" w:rsidRDefault="00BD3BC0" w:rsidP="00BD3BC0">
      <w:pPr>
        <w:pStyle w:val="Heading2"/>
      </w:pPr>
      <w:r>
        <w:t>Welfare Policy</w:t>
      </w:r>
    </w:p>
    <w:p w:rsidR="00BD3BC0" w:rsidRDefault="00BD3BC0" w:rsidP="00BD3BC0">
      <w:pPr>
        <w:jc w:val="both"/>
      </w:pPr>
      <w:r>
        <w:t></w:t>
      </w:r>
      <w:r>
        <w:tab/>
        <w:t xml:space="preserve">Will the policy be based on </w:t>
      </w:r>
      <w:proofErr w:type="gramStart"/>
      <w:r>
        <w:t>Religion ?</w:t>
      </w:r>
      <w:proofErr w:type="gramEnd"/>
    </w:p>
    <w:p w:rsidR="00BD3BC0" w:rsidRDefault="00BD3BC0" w:rsidP="00BD3BC0">
      <w:pPr>
        <w:jc w:val="both"/>
      </w:pPr>
      <w:r>
        <w:t></w:t>
      </w:r>
      <w:r>
        <w:tab/>
        <w:t xml:space="preserve">Will the policy be based on </w:t>
      </w:r>
      <w:proofErr w:type="gramStart"/>
      <w:r>
        <w:t>Area ?</w:t>
      </w:r>
      <w:proofErr w:type="gramEnd"/>
    </w:p>
    <w:p w:rsidR="00BD3BC0" w:rsidRDefault="00BD3BC0" w:rsidP="00BD3BC0">
      <w:pPr>
        <w:pStyle w:val="Heading2"/>
      </w:pPr>
      <w:r>
        <w:t>Leave Policy/</w:t>
      </w:r>
      <w:proofErr w:type="gramStart"/>
      <w:r>
        <w:t>Salary  Policy</w:t>
      </w:r>
      <w:proofErr w:type="gramEnd"/>
    </w:p>
    <w:p w:rsidR="00BD3BC0" w:rsidRDefault="00BD3BC0" w:rsidP="00BD3BC0">
      <w:pPr>
        <w:jc w:val="both"/>
      </w:pPr>
      <w:r>
        <w:t></w:t>
      </w:r>
      <w:r>
        <w:tab/>
        <w:t xml:space="preserve">Grading / Pay </w:t>
      </w:r>
      <w:proofErr w:type="gramStart"/>
      <w:r>
        <w:t>Scales  (</w:t>
      </w:r>
      <w:proofErr w:type="gramEnd"/>
      <w:r>
        <w:t>Position, Skills, Experience, Education, Market Competitive )</w:t>
      </w:r>
    </w:p>
    <w:p w:rsidR="00BD3BC0" w:rsidRDefault="00BD3BC0" w:rsidP="00BD3BC0">
      <w:pPr>
        <w:jc w:val="both"/>
      </w:pPr>
      <w:r>
        <w:t></w:t>
      </w:r>
      <w:r>
        <w:tab/>
        <w:t xml:space="preserve">Basic Salary </w:t>
      </w:r>
    </w:p>
    <w:p w:rsidR="00BD3BC0" w:rsidRDefault="00BD3BC0" w:rsidP="00BD3BC0">
      <w:pPr>
        <w:jc w:val="both"/>
      </w:pPr>
      <w:r>
        <w:t></w:t>
      </w:r>
      <w:r>
        <w:tab/>
        <w:t>Allowances (Communication Allowances, Medical, Transportation etc</w:t>
      </w:r>
    </w:p>
    <w:p w:rsidR="00BD3BC0" w:rsidRDefault="00BD3BC0" w:rsidP="00BD3BC0">
      <w:pPr>
        <w:jc w:val="both"/>
      </w:pPr>
      <w:r>
        <w:t></w:t>
      </w:r>
      <w:r>
        <w:tab/>
        <w:t>Increments</w:t>
      </w:r>
    </w:p>
    <w:p w:rsidR="00BD3BC0" w:rsidRDefault="00BD3BC0" w:rsidP="00BD3BC0">
      <w:pPr>
        <w:jc w:val="both"/>
      </w:pPr>
      <w:r>
        <w:t></w:t>
      </w:r>
      <w:r>
        <w:tab/>
        <w:t xml:space="preserve">Bonuses </w:t>
      </w:r>
    </w:p>
    <w:p w:rsidR="00BD3BC0" w:rsidRDefault="00BD3BC0" w:rsidP="00BD3BC0">
      <w:pPr>
        <w:jc w:val="both"/>
      </w:pPr>
      <w:r>
        <w:t></w:t>
      </w:r>
      <w:r>
        <w:tab/>
        <w:t xml:space="preserve">Gratuity </w:t>
      </w:r>
    </w:p>
    <w:p w:rsidR="00BD3BC0" w:rsidRDefault="00BD3BC0" w:rsidP="00BD3BC0">
      <w:pPr>
        <w:jc w:val="both"/>
      </w:pPr>
      <w:r>
        <w:t></w:t>
      </w:r>
      <w:r>
        <w:tab/>
        <w:t xml:space="preserve">End of Service/ Terminal benefits </w:t>
      </w:r>
    </w:p>
    <w:p w:rsidR="00BD3BC0" w:rsidRDefault="00BD3BC0" w:rsidP="00BD3BC0">
      <w:pPr>
        <w:pStyle w:val="Heading2"/>
      </w:pPr>
      <w:r>
        <w:t xml:space="preserve">Job Description, Specification </w:t>
      </w:r>
    </w:p>
    <w:p w:rsidR="00BD3BC0" w:rsidRDefault="00BD3BC0" w:rsidP="00BD3BC0">
      <w:pPr>
        <w:jc w:val="both"/>
      </w:pPr>
      <w:r>
        <w:t></w:t>
      </w:r>
      <w:r>
        <w:tab/>
        <w:t>Job Description is about the Job (Environment etc</w:t>
      </w:r>
      <w:r w:rsidR="003B1530">
        <w:t>.</w:t>
      </w:r>
      <w:r>
        <w:t>)</w:t>
      </w:r>
    </w:p>
    <w:p w:rsidR="00BD3BC0" w:rsidRDefault="00BD3BC0" w:rsidP="00BD3BC0">
      <w:pPr>
        <w:jc w:val="both"/>
      </w:pPr>
      <w:r>
        <w:lastRenderedPageBreak/>
        <w:t></w:t>
      </w:r>
      <w:r>
        <w:tab/>
        <w:t>Requirements</w:t>
      </w:r>
    </w:p>
    <w:p w:rsidR="00BD3BC0" w:rsidRDefault="00BD3BC0" w:rsidP="00BD3BC0">
      <w:pPr>
        <w:jc w:val="both"/>
      </w:pPr>
      <w:r>
        <w:t></w:t>
      </w:r>
      <w:r>
        <w:tab/>
        <w:t xml:space="preserve"> Eligibility </w:t>
      </w:r>
    </w:p>
    <w:p w:rsidR="00BD3BC0" w:rsidRDefault="00BD3BC0" w:rsidP="00BD3BC0">
      <w:pPr>
        <w:jc w:val="both"/>
      </w:pPr>
      <w:r>
        <w:t></w:t>
      </w:r>
      <w:r>
        <w:tab/>
        <w:t xml:space="preserve">Authority </w:t>
      </w:r>
    </w:p>
    <w:p w:rsidR="00BD3BC0" w:rsidRDefault="00BD3BC0" w:rsidP="00BD3BC0">
      <w:pPr>
        <w:pStyle w:val="Heading2"/>
      </w:pPr>
      <w:r>
        <w:t xml:space="preserve">Sexual Harassment Policy </w:t>
      </w:r>
    </w:p>
    <w:p w:rsidR="00BD3BC0" w:rsidRDefault="00BD3BC0" w:rsidP="00BD3BC0">
      <w:pPr>
        <w:jc w:val="both"/>
      </w:pPr>
      <w:r>
        <w:t></w:t>
      </w:r>
      <w:r>
        <w:tab/>
        <w:t xml:space="preserve">Gender Harassment Includes any unwanted sexual advance, requests for sexual favors or other verbal or physical conduct of a sexual nature, causing interference with work performance, which is made a condition of employment. </w:t>
      </w:r>
    </w:p>
    <w:p w:rsidR="00BD3BC0" w:rsidRDefault="00BD3BC0" w:rsidP="00BD3BC0">
      <w:pPr>
        <w:pStyle w:val="Heading2"/>
      </w:pPr>
      <w:r>
        <w:t>Training Policy</w:t>
      </w:r>
    </w:p>
    <w:p w:rsidR="00BD3BC0" w:rsidRDefault="00BD3BC0" w:rsidP="00BD3BC0">
      <w:pPr>
        <w:jc w:val="both"/>
      </w:pPr>
      <w:r>
        <w:t></w:t>
      </w:r>
      <w:r>
        <w:tab/>
        <w:t xml:space="preserve">Indoctrination </w:t>
      </w:r>
    </w:p>
    <w:p w:rsidR="00BD3BC0" w:rsidRDefault="00BD3BC0" w:rsidP="00BD3BC0">
      <w:pPr>
        <w:jc w:val="both"/>
      </w:pPr>
      <w:r>
        <w:t></w:t>
      </w:r>
      <w:r>
        <w:tab/>
      </w:r>
      <w:proofErr w:type="gramStart"/>
      <w:r>
        <w:t>On</w:t>
      </w:r>
      <w:proofErr w:type="gramEnd"/>
      <w:r>
        <w:t xml:space="preserve"> Job Training</w:t>
      </w:r>
    </w:p>
    <w:p w:rsidR="00BD3BC0" w:rsidRDefault="00BD3BC0" w:rsidP="00BD3BC0">
      <w:pPr>
        <w:jc w:val="both"/>
      </w:pPr>
      <w:r>
        <w:t></w:t>
      </w:r>
      <w:r>
        <w:tab/>
        <w:t xml:space="preserve">Internal / External </w:t>
      </w:r>
    </w:p>
    <w:p w:rsidR="00BD3BC0" w:rsidRDefault="00BD3BC0" w:rsidP="00BD3BC0">
      <w:pPr>
        <w:jc w:val="both"/>
      </w:pPr>
      <w:r>
        <w:t></w:t>
      </w:r>
      <w:r>
        <w:tab/>
        <w:t xml:space="preserve">Job Enrichment </w:t>
      </w:r>
    </w:p>
    <w:p w:rsidR="00BD3BC0" w:rsidRDefault="00BD3BC0" w:rsidP="00BD3BC0">
      <w:pPr>
        <w:jc w:val="both"/>
      </w:pPr>
      <w:r>
        <w:t></w:t>
      </w:r>
      <w:r>
        <w:tab/>
        <w:t xml:space="preserve">Class Room Training </w:t>
      </w:r>
    </w:p>
    <w:p w:rsidR="00BD3BC0" w:rsidRDefault="00BD3BC0" w:rsidP="00BD3BC0">
      <w:pPr>
        <w:pStyle w:val="Heading2"/>
      </w:pPr>
      <w:r>
        <w:t>Promotion Policy</w:t>
      </w:r>
    </w:p>
    <w:p w:rsidR="00BD3BC0" w:rsidRDefault="00BD3BC0" w:rsidP="00BD3BC0">
      <w:pPr>
        <w:jc w:val="both"/>
      </w:pPr>
      <w:r>
        <w:t></w:t>
      </w:r>
      <w:r>
        <w:tab/>
        <w:t xml:space="preserve">Experience </w:t>
      </w:r>
    </w:p>
    <w:p w:rsidR="00BD3BC0" w:rsidRDefault="00BD3BC0" w:rsidP="00BD3BC0">
      <w:pPr>
        <w:jc w:val="both"/>
      </w:pPr>
      <w:r>
        <w:t></w:t>
      </w:r>
      <w:r>
        <w:tab/>
        <w:t xml:space="preserve">Target  </w:t>
      </w:r>
    </w:p>
    <w:p w:rsidR="00BD3BC0" w:rsidRDefault="00BD3BC0" w:rsidP="00BD3BC0">
      <w:pPr>
        <w:jc w:val="both"/>
      </w:pPr>
      <w:r>
        <w:t></w:t>
      </w:r>
      <w:r>
        <w:tab/>
        <w:t xml:space="preserve">Performance </w:t>
      </w:r>
    </w:p>
    <w:p w:rsidR="00BD3BC0" w:rsidRDefault="00BD3BC0" w:rsidP="00BD3BC0">
      <w:pPr>
        <w:jc w:val="both"/>
      </w:pPr>
      <w:r>
        <w:t></w:t>
      </w:r>
      <w:r>
        <w:tab/>
        <w:t xml:space="preserve">Appraisal </w:t>
      </w:r>
    </w:p>
    <w:p w:rsidR="00BD3BC0" w:rsidRDefault="00BD3BC0" w:rsidP="00BD3BC0">
      <w:pPr>
        <w:jc w:val="both"/>
      </w:pPr>
      <w:r>
        <w:t></w:t>
      </w:r>
      <w:r>
        <w:tab/>
        <w:t xml:space="preserve">Opportunity </w:t>
      </w:r>
    </w:p>
    <w:p w:rsidR="00BD3BC0" w:rsidRDefault="00BD3BC0" w:rsidP="00BD3BC0">
      <w:pPr>
        <w:pStyle w:val="Heading2"/>
      </w:pPr>
      <w:r>
        <w:t xml:space="preserve">Operational Policy </w:t>
      </w:r>
    </w:p>
    <w:p w:rsidR="00BD3BC0" w:rsidRDefault="00BD3BC0" w:rsidP="00BD3BC0">
      <w:pPr>
        <w:jc w:val="both"/>
      </w:pPr>
      <w:r>
        <w:t></w:t>
      </w:r>
      <w:r>
        <w:tab/>
        <w:t>Safety and Security of Field office and Staff</w:t>
      </w:r>
    </w:p>
    <w:p w:rsidR="00BD3BC0" w:rsidRDefault="00BD3BC0" w:rsidP="00BD3BC0">
      <w:pPr>
        <w:jc w:val="both"/>
      </w:pPr>
      <w:r>
        <w:t></w:t>
      </w:r>
      <w:r>
        <w:tab/>
        <w:t>Security Meetings of NPOs</w:t>
      </w:r>
    </w:p>
    <w:p w:rsidR="00BD3BC0" w:rsidRDefault="00BD3BC0" w:rsidP="00785B6D">
      <w:pPr>
        <w:pStyle w:val="Heading2"/>
      </w:pPr>
      <w:r>
        <w:t xml:space="preserve">Conclusion </w:t>
      </w:r>
    </w:p>
    <w:p w:rsidR="00BD3BC0" w:rsidRPr="00BD3BC0" w:rsidRDefault="00BD3BC0" w:rsidP="00BD3BC0">
      <w:pPr>
        <w:jc w:val="both"/>
      </w:pPr>
      <w:r>
        <w:t></w:t>
      </w:r>
      <w:r>
        <w:tab/>
        <w:t xml:space="preserve">Vision </w:t>
      </w:r>
      <w:r w:rsidR="00785B6D">
        <w:t>without</w:t>
      </w:r>
      <w:r w:rsidR="003B1530">
        <w:t xml:space="preserve"> Actions is a day dream and a</w:t>
      </w:r>
      <w:r>
        <w:t>ctions</w:t>
      </w:r>
      <w:r w:rsidR="003B1530">
        <w:t xml:space="preserve"> without Vision is a nightmare</w:t>
      </w:r>
      <w:r w:rsidR="00785B6D">
        <w:t>. (</w:t>
      </w:r>
      <w:r>
        <w:t>Japanese Proverb)</w:t>
      </w:r>
    </w:p>
    <w:p w:rsidR="00E6050A" w:rsidRDefault="00E6050A">
      <w:r>
        <w:br w:type="page"/>
      </w:r>
    </w:p>
    <w:p w:rsidR="00667A77" w:rsidRDefault="00872894" w:rsidP="00872894">
      <w:pPr>
        <w:jc w:val="right"/>
        <w:rPr>
          <w:bCs/>
          <w:color w:val="575F6D"/>
          <w:sz w:val="32"/>
          <w:szCs w:val="64"/>
        </w:rPr>
      </w:pPr>
      <w:r w:rsidRPr="00C558D9">
        <w:rPr>
          <w:bCs/>
          <w:color w:val="575F6D"/>
          <w:sz w:val="32"/>
          <w:szCs w:val="64"/>
        </w:rPr>
        <w:lastRenderedPageBreak/>
        <w:t xml:space="preserve">Lecture—5 </w:t>
      </w:r>
      <w:r w:rsidR="007F3E26">
        <w:rPr>
          <w:bCs/>
          <w:color w:val="575F6D"/>
          <w:sz w:val="32"/>
          <w:szCs w:val="64"/>
        </w:rPr>
        <w:br/>
        <w:t>Decision making in npo</w:t>
      </w:r>
      <w:r w:rsidR="007F3E26">
        <w:rPr>
          <w:bCs/>
          <w:color w:val="575F6D"/>
          <w:sz w:val="32"/>
          <w:szCs w:val="64"/>
        </w:rPr>
        <w:br/>
      </w:r>
      <w:r w:rsidRPr="00C558D9">
        <w:rPr>
          <w:bCs/>
          <w:color w:val="575F6D"/>
          <w:sz w:val="32"/>
          <w:szCs w:val="64"/>
        </w:rPr>
        <w:br/>
      </w:r>
    </w:p>
    <w:p w:rsidR="00872894" w:rsidRDefault="00872894" w:rsidP="00872894">
      <w:pPr>
        <w:pStyle w:val="Subtitle"/>
        <w:jc w:val="center"/>
      </w:pPr>
      <w:r w:rsidRPr="00C558D9">
        <w:t>STRATEGIC PLANNING</w:t>
      </w:r>
      <w:r w:rsidRPr="00C558D9">
        <w:br/>
        <w:t>AND</w:t>
      </w:r>
      <w:r w:rsidRPr="00C558D9">
        <w:br/>
        <w:t>NEED ASSESSMENT</w:t>
      </w:r>
    </w:p>
    <w:p w:rsidR="00872894" w:rsidRDefault="00565F1C" w:rsidP="00872894">
      <w:r>
        <w:rPr>
          <w:noProof/>
        </w:rPr>
        <w:drawing>
          <wp:inline distT="0" distB="0" distL="0" distR="0" wp14:anchorId="51ABE789" wp14:editId="4ADE4B8F">
            <wp:extent cx="6229350" cy="4838700"/>
            <wp:effectExtent l="0" t="0" r="0" b="0"/>
            <wp:docPr id="32" name="P 5" descr="pakistan-map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5" descr="pakistan-map4[1].jpg"/>
                    <pic:cNvPicPr>
                      <a:picLocks noChangeAspect="1" noChangeArrowheads="1"/>
                    </pic:cNvPicPr>
                  </pic:nvPicPr>
                  <pic:blipFill>
                    <a:blip r:embed="rId7"/>
                    <a:srcRect/>
                    <a:stretch>
                      <a:fillRect/>
                    </a:stretch>
                  </pic:blipFill>
                  <pic:spPr bwMode="auto">
                    <a:xfrm>
                      <a:off x="0" y="0"/>
                      <a:ext cx="6229350" cy="4838700"/>
                    </a:xfrm>
                    <a:prstGeom prst="rect">
                      <a:avLst/>
                    </a:prstGeom>
                    <a:noFill/>
                    <a:ln w="9525">
                      <a:noFill/>
                      <a:miter lim="800000"/>
                      <a:headEnd/>
                      <a:tailEnd/>
                    </a:ln>
                  </pic:spPr>
                </pic:pic>
              </a:graphicData>
            </a:graphic>
          </wp:inline>
        </w:drawing>
      </w:r>
    </w:p>
    <w:p w:rsidR="00565F1C" w:rsidRDefault="00565F1C" w:rsidP="00872894"/>
    <w:p w:rsidR="00565F1C" w:rsidRPr="00872894" w:rsidRDefault="00565F1C" w:rsidP="00872894"/>
    <w:p w:rsidR="00872894" w:rsidRPr="00872894" w:rsidRDefault="00565F1C" w:rsidP="00872894">
      <w:r>
        <w:rPr>
          <w:noProof/>
          <w:color w:val="575F6D"/>
          <w:szCs w:val="60"/>
        </w:rPr>
        <w:lastRenderedPageBreak/>
        <w:drawing>
          <wp:inline distT="0" distB="0" distL="0" distR="0" wp14:anchorId="4D059027" wp14:editId="697814E3">
            <wp:extent cx="5486400" cy="4114800"/>
            <wp:effectExtent l="25400" t="0" r="0" b="0"/>
            <wp:docPr id="33" name="P 6" descr="Strategic%20Management%20Mod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6" descr="Strategic%20Management%20Model.gif"/>
                    <pic:cNvPicPr>
                      <a:picLocks noChangeAspect="1" noChangeArrowheads="1"/>
                    </pic:cNvPicPr>
                  </pic:nvPicPr>
                  <pic:blipFill>
                    <a:blip r:embed="rId8"/>
                    <a:srcRect/>
                    <a:stretch>
                      <a:fillRect/>
                    </a:stretch>
                  </pic:blipFill>
                  <pic:spPr bwMode="auto">
                    <a:xfrm>
                      <a:off x="0" y="0"/>
                      <a:ext cx="5486400" cy="4114800"/>
                    </a:xfrm>
                    <a:prstGeom prst="rect">
                      <a:avLst/>
                    </a:prstGeom>
                    <a:noFill/>
                    <a:ln w="9525">
                      <a:noFill/>
                      <a:miter lim="800000"/>
                      <a:headEnd/>
                      <a:tailEnd/>
                    </a:ln>
                  </pic:spPr>
                </pic:pic>
              </a:graphicData>
            </a:graphic>
          </wp:inline>
        </w:drawing>
      </w:r>
    </w:p>
    <w:p w:rsidR="002F3297" w:rsidRDefault="00565F1C" w:rsidP="00565F1C">
      <w:pPr>
        <w:pStyle w:val="Heading1"/>
        <w:jc w:val="both"/>
      </w:pPr>
      <w:r>
        <w:t>Sectors of t</w:t>
      </w:r>
      <w:r w:rsidRPr="00A2336C">
        <w:t>he Country</w:t>
      </w:r>
    </w:p>
    <w:p w:rsidR="00565F1C" w:rsidRDefault="00565F1C" w:rsidP="00565F1C">
      <w:pPr>
        <w:jc w:val="both"/>
      </w:pPr>
      <w:r>
        <w:t></w:t>
      </w:r>
      <w:r>
        <w:tab/>
      </w:r>
      <w:proofErr w:type="gramStart"/>
      <w:r>
        <w:t>Majorly</w:t>
      </w:r>
      <w:proofErr w:type="gramEnd"/>
      <w:r>
        <w:t>, two sectors exist in the country; Development sector and Commercial.</w:t>
      </w:r>
    </w:p>
    <w:p w:rsidR="00565F1C" w:rsidRDefault="00565F1C" w:rsidP="00565F1C">
      <w:pPr>
        <w:jc w:val="both"/>
      </w:pPr>
      <w:r>
        <w:t></w:t>
      </w:r>
      <w:r>
        <w:tab/>
        <w:t>Development sector invests for the betterment of the Society.</w:t>
      </w:r>
    </w:p>
    <w:p w:rsidR="00565F1C" w:rsidRDefault="00565F1C" w:rsidP="00565F1C">
      <w:pPr>
        <w:jc w:val="both"/>
      </w:pPr>
      <w:r>
        <w:t></w:t>
      </w:r>
      <w:r>
        <w:tab/>
        <w:t xml:space="preserve">Commercial sector invests for the sake of earning profits or revenue. </w:t>
      </w:r>
    </w:p>
    <w:p w:rsidR="00565F1C" w:rsidRDefault="00565F1C" w:rsidP="00565F1C">
      <w:pPr>
        <w:pStyle w:val="Heading1"/>
        <w:jc w:val="both"/>
      </w:pPr>
      <w:r>
        <w:t xml:space="preserve">Project </w:t>
      </w:r>
    </w:p>
    <w:p w:rsidR="00565F1C" w:rsidRDefault="00565F1C" w:rsidP="00565F1C">
      <w:pPr>
        <w:jc w:val="both"/>
      </w:pPr>
      <w:r>
        <w:t></w:t>
      </w:r>
      <w:r>
        <w:tab/>
        <w:t xml:space="preserve">Temporary endeavors undertaken to create product, service or result. </w:t>
      </w:r>
    </w:p>
    <w:p w:rsidR="00565F1C" w:rsidRDefault="00565F1C" w:rsidP="00565F1C">
      <w:pPr>
        <w:pStyle w:val="Heading2"/>
        <w:jc w:val="both"/>
      </w:pPr>
      <w:r>
        <w:t>Why Project Management</w:t>
      </w:r>
    </w:p>
    <w:p w:rsidR="00565F1C" w:rsidRDefault="00565F1C" w:rsidP="00565F1C">
      <w:pPr>
        <w:jc w:val="both"/>
      </w:pPr>
      <w:r>
        <w:rPr>
          <w:noProof/>
        </w:rPr>
        <w:drawing>
          <wp:anchor distT="0" distB="0" distL="114300" distR="114300" simplePos="0" relativeHeight="251659264" behindDoc="0" locked="0" layoutInCell="1" allowOverlap="1" wp14:anchorId="3EC637CF" wp14:editId="5557D6E4">
            <wp:simplePos x="0" y="0"/>
            <wp:positionH relativeFrom="margin">
              <wp:align>right</wp:align>
            </wp:positionH>
            <wp:positionV relativeFrom="margin">
              <wp:align>bottom</wp:align>
            </wp:positionV>
            <wp:extent cx="2527300" cy="2019300"/>
            <wp:effectExtent l="0" t="0" r="6350" b="0"/>
            <wp:wrapSquare wrapText="bothSides"/>
            <wp:docPr id="34" name="P 7" descr="Purpose of Communica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7" descr="Purpose of Communication.gif"/>
                    <pic:cNvPicPr>
                      <a:picLocks noChangeAspect="1" noChangeArrowheads="1"/>
                    </pic:cNvPicPr>
                  </pic:nvPicPr>
                  <pic:blipFill>
                    <a:blip r:embed="rId9"/>
                    <a:srcRect/>
                    <a:stretch>
                      <a:fillRect/>
                    </a:stretch>
                  </pic:blipFill>
                  <pic:spPr bwMode="auto">
                    <a:xfrm>
                      <a:off x="0" y="0"/>
                      <a:ext cx="2527300" cy="2019300"/>
                    </a:xfrm>
                    <a:prstGeom prst="rect">
                      <a:avLst/>
                    </a:prstGeom>
                    <a:noFill/>
                    <a:ln w="9525">
                      <a:noFill/>
                      <a:miter lim="800000"/>
                      <a:headEnd/>
                      <a:tailEnd/>
                    </a:ln>
                  </pic:spPr>
                </pic:pic>
              </a:graphicData>
            </a:graphic>
          </wp:anchor>
        </w:drawing>
      </w:r>
      <w:r>
        <w:t xml:space="preserve">Every social organization – whether working on service delivery or process issue, undertakes projects. Projects come in many forms and can range from the very simple to the very complex. Every project is unique and presents unique challenges. Project Management is essential to manage projects. </w:t>
      </w:r>
    </w:p>
    <w:p w:rsidR="00565F1C" w:rsidRDefault="00565F1C" w:rsidP="00565F1C">
      <w:pPr>
        <w:jc w:val="both"/>
      </w:pPr>
    </w:p>
    <w:p w:rsidR="00565F1C" w:rsidRDefault="00565F1C" w:rsidP="00565F1C">
      <w:pPr>
        <w:jc w:val="both"/>
      </w:pPr>
    </w:p>
    <w:p w:rsidR="00565F1C" w:rsidRDefault="00565F1C" w:rsidP="00565F1C">
      <w:pPr>
        <w:jc w:val="both"/>
      </w:pPr>
      <w:r>
        <w:t xml:space="preserve">Examples of Project Oriented Industries </w:t>
      </w:r>
    </w:p>
    <w:p w:rsidR="00565F1C" w:rsidRDefault="00565F1C" w:rsidP="00565F1C">
      <w:pPr>
        <w:jc w:val="both"/>
      </w:pPr>
      <w:r>
        <w:t></w:t>
      </w:r>
      <w:r>
        <w:tab/>
        <w:t>NASA and DOD (Department of Defense)</w:t>
      </w:r>
    </w:p>
    <w:p w:rsidR="00565F1C" w:rsidRDefault="00565F1C" w:rsidP="00565F1C">
      <w:pPr>
        <w:jc w:val="both"/>
      </w:pPr>
      <w:r>
        <w:t></w:t>
      </w:r>
      <w:r>
        <w:tab/>
        <w:t>Construction, architecture, new product development</w:t>
      </w:r>
    </w:p>
    <w:p w:rsidR="00565F1C" w:rsidRDefault="00565F1C" w:rsidP="00565F1C">
      <w:pPr>
        <w:jc w:val="both"/>
      </w:pPr>
      <w:r>
        <w:t></w:t>
      </w:r>
      <w:r>
        <w:tab/>
        <w:t>NGOs</w:t>
      </w:r>
    </w:p>
    <w:p w:rsidR="00565F1C" w:rsidRDefault="00565F1C" w:rsidP="00565F1C">
      <w:pPr>
        <w:jc w:val="both"/>
      </w:pPr>
      <w:r>
        <w:t></w:t>
      </w:r>
      <w:r>
        <w:tab/>
        <w:t>Financial/Service Institutions</w:t>
      </w:r>
    </w:p>
    <w:p w:rsidR="00565F1C" w:rsidRDefault="002418E0" w:rsidP="00565F1C">
      <w:pPr>
        <w:jc w:val="both"/>
      </w:pPr>
      <w:r>
        <w:rPr>
          <w:noProof/>
        </w:rPr>
        <w:drawing>
          <wp:anchor distT="0" distB="0" distL="114300" distR="114300" simplePos="0" relativeHeight="251661312" behindDoc="0" locked="0" layoutInCell="1" allowOverlap="1" wp14:anchorId="25DBC8BD" wp14:editId="7BB0C150">
            <wp:simplePos x="0" y="0"/>
            <wp:positionH relativeFrom="margin">
              <wp:align>right</wp:align>
            </wp:positionH>
            <wp:positionV relativeFrom="margin">
              <wp:align>center</wp:align>
            </wp:positionV>
            <wp:extent cx="3499485" cy="3373755"/>
            <wp:effectExtent l="0" t="0" r="5715" b="0"/>
            <wp:wrapSquare wrapText="left"/>
            <wp:docPr id="35" name="P 8" descr="pakistan-map.gif"/>
            <wp:cNvGraphicFramePr/>
            <a:graphic xmlns:a="http://schemas.openxmlformats.org/drawingml/2006/main">
              <a:graphicData uri="http://schemas.openxmlformats.org/drawingml/2006/picture">
                <pic:pic xmlns:pic="http://schemas.openxmlformats.org/drawingml/2006/picture">
                  <pic:nvPicPr>
                    <pic:cNvPr id="0" name="Picture 13" descr="pakistan-map.gif"/>
                    <pic:cNvPicPr>
                      <a:picLocks noChangeAspect="1"/>
                    </pic:cNvPicPr>
                  </pic:nvPicPr>
                  <pic:blipFill>
                    <a:blip r:embed="rId10"/>
                    <a:srcRect/>
                    <a:stretch>
                      <a:fillRect/>
                    </a:stretch>
                  </pic:blipFill>
                  <pic:spPr bwMode="auto">
                    <a:xfrm>
                      <a:off x="0" y="0"/>
                      <a:ext cx="3505200" cy="3378886"/>
                    </a:xfrm>
                    <a:prstGeom prst="rect">
                      <a:avLst/>
                    </a:prstGeom>
                    <a:noFill/>
                    <a:ln w="9525">
                      <a:noFill/>
                      <a:miter lim="800000"/>
                      <a:headEnd/>
                      <a:tailEnd/>
                    </a:ln>
                  </pic:spPr>
                </pic:pic>
              </a:graphicData>
            </a:graphic>
          </wp:anchor>
        </w:drawing>
      </w:r>
      <w:r w:rsidR="00565F1C">
        <w:t></w:t>
      </w:r>
      <w:r w:rsidR="00565F1C">
        <w:tab/>
        <w:t>Banks, Insurance, Telecommunication</w:t>
      </w:r>
    </w:p>
    <w:p w:rsidR="00565F1C" w:rsidRDefault="00565F1C" w:rsidP="00565F1C">
      <w:pPr>
        <w:jc w:val="both"/>
      </w:pPr>
      <w:r>
        <w:t></w:t>
      </w:r>
      <w:r>
        <w:tab/>
        <w:t>Manufacturing Units and Plants’ operation</w:t>
      </w:r>
    </w:p>
    <w:p w:rsidR="00565F1C" w:rsidRDefault="002418E0" w:rsidP="002418E0">
      <w:pPr>
        <w:pStyle w:val="Heading3"/>
      </w:pPr>
      <w:r w:rsidRPr="00A2336C">
        <w:t>Examples of Major Projects in Pakistan</w:t>
      </w:r>
    </w:p>
    <w:p w:rsidR="002418E0" w:rsidRDefault="002418E0" w:rsidP="002418E0">
      <w:r>
        <w:t></w:t>
      </w:r>
      <w:r>
        <w:tab/>
      </w:r>
      <w:proofErr w:type="spellStart"/>
      <w:r>
        <w:t>Tarbela</w:t>
      </w:r>
      <w:proofErr w:type="spellEnd"/>
      <w:r>
        <w:t xml:space="preserve"> Dam </w:t>
      </w:r>
    </w:p>
    <w:p w:rsidR="002418E0" w:rsidRDefault="002418E0" w:rsidP="002418E0">
      <w:r>
        <w:t></w:t>
      </w:r>
      <w:r>
        <w:tab/>
      </w:r>
      <w:proofErr w:type="spellStart"/>
      <w:r>
        <w:t>Mangla</w:t>
      </w:r>
      <w:proofErr w:type="spellEnd"/>
      <w:r>
        <w:t xml:space="preserve"> Dam </w:t>
      </w:r>
    </w:p>
    <w:p w:rsidR="002418E0" w:rsidRDefault="002418E0" w:rsidP="002418E0">
      <w:r>
        <w:t></w:t>
      </w:r>
      <w:r>
        <w:tab/>
        <w:t xml:space="preserve">  Ghazi-</w:t>
      </w:r>
      <w:proofErr w:type="spellStart"/>
      <w:r>
        <w:t>Barotha</w:t>
      </w:r>
      <w:proofErr w:type="spellEnd"/>
    </w:p>
    <w:p w:rsidR="002418E0" w:rsidRDefault="002418E0" w:rsidP="002418E0">
      <w:r>
        <w:t></w:t>
      </w:r>
      <w:r>
        <w:tab/>
        <w:t xml:space="preserve">  HUBCO</w:t>
      </w:r>
    </w:p>
    <w:p w:rsidR="002418E0" w:rsidRDefault="002418E0" w:rsidP="002418E0">
      <w:r>
        <w:t></w:t>
      </w:r>
      <w:r>
        <w:tab/>
        <w:t xml:space="preserve">  Jinnah International Airport</w:t>
      </w:r>
    </w:p>
    <w:p w:rsidR="002418E0" w:rsidRDefault="002418E0" w:rsidP="002418E0">
      <w:r>
        <w:t></w:t>
      </w:r>
      <w:r>
        <w:tab/>
      </w:r>
      <w:proofErr w:type="spellStart"/>
      <w:r>
        <w:t>AllamaIqbal</w:t>
      </w:r>
      <w:proofErr w:type="spellEnd"/>
      <w:r>
        <w:t xml:space="preserve"> International Airport</w:t>
      </w:r>
    </w:p>
    <w:p w:rsidR="002418E0" w:rsidRDefault="002418E0" w:rsidP="002418E0">
      <w:r>
        <w:t></w:t>
      </w:r>
      <w:r>
        <w:tab/>
        <w:t xml:space="preserve">  Muslim Commercial Bank</w:t>
      </w:r>
    </w:p>
    <w:p w:rsidR="002418E0" w:rsidRDefault="002418E0" w:rsidP="002418E0">
      <w:r>
        <w:t></w:t>
      </w:r>
      <w:r>
        <w:tab/>
        <w:t xml:space="preserve">  National Stadium Karachi</w:t>
      </w:r>
    </w:p>
    <w:p w:rsidR="002418E0" w:rsidRDefault="002418E0" w:rsidP="002418E0">
      <w:r>
        <w:t></w:t>
      </w:r>
      <w:r>
        <w:tab/>
        <w:t xml:space="preserve">  Shah Faisal Mosque</w:t>
      </w:r>
    </w:p>
    <w:p w:rsidR="002418E0" w:rsidRDefault="002418E0" w:rsidP="002418E0">
      <w:r>
        <w:t></w:t>
      </w:r>
      <w:r>
        <w:tab/>
      </w:r>
      <w:proofErr w:type="spellStart"/>
      <w:r>
        <w:t>ShaukatKhanum</w:t>
      </w:r>
      <w:proofErr w:type="spellEnd"/>
      <w:r>
        <w:t xml:space="preserve"> Memorial Hospital</w:t>
      </w:r>
    </w:p>
    <w:p w:rsidR="002418E0" w:rsidRDefault="002418E0" w:rsidP="002418E0">
      <w:r>
        <w:t></w:t>
      </w:r>
      <w:r>
        <w:tab/>
        <w:t xml:space="preserve">  JF-17 Sino-Pakistan Combat Aircraft</w:t>
      </w:r>
    </w:p>
    <w:p w:rsidR="002418E0" w:rsidRPr="002418E0" w:rsidRDefault="002418E0" w:rsidP="002418E0">
      <w:pPr>
        <w:rPr>
          <w:rStyle w:val="Heading3Char"/>
        </w:rPr>
      </w:pPr>
      <w:r w:rsidRPr="002418E0">
        <w:rPr>
          <w:rStyle w:val="Heading3Char"/>
        </w:rPr>
        <w:t>Examples of Social Sector Projects in Pakistan</w:t>
      </w:r>
    </w:p>
    <w:p w:rsidR="002418E0" w:rsidRDefault="002418E0" w:rsidP="002418E0">
      <w:r>
        <w:t></w:t>
      </w:r>
      <w:r>
        <w:tab/>
        <w:t xml:space="preserve">  Voter Education Project </w:t>
      </w:r>
    </w:p>
    <w:p w:rsidR="002418E0" w:rsidRDefault="002418E0" w:rsidP="002418E0">
      <w:r>
        <w:lastRenderedPageBreak/>
        <w:t></w:t>
      </w:r>
      <w:r>
        <w:tab/>
        <w:t xml:space="preserve">  Constituency Relations Group </w:t>
      </w:r>
    </w:p>
    <w:p w:rsidR="002418E0" w:rsidRDefault="002418E0" w:rsidP="002418E0">
      <w:r>
        <w:t></w:t>
      </w:r>
      <w:r>
        <w:tab/>
        <w:t xml:space="preserve">  Tobacco Free Initiative </w:t>
      </w:r>
    </w:p>
    <w:p w:rsidR="002418E0" w:rsidRDefault="002418E0" w:rsidP="002418E0">
      <w:r>
        <w:t></w:t>
      </w:r>
      <w:r>
        <w:tab/>
        <w:t xml:space="preserve">  Polio Eradication Program</w:t>
      </w:r>
    </w:p>
    <w:p w:rsidR="002418E0" w:rsidRDefault="002418E0" w:rsidP="002418E0">
      <w:r>
        <w:t></w:t>
      </w:r>
      <w:r>
        <w:tab/>
        <w:t xml:space="preserve">  Family Planning Project</w:t>
      </w:r>
    </w:p>
    <w:p w:rsidR="002418E0" w:rsidRDefault="002418E0" w:rsidP="002418E0">
      <w:r>
        <w:t></w:t>
      </w:r>
      <w:r>
        <w:tab/>
        <w:t xml:space="preserve">  Governance Monitoring</w:t>
      </w:r>
    </w:p>
    <w:p w:rsidR="002418E0" w:rsidRDefault="002418E0" w:rsidP="002418E0">
      <w:r>
        <w:t></w:t>
      </w:r>
      <w:r>
        <w:tab/>
      </w:r>
      <w:proofErr w:type="spellStart"/>
      <w:r>
        <w:t>Khuda</w:t>
      </w:r>
      <w:proofErr w:type="spellEnd"/>
      <w:r>
        <w:t xml:space="preserve"> Ki </w:t>
      </w:r>
      <w:proofErr w:type="spellStart"/>
      <w:r>
        <w:t>Basti</w:t>
      </w:r>
      <w:proofErr w:type="spellEnd"/>
    </w:p>
    <w:p w:rsidR="002418E0" w:rsidRDefault="002418E0" w:rsidP="002418E0">
      <w:r>
        <w:t></w:t>
      </w:r>
      <w:r>
        <w:tab/>
      </w:r>
      <w:proofErr w:type="spellStart"/>
      <w:r>
        <w:t>Orangi</w:t>
      </w:r>
      <w:proofErr w:type="spellEnd"/>
      <w:r>
        <w:t xml:space="preserve"> Pilot Project</w:t>
      </w:r>
    </w:p>
    <w:p w:rsidR="002418E0" w:rsidRDefault="002418E0" w:rsidP="002418E0">
      <w:r>
        <w:t></w:t>
      </w:r>
      <w:r>
        <w:tab/>
        <w:t xml:space="preserve">  Clean Drinking Water Project</w:t>
      </w:r>
    </w:p>
    <w:p w:rsidR="002418E0" w:rsidRDefault="002418E0" w:rsidP="002418E0">
      <w:r>
        <w:t></w:t>
      </w:r>
      <w:r>
        <w:tab/>
      </w:r>
      <w:proofErr w:type="spellStart"/>
      <w:r>
        <w:t>Awaz</w:t>
      </w:r>
      <w:proofErr w:type="spellEnd"/>
    </w:p>
    <w:p w:rsidR="002418E0" w:rsidRDefault="002418E0" w:rsidP="002418E0">
      <w:r>
        <w:t></w:t>
      </w:r>
      <w:r>
        <w:tab/>
        <w:t xml:space="preserve">  Youth Parliament</w:t>
      </w:r>
    </w:p>
    <w:p w:rsidR="002418E0" w:rsidRDefault="002418E0" w:rsidP="002418E0">
      <w:r>
        <w:t></w:t>
      </w:r>
      <w:r>
        <w:tab/>
      </w:r>
      <w:proofErr w:type="spellStart"/>
      <w:r>
        <w:t>Diya</w:t>
      </w:r>
      <w:proofErr w:type="spellEnd"/>
    </w:p>
    <w:p w:rsidR="002418E0" w:rsidRDefault="002418E0" w:rsidP="002418E0">
      <w:r>
        <w:t></w:t>
      </w:r>
      <w:r>
        <w:tab/>
        <w:t xml:space="preserve">  Iodine Use</w:t>
      </w:r>
    </w:p>
    <w:p w:rsidR="00884E13" w:rsidRDefault="00884E13" w:rsidP="00884E13">
      <w:pPr>
        <w:pStyle w:val="Heading2"/>
      </w:pPr>
      <w:r>
        <w:t>What is a Projec</w:t>
      </w:r>
      <w:r w:rsidR="0050083B">
        <w:rPr>
          <w:noProof/>
        </w:rPr>
        <mc:AlternateContent>
          <mc:Choice Requires="wpg">
            <w:drawing>
              <wp:anchor distT="0" distB="0" distL="114300" distR="114300" simplePos="0" relativeHeight="251665408" behindDoc="0" locked="0" layoutInCell="1" allowOverlap="1" wp14:anchorId="46F52547" wp14:editId="45A4015D">
                <wp:simplePos x="0" y="0"/>
                <wp:positionH relativeFrom="column">
                  <wp:posOffset>-152400</wp:posOffset>
                </wp:positionH>
                <wp:positionV relativeFrom="paragraph">
                  <wp:posOffset>2324100</wp:posOffset>
                </wp:positionV>
                <wp:extent cx="5720022" cy="3031490"/>
                <wp:effectExtent l="0" t="0" r="0" b="0"/>
                <wp:wrapSquare wrapText="left"/>
                <wp:docPr id="27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0022" cy="3031490"/>
                          <a:chOff x="14480" y="25149"/>
                          <a:chExt cx="57202" cy="30316"/>
                        </a:xfrm>
                      </wpg:grpSpPr>
                      <wps:wsp>
                        <wps:cNvPr id="281" name="AutoShape 5"/>
                        <wps:cNvSpPr>
                          <a:spLocks noChangeArrowheads="1"/>
                        </wps:cNvSpPr>
                        <wps:spPr bwMode="auto">
                          <a:xfrm>
                            <a:off x="37760" y="28823"/>
                            <a:ext cx="17463" cy="20575"/>
                          </a:xfrm>
                          <a:prstGeom prst="triangle">
                            <a:avLst>
                              <a:gd name="adj" fmla="val 50000"/>
                            </a:avLst>
                          </a:prstGeom>
                          <a:solidFill>
                            <a:schemeClr val="tx2">
                              <a:lumMod val="100000"/>
                              <a:lumOff val="0"/>
                            </a:schemeClr>
                          </a:solidFill>
                          <a:ln w="12700">
                            <a:solidFill>
                              <a:schemeClr val="tx1">
                                <a:lumMod val="100000"/>
                                <a:lumOff val="0"/>
                              </a:schemeClr>
                            </a:solidFill>
                            <a:miter lim="800000"/>
                            <a:headEnd/>
                            <a:tailEnd/>
                          </a:ln>
                        </wps:spPr>
                        <wps:txbx>
                          <w:txbxContent>
                            <w:p w:rsidR="00B1077B" w:rsidRDefault="00B1077B" w:rsidP="00A1326D">
                              <w:pPr>
                                <w:rPr>
                                  <w:rFonts w:eastAsia="Times New Roman"/>
                                </w:rPr>
                              </w:pPr>
                              <w:r>
                                <w:rPr>
                                  <w:rFonts w:eastAsia="Times New Roman"/>
                                </w:rPr>
                                <w:t>QUALITY</w:t>
                              </w:r>
                            </w:p>
                          </w:txbxContent>
                        </wps:txbx>
                        <wps:bodyPr rot="0" vert="horz" wrap="none" lIns="91429" tIns="45716" rIns="91429" bIns="45716" anchor="ctr" anchorCtr="0" upright="1">
                          <a:noAutofit/>
                        </wps:bodyPr>
                      </wps:wsp>
                      <wps:wsp>
                        <wps:cNvPr id="282" name="Text Box 5"/>
                        <wps:cNvSpPr txBox="1">
                          <a:spLocks noChangeArrowheads="1"/>
                        </wps:cNvSpPr>
                        <wps:spPr bwMode="auto">
                          <a:xfrm>
                            <a:off x="28190" y="25149"/>
                            <a:ext cx="26848" cy="35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B1077B" w:rsidRDefault="00B1077B" w:rsidP="00A1326D">
                              <w:pPr>
                                <w:pStyle w:val="NormalWeb"/>
                                <w:kinsoku w:val="0"/>
                                <w:overflowPunct w:val="0"/>
                                <w:spacing w:before="0" w:beforeAutospacing="0" w:after="0" w:afterAutospacing="0"/>
                              </w:pPr>
                              <w:r>
                                <w:rPr>
                                  <w:rFonts w:cstheme="minorBidi"/>
                                  <w:b/>
                                  <w:bCs/>
                                  <w:i/>
                                  <w:iCs/>
                                  <w:color w:val="1F497D" w:themeColor="text2"/>
                                  <w:kern w:val="24"/>
                                  <w:sz w:val="36"/>
                                  <w:szCs w:val="36"/>
                                  <w:u w:val="single"/>
                                </w:rPr>
                                <w:t>Need/Scope / Requirement</w:t>
                              </w:r>
                            </w:p>
                          </w:txbxContent>
                        </wps:txbx>
                        <wps:bodyPr rot="0" vert="horz" wrap="none" lIns="91429" tIns="45716" rIns="91429" bIns="45716" anchor="t" anchorCtr="0" upright="1">
                          <a:spAutoFit/>
                        </wps:bodyPr>
                      </wps:wsp>
                      <wps:wsp>
                        <wps:cNvPr id="283" name="Text Box 6"/>
                        <wps:cNvSpPr txBox="1">
                          <a:spLocks noChangeArrowheads="1"/>
                        </wps:cNvSpPr>
                        <wps:spPr bwMode="auto">
                          <a:xfrm>
                            <a:off x="57147" y="49528"/>
                            <a:ext cx="14535" cy="35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B1077B" w:rsidRDefault="00B1077B" w:rsidP="00A1326D">
                              <w:pPr>
                                <w:pStyle w:val="NormalWeb"/>
                                <w:kinsoku w:val="0"/>
                                <w:overflowPunct w:val="0"/>
                                <w:spacing w:before="0" w:beforeAutospacing="0" w:after="0" w:afterAutospacing="0"/>
                              </w:pPr>
                              <w:r>
                                <w:rPr>
                                  <w:rFonts w:cstheme="minorBidi"/>
                                  <w:b/>
                                  <w:bCs/>
                                  <w:i/>
                                  <w:iCs/>
                                  <w:color w:val="FFCC33"/>
                                  <w:kern w:val="24"/>
                                  <w:sz w:val="36"/>
                                  <w:szCs w:val="36"/>
                                  <w:u w:val="single"/>
                                </w:rPr>
                                <w:t>Budget / Cost</w:t>
                              </w:r>
                            </w:p>
                          </w:txbxContent>
                        </wps:txbx>
                        <wps:bodyPr rot="0" vert="horz" wrap="none" lIns="91429" tIns="45716" rIns="91429" bIns="45716" anchor="t" anchorCtr="0" upright="1">
                          <a:spAutoFit/>
                        </wps:bodyPr>
                      </wps:wsp>
                      <wps:wsp>
                        <wps:cNvPr id="284" name="Text Box 7"/>
                        <wps:cNvSpPr txBox="1">
                          <a:spLocks noChangeArrowheads="1"/>
                        </wps:cNvSpPr>
                        <wps:spPr bwMode="auto">
                          <a:xfrm>
                            <a:off x="14480" y="51922"/>
                            <a:ext cx="16987" cy="35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B1077B" w:rsidRDefault="00B1077B" w:rsidP="00A1326D">
                              <w:pPr>
                                <w:pStyle w:val="NormalWeb"/>
                                <w:kinsoku w:val="0"/>
                                <w:overflowPunct w:val="0"/>
                                <w:spacing w:before="0" w:beforeAutospacing="0" w:after="0" w:afterAutospacing="0"/>
                              </w:pPr>
                              <w:r>
                                <w:rPr>
                                  <w:rFonts w:cstheme="minorBidi"/>
                                  <w:b/>
                                  <w:bCs/>
                                  <w:i/>
                                  <w:iCs/>
                                  <w:color w:val="FFCC33"/>
                                  <w:kern w:val="24"/>
                                  <w:sz w:val="36"/>
                                  <w:szCs w:val="36"/>
                                  <w:u w:val="single"/>
                                </w:rPr>
                                <w:t>Time / Schedule</w:t>
                              </w:r>
                            </w:p>
                          </w:txbxContent>
                        </wps:txbx>
                        <wps:bodyPr rot="0" vert="horz" wrap="none" lIns="91429" tIns="45716" rIns="91429" bIns="45716" anchor="t" anchorCtr="0" upright="1">
                          <a:spAutoFit/>
                        </wps:bodyPr>
                      </wps:wsp>
                      <wps:wsp>
                        <wps:cNvPr id="285" name="AutoShape 10"/>
                        <wps:cNvSpPr>
                          <a:spLocks noChangeArrowheads="1"/>
                        </wps:cNvSpPr>
                        <wps:spPr bwMode="auto">
                          <a:xfrm>
                            <a:off x="44444" y="35430"/>
                            <a:ext cx="2648" cy="7620"/>
                          </a:xfrm>
                          <a:prstGeom prst="curvedLeftArrow">
                            <a:avLst>
                              <a:gd name="adj1" fmla="val 30440"/>
                              <a:gd name="adj2" fmla="val 60855"/>
                              <a:gd name="adj3" fmla="val 33333"/>
                            </a:avLst>
                          </a:prstGeom>
                          <a:solidFill>
                            <a:srgbClr val="000080"/>
                          </a:solidFill>
                          <a:ln w="12700">
                            <a:solidFill>
                              <a:schemeClr val="tx1">
                                <a:lumMod val="100000"/>
                                <a:lumOff val="0"/>
                              </a:schemeClr>
                            </a:solidFill>
                            <a:miter lim="800000"/>
                            <a:headEnd type="none" w="sm" len="sm"/>
                            <a:tailEnd type="none" w="sm" len="sm"/>
                          </a:ln>
                        </wps:spPr>
                        <wps:txbx>
                          <w:txbxContent>
                            <w:p w:rsidR="00B1077B" w:rsidRDefault="00B1077B" w:rsidP="00A1326D">
                              <w:pPr>
                                <w:rPr>
                                  <w:rFonts w:eastAsia="Times New Roman"/>
                                </w:rPr>
                              </w:pPr>
                            </w:p>
                          </w:txbxContent>
                        </wps:txbx>
                        <wps:bodyPr rot="0" vert="horz" wrap="none" lIns="91429" tIns="45716" rIns="91429" bIns="45716" anchor="ctr" anchorCtr="0" upright="1">
                          <a:noAutofit/>
                        </wps:bodyPr>
                      </wps:wsp>
                      <wps:wsp>
                        <wps:cNvPr id="286" name="Rectangle 99"/>
                        <wps:cNvSpPr>
                          <a:spLocks noChangeArrowheads="1"/>
                        </wps:cNvSpPr>
                        <wps:spPr bwMode="auto">
                          <a:xfrm>
                            <a:off x="35811" y="44955"/>
                            <a:ext cx="2521" cy="41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type="none" w="sm" len="sm"/>
                                <a:tailEnd type="none" w="sm" len="sm"/>
                              </a14:hiddenLine>
                            </a:ext>
                          </a:extLst>
                        </wps:spPr>
                        <wps:txbx>
                          <w:txbxContent>
                            <w:p w:rsidR="00B1077B" w:rsidRDefault="00B1077B"/>
                          </w:txbxContent>
                        </wps:txbx>
                        <wps:bodyPr rot="0" vert="horz" wrap="none" lIns="91429" tIns="45716" rIns="91429" bIns="45716" anchor="t" anchorCtr="0" upright="1">
                          <a:spAutoFit/>
                        </wps:bodyPr>
                      </wps:wsp>
                    </wpg:wgp>
                  </a:graphicData>
                </a:graphic>
                <wp14:sizeRelH relativeFrom="page">
                  <wp14:pctWidth>0</wp14:pctWidth>
                </wp14:sizeRelH>
                <wp14:sizeRelV relativeFrom="margin">
                  <wp14:pctHeight>0</wp14:pctHeight>
                </wp14:sizeRelV>
              </wp:anchor>
            </w:drawing>
          </mc:Choice>
          <mc:Fallback>
            <w:pict>
              <v:group id="Group 6" o:spid="_x0000_s1026" style="position:absolute;margin-left:-12pt;margin-top:183pt;width:450.4pt;height:238.7pt;z-index:251665408;mso-height-relative:margin" coordorigin="14480,25149" coordsize="57202,30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5" o:spid="_x0000_s1027" type="#_x0000_t5" style="position:absolute;left:37760;top:28823;width:17463;height:20575;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iv8UA&#10;AADcAAAADwAAAGRycy9kb3ducmV2LnhtbESPT2vCQBTE7wW/w/IEb3XjH0qIriJabW8l0YPHZ/aZ&#10;BLNv0+w2pt++WxA8DjPzG2a57k0tOmpdZVnBZByBIM6trrhQcDruX2MQziNrrC2Tgl9ysF4NXpaY&#10;aHvnlLrMFyJA2CWooPS+SaR0eUkG3dg2xMG72tagD7ItpG7xHuCmltMoepMGKw4LJTa0LSm/ZT9G&#10;gZ3TV/xxOFzSXZrNv7v9+X2WnZUaDfvNAoSn3j/Dj/anVjCNJ/B/JhwB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LOK/xQAAANwAAAAPAAAAAAAAAAAAAAAAAJgCAABkcnMv&#10;ZG93bnJldi54bWxQSwUGAAAAAAQABAD1AAAAigMAAAAA&#10;" fillcolor="#1f497d [3215]" strokecolor="black [3213]" strokeweight="1pt">
                  <v:textbox inset="2.53969mm,1.2699mm,2.53969mm,1.2699mm">
                    <w:txbxContent>
                      <w:p w:rsidR="00424990" w:rsidRDefault="00424990" w:rsidP="00A1326D">
                        <w:pPr>
                          <w:rPr>
                            <w:rFonts w:eastAsia="Times New Roman"/>
                          </w:rPr>
                        </w:pPr>
                        <w:r>
                          <w:rPr>
                            <w:rFonts w:eastAsia="Times New Roman"/>
                          </w:rPr>
                          <w:t>QUALITY</w:t>
                        </w:r>
                      </w:p>
                    </w:txbxContent>
                  </v:textbox>
                </v:shape>
                <v:shapetype id="_x0000_t202" coordsize="21600,21600" o:spt="202" path="m,l,21600r21600,l21600,xe">
                  <v:stroke joinstyle="miter"/>
                  <v:path gradientshapeok="t" o:connecttype="rect"/>
                </v:shapetype>
                <v:shape id="Text Box 5" o:spid="_x0000_s1028" type="#_x0000_t202" style="position:absolute;left:28190;top:25149;width:26848;height:35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G9JcUA&#10;AADcAAAADwAAAGRycy9kb3ducmV2LnhtbESPT2sCMRTE74LfITyhN812D0W3RpGW0kKL+Kd4fm5e&#10;s0s3L9skdddvbwTB4zAzv2Hmy9424kQ+1I4VPE4yEMSl0zUbBd/7t/EURIjIGhvHpOBMAZaL4WCO&#10;hXYdb+m0i0YkCIcCFVQxtoWUoazIYpi4ljh5P85bjEl6I7XHLsFtI/Mse5IWa04LFbb0UlH5u/u3&#10;Cj6t8UcjLbVfzeH1733dbVezjVIPo371DCJSH+/hW/tDK8inOVzPpCMgF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Qb0lxQAAANwAAAAPAAAAAAAAAAAAAAAAAJgCAABkcnMv&#10;ZG93bnJldi54bWxQSwUGAAAAAAQABAD1AAAAigMAAAAA&#10;" filled="f" stroked="f" strokeweight="1pt">
                  <v:textbox style="mso-fit-shape-to-text:t" inset="2.53969mm,1.2699mm,2.53969mm,1.2699mm">
                    <w:txbxContent>
                      <w:p w:rsidR="00424990" w:rsidRDefault="00424990" w:rsidP="00A1326D">
                        <w:pPr>
                          <w:pStyle w:val="NormalWeb"/>
                          <w:kinsoku w:val="0"/>
                          <w:overflowPunct w:val="0"/>
                          <w:spacing w:before="0" w:beforeAutospacing="0" w:after="0" w:afterAutospacing="0"/>
                        </w:pPr>
                        <w:r>
                          <w:rPr>
                            <w:rFonts w:cstheme="minorBidi"/>
                            <w:b/>
                            <w:bCs/>
                            <w:i/>
                            <w:iCs/>
                            <w:color w:val="1F497D" w:themeColor="text2"/>
                            <w:kern w:val="24"/>
                            <w:sz w:val="36"/>
                            <w:szCs w:val="36"/>
                            <w:u w:val="single"/>
                          </w:rPr>
                          <w:t>Need/Scope / Requirement</w:t>
                        </w:r>
                      </w:p>
                    </w:txbxContent>
                  </v:textbox>
                </v:shape>
                <v:shape id="Text Box 6" o:spid="_x0000_s1029" type="#_x0000_t202" style="position:absolute;left:57147;top:49528;width:14535;height:35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0YvsQA&#10;AADcAAAADwAAAGRycy9kb3ducmV2LnhtbESPQWsCMRSE74L/ITzBm2ZVKLo1ilhEoaVULT2/bp7Z&#10;xc3LNonu9t83hUKPw8x8wyzXna3FnXyoHCuYjDMQxIXTFRsF7+fdaA4iRGSNtWNS8E0B1qt+b4m5&#10;di0f6X6KRiQIhxwVlDE2uZShKMliGLuGOHkX5y3GJL2R2mOb4LaW0yx7kBYrTgslNrQtqbieblbB&#10;szX+00hLzUv98fS1f22Pm8WbUsNBt3kEEamL/+G/9kErmM5n8HsmHQ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NGL7EAAAA3AAAAA8AAAAAAAAAAAAAAAAAmAIAAGRycy9k&#10;b3ducmV2LnhtbFBLBQYAAAAABAAEAPUAAACJAwAAAAA=&#10;" filled="f" stroked="f" strokeweight="1pt">
                  <v:textbox style="mso-fit-shape-to-text:t" inset="2.53969mm,1.2699mm,2.53969mm,1.2699mm">
                    <w:txbxContent>
                      <w:p w:rsidR="00424990" w:rsidRDefault="00424990" w:rsidP="00A1326D">
                        <w:pPr>
                          <w:pStyle w:val="NormalWeb"/>
                          <w:kinsoku w:val="0"/>
                          <w:overflowPunct w:val="0"/>
                          <w:spacing w:before="0" w:beforeAutospacing="0" w:after="0" w:afterAutospacing="0"/>
                        </w:pPr>
                        <w:r>
                          <w:rPr>
                            <w:rFonts w:cstheme="minorBidi"/>
                            <w:b/>
                            <w:bCs/>
                            <w:i/>
                            <w:iCs/>
                            <w:color w:val="FFCC33"/>
                            <w:kern w:val="24"/>
                            <w:sz w:val="36"/>
                            <w:szCs w:val="36"/>
                            <w:u w:val="single"/>
                          </w:rPr>
                          <w:t>Budget / Cost</w:t>
                        </w:r>
                      </w:p>
                    </w:txbxContent>
                  </v:textbox>
                </v:shape>
                <v:shape id="Text Box 7" o:spid="_x0000_s1030" type="#_x0000_t202" style="position:absolute;left:14480;top:51922;width:16987;height:35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SAysQA&#10;AADcAAAADwAAAGRycy9kb3ducmV2LnhtbESPQWsCMRSE74L/ITzBm2YVKbo1ilhEoaVULT2/bp7Z&#10;xc3LNonu9t83hUKPw8x8wyzXna3FnXyoHCuYjDMQxIXTFRsF7+fdaA4iRGSNtWNS8E0B1qt+b4m5&#10;di0f6X6KRiQIhxwVlDE2uZShKMliGLuGOHkX5y3GJL2R2mOb4LaW0yx7kBYrTgslNrQtqbieblbB&#10;szX+00hLzUv98fS1f22Pm8WbUsNBt3kEEamL/+G/9kErmM5n8HsmHQ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kgMrEAAAA3AAAAA8AAAAAAAAAAAAAAAAAmAIAAGRycy9k&#10;b3ducmV2LnhtbFBLBQYAAAAABAAEAPUAAACJAwAAAAA=&#10;" filled="f" stroked="f" strokeweight="1pt">
                  <v:textbox style="mso-fit-shape-to-text:t" inset="2.53969mm,1.2699mm,2.53969mm,1.2699mm">
                    <w:txbxContent>
                      <w:p w:rsidR="00424990" w:rsidRDefault="00424990" w:rsidP="00A1326D">
                        <w:pPr>
                          <w:pStyle w:val="NormalWeb"/>
                          <w:kinsoku w:val="0"/>
                          <w:overflowPunct w:val="0"/>
                          <w:spacing w:before="0" w:beforeAutospacing="0" w:after="0" w:afterAutospacing="0"/>
                        </w:pPr>
                        <w:r>
                          <w:rPr>
                            <w:rFonts w:cstheme="minorBidi"/>
                            <w:b/>
                            <w:bCs/>
                            <w:i/>
                            <w:iCs/>
                            <w:color w:val="FFCC33"/>
                            <w:kern w:val="24"/>
                            <w:sz w:val="36"/>
                            <w:szCs w:val="36"/>
                            <w:u w:val="single"/>
                          </w:rPr>
                          <w:t>Time / Schedule</w:t>
                        </w:r>
                      </w:p>
                    </w:txbxContent>
                  </v:textbox>
                </v:shape>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AutoShape 10" o:spid="_x0000_s1031" type="#_x0000_t103" style="position:absolute;left:44444;top:35430;width:2648;height:762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N43sYA&#10;AADcAAAADwAAAGRycy9kb3ducmV2LnhtbESPQWvCQBSE74X+h+UVvBTdVFBDdBVpKagUi9GDx0f2&#10;mWybfRuyq4n/vlso9DjMzDfMYtXbWtyo9caxgpdRAoK4cNpwqeB0fB+mIHxA1lg7JgV38rBaPj4s&#10;MNOu4wPd8lCKCGGfoYIqhCaT0hcVWfQj1xBH7+JaiyHKtpS6xS7CbS3HSTKVFg3HhQobeq2o+M6v&#10;VgF128/pxuz253K3/8Dn2dsW119KDZ769RxEoD78h//aG61gnE7g90w8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JN43sYAAADcAAAADwAAAAAAAAAAAAAAAACYAgAAZHJz&#10;L2Rvd25yZXYueG1sUEsFBgAAAAAEAAQA9QAAAIsDAAAAAA==&#10;" adj="17032,20458" fillcolor="navy" strokecolor="black [3213]" strokeweight="1pt">
                  <v:stroke startarrowwidth="narrow" startarrowlength="short" endarrowwidth="narrow" endarrowlength="short"/>
                  <v:textbox inset="2.53969mm,1.2699mm,2.53969mm,1.2699mm">
                    <w:txbxContent>
                      <w:p w:rsidR="00424990" w:rsidRDefault="00424990" w:rsidP="00A1326D">
                        <w:pPr>
                          <w:rPr>
                            <w:rFonts w:eastAsia="Times New Roman"/>
                          </w:rPr>
                        </w:pPr>
                      </w:p>
                    </w:txbxContent>
                  </v:textbox>
                </v:shape>
                <v:rect id="Rectangle 99" o:spid="_x0000_s1032" style="position:absolute;left:35811;top:44955;width:2521;height:419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CXk8QA&#10;AADcAAAADwAAAGRycy9kb3ducmV2LnhtbESPX2vCMBTF3wf7DuEO9jbTChbpTIvKBBnsQbeHPV6a&#10;a1NsbrokardPvwiCj4fz58dZ1KPtxZl86BwryCcZCOLG6Y5bBV+fm5c5iBCRNfaOScEvBairx4cF&#10;ltpdeEfnfWxFGuFQogIT41BKGRpDFsPEDcTJOzhvMSbpW6k9XtK47eU0ywppseNEMDjQ2lBz3J9s&#10;4rrhza++i5nJ39e5bf5Y/3ywUs9P4/IVRKQx3sO39lYrmM4LuJ5JR0BW/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Al5PEAAAA3AAAAA8AAAAAAAAAAAAAAAAAmAIAAGRycy9k&#10;b3ducmV2LnhtbFBLBQYAAAAABAAEAPUAAACJAwAAAAA=&#10;" filled="f" stroked="f" strokeweight="1pt">
                  <v:stroke startarrowwidth="narrow" startarrowlength="short" endarrowwidth="narrow" endarrowlength="short"/>
                  <v:textbox style="mso-fit-shape-to-text:t" inset="2.53969mm,1.2699mm,2.53969mm,1.2699mm">
                    <w:txbxContent>
                      <w:p w:rsidR="00424990" w:rsidRDefault="00424990"/>
                    </w:txbxContent>
                  </v:textbox>
                </v:rect>
                <w10:wrap type="square" side="left"/>
              </v:group>
            </w:pict>
          </mc:Fallback>
        </mc:AlternateContent>
      </w:r>
      <w:r>
        <w:t>t?</w:t>
      </w:r>
    </w:p>
    <w:p w:rsidR="00884E13" w:rsidRPr="00884E13" w:rsidRDefault="00884E13" w:rsidP="00884E13"/>
    <w:p w:rsidR="00884E13" w:rsidRPr="00884E13" w:rsidRDefault="00884E13" w:rsidP="00884E13"/>
    <w:p w:rsidR="00884E13" w:rsidRPr="00884E13" w:rsidRDefault="00884E13" w:rsidP="00884E13"/>
    <w:p w:rsidR="00884E13" w:rsidRDefault="00884E13" w:rsidP="00884E13">
      <w:pPr>
        <w:tabs>
          <w:tab w:val="left" w:pos="7770"/>
        </w:tabs>
      </w:pPr>
      <w:r>
        <w:tab/>
      </w:r>
    </w:p>
    <w:p w:rsidR="00884E13" w:rsidRDefault="00884E13" w:rsidP="00884E13">
      <w:r>
        <w:br w:type="page"/>
      </w:r>
    </w:p>
    <w:p w:rsidR="00884E13" w:rsidRDefault="00884E13" w:rsidP="00D24643">
      <w:pPr>
        <w:pStyle w:val="Heading2"/>
        <w:jc w:val="both"/>
      </w:pPr>
      <w:r>
        <w:lastRenderedPageBreak/>
        <w:t xml:space="preserve">Project Management </w:t>
      </w:r>
    </w:p>
    <w:p w:rsidR="00884E13" w:rsidRDefault="00884E13" w:rsidP="00D24643">
      <w:pPr>
        <w:jc w:val="both"/>
      </w:pPr>
      <w:r w:rsidRPr="00884E13">
        <w:t></w:t>
      </w:r>
      <w:r w:rsidRPr="00884E13">
        <w:tab/>
        <w:t>Application of knowledge, skills, tool and techniques to the project environment to satisfy the stakeholder needs of expectations.</w:t>
      </w:r>
    </w:p>
    <w:p w:rsidR="00884E13" w:rsidRDefault="00884E13" w:rsidP="00D24643">
      <w:pPr>
        <w:pStyle w:val="Heading3"/>
        <w:jc w:val="both"/>
      </w:pPr>
      <w:r>
        <w:t>What Projects Are Not?</w:t>
      </w:r>
    </w:p>
    <w:p w:rsidR="00884E13" w:rsidRDefault="00884E13" w:rsidP="00D24643">
      <w:pPr>
        <w:jc w:val="both"/>
      </w:pPr>
      <w:r>
        <w:t xml:space="preserve">Projects must not be confused with an organization‘s on-going and recurring operations. </w:t>
      </w:r>
    </w:p>
    <w:p w:rsidR="00884E13" w:rsidRDefault="00884E13" w:rsidP="00D24643">
      <w:pPr>
        <w:jc w:val="both"/>
      </w:pPr>
      <w:r>
        <w:t>For example:</w:t>
      </w:r>
    </w:p>
    <w:p w:rsidR="00884E13" w:rsidRDefault="00884E13" w:rsidP="00D24643">
      <w:pPr>
        <w:jc w:val="both"/>
      </w:pPr>
      <w:r>
        <w:t xml:space="preserve">-  Routine procurement, administration </w:t>
      </w:r>
      <w:proofErr w:type="spellStart"/>
      <w:r>
        <w:t>adn</w:t>
      </w:r>
      <w:proofErr w:type="spellEnd"/>
      <w:r>
        <w:t xml:space="preserve"> other operations</w:t>
      </w:r>
    </w:p>
    <w:p w:rsidR="00884E13" w:rsidRDefault="00884E13" w:rsidP="00D24643">
      <w:pPr>
        <w:jc w:val="both"/>
      </w:pPr>
      <w:r>
        <w:t>-  Routine meetings of governing bodies of organizations</w:t>
      </w:r>
    </w:p>
    <w:p w:rsidR="00884E13" w:rsidRDefault="00884E13" w:rsidP="00D24643">
      <w:pPr>
        <w:jc w:val="both"/>
      </w:pPr>
      <w:r>
        <w:t>-  Ongoing industrial manufacturing</w:t>
      </w:r>
    </w:p>
    <w:p w:rsidR="00884E13" w:rsidRDefault="00884E13" w:rsidP="00D24643">
      <w:pPr>
        <w:jc w:val="both"/>
      </w:pPr>
      <w:r>
        <w:t>-  Airline flights</w:t>
      </w:r>
    </w:p>
    <w:p w:rsidR="00884E13" w:rsidRDefault="00884E13" w:rsidP="00D24643">
      <w:pPr>
        <w:jc w:val="both"/>
      </w:pPr>
      <w:r>
        <w:t>-  Bank and stock operations</w:t>
      </w:r>
    </w:p>
    <w:p w:rsidR="00884E13" w:rsidRDefault="00884E13" w:rsidP="00D24643">
      <w:pPr>
        <w:jc w:val="both"/>
      </w:pPr>
      <w:r>
        <w:t>-  Routine hospital services and operations</w:t>
      </w:r>
    </w:p>
    <w:p w:rsidR="00884E13" w:rsidRDefault="00884E13" w:rsidP="00D24643">
      <w:pPr>
        <w:jc w:val="both"/>
      </w:pPr>
      <w:r>
        <w:t>-  War</w:t>
      </w:r>
    </w:p>
    <w:p w:rsidR="00884E13" w:rsidRDefault="00884E13" w:rsidP="00D24643">
      <w:pPr>
        <w:jc w:val="both"/>
      </w:pPr>
      <w:r>
        <w:t>-are not projects even though they may exhibit project characteristics (goal, time-frame, cost).</w:t>
      </w:r>
    </w:p>
    <w:p w:rsidR="00884E13" w:rsidRDefault="00884E13" w:rsidP="00D24643">
      <w:pPr>
        <w:pStyle w:val="Heading2"/>
        <w:jc w:val="both"/>
      </w:pPr>
      <w:r>
        <w:t xml:space="preserve">What is a Program? </w:t>
      </w:r>
    </w:p>
    <w:p w:rsidR="00884E13" w:rsidRDefault="00884E13" w:rsidP="00D24643">
      <w:pPr>
        <w:jc w:val="both"/>
      </w:pPr>
      <w:r>
        <w:t></w:t>
      </w:r>
      <w:r>
        <w:tab/>
        <w:t>Program</w:t>
      </w:r>
    </w:p>
    <w:p w:rsidR="00884E13" w:rsidRDefault="00884E13" w:rsidP="00D24643">
      <w:pPr>
        <w:ind w:firstLine="720"/>
        <w:jc w:val="both"/>
      </w:pPr>
      <w:r>
        <w:t></w:t>
      </w:r>
      <w:r>
        <w:tab/>
        <w:t xml:space="preserve">More than one project that aims to contribute to a common goal consistent with vision and mission statement of the implementers </w:t>
      </w:r>
    </w:p>
    <w:p w:rsidR="00884E13" w:rsidRDefault="00884E13" w:rsidP="00D24643">
      <w:pPr>
        <w:ind w:firstLine="720"/>
        <w:jc w:val="both"/>
      </w:pPr>
      <w:r>
        <w:t></w:t>
      </w:r>
      <w:r>
        <w:tab/>
      </w:r>
      <w:proofErr w:type="gramStart"/>
      <w:r>
        <w:t>A</w:t>
      </w:r>
      <w:proofErr w:type="gramEnd"/>
      <w:r>
        <w:t xml:space="preserve"> group of projects managed in a coordinated way to obtain benefits not available from managing them individually</w:t>
      </w:r>
    </w:p>
    <w:p w:rsidR="00884E13" w:rsidRDefault="00884E13" w:rsidP="00D24643">
      <w:pPr>
        <w:ind w:firstLine="720"/>
        <w:jc w:val="both"/>
      </w:pPr>
      <w:r>
        <w:t></w:t>
      </w:r>
      <w:r>
        <w:tab/>
      </w:r>
      <w:proofErr w:type="gramStart"/>
      <w:r>
        <w:t>A</w:t>
      </w:r>
      <w:proofErr w:type="gramEnd"/>
      <w:r>
        <w:t xml:space="preserve"> project results in the creation of a set of results that outlive the project life although the project stands closed at a defined point in time.</w:t>
      </w:r>
    </w:p>
    <w:p w:rsidR="00884E13" w:rsidRDefault="00884E13" w:rsidP="00D24643">
      <w:pPr>
        <w:ind w:firstLine="720"/>
        <w:jc w:val="both"/>
      </w:pPr>
      <w:r>
        <w:t></w:t>
      </w:r>
      <w:r>
        <w:tab/>
        <w:t>A program must integrate and maintain the operationally of expected result for a specified period of time.</w:t>
      </w:r>
    </w:p>
    <w:p w:rsidR="00884E13" w:rsidRDefault="00884E13" w:rsidP="00D24643">
      <w:pPr>
        <w:ind w:firstLine="720"/>
        <w:jc w:val="both"/>
      </w:pPr>
    </w:p>
    <w:p w:rsidR="00884E13" w:rsidRDefault="00884E13" w:rsidP="00D24643">
      <w:pPr>
        <w:ind w:firstLine="720"/>
        <w:jc w:val="both"/>
      </w:pPr>
    </w:p>
    <w:p w:rsidR="00884E13" w:rsidRDefault="00884E13" w:rsidP="00D24643">
      <w:pPr>
        <w:ind w:firstLine="720"/>
        <w:jc w:val="both"/>
      </w:pPr>
    </w:p>
    <w:p w:rsidR="00884E13" w:rsidRDefault="00884E13" w:rsidP="00D24643">
      <w:pPr>
        <w:ind w:firstLine="720"/>
        <w:jc w:val="both"/>
      </w:pPr>
    </w:p>
    <w:p w:rsidR="00884E13" w:rsidRDefault="0050083B" w:rsidP="00D24643">
      <w:pPr>
        <w:ind w:firstLine="720"/>
        <w:jc w:val="both"/>
      </w:pPr>
      <w:r>
        <w:rPr>
          <w:noProof/>
          <w:color w:val="575F6D"/>
          <w:szCs w:val="80"/>
        </w:rPr>
        <w:lastRenderedPageBreak/>
        <mc:AlternateContent>
          <mc:Choice Requires="wpg">
            <w:drawing>
              <wp:inline distT="0" distB="0" distL="0" distR="0" wp14:anchorId="3FD52E31" wp14:editId="7059ECBB">
                <wp:extent cx="4473575" cy="1778000"/>
                <wp:effectExtent l="0" t="0" r="22225" b="12700"/>
                <wp:docPr id="273"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73575" cy="1778000"/>
                          <a:chOff x="2742974" y="4801054"/>
                          <a:chExt cx="2818" cy="1312"/>
                        </a:xfrm>
                      </wpg:grpSpPr>
                      <wps:wsp>
                        <wps:cNvPr id="124" name="Rectangle 124"/>
                        <wps:cNvSpPr>
                          <a:spLocks noChangeArrowheads="1"/>
                        </wps:cNvSpPr>
                        <wps:spPr bwMode="auto">
                          <a:xfrm>
                            <a:off x="2742974" y="4801054"/>
                            <a:ext cx="217" cy="1312"/>
                          </a:xfrm>
                          <a:prstGeom prst="rect">
                            <a:avLst/>
                          </a:prstGeom>
                          <a:noFill/>
                          <a:ln w="19050">
                            <a:solidFill>
                              <a:srgbClr val="EDF543"/>
                            </a:solidFill>
                            <a:miter lim="800000"/>
                            <a:headEnd/>
                            <a:tailEnd/>
                          </a:ln>
                        </wps:spPr>
                        <wps:txbx>
                          <w:txbxContent>
                            <w:p w:rsidR="00B1077B" w:rsidRDefault="00B1077B" w:rsidP="00884E13">
                              <w:pPr>
                                <w:rPr>
                                  <w:rFonts w:eastAsia="Times New Roman"/>
                                </w:rPr>
                              </w:pPr>
                            </w:p>
                          </w:txbxContent>
                        </wps:txbx>
                        <wps:bodyPr wrap="none" lIns="128016" tIns="64008" rIns="128016" bIns="64008" anchor="ctr"/>
                      </wps:wsp>
                      <wps:wsp>
                        <wps:cNvPr id="125" name="Rectangle 125"/>
                        <wps:cNvSpPr>
                          <a:spLocks noChangeArrowheads="1"/>
                        </wps:cNvSpPr>
                        <wps:spPr bwMode="auto">
                          <a:xfrm>
                            <a:off x="2743046" y="4801150"/>
                            <a:ext cx="710" cy="280"/>
                          </a:xfrm>
                          <a:prstGeom prst="rect">
                            <a:avLst/>
                          </a:prstGeom>
                          <a:solidFill>
                            <a:srgbClr val="B75DDB"/>
                          </a:solidFill>
                          <a:ln w="9525">
                            <a:noFill/>
                            <a:miter lim="800000"/>
                            <a:headEnd/>
                            <a:tailEnd/>
                          </a:ln>
                          <a:effectLst>
                            <a:prstShdw prst="shdw17" dist="17961" dir="2700000">
                              <a:srgbClr val="6E3883"/>
                            </a:prstShdw>
                          </a:effectLst>
                        </wps:spPr>
                        <wps:txbx>
                          <w:txbxContent>
                            <w:p w:rsidR="00B1077B" w:rsidRDefault="00B1077B" w:rsidP="00884E13">
                              <w:pPr>
                                <w:pStyle w:val="NormalWeb"/>
                                <w:spacing w:before="0" w:beforeAutospacing="0" w:after="0" w:afterAutospacing="0"/>
                                <w:jc w:val="center"/>
                              </w:pPr>
                              <w:r>
                                <w:rPr>
                                  <w:rFonts w:asciiTheme="minorHAnsi" w:hAnsi="Calibri" w:cstheme="minorBidi"/>
                                  <w:b/>
                                  <w:bCs/>
                                  <w:color w:val="000000" w:themeColor="text1"/>
                                  <w:kern w:val="24"/>
                                  <w:sz w:val="36"/>
                                  <w:szCs w:val="36"/>
                                  <w:lang w:val="de-DE"/>
                                </w:rPr>
                                <w:t>Project A</w:t>
                              </w:r>
                            </w:p>
                          </w:txbxContent>
                        </wps:txbx>
                        <wps:bodyPr wrap="none" lIns="128016" tIns="64008" rIns="128016" bIns="64008" anchor="ctr"/>
                      </wps:wsp>
                      <wps:wsp>
                        <wps:cNvPr id="126" name="Rectangle 126"/>
                        <wps:cNvSpPr>
                          <a:spLocks noChangeArrowheads="1"/>
                        </wps:cNvSpPr>
                        <wps:spPr bwMode="auto">
                          <a:xfrm>
                            <a:off x="2743046" y="4801578"/>
                            <a:ext cx="704" cy="284"/>
                          </a:xfrm>
                          <a:prstGeom prst="rect">
                            <a:avLst/>
                          </a:prstGeom>
                          <a:solidFill>
                            <a:srgbClr val="CCECFF"/>
                          </a:solidFill>
                          <a:ln w="9525">
                            <a:noFill/>
                            <a:miter lim="800000"/>
                            <a:headEnd/>
                            <a:tailEnd/>
                          </a:ln>
                          <a:effectLst>
                            <a:prstShdw prst="shdw17" dist="17961" dir="2700000">
                              <a:srgbClr val="7A8E99"/>
                            </a:prstShdw>
                          </a:effectLst>
                        </wps:spPr>
                        <wps:txbx>
                          <w:txbxContent>
                            <w:p w:rsidR="00B1077B" w:rsidRDefault="00B1077B" w:rsidP="00884E13">
                              <w:pPr>
                                <w:pStyle w:val="NormalWeb"/>
                                <w:spacing w:before="0" w:beforeAutospacing="0" w:after="0" w:afterAutospacing="0"/>
                                <w:jc w:val="center"/>
                              </w:pPr>
                              <w:r>
                                <w:rPr>
                                  <w:rFonts w:asciiTheme="minorHAnsi" w:hAnsi="Calibri" w:cstheme="minorBidi"/>
                                  <w:b/>
                                  <w:bCs/>
                                  <w:color w:val="000000" w:themeColor="text1"/>
                                  <w:kern w:val="24"/>
                                  <w:sz w:val="36"/>
                                  <w:szCs w:val="36"/>
                                  <w:lang w:val="de-DE"/>
                                </w:rPr>
                                <w:t>Project B</w:t>
                              </w:r>
                            </w:p>
                          </w:txbxContent>
                        </wps:txbx>
                        <wps:bodyPr wrap="none" lIns="128016" tIns="64008" rIns="128016" bIns="64008" anchor="ctr"/>
                      </wps:wsp>
                      <wps:wsp>
                        <wps:cNvPr id="127" name="Rectangle 127"/>
                        <wps:cNvSpPr>
                          <a:spLocks noChangeArrowheads="1"/>
                        </wps:cNvSpPr>
                        <wps:spPr bwMode="auto">
                          <a:xfrm>
                            <a:off x="2743046" y="4802006"/>
                            <a:ext cx="699" cy="271"/>
                          </a:xfrm>
                          <a:prstGeom prst="rect">
                            <a:avLst/>
                          </a:prstGeom>
                          <a:solidFill>
                            <a:srgbClr val="FF9966"/>
                          </a:solidFill>
                          <a:ln w="9525">
                            <a:noFill/>
                            <a:miter lim="800000"/>
                            <a:headEnd/>
                            <a:tailEnd/>
                          </a:ln>
                          <a:effectLst>
                            <a:prstShdw prst="shdw17" dist="17961" dir="2700000">
                              <a:srgbClr val="995C3D"/>
                            </a:prstShdw>
                          </a:effectLst>
                        </wps:spPr>
                        <wps:txbx>
                          <w:txbxContent>
                            <w:p w:rsidR="00B1077B" w:rsidRDefault="00B1077B" w:rsidP="00884E13">
                              <w:pPr>
                                <w:pStyle w:val="NormalWeb"/>
                                <w:spacing w:before="0" w:beforeAutospacing="0" w:after="0" w:afterAutospacing="0"/>
                                <w:jc w:val="center"/>
                              </w:pPr>
                              <w:r>
                                <w:rPr>
                                  <w:rFonts w:asciiTheme="minorHAnsi" w:hAnsi="Calibri" w:cstheme="minorBidi"/>
                                  <w:b/>
                                  <w:bCs/>
                                  <w:color w:val="000000" w:themeColor="text1"/>
                                  <w:kern w:val="24"/>
                                  <w:sz w:val="36"/>
                                  <w:szCs w:val="36"/>
                                  <w:lang w:val="de-DE"/>
                                </w:rPr>
                                <w:t>Project C</w:t>
                              </w:r>
                            </w:p>
                          </w:txbxContent>
                        </wps:txbx>
                        <wps:bodyPr wrap="none" lIns="128016" tIns="64008" rIns="128016" bIns="64008" anchor="ctr"/>
                      </wps:wsp>
                      <wps:wsp>
                        <wps:cNvPr id="128" name="Oval 128"/>
                        <wps:cNvSpPr>
                          <a:spLocks noChangeArrowheads="1"/>
                        </wps:cNvSpPr>
                        <wps:spPr bwMode="auto">
                          <a:xfrm>
                            <a:off x="2743990" y="4801206"/>
                            <a:ext cx="956" cy="920"/>
                          </a:xfrm>
                          <a:prstGeom prst="ellipse">
                            <a:avLst/>
                          </a:prstGeom>
                          <a:solidFill>
                            <a:srgbClr val="9E0202"/>
                          </a:solidFill>
                          <a:ln w="9525">
                            <a:noFill/>
                            <a:round/>
                            <a:headEnd/>
                            <a:tailEnd/>
                          </a:ln>
                          <a:effectLst>
                            <a:prstShdw prst="shdw17" dist="17961" dir="2700000">
                              <a:srgbClr val="5F0101"/>
                            </a:prstShdw>
                          </a:effectLst>
                        </wps:spPr>
                        <wps:txbx>
                          <w:txbxContent>
                            <w:p w:rsidR="00B1077B" w:rsidRDefault="00B1077B" w:rsidP="00884E13">
                              <w:pPr>
                                <w:pStyle w:val="NormalWeb"/>
                                <w:spacing w:before="0" w:beforeAutospacing="0" w:after="0" w:afterAutospacing="0"/>
                                <w:jc w:val="center"/>
                              </w:pPr>
                              <w:r>
                                <w:rPr>
                                  <w:rFonts w:asciiTheme="minorHAnsi" w:hAnsi="Calibri" w:cstheme="minorBidi"/>
                                  <w:b/>
                                  <w:bCs/>
                                  <w:color w:val="F6F614"/>
                                  <w:kern w:val="24"/>
                                  <w:sz w:val="36"/>
                                  <w:szCs w:val="36"/>
                                  <w:lang w:val="de-DE"/>
                                </w:rPr>
                                <w:t>Program</w:t>
                              </w:r>
                            </w:p>
                            <w:p w:rsidR="00B1077B" w:rsidRDefault="00B1077B" w:rsidP="00884E13">
                              <w:pPr>
                                <w:pStyle w:val="NormalWeb"/>
                                <w:spacing w:before="0" w:beforeAutospacing="0" w:after="0" w:afterAutospacing="0"/>
                                <w:jc w:val="center"/>
                              </w:pPr>
                              <w:r>
                                <w:rPr>
                                  <w:rFonts w:asciiTheme="minorHAnsi" w:hAnsi="Calibri" w:cstheme="minorBidi"/>
                                  <w:b/>
                                  <w:bCs/>
                                  <w:color w:val="F6F614"/>
                                  <w:kern w:val="24"/>
                                  <w:sz w:val="36"/>
                                  <w:szCs w:val="36"/>
                                  <w:lang w:val="de-DE"/>
                                </w:rPr>
                                <w:t>X</w:t>
                              </w:r>
                            </w:p>
                          </w:txbxContent>
                        </wps:txbx>
                        <wps:bodyPr wrap="none" lIns="128016" tIns="64008" rIns="128016" bIns="64008" anchor="ctr"/>
                      </wps:wsp>
                      <wps:wsp>
                        <wps:cNvPr id="129" name="Rectangle 129"/>
                        <wps:cNvSpPr>
                          <a:spLocks noChangeArrowheads="1"/>
                        </wps:cNvSpPr>
                        <wps:spPr bwMode="auto">
                          <a:xfrm>
                            <a:off x="2745078" y="4801150"/>
                            <a:ext cx="714" cy="278"/>
                          </a:xfrm>
                          <a:prstGeom prst="rect">
                            <a:avLst/>
                          </a:prstGeom>
                          <a:solidFill>
                            <a:schemeClr val="folHlink"/>
                          </a:solidFill>
                          <a:ln w="9525">
                            <a:noFill/>
                            <a:miter lim="800000"/>
                            <a:headEnd/>
                            <a:tailEnd/>
                          </a:ln>
                          <a:effectLst>
                            <a:prstShdw prst="shdw17" dist="17961" dir="2700000">
                              <a:srgbClr val="5C005C"/>
                            </a:prstShdw>
                          </a:effectLst>
                        </wps:spPr>
                        <wps:txbx>
                          <w:txbxContent>
                            <w:p w:rsidR="00B1077B" w:rsidRDefault="00B1077B" w:rsidP="00884E13">
                              <w:pPr>
                                <w:pStyle w:val="NormalWeb"/>
                                <w:spacing w:before="0" w:beforeAutospacing="0" w:after="0" w:afterAutospacing="0"/>
                                <w:jc w:val="center"/>
                              </w:pPr>
                              <w:r>
                                <w:rPr>
                                  <w:rFonts w:asciiTheme="minorHAnsi" w:hAnsi="Calibri" w:cstheme="minorBidi"/>
                                  <w:b/>
                                  <w:bCs/>
                                  <w:color w:val="000000" w:themeColor="text1"/>
                                  <w:kern w:val="24"/>
                                  <w:sz w:val="36"/>
                                  <w:szCs w:val="36"/>
                                  <w:lang w:val="de-DE"/>
                                </w:rPr>
                                <w:t>Project D</w:t>
                              </w:r>
                            </w:p>
                          </w:txbxContent>
                        </wps:txbx>
                        <wps:bodyPr wrap="none" lIns="128016" tIns="64008" rIns="128016" bIns="64008" anchor="ctr"/>
                      </wps:wsp>
                      <wps:wsp>
                        <wps:cNvPr id="130" name="Rectangle 130"/>
                        <wps:cNvSpPr>
                          <a:spLocks noChangeArrowheads="1"/>
                        </wps:cNvSpPr>
                        <wps:spPr bwMode="auto">
                          <a:xfrm>
                            <a:off x="2745078" y="4801578"/>
                            <a:ext cx="693" cy="284"/>
                          </a:xfrm>
                          <a:prstGeom prst="rect">
                            <a:avLst/>
                          </a:prstGeom>
                          <a:solidFill>
                            <a:schemeClr val="bg2"/>
                          </a:solidFill>
                          <a:ln w="9525">
                            <a:noFill/>
                            <a:miter lim="800000"/>
                            <a:headEnd/>
                            <a:tailEnd/>
                          </a:ln>
                          <a:effectLst>
                            <a:prstShdw prst="shdw17" dist="17961" dir="2700000">
                              <a:srgbClr val="393939"/>
                            </a:prstShdw>
                          </a:effectLst>
                        </wps:spPr>
                        <wps:txbx>
                          <w:txbxContent>
                            <w:p w:rsidR="00B1077B" w:rsidRDefault="00B1077B" w:rsidP="00884E13">
                              <w:pPr>
                                <w:pStyle w:val="NormalWeb"/>
                                <w:spacing w:before="0" w:beforeAutospacing="0" w:after="0" w:afterAutospacing="0"/>
                                <w:jc w:val="center"/>
                              </w:pPr>
                              <w:r>
                                <w:rPr>
                                  <w:rFonts w:asciiTheme="minorHAnsi" w:hAnsi="Calibri" w:cstheme="minorBidi"/>
                                  <w:b/>
                                  <w:bCs/>
                                  <w:color w:val="000000" w:themeColor="text1"/>
                                  <w:kern w:val="24"/>
                                  <w:sz w:val="36"/>
                                  <w:szCs w:val="36"/>
                                  <w:lang w:val="de-DE"/>
                                </w:rPr>
                                <w:t>Project E</w:t>
                              </w:r>
                            </w:p>
                          </w:txbxContent>
                        </wps:txbx>
                        <wps:bodyPr wrap="none" lIns="128016" tIns="64008" rIns="128016" bIns="64008" anchor="ctr"/>
                      </wps:wsp>
                      <wps:wsp>
                        <wps:cNvPr id="131" name="Rectangle 131"/>
                        <wps:cNvSpPr>
                          <a:spLocks noChangeArrowheads="1"/>
                        </wps:cNvSpPr>
                        <wps:spPr bwMode="auto">
                          <a:xfrm>
                            <a:off x="2745078" y="4802006"/>
                            <a:ext cx="689" cy="271"/>
                          </a:xfrm>
                          <a:prstGeom prst="rect">
                            <a:avLst/>
                          </a:prstGeom>
                          <a:solidFill>
                            <a:srgbClr val="ED79B6"/>
                          </a:solidFill>
                          <a:ln w="9525">
                            <a:noFill/>
                            <a:miter lim="800000"/>
                            <a:headEnd/>
                            <a:tailEnd/>
                          </a:ln>
                          <a:effectLst>
                            <a:prstShdw prst="shdw17" dist="17961" dir="2700000">
                              <a:srgbClr val="8E496D"/>
                            </a:prstShdw>
                          </a:effectLst>
                        </wps:spPr>
                        <wps:txbx>
                          <w:txbxContent>
                            <w:p w:rsidR="00B1077B" w:rsidRDefault="00B1077B" w:rsidP="00884E13">
                              <w:pPr>
                                <w:pStyle w:val="NormalWeb"/>
                                <w:spacing w:before="0" w:beforeAutospacing="0" w:after="0" w:afterAutospacing="0"/>
                                <w:jc w:val="center"/>
                              </w:pPr>
                              <w:r>
                                <w:rPr>
                                  <w:rFonts w:asciiTheme="minorHAnsi" w:hAnsi="Calibri" w:cstheme="minorBidi"/>
                                  <w:b/>
                                  <w:bCs/>
                                  <w:color w:val="000000" w:themeColor="text1"/>
                                  <w:kern w:val="24"/>
                                  <w:sz w:val="36"/>
                                  <w:szCs w:val="36"/>
                                  <w:lang w:val="de-DE"/>
                                </w:rPr>
                                <w:t>Project F</w:t>
                              </w:r>
                            </w:p>
                          </w:txbxContent>
                        </wps:txbx>
                        <wps:bodyPr wrap="none" lIns="128016" tIns="64008" rIns="128016" bIns="64008" anchor="ctr"/>
                      </wps:wsp>
                      <wps:wsp>
                        <wps:cNvPr id="132" name="Line 30"/>
                        <wps:cNvCnPr/>
                        <wps:spPr bwMode="auto">
                          <a:xfrm>
                            <a:off x="2743798" y="4801230"/>
                            <a:ext cx="232" cy="200"/>
                          </a:xfrm>
                          <a:prstGeom prst="line">
                            <a:avLst/>
                          </a:prstGeom>
                          <a:noFill/>
                          <a:ln w="19050">
                            <a:solidFill>
                              <a:srgbClr val="EDF543"/>
                            </a:solidFill>
                            <a:round/>
                            <a:headEnd/>
                            <a:tailEnd/>
                          </a:ln>
                        </wps:spPr>
                        <wps:bodyPr/>
                      </wps:wsp>
                      <wps:wsp>
                        <wps:cNvPr id="133" name="Line 31"/>
                        <wps:cNvCnPr/>
                        <wps:spPr bwMode="auto">
                          <a:xfrm>
                            <a:off x="2743790" y="4801686"/>
                            <a:ext cx="204" cy="2"/>
                          </a:xfrm>
                          <a:prstGeom prst="line">
                            <a:avLst/>
                          </a:prstGeom>
                          <a:noFill/>
                          <a:ln w="19050">
                            <a:solidFill>
                              <a:srgbClr val="EDF543"/>
                            </a:solidFill>
                            <a:round/>
                            <a:headEnd/>
                            <a:tailEnd/>
                          </a:ln>
                        </wps:spPr>
                        <wps:bodyPr/>
                      </wps:wsp>
                      <wps:wsp>
                        <wps:cNvPr id="134" name="Line 32"/>
                        <wps:cNvCnPr/>
                        <wps:spPr bwMode="auto">
                          <a:xfrm flipV="1">
                            <a:off x="2743786" y="4801962"/>
                            <a:ext cx="306" cy="162"/>
                          </a:xfrm>
                          <a:prstGeom prst="line">
                            <a:avLst/>
                          </a:prstGeom>
                          <a:noFill/>
                          <a:ln w="19050">
                            <a:solidFill>
                              <a:srgbClr val="EDF543"/>
                            </a:solidFill>
                            <a:round/>
                            <a:headEnd/>
                            <a:tailEnd/>
                          </a:ln>
                        </wps:spPr>
                        <wps:bodyPr/>
                      </wps:wsp>
                      <wps:wsp>
                        <wps:cNvPr id="135" name="Line 33"/>
                        <wps:cNvCnPr/>
                        <wps:spPr bwMode="auto">
                          <a:xfrm flipV="1">
                            <a:off x="2744842" y="4801242"/>
                            <a:ext cx="234" cy="186"/>
                          </a:xfrm>
                          <a:prstGeom prst="line">
                            <a:avLst/>
                          </a:prstGeom>
                          <a:noFill/>
                          <a:ln w="19050">
                            <a:solidFill>
                              <a:srgbClr val="EDF543"/>
                            </a:solidFill>
                            <a:round/>
                            <a:headEnd/>
                            <a:tailEnd/>
                          </a:ln>
                        </wps:spPr>
                        <wps:bodyPr/>
                      </wps:wsp>
                      <wps:wsp>
                        <wps:cNvPr id="136" name="Line 34"/>
                        <wps:cNvCnPr/>
                        <wps:spPr bwMode="auto">
                          <a:xfrm>
                            <a:off x="2744926" y="4801674"/>
                            <a:ext cx="150" cy="0"/>
                          </a:xfrm>
                          <a:prstGeom prst="line">
                            <a:avLst/>
                          </a:prstGeom>
                          <a:noFill/>
                          <a:ln w="19050">
                            <a:solidFill>
                              <a:srgbClr val="EDF543"/>
                            </a:solidFill>
                            <a:round/>
                            <a:headEnd/>
                            <a:tailEnd/>
                          </a:ln>
                        </wps:spPr>
                        <wps:bodyPr/>
                      </wps:wsp>
                      <wps:wsp>
                        <wps:cNvPr id="137" name="Line 35"/>
                        <wps:cNvCnPr/>
                        <wps:spPr bwMode="auto">
                          <a:xfrm>
                            <a:off x="2744824" y="4801956"/>
                            <a:ext cx="252" cy="162"/>
                          </a:xfrm>
                          <a:prstGeom prst="line">
                            <a:avLst/>
                          </a:prstGeom>
                          <a:noFill/>
                          <a:ln w="19050">
                            <a:solidFill>
                              <a:srgbClr val="EDF543"/>
                            </a:solidFill>
                            <a:round/>
                            <a:headEnd/>
                            <a:tailEnd/>
                          </a:ln>
                        </wps:spPr>
                        <wps:bodyPr/>
                      </wps:wsp>
                    </wpg:wgp>
                  </a:graphicData>
                </a:graphic>
              </wp:inline>
            </w:drawing>
          </mc:Choice>
          <mc:Fallback>
            <w:pict>
              <v:group id="Group 38" o:spid="_x0000_s1033" style="width:352.25pt;height:140pt;mso-position-horizontal-relative:char;mso-position-vertical-relative:line" coordorigin="27429,48010" coordsize="2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">
                <v:rect id="Rectangle 124" o:spid="_x0000_s1034" style="position:absolute;left:27429;top:48010;width:2;height:13;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IuVsAA&#10;AADcAAAADwAAAGRycy9kb3ducmV2LnhtbERP24rCMBB9F/yHMIJvmlpElq5RRPCGILvd/YChmW3K&#10;NpPSRFv/3giCb3M411mue1uLG7W+cqxgNk1AEBdOV1wq+P3ZTT5A+ICssXZMCu7kYb0aDpaYadfx&#10;N93yUIoYwj5DBSaEJpPSF4Ys+qlriCP351qLIcK2lLrFLobbWqZJspAWK44NBhvaGir+86tV4L8u&#10;+pB2xUWaq7bhdE4Xp91eqfGo33yCCNSHt/jlPuo4P53D85l4gV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BIuVsAAAADcAAAADwAAAAAAAAAAAAAAAACYAgAAZHJzL2Rvd25y&#10;ZXYueG1sUEsFBgAAAAAEAAQA9QAAAIUDAAAAAA==&#10;" filled="f" strokecolor="#edf543" strokeweight="1.5pt">
                  <v:textbox inset="10.08pt,5.04pt,10.08pt,5.04pt">
                    <w:txbxContent>
                      <w:p w:rsidR="00424990" w:rsidRDefault="00424990" w:rsidP="00884E13">
                        <w:pPr>
                          <w:rPr>
                            <w:rFonts w:eastAsia="Times New Roman"/>
                          </w:rPr>
                        </w:pPr>
                      </w:p>
                    </w:txbxContent>
                  </v:textbox>
                </v:rect>
                <v:rect id="Rectangle 125" o:spid="_x0000_s1035" style="position:absolute;left:27430;top:48011;width:7;height:3;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YXUMEA&#10;AADcAAAADwAAAGRycy9kb3ducmV2LnhtbERPTYvCMBC9L/gfwgje1tSyilSjqLCsN1eteh2asS02&#10;k24Ttf77jSB4m8f7nOm8NZW4UeNKywoG/QgEcWZ1ybmCdP/9OQbhPLLGyjIpeJCD+azzMcVE2ztv&#10;6bbzuQgh7BJUUHhfJ1K6rCCDrm9r4sCdbWPQB9jkUjd4D+GmknEUjaTBkkNDgTWtCsouu6tRQIf6&#10;VMbp8HoyX5U7/m3497j8UarXbRcTEJ5a/xa/3Gsd5sdDeD4TLp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WF1DBAAAA3AAAAA8AAAAAAAAAAAAAAAAAmAIAAGRycy9kb3du&#10;cmV2LnhtbFBLBQYAAAAABAAEAPUAAACGAwAAAAA=&#10;" fillcolor="#b75ddb" stroked="f">
                  <v:imagedata embosscolor="shadow add(51)"/>
                  <v:shadow on="t" type="emboss" color="#6e3883" color2="shadow add(102)" offset="1pt,1pt" offset2="-1pt,-1pt"/>
                  <v:textbox inset="10.08pt,5.04pt,10.08pt,5.04pt">
                    <w:txbxContent>
                      <w:p w:rsidR="00424990" w:rsidRDefault="00424990" w:rsidP="00884E13">
                        <w:pPr>
                          <w:pStyle w:val="NormalWeb"/>
                          <w:spacing w:before="0" w:beforeAutospacing="0" w:after="0" w:afterAutospacing="0"/>
                          <w:jc w:val="center"/>
                        </w:pPr>
                        <w:r>
                          <w:rPr>
                            <w:rFonts w:asciiTheme="minorHAnsi" w:hAnsi="Calibri" w:cstheme="minorBidi"/>
                            <w:b/>
                            <w:bCs/>
                            <w:color w:val="000000" w:themeColor="text1"/>
                            <w:kern w:val="24"/>
                            <w:sz w:val="36"/>
                            <w:szCs w:val="36"/>
                            <w:lang w:val="de-DE"/>
                          </w:rPr>
                          <w:t>Project A</w:t>
                        </w:r>
                      </w:p>
                    </w:txbxContent>
                  </v:textbox>
                </v:rect>
                <v:rect id="Rectangle 126" o:spid="_x0000_s1036" style="position:absolute;left:27430;top:48015;width:7;height:3;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q2sEA&#10;AADcAAAADwAAAGRycy9kb3ducmV2LnhtbERPS4vCMBC+L/gfwgh726a6IEs1igg+Dl7WB3gcmrGp&#10;NpPaRFv//UYQ9jYf33Mms85W4kGNLx0rGCQpCOLc6ZILBYf98usHhA/IGivHpOBJHmbT3scEM+1a&#10;/qXHLhQihrDPUIEJoc6k9Lkhiz5xNXHkzq6xGCJsCqkbbGO4reQwTUfSYsmxwWBNC0P5dXe3Cq4p&#10;ruTe5jc93x6/7frSXsypVeqz383HIAJ14V/8dm90nD8cweuZeIG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6KtrBAAAA3AAAAA8AAAAAAAAAAAAAAAAAmAIAAGRycy9kb3du&#10;cmV2LnhtbFBLBQYAAAAABAAEAPUAAACGAwAAAAA=&#10;" fillcolor="#ccecff" stroked="f">
                  <v:imagedata embosscolor="shadow add(51)"/>
                  <v:shadow on="t" type="emboss" color="#7a8e99" color2="shadow add(102)" offset="1pt,1pt" offset2="-1pt,-1pt"/>
                  <v:textbox inset="10.08pt,5.04pt,10.08pt,5.04pt">
                    <w:txbxContent>
                      <w:p w:rsidR="00424990" w:rsidRDefault="00424990" w:rsidP="00884E13">
                        <w:pPr>
                          <w:pStyle w:val="NormalWeb"/>
                          <w:spacing w:before="0" w:beforeAutospacing="0" w:after="0" w:afterAutospacing="0"/>
                          <w:jc w:val="center"/>
                        </w:pPr>
                        <w:r>
                          <w:rPr>
                            <w:rFonts w:asciiTheme="minorHAnsi" w:hAnsi="Calibri" w:cstheme="minorBidi"/>
                            <w:b/>
                            <w:bCs/>
                            <w:color w:val="000000" w:themeColor="text1"/>
                            <w:kern w:val="24"/>
                            <w:sz w:val="36"/>
                            <w:szCs w:val="36"/>
                            <w:lang w:val="de-DE"/>
                          </w:rPr>
                          <w:t>Project B</w:t>
                        </w:r>
                      </w:p>
                    </w:txbxContent>
                  </v:textbox>
                </v:rect>
                <v:rect id="Rectangle 127" o:spid="_x0000_s1037" style="position:absolute;left:27430;top:48020;width:7;height:2;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MEscQA&#10;AADcAAAADwAAAGRycy9kb3ducmV2LnhtbERPTWsCMRC9F/wPYYReSs3qwbZbo5SKUOhBtNpex2S6&#10;u+xmsiZx3f57Iwi9zeN9zmzR20Z05EPlWMF4lIEg1s5UXCjYfa0en0GEiGywcUwK/ijAYj64m2Fu&#10;3Jk31G1jIVIIhxwVlDG2uZRBl2QxjFxLnLhf5y3GBH0hjcdzCreNnGTZVFqsODWU2NJ7SbrenqwC&#10;7fcvD8fpUneH/vSzDt/156HOlLof9m+vICL18V98c3+YNH/yBNdn0gVy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TBLHEAAAA3AAAAA8AAAAAAAAAAAAAAAAAmAIAAGRycy9k&#10;b3ducmV2LnhtbFBLBQYAAAAABAAEAPUAAACJAwAAAAA=&#10;" fillcolor="#f96" stroked="f">
                  <v:imagedata embosscolor="shadow add(51)"/>
                  <v:shadow on="t" type="emboss" color="#995c3d" color2="shadow add(102)" offset="1pt,1pt" offset2="-1pt,-1pt"/>
                  <v:textbox inset="10.08pt,5.04pt,10.08pt,5.04pt">
                    <w:txbxContent>
                      <w:p w:rsidR="00424990" w:rsidRDefault="00424990" w:rsidP="00884E13">
                        <w:pPr>
                          <w:pStyle w:val="NormalWeb"/>
                          <w:spacing w:before="0" w:beforeAutospacing="0" w:after="0" w:afterAutospacing="0"/>
                          <w:jc w:val="center"/>
                        </w:pPr>
                        <w:r>
                          <w:rPr>
                            <w:rFonts w:asciiTheme="minorHAnsi" w:hAnsi="Calibri" w:cstheme="minorBidi"/>
                            <w:b/>
                            <w:bCs/>
                            <w:color w:val="000000" w:themeColor="text1"/>
                            <w:kern w:val="24"/>
                            <w:sz w:val="36"/>
                            <w:szCs w:val="36"/>
                            <w:lang w:val="de-DE"/>
                          </w:rPr>
                          <w:t>Project C</w:t>
                        </w:r>
                      </w:p>
                    </w:txbxContent>
                  </v:textbox>
                </v:rect>
                <v:oval id="Oval 128" o:spid="_x0000_s1038" style="position:absolute;left:27439;top:48012;width:10;height:9;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HGsUA&#10;AADcAAAADwAAAGRycy9kb3ducmV2LnhtbESPT2vCQBDF74LfYRmhN91UodToKm2h4KnFPwjehuyY&#10;jWZn0+xG02/fOQi9zfDevPeb5br3tbpRG6vABp4nGSjiItiKSwOH/ef4FVRMyBbrwGTglyKsV8PB&#10;EnMb7ryl2y6VSkI45mjApdTkWsfCkcc4CQ2xaOfQekyytqW2Ld4l3Nd6mmUv2mPF0uCwoQ9HxXXX&#10;eQNdcerKn3l9vdDX4X3WsTtm386Yp1H/tgCVqE//5sf1xgr+VGjlGZlAr/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74caxQAAANwAAAAPAAAAAAAAAAAAAAAAAJgCAABkcnMv&#10;ZG93bnJldi54bWxQSwUGAAAAAAQABAD1AAAAigMAAAAA&#10;" fillcolor="#9e0202" stroked="f">
                  <v:imagedata embosscolor="shadow add(51)"/>
                  <v:shadow on="t" type="emboss" color="#5f0101" color2="shadow add(102)" offset="1pt,1pt" offset2="-1pt,-1pt"/>
                  <v:textbox inset="10.08pt,5.04pt,10.08pt,5.04pt">
                    <w:txbxContent>
                      <w:p w:rsidR="00424990" w:rsidRDefault="00424990" w:rsidP="00884E13">
                        <w:pPr>
                          <w:pStyle w:val="NormalWeb"/>
                          <w:spacing w:before="0" w:beforeAutospacing="0" w:after="0" w:afterAutospacing="0"/>
                          <w:jc w:val="center"/>
                        </w:pPr>
                        <w:r>
                          <w:rPr>
                            <w:rFonts w:asciiTheme="minorHAnsi" w:hAnsi="Calibri" w:cstheme="minorBidi"/>
                            <w:b/>
                            <w:bCs/>
                            <w:color w:val="F6F614"/>
                            <w:kern w:val="24"/>
                            <w:sz w:val="36"/>
                            <w:szCs w:val="36"/>
                            <w:lang w:val="de-DE"/>
                          </w:rPr>
                          <w:t>Program</w:t>
                        </w:r>
                      </w:p>
                      <w:p w:rsidR="00424990" w:rsidRDefault="00424990" w:rsidP="00884E13">
                        <w:pPr>
                          <w:pStyle w:val="NormalWeb"/>
                          <w:spacing w:before="0" w:beforeAutospacing="0" w:after="0" w:afterAutospacing="0"/>
                          <w:jc w:val="center"/>
                        </w:pPr>
                        <w:r>
                          <w:rPr>
                            <w:rFonts w:asciiTheme="minorHAnsi" w:hAnsi="Calibri" w:cstheme="minorBidi"/>
                            <w:b/>
                            <w:bCs/>
                            <w:color w:val="F6F614"/>
                            <w:kern w:val="24"/>
                            <w:sz w:val="36"/>
                            <w:szCs w:val="36"/>
                            <w:lang w:val="de-DE"/>
                          </w:rPr>
                          <w:t>X</w:t>
                        </w:r>
                      </w:p>
                    </w:txbxContent>
                  </v:textbox>
                </v:oval>
                <v:rect id="Rectangle 129" o:spid="_x0000_s1039" style="position:absolute;left:27450;top:48011;width:7;height:3;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jq8sAA&#10;AADcAAAADwAAAGRycy9kb3ducmV2LnhtbERPS4vCMBC+L+x/CLPgbU19INo1SikI3sTXfWjGtttm&#10;Upto6783guBtPr7nLNe9qcWdWldaVjAaRiCIM6tLzhWcjpvfOQjnkTXWlknBgxysV99fS4y17XhP&#10;94PPRQhhF6OCwvsmltJlBRl0Q9sQB+5iW4M+wDaXusUuhJtajqNoJg2WHBoKbCgtKKsON6MglTNz&#10;/W/O0yrByyQZpaddd6yUGvz0yR8IT73/iN/urQ7zxwt4PRMukK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wjq8sAAAADcAAAADwAAAAAAAAAAAAAAAACYAgAAZHJzL2Rvd25y&#10;ZXYueG1sUEsFBgAAAAAEAAQA9QAAAIUDAAAAAA==&#10;" fillcolor="purple [3211]" stroked="f">
                  <v:imagedata embosscolor="shadow add(51)"/>
                  <v:shadow on="t" type="emboss" color="#5c005c" color2="shadow add(102)" offset="1pt,1pt" offset2="-1pt,-1pt"/>
                  <v:textbox inset="10.08pt,5.04pt,10.08pt,5.04pt">
                    <w:txbxContent>
                      <w:p w:rsidR="00424990" w:rsidRDefault="00424990" w:rsidP="00884E13">
                        <w:pPr>
                          <w:pStyle w:val="NormalWeb"/>
                          <w:spacing w:before="0" w:beforeAutospacing="0" w:after="0" w:afterAutospacing="0"/>
                          <w:jc w:val="center"/>
                        </w:pPr>
                        <w:r>
                          <w:rPr>
                            <w:rFonts w:asciiTheme="minorHAnsi" w:hAnsi="Calibri" w:cstheme="minorBidi"/>
                            <w:b/>
                            <w:bCs/>
                            <w:color w:val="000000" w:themeColor="text1"/>
                            <w:kern w:val="24"/>
                            <w:sz w:val="36"/>
                            <w:szCs w:val="36"/>
                            <w:lang w:val="de-DE"/>
                          </w:rPr>
                          <w:t>Project D</w:t>
                        </w:r>
                      </w:p>
                    </w:txbxContent>
                  </v:textbox>
                </v:rect>
                <v:rect id="Rectangle 130" o:spid="_x0000_s1040" style="position:absolute;left:27450;top:48015;width:7;height:3;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4asIA&#10;AADcAAAADwAAAGRycy9kb3ducmV2LnhtbESPQWsCMRCF7wX/Qxiht5rVgshqFBFET0Jtaa/DZtxd&#10;TCZxk9Xtv+8cCt5meG/e+2a1GbxTd+pSG9jAdFKAIq6Cbbk28PW5f1uAShnZogtMBn4pwWY9ellh&#10;acODP+h+zrWSEE4lGmhyjqXWqWrIY5qESCzaJXQes6xdrW2HDwn3Ts+KYq49tiwNDUbaNVRdz703&#10;wIufQ/3dn27UumFbXTj2LkdjXsfDdgkq05Cf5v/roxX8d8GXZ2QCv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ljhqwgAAANwAAAAPAAAAAAAAAAAAAAAAAJgCAABkcnMvZG93&#10;bnJldi54bWxQSwUGAAAAAAQABAD1AAAAhwMAAAAA&#10;" fillcolor="#eeece1 [3214]" stroked="f">
                  <v:imagedata embosscolor="shadow add(51)"/>
                  <v:shadow on="t" type="emboss" color="#393939" color2="shadow add(102)" offset="1pt,1pt" offset2="-1pt,-1pt"/>
                  <v:textbox inset="10.08pt,5.04pt,10.08pt,5.04pt">
                    <w:txbxContent>
                      <w:p w:rsidR="00424990" w:rsidRDefault="00424990" w:rsidP="00884E13">
                        <w:pPr>
                          <w:pStyle w:val="NormalWeb"/>
                          <w:spacing w:before="0" w:beforeAutospacing="0" w:after="0" w:afterAutospacing="0"/>
                          <w:jc w:val="center"/>
                        </w:pPr>
                        <w:r>
                          <w:rPr>
                            <w:rFonts w:asciiTheme="minorHAnsi" w:hAnsi="Calibri" w:cstheme="minorBidi"/>
                            <w:b/>
                            <w:bCs/>
                            <w:color w:val="000000" w:themeColor="text1"/>
                            <w:kern w:val="24"/>
                            <w:sz w:val="36"/>
                            <w:szCs w:val="36"/>
                            <w:lang w:val="de-DE"/>
                          </w:rPr>
                          <w:t>Project E</w:t>
                        </w:r>
                      </w:p>
                    </w:txbxContent>
                  </v:textbox>
                </v:rect>
                <v:rect id="Rectangle 131" o:spid="_x0000_s1041" style="position:absolute;left:27450;top:48020;width:7;height:2;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aI5sMA&#10;AADcAAAADwAAAGRycy9kb3ducmV2LnhtbERPS4vCMBC+L/gfwgheZE2roFKNooIgHlwfy8LehmZs&#10;i82kNNHWf28WhL3Nx/ec+bI1pXhQ7QrLCuJBBII4tbrgTMH3Zfs5BeE8ssbSMil4koPlovMxx0Tb&#10;hk/0OPtMhBB2CSrIva8SKV2ak0E3sBVx4K62NugDrDOpa2xCuCnlMIrG0mDBoSHHijY5pbfz3SjY&#10;79L1+Fj+HvYTe4n6X83251rESvW67WoGwlPr/8Vv906H+aMY/p4JF8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daI5sMAAADcAAAADwAAAAAAAAAAAAAAAACYAgAAZHJzL2Rv&#10;d25yZXYueG1sUEsFBgAAAAAEAAQA9QAAAIgDAAAAAA==&#10;" fillcolor="#ed79b6" stroked="f">
                  <v:imagedata embosscolor="shadow add(51)"/>
                  <v:shadow on="t" type="emboss" color="#8e496d" color2="shadow add(102)" offset="1pt,1pt" offset2="-1pt,-1pt"/>
                  <v:textbox inset="10.08pt,5.04pt,10.08pt,5.04pt">
                    <w:txbxContent>
                      <w:p w:rsidR="00424990" w:rsidRDefault="00424990" w:rsidP="00884E13">
                        <w:pPr>
                          <w:pStyle w:val="NormalWeb"/>
                          <w:spacing w:before="0" w:beforeAutospacing="0" w:after="0" w:afterAutospacing="0"/>
                          <w:jc w:val="center"/>
                        </w:pPr>
                        <w:r>
                          <w:rPr>
                            <w:rFonts w:asciiTheme="minorHAnsi" w:hAnsi="Calibri" w:cstheme="minorBidi"/>
                            <w:b/>
                            <w:bCs/>
                            <w:color w:val="000000" w:themeColor="text1"/>
                            <w:kern w:val="24"/>
                            <w:sz w:val="36"/>
                            <w:szCs w:val="36"/>
                            <w:lang w:val="de-DE"/>
                          </w:rPr>
                          <w:t>Project F</w:t>
                        </w:r>
                      </w:p>
                    </w:txbxContent>
                  </v:textbox>
                </v:rect>
                <v:line id="Line 30" o:spid="_x0000_s1042" style="position:absolute;visibility:visible;mso-wrap-style:square" from="27437,48012" to="27440,48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rLoMQAAADcAAAADwAAAGRycy9kb3ducmV2LnhtbERPS2sCMRC+F/wPYYReSs2q+GBrFBUU&#10;e1G0evA2bqa7i8lk2aS6/vumIPQ2H99zJrPGGnGj2peOFXQ7CQjizOmScwXHr9X7GIQPyBqNY1Lw&#10;IA+zaetlgql2d97T7RByEUPYp6igCKFKpfRZQRZ9x1XEkft2tcUQYZ1LXeM9hlsje0kylBZLjg0F&#10;VrQsKLsefqyCkzuay3mx2i0G9s3o/Xo7+hxulXptN/MPEIGa8C9+ujc6zu/34O+ZeIG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GsugxAAAANwAAAAPAAAAAAAAAAAA&#10;AAAAAKECAABkcnMvZG93bnJldi54bWxQSwUGAAAAAAQABAD5AAAAkgMAAAAA&#10;" strokecolor="#edf543" strokeweight="1.5pt"/>
                <v:line id="Line 31" o:spid="_x0000_s1043" style="position:absolute;visibility:visible;mso-wrap-style:square" from="27437,48016" to="27439,48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ZuO8QAAADcAAAADwAAAGRycy9kb3ducmV2LnhtbERPS2sCMRC+F/ofwhS8FM2qaGU1igoW&#10;e7H4OvQ23Yy7i8lk2aS6/vtGELzNx/ecyayxRlyo9qVjBd1OAoI4c7rkXMFhv2qPQPiArNE4JgU3&#10;8jCbvr5MMNXuylu67EIuYgj7FBUUIVSplD4ryKLvuIo4cidXWwwR1rnUNV5juDWylyRDabHk2FBg&#10;RcuCsvPuzyo4uoP5/VmsvhcD+2709nPz8TXcKNV6a+ZjEIGa8BQ/3Gsd5/f7cH8mXiC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Vm47xAAAANwAAAAPAAAAAAAAAAAA&#10;AAAAAKECAABkcnMvZG93bnJldi54bWxQSwUGAAAAAAQABAD5AAAAkgMAAAAA&#10;" strokecolor="#edf543" strokeweight="1.5pt"/>
                <v:line id="Line 32" o:spid="_x0000_s1044" style="position:absolute;flip:y;visibility:visible;mso-wrap-style:square" from="27437,48019" to="27440,48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qSIcAAAADcAAAADwAAAGRycy9kb3ducmV2LnhtbERPTYvCMBC9C/6HMII3TdVFu12jiCDo&#10;zVXXvQ7N2BSbSWmi1n+/ERa8zeN9znzZ2krcqfGlYwWjYQKCOHe65ELB6bgZpCB8QNZYOSYFT/Kw&#10;XHQ7c8y0e/A33Q+hEDGEfYYKTAh1JqXPDVn0Q1cTR+7iGoshwqaQusFHDLeVHCfJVFosOTYYrGlt&#10;KL8eblbB53424mP6M2VTh9/cpedip89K9Xvt6gtEoDa8xf/urY7zJx/weiZeIBd/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KkiHAAAAA3AAAAA8AAAAAAAAAAAAAAAAA&#10;oQIAAGRycy9kb3ducmV2LnhtbFBLBQYAAAAABAAEAPkAAACOAwAAAAA=&#10;" strokecolor="#edf543" strokeweight="1.5pt"/>
                <v:line id="Line 33" o:spid="_x0000_s1045" style="position:absolute;flip:y;visibility:visible;mso-wrap-style:square" from="27448,48012" to="27450,48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Y3usAAAADcAAAADwAAAGRycy9kb3ducmV2LnhtbERPTYvCMBC9C/6HMII3TVVWu12jiCDo&#10;zVXXvQ7N2BSbSWmi1n+/ERa8zeN9znzZ2krcqfGlYwWjYQKCOHe65ELB6bgZpCB8QNZYOSYFT/Kw&#10;XHQ7c8y0e/A33Q+hEDGEfYYKTAh1JqXPDVn0Q1cTR+7iGoshwqaQusFHDLeVHCfJVFosOTYYrGlt&#10;KL8eblbB53424mP6M2VTh9/cpedip89K9Xvt6gtEoDa8xf/urY7zJx/weiZeIBd/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CGN7rAAAAA3AAAAA8AAAAAAAAAAAAAAAAA&#10;oQIAAGRycy9kb3ducmV2LnhtbFBLBQYAAAAABAAEAPkAAACOAwAAAAA=&#10;" strokecolor="#edf543" strokeweight="1.5pt"/>
                <v:line id="Line 34" o:spid="_x0000_s1046" style="position:absolute;visibility:visible;mso-wrap-style:square" from="27449,48016" to="27450,48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HNo8UAAADcAAAADwAAAGRycy9kb3ducmV2LnhtbERPTWvCQBC9F/wPyxR6KXVjpWmJrqIF&#10;RS+WWD14G7PTJLg7G7Jbjf/eFQq9zeN9znjaWSPO1PrasYJBPwFBXDhdc6lg9714+QDhA7JG45gU&#10;XMnDdNJ7GGOm3YVzOm9DKWII+wwVVCE0mZS+qMii77uGOHI/rrUYImxLqVu8xHBr5GuSpNJizbGh&#10;woY+KypO21+rYO925niYL77mb/bZ6Hy5eV+nG6WeHrvZCESgLvyL/9wrHecPU7g/Ey+Qk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iHNo8UAAADcAAAADwAAAAAAAAAA&#10;AAAAAAChAgAAZHJzL2Rvd25yZXYueG1sUEsFBgAAAAAEAAQA+QAAAJMDAAAAAA==&#10;" strokecolor="#edf543" strokeweight="1.5pt"/>
                <v:line id="Line 35" o:spid="_x0000_s1047" style="position:absolute;visibility:visible;mso-wrap-style:square" from="27448,48019" to="27450,48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1oOMQAAADcAAAADwAAAGRycy9kb3ducmV2LnhtbERPTWsCMRC9F/wPYYReimatqGVrFC0o&#10;elG0evA23Yy7i8lk2aS6/ntTEHqbx/uc8bSxRlyp9qVjBb1uAoI4c7rkXMHhe9H5AOEDskbjmBTc&#10;ycN00noZY6rdjXd03YdcxBD2KSooQqhSKX1WkEXfdRVx5M6uthgirHOpa7zFcGvke5IMpcWSY0OB&#10;FX0VlF32v1bB0R3Mz2m+2M4H9s3o3XIzWg83Sr22m9kniEBN+Bc/3Ssd5/dH8PdMvEBO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bWg4xAAAANwAAAAPAAAAAAAAAAAA&#10;AAAAAKECAABkcnMvZG93bnJldi54bWxQSwUGAAAAAAQABAD5AAAAkgMAAAAA&#10;" strokecolor="#edf543" strokeweight="1.5pt"/>
                <w10:anchorlock/>
              </v:group>
            </w:pict>
          </mc:Fallback>
        </mc:AlternateContent>
      </w:r>
    </w:p>
    <w:p w:rsidR="00884E13" w:rsidRPr="00884E13" w:rsidRDefault="00884E13" w:rsidP="00884E13">
      <w:pPr>
        <w:ind w:firstLine="720"/>
      </w:pPr>
    </w:p>
    <w:p w:rsidR="00884E13" w:rsidRDefault="00D24643" w:rsidP="00D24643">
      <w:pPr>
        <w:pStyle w:val="Heading2"/>
      </w:pPr>
      <w:r w:rsidRPr="002F353A">
        <w:t>Project Structure</w:t>
      </w:r>
    </w:p>
    <w:p w:rsidR="00D24643" w:rsidRPr="00D24643" w:rsidRDefault="00D24643" w:rsidP="00D24643">
      <w:r>
        <w:rPr>
          <w:noProof/>
        </w:rPr>
        <w:drawing>
          <wp:inline distT="0" distB="0" distL="0" distR="0" wp14:anchorId="44DBC775" wp14:editId="3E7FA134">
            <wp:extent cx="5883275" cy="34931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83275" cy="3493135"/>
                    </a:xfrm>
                    <a:prstGeom prst="rect">
                      <a:avLst/>
                    </a:prstGeom>
                    <a:noFill/>
                  </pic:spPr>
                </pic:pic>
              </a:graphicData>
            </a:graphic>
          </wp:inline>
        </w:drawing>
      </w:r>
    </w:p>
    <w:p w:rsidR="00884E13" w:rsidRDefault="00884E13" w:rsidP="00884E13"/>
    <w:p w:rsidR="0054508C" w:rsidRDefault="0054508C" w:rsidP="00D24643">
      <w:pPr>
        <w:pStyle w:val="Heading2"/>
        <w:rPr>
          <w:lang w:val="de-DE"/>
        </w:rPr>
      </w:pPr>
    </w:p>
    <w:p w:rsidR="0054508C" w:rsidRDefault="0054508C" w:rsidP="00D24643">
      <w:pPr>
        <w:pStyle w:val="Heading2"/>
        <w:rPr>
          <w:lang w:val="de-DE"/>
        </w:rPr>
      </w:pPr>
    </w:p>
    <w:p w:rsidR="0054508C" w:rsidRDefault="0054508C" w:rsidP="0054508C">
      <w:pPr>
        <w:rPr>
          <w:lang w:val="de-DE"/>
        </w:rPr>
      </w:pPr>
    </w:p>
    <w:p w:rsidR="0054508C" w:rsidRPr="0054508C" w:rsidRDefault="0054508C" w:rsidP="0054508C">
      <w:pPr>
        <w:rPr>
          <w:lang w:val="de-DE"/>
        </w:rPr>
      </w:pPr>
    </w:p>
    <w:p w:rsidR="0054508C" w:rsidRDefault="0054508C" w:rsidP="00D24643">
      <w:pPr>
        <w:pStyle w:val="Heading2"/>
        <w:rPr>
          <w:lang w:val="de-DE"/>
        </w:rPr>
      </w:pPr>
    </w:p>
    <w:p w:rsidR="00D24643" w:rsidRDefault="00D24643" w:rsidP="00D24643">
      <w:pPr>
        <w:pStyle w:val="Heading2"/>
        <w:rPr>
          <w:lang w:val="de-DE"/>
        </w:rPr>
      </w:pPr>
      <w:r w:rsidRPr="00A2336C">
        <w:rPr>
          <w:lang w:val="de-DE"/>
        </w:rPr>
        <w:t>Project Output &amp; Outcome: Example</w:t>
      </w:r>
    </w:p>
    <w:p w:rsidR="00D24643" w:rsidRPr="00D24643" w:rsidRDefault="00D24643" w:rsidP="00D24643">
      <w:pPr>
        <w:rPr>
          <w:lang w:val="de-DE"/>
        </w:rPr>
      </w:pPr>
    </w:p>
    <w:p w:rsidR="00D24643" w:rsidRPr="00884E13" w:rsidRDefault="001F00E4" w:rsidP="00884E13">
      <w:r>
        <w:rPr>
          <w:noProof/>
        </w:rPr>
        <w:drawing>
          <wp:inline distT="0" distB="0" distL="0" distR="0" wp14:anchorId="41582F97" wp14:editId="6F269CAD">
            <wp:extent cx="5896798" cy="3734321"/>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12">
                      <a:extLst>
                        <a:ext uri="{28A0092B-C50C-407E-A947-70E740481C1C}">
                          <a14:useLocalDpi xmlns:a14="http://schemas.microsoft.com/office/drawing/2010/main" val="0"/>
                        </a:ext>
                      </a:extLst>
                    </a:blip>
                    <a:stretch>
                      <a:fillRect/>
                    </a:stretch>
                  </pic:blipFill>
                  <pic:spPr>
                    <a:xfrm>
                      <a:off x="0" y="0"/>
                      <a:ext cx="5896798" cy="3734321"/>
                    </a:xfrm>
                    <a:prstGeom prst="rect">
                      <a:avLst/>
                    </a:prstGeom>
                  </pic:spPr>
                </pic:pic>
              </a:graphicData>
            </a:graphic>
          </wp:inline>
        </w:drawing>
      </w:r>
    </w:p>
    <w:p w:rsidR="00884E13" w:rsidRPr="00884E13" w:rsidRDefault="00884E13" w:rsidP="00884E13"/>
    <w:p w:rsidR="0054508C" w:rsidRDefault="0054508C" w:rsidP="0054508C">
      <w:pPr>
        <w:pStyle w:val="Heading3"/>
      </w:pPr>
      <w:r>
        <w:t>Project consist of Process groups and knowledge areas and their relationship</w:t>
      </w:r>
    </w:p>
    <w:p w:rsidR="0054508C" w:rsidRDefault="0054508C" w:rsidP="0054508C"/>
    <w:p w:rsidR="0054508C" w:rsidRDefault="0054508C" w:rsidP="0054508C">
      <w:r>
        <w:t></w:t>
      </w:r>
      <w:r>
        <w:tab/>
        <w:t>Five Process Groups</w:t>
      </w:r>
    </w:p>
    <w:p w:rsidR="0054508C" w:rsidRDefault="0054508C" w:rsidP="0054508C">
      <w:pPr>
        <w:ind w:firstLine="720"/>
      </w:pPr>
      <w:r>
        <w:t></w:t>
      </w:r>
      <w:r>
        <w:tab/>
        <w:t>Initiating</w:t>
      </w:r>
    </w:p>
    <w:p w:rsidR="0054508C" w:rsidRDefault="0054508C" w:rsidP="0054508C">
      <w:pPr>
        <w:ind w:firstLine="720"/>
      </w:pPr>
      <w:r>
        <w:t></w:t>
      </w:r>
      <w:r>
        <w:tab/>
        <w:t>Planning</w:t>
      </w:r>
    </w:p>
    <w:p w:rsidR="0054508C" w:rsidRDefault="0054508C" w:rsidP="0054508C">
      <w:pPr>
        <w:ind w:firstLine="720"/>
      </w:pPr>
      <w:r>
        <w:t></w:t>
      </w:r>
      <w:r>
        <w:tab/>
        <w:t xml:space="preserve">Executing </w:t>
      </w:r>
    </w:p>
    <w:p w:rsidR="0054508C" w:rsidRDefault="0054508C" w:rsidP="0054508C">
      <w:pPr>
        <w:ind w:firstLine="720"/>
      </w:pPr>
      <w:r>
        <w:t></w:t>
      </w:r>
      <w:r>
        <w:tab/>
        <w:t>Monitoring and control</w:t>
      </w:r>
    </w:p>
    <w:p w:rsidR="0054508C" w:rsidRDefault="0054508C" w:rsidP="0054508C">
      <w:pPr>
        <w:ind w:firstLine="720"/>
      </w:pPr>
      <w:r>
        <w:t></w:t>
      </w:r>
      <w:r>
        <w:tab/>
        <w:t>Closing</w:t>
      </w:r>
    </w:p>
    <w:p w:rsidR="0054508C" w:rsidRDefault="0054508C" w:rsidP="0054508C">
      <w:pPr>
        <w:pStyle w:val="Heading2"/>
      </w:pPr>
      <w:r>
        <w:t>9 Knowledge Areas</w:t>
      </w:r>
    </w:p>
    <w:p w:rsidR="0054508C" w:rsidRDefault="0054508C" w:rsidP="0054508C">
      <w:r>
        <w:t></w:t>
      </w:r>
      <w:r>
        <w:tab/>
        <w:t xml:space="preserve">Project Integration Management </w:t>
      </w:r>
    </w:p>
    <w:p w:rsidR="0054508C" w:rsidRDefault="0054508C" w:rsidP="0054508C">
      <w:r>
        <w:lastRenderedPageBreak/>
        <w:t></w:t>
      </w:r>
      <w:r>
        <w:tab/>
        <w:t xml:space="preserve">Project Scope Management </w:t>
      </w:r>
    </w:p>
    <w:p w:rsidR="0054508C" w:rsidRDefault="0054508C" w:rsidP="0054508C">
      <w:r>
        <w:t></w:t>
      </w:r>
      <w:r>
        <w:tab/>
        <w:t xml:space="preserve">Project Time Management </w:t>
      </w:r>
    </w:p>
    <w:p w:rsidR="0054508C" w:rsidRDefault="0054508C" w:rsidP="0054508C">
      <w:r>
        <w:t></w:t>
      </w:r>
      <w:r>
        <w:tab/>
        <w:t xml:space="preserve">Project Cost Management </w:t>
      </w:r>
    </w:p>
    <w:p w:rsidR="0054508C" w:rsidRDefault="0054508C" w:rsidP="0054508C">
      <w:r>
        <w:t></w:t>
      </w:r>
      <w:r>
        <w:tab/>
        <w:t xml:space="preserve">Project Quality Management </w:t>
      </w:r>
    </w:p>
    <w:p w:rsidR="0054508C" w:rsidRDefault="0054508C" w:rsidP="0054508C">
      <w:r>
        <w:t></w:t>
      </w:r>
      <w:r>
        <w:tab/>
        <w:t xml:space="preserve">Project Human Resource Management </w:t>
      </w:r>
    </w:p>
    <w:p w:rsidR="0054508C" w:rsidRDefault="0054508C" w:rsidP="0054508C">
      <w:r>
        <w:t></w:t>
      </w:r>
      <w:r>
        <w:tab/>
        <w:t xml:space="preserve">Project Communication Management </w:t>
      </w:r>
    </w:p>
    <w:p w:rsidR="0054508C" w:rsidRDefault="0054508C" w:rsidP="0054508C">
      <w:r>
        <w:t></w:t>
      </w:r>
      <w:r>
        <w:tab/>
        <w:t xml:space="preserve">Project Risk Management </w:t>
      </w:r>
    </w:p>
    <w:p w:rsidR="00884E13" w:rsidRDefault="0054508C" w:rsidP="0054508C">
      <w:r>
        <w:t></w:t>
      </w:r>
      <w:r>
        <w:tab/>
        <w:t xml:space="preserve">Project Procurement </w:t>
      </w:r>
      <w:r w:rsidR="00750CAA">
        <w:t>Management</w:t>
      </w:r>
      <w:r w:rsidR="00750CAA">
        <w:rPr>
          <w:noProof/>
        </w:rPr>
        <w:drawing>
          <wp:inline distT="0" distB="0" distL="0" distR="0" wp14:anchorId="37559D79" wp14:editId="6A86F1C3">
            <wp:extent cx="5676900" cy="4067175"/>
            <wp:effectExtent l="0" t="0" r="0" b="9525"/>
            <wp:docPr id="15" name="Picture 15" descr="C:\Users\Ali\Desktop\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i\Desktop\DIAGRA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6900" cy="4067175"/>
                    </a:xfrm>
                    <a:prstGeom prst="rect">
                      <a:avLst/>
                    </a:prstGeom>
                    <a:noFill/>
                    <a:ln>
                      <a:noFill/>
                    </a:ln>
                  </pic:spPr>
                </pic:pic>
              </a:graphicData>
            </a:graphic>
          </wp:inline>
        </w:drawing>
      </w:r>
    </w:p>
    <w:p w:rsidR="00750CAA" w:rsidRDefault="00750CAA" w:rsidP="0054508C">
      <w:r w:rsidRPr="001D343C">
        <w:rPr>
          <w:noProof/>
        </w:rPr>
        <w:lastRenderedPageBreak/>
        <w:drawing>
          <wp:inline distT="0" distB="0" distL="0" distR="0" wp14:anchorId="55F5B8A1" wp14:editId="4EB8DCD1">
            <wp:extent cx="5943600" cy="3860332"/>
            <wp:effectExtent l="0" t="0" r="0" b="6985"/>
            <wp:docPr id="62" name="P 17" descr="Figure 0302.jpg"/>
            <wp:cNvGraphicFramePr/>
            <a:graphic xmlns:a="http://schemas.openxmlformats.org/drawingml/2006/main">
              <a:graphicData uri="http://schemas.openxmlformats.org/drawingml/2006/picture">
                <pic:pic xmlns:pic="http://schemas.openxmlformats.org/drawingml/2006/picture">
                  <pic:nvPicPr>
                    <pic:cNvPr id="0" name="Content Placeholder 3" descr="Figure 0302.jpg"/>
                    <pic:cNvPicPr>
                      <a:picLocks noGrp="1" noChangeAspect="1"/>
                    </pic:cNvPicPr>
                  </pic:nvPicPr>
                  <pic:blipFill>
                    <a:blip r:embed="rId14" cstate="print"/>
                    <a:stretch>
                      <a:fillRect/>
                    </a:stretch>
                  </pic:blipFill>
                  <pic:spPr>
                    <a:xfrm>
                      <a:off x="0" y="0"/>
                      <a:ext cx="5943600" cy="3860332"/>
                    </a:xfrm>
                    <a:prstGeom prst="rect">
                      <a:avLst/>
                    </a:prstGeom>
                  </pic:spPr>
                </pic:pic>
              </a:graphicData>
            </a:graphic>
          </wp:inline>
        </w:drawing>
      </w:r>
    </w:p>
    <w:p w:rsidR="00750CAA" w:rsidRDefault="00750CAA" w:rsidP="00750CAA">
      <w:pPr>
        <w:pStyle w:val="Heading2"/>
      </w:pPr>
      <w:r w:rsidRPr="00F621CA">
        <w:t>Collect Requirements</w:t>
      </w:r>
    </w:p>
    <w:p w:rsidR="00750CAA" w:rsidRPr="00750CAA" w:rsidRDefault="00750CAA" w:rsidP="00750CAA">
      <w:r>
        <w:rPr>
          <w:noProof/>
        </w:rPr>
        <w:drawing>
          <wp:inline distT="0" distB="0" distL="0" distR="0" wp14:anchorId="24FC2015" wp14:editId="77679D84">
            <wp:extent cx="5943600" cy="327025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3270250"/>
                    </a:xfrm>
                    <a:prstGeom prst="rect">
                      <a:avLst/>
                    </a:prstGeom>
                  </pic:spPr>
                </pic:pic>
              </a:graphicData>
            </a:graphic>
          </wp:inline>
        </w:drawing>
      </w:r>
    </w:p>
    <w:p w:rsidR="00750CAA" w:rsidRDefault="00750CAA" w:rsidP="00750CAA">
      <w:pPr>
        <w:pStyle w:val="Heading2"/>
      </w:pPr>
    </w:p>
    <w:p w:rsidR="00750CAA" w:rsidRDefault="00750CAA" w:rsidP="00750CAA"/>
    <w:p w:rsidR="00750CAA" w:rsidRDefault="00750CAA" w:rsidP="00750CAA">
      <w:pPr>
        <w:pStyle w:val="Heading2"/>
      </w:pPr>
      <w:r w:rsidRPr="0005112B">
        <w:lastRenderedPageBreak/>
        <w:t>Define Scope</w:t>
      </w:r>
    </w:p>
    <w:p w:rsidR="00750CAA" w:rsidRPr="00750CAA" w:rsidRDefault="00750CAA" w:rsidP="00750CAA">
      <w:r>
        <w:rPr>
          <w:noProof/>
        </w:rPr>
        <w:drawing>
          <wp:inline distT="0" distB="0" distL="0" distR="0" wp14:anchorId="5D12D3A0" wp14:editId="364D98F0">
            <wp:extent cx="5943600" cy="3461385"/>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3461385"/>
                    </a:xfrm>
                    <a:prstGeom prst="rect">
                      <a:avLst/>
                    </a:prstGeom>
                  </pic:spPr>
                </pic:pic>
              </a:graphicData>
            </a:graphic>
          </wp:inline>
        </w:drawing>
      </w:r>
    </w:p>
    <w:p w:rsidR="00750CAA" w:rsidRDefault="00750CAA" w:rsidP="00750CAA"/>
    <w:p w:rsidR="00750CAA" w:rsidRDefault="00750CAA" w:rsidP="00750CAA">
      <w:pPr>
        <w:pStyle w:val="Heading2"/>
      </w:pPr>
      <w:r w:rsidRPr="0005112B">
        <w:t>Create WBS</w:t>
      </w:r>
    </w:p>
    <w:p w:rsidR="00750CAA" w:rsidRPr="0005112B" w:rsidRDefault="00DC3A4E" w:rsidP="00750CAA">
      <w:pPr>
        <w:pStyle w:val="Heading2"/>
      </w:pPr>
      <w:r>
        <w:rPr>
          <w:noProof/>
        </w:rPr>
        <w:drawing>
          <wp:inline distT="0" distB="0" distL="0" distR="0" wp14:anchorId="59F0F3AC" wp14:editId="0BC0E814">
            <wp:extent cx="5819775" cy="338137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png"/>
                    <pic:cNvPicPr/>
                  </pic:nvPicPr>
                  <pic:blipFill>
                    <a:blip r:embed="rId17">
                      <a:extLst>
                        <a:ext uri="{28A0092B-C50C-407E-A947-70E740481C1C}">
                          <a14:useLocalDpi xmlns:a14="http://schemas.microsoft.com/office/drawing/2010/main" val="0"/>
                        </a:ext>
                      </a:extLst>
                    </a:blip>
                    <a:stretch>
                      <a:fillRect/>
                    </a:stretch>
                  </pic:blipFill>
                  <pic:spPr>
                    <a:xfrm>
                      <a:off x="0" y="0"/>
                      <a:ext cx="5820587" cy="3381847"/>
                    </a:xfrm>
                    <a:prstGeom prst="rect">
                      <a:avLst/>
                    </a:prstGeom>
                  </pic:spPr>
                </pic:pic>
              </a:graphicData>
            </a:graphic>
          </wp:inline>
        </w:drawing>
      </w:r>
    </w:p>
    <w:p w:rsidR="00750CAA" w:rsidRDefault="00750CAA" w:rsidP="00750CAA"/>
    <w:p w:rsidR="00DC3A4E" w:rsidRDefault="00DC3A4E" w:rsidP="00DC3A4E">
      <w:pPr>
        <w:pStyle w:val="Heading2"/>
      </w:pPr>
      <w:r>
        <w:lastRenderedPageBreak/>
        <w:t xml:space="preserve">Community </w:t>
      </w:r>
      <w:r w:rsidR="0096655A">
        <w:t xml:space="preserve">Need Assessment </w:t>
      </w:r>
    </w:p>
    <w:p w:rsidR="00DC3A4E" w:rsidRDefault="00DC3A4E" w:rsidP="0096655A">
      <w:pPr>
        <w:jc w:val="both"/>
      </w:pPr>
      <w:r>
        <w:t></w:t>
      </w:r>
      <w:r>
        <w:tab/>
      </w:r>
      <w:proofErr w:type="gramStart"/>
      <w:r>
        <w:t>The</w:t>
      </w:r>
      <w:proofErr w:type="gramEnd"/>
      <w:r>
        <w:t xml:space="preserve"> goal of need assessment is to identify the assets of the community and determine potential concerns that it faces. The Straight forward way to estimate the needs of a community is to simply ask residents their opinions about the development of services within the community. Their satisfaction with services and what particular </w:t>
      </w:r>
    </w:p>
    <w:p w:rsidR="00DC3A4E" w:rsidRDefault="00DC3A4E" w:rsidP="0096655A">
      <w:pPr>
        <w:jc w:val="both"/>
      </w:pPr>
      <w:r>
        <w:t></w:t>
      </w:r>
      <w:r>
        <w:tab/>
        <w:t xml:space="preserve">Services are needed. </w:t>
      </w:r>
    </w:p>
    <w:p w:rsidR="00DC3A4E" w:rsidRDefault="00DC3A4E" w:rsidP="0096655A">
      <w:pPr>
        <w:jc w:val="both"/>
      </w:pPr>
      <w:r w:rsidRPr="00DC3A4E">
        <w:rPr>
          <w:rStyle w:val="Heading2Char"/>
        </w:rPr>
        <w:t>Planning and organizing phase</w:t>
      </w:r>
    </w:p>
    <w:p w:rsidR="00DC3A4E" w:rsidRDefault="00DC3A4E" w:rsidP="0096655A">
      <w:pPr>
        <w:jc w:val="both"/>
      </w:pPr>
      <w:r>
        <w:t></w:t>
      </w:r>
      <w:r>
        <w:tab/>
        <w:t xml:space="preserve">Information gathering </w:t>
      </w:r>
    </w:p>
    <w:p w:rsidR="00DC3A4E" w:rsidRDefault="00DC3A4E" w:rsidP="0096655A">
      <w:pPr>
        <w:jc w:val="both"/>
      </w:pPr>
      <w:r>
        <w:t></w:t>
      </w:r>
      <w:r>
        <w:tab/>
        <w:t>Learn About Organization and Programme</w:t>
      </w:r>
    </w:p>
    <w:p w:rsidR="00DC3A4E" w:rsidRDefault="00DC3A4E" w:rsidP="0096655A">
      <w:pPr>
        <w:jc w:val="both"/>
      </w:pPr>
      <w:proofErr w:type="gramStart"/>
      <w:r>
        <w:t></w:t>
      </w:r>
      <w:r>
        <w:tab/>
        <w:t>Identify goals and objectives for the need assessment.</w:t>
      </w:r>
      <w:proofErr w:type="gramEnd"/>
    </w:p>
    <w:p w:rsidR="00DC3A4E" w:rsidRDefault="00DC3A4E" w:rsidP="0096655A">
      <w:pPr>
        <w:pStyle w:val="Heading2"/>
        <w:jc w:val="both"/>
      </w:pPr>
      <w:r>
        <w:t xml:space="preserve">Need </w:t>
      </w:r>
      <w:r w:rsidR="0096655A">
        <w:t xml:space="preserve">Assessment Methodology </w:t>
      </w:r>
    </w:p>
    <w:p w:rsidR="00DC3A4E" w:rsidRDefault="00DC3A4E" w:rsidP="0096655A">
      <w:pPr>
        <w:jc w:val="both"/>
      </w:pPr>
      <w:r>
        <w:t></w:t>
      </w:r>
      <w:r>
        <w:tab/>
      </w:r>
      <w:proofErr w:type="gramStart"/>
      <w:r>
        <w:t>Getting</w:t>
      </w:r>
      <w:proofErr w:type="gramEnd"/>
      <w:r>
        <w:t xml:space="preserve"> ready </w:t>
      </w:r>
    </w:p>
    <w:p w:rsidR="00DC3A4E" w:rsidRDefault="00DC3A4E" w:rsidP="0096655A">
      <w:pPr>
        <w:jc w:val="both"/>
      </w:pPr>
      <w:r>
        <w:t></w:t>
      </w:r>
      <w:r>
        <w:tab/>
        <w:t>Developing a need assessment   Survey</w:t>
      </w:r>
    </w:p>
    <w:p w:rsidR="00DC3A4E" w:rsidRDefault="00DC3A4E" w:rsidP="0096655A">
      <w:pPr>
        <w:jc w:val="both"/>
      </w:pPr>
      <w:r>
        <w:t></w:t>
      </w:r>
      <w:r>
        <w:tab/>
      </w:r>
      <w:proofErr w:type="gramStart"/>
      <w:r>
        <w:t>Creating</w:t>
      </w:r>
      <w:proofErr w:type="gramEnd"/>
      <w:r>
        <w:t xml:space="preserve"> a need assessment Survey</w:t>
      </w:r>
    </w:p>
    <w:p w:rsidR="00DC3A4E" w:rsidRDefault="00DC3A4E" w:rsidP="0096655A">
      <w:pPr>
        <w:pStyle w:val="Heading2"/>
        <w:jc w:val="both"/>
      </w:pPr>
      <w:r>
        <w:t xml:space="preserve">The </w:t>
      </w:r>
      <w:r w:rsidR="0096655A">
        <w:t>Need Assessment Survey Data Collection</w:t>
      </w:r>
    </w:p>
    <w:p w:rsidR="00DC3A4E" w:rsidRDefault="00DC3A4E" w:rsidP="0096655A">
      <w:pPr>
        <w:jc w:val="both"/>
      </w:pPr>
    </w:p>
    <w:p w:rsidR="00DC3A4E" w:rsidRDefault="00DC3A4E" w:rsidP="0096655A">
      <w:pPr>
        <w:jc w:val="both"/>
      </w:pPr>
      <w:r>
        <w:t></w:t>
      </w:r>
      <w:r>
        <w:tab/>
      </w:r>
      <w:proofErr w:type="gramStart"/>
      <w:r>
        <w:t>Obtaining</w:t>
      </w:r>
      <w:proofErr w:type="gramEnd"/>
      <w:r>
        <w:t xml:space="preserve"> the representation of the community.</w:t>
      </w:r>
    </w:p>
    <w:p w:rsidR="00DC3A4E" w:rsidRDefault="00DC3A4E" w:rsidP="0096655A">
      <w:pPr>
        <w:jc w:val="both"/>
      </w:pPr>
      <w:r>
        <w:t></w:t>
      </w:r>
      <w:r>
        <w:tab/>
      </w:r>
      <w:proofErr w:type="gramStart"/>
      <w:r>
        <w:t>Providing</w:t>
      </w:r>
      <w:proofErr w:type="gramEnd"/>
      <w:r>
        <w:t xml:space="preserve"> incentives.</w:t>
      </w:r>
    </w:p>
    <w:p w:rsidR="00DC3A4E" w:rsidRDefault="00DC3A4E" w:rsidP="0096655A">
      <w:pPr>
        <w:jc w:val="both"/>
      </w:pPr>
      <w:proofErr w:type="gramStart"/>
      <w:r>
        <w:t></w:t>
      </w:r>
      <w:r>
        <w:tab/>
        <w:t>Flyers, Advertising the public   forums.</w:t>
      </w:r>
      <w:proofErr w:type="gramEnd"/>
    </w:p>
    <w:p w:rsidR="00DC3A4E" w:rsidRDefault="00DC3A4E" w:rsidP="0096655A">
      <w:pPr>
        <w:jc w:val="both"/>
      </w:pPr>
      <w:r>
        <w:t></w:t>
      </w:r>
      <w:r>
        <w:tab/>
      </w:r>
      <w:proofErr w:type="gramStart"/>
      <w:r>
        <w:t>Getting</w:t>
      </w:r>
      <w:proofErr w:type="gramEnd"/>
      <w:r>
        <w:t xml:space="preserve"> ready to conduct the survey. </w:t>
      </w:r>
    </w:p>
    <w:p w:rsidR="00DC3A4E" w:rsidRDefault="00DC3A4E" w:rsidP="0096655A">
      <w:pPr>
        <w:jc w:val="both"/>
      </w:pPr>
      <w:r>
        <w:t></w:t>
      </w:r>
      <w:r>
        <w:tab/>
      </w:r>
      <w:proofErr w:type="gramStart"/>
      <w:r>
        <w:t>Administering</w:t>
      </w:r>
      <w:proofErr w:type="gramEnd"/>
      <w:r>
        <w:t xml:space="preserve"> the door to door survey.</w:t>
      </w:r>
    </w:p>
    <w:p w:rsidR="00DC3A4E" w:rsidRDefault="0096655A" w:rsidP="0096655A">
      <w:pPr>
        <w:pStyle w:val="Heading2"/>
        <w:jc w:val="both"/>
      </w:pPr>
      <w:r>
        <w:t>Summarizing and Distributing the Need Assessment R</w:t>
      </w:r>
      <w:r w:rsidR="00DC3A4E">
        <w:t xml:space="preserve">esults </w:t>
      </w:r>
    </w:p>
    <w:p w:rsidR="00DC3A4E" w:rsidRDefault="00DC3A4E" w:rsidP="0096655A">
      <w:pPr>
        <w:jc w:val="both"/>
      </w:pPr>
    </w:p>
    <w:p w:rsidR="00DC3A4E" w:rsidRDefault="00DC3A4E" w:rsidP="0096655A">
      <w:pPr>
        <w:jc w:val="both"/>
      </w:pPr>
      <w:r>
        <w:t></w:t>
      </w:r>
      <w:r>
        <w:tab/>
      </w:r>
      <w:proofErr w:type="gramStart"/>
      <w:r>
        <w:t>Summarizing</w:t>
      </w:r>
      <w:proofErr w:type="gramEnd"/>
      <w:r>
        <w:t xml:space="preserve"> the data on the public forums.</w:t>
      </w:r>
    </w:p>
    <w:p w:rsidR="00DC3A4E" w:rsidRDefault="00DC3A4E" w:rsidP="0096655A">
      <w:pPr>
        <w:jc w:val="both"/>
      </w:pPr>
      <w:r>
        <w:t></w:t>
      </w:r>
      <w:r>
        <w:tab/>
      </w:r>
      <w:proofErr w:type="gramStart"/>
      <w:r>
        <w:t>Writing</w:t>
      </w:r>
      <w:proofErr w:type="gramEnd"/>
      <w:r>
        <w:t xml:space="preserve"> the final report. </w:t>
      </w:r>
    </w:p>
    <w:p w:rsidR="00DC3A4E" w:rsidRDefault="00DC3A4E" w:rsidP="00DC3A4E"/>
    <w:p w:rsidR="00DC3A4E" w:rsidRDefault="00DC3A4E" w:rsidP="00DC3A4E"/>
    <w:p w:rsidR="00DC3A4E" w:rsidRDefault="00DC3A4E" w:rsidP="00DC3A4E">
      <w:pPr>
        <w:pStyle w:val="Heading2"/>
      </w:pPr>
      <w:r w:rsidRPr="00A2336C">
        <w:lastRenderedPageBreak/>
        <w:t xml:space="preserve">Community </w:t>
      </w:r>
      <w:r w:rsidR="0096655A" w:rsidRPr="00A2336C">
        <w:t>Need Assessment Guide</w:t>
      </w:r>
    </w:p>
    <w:p w:rsidR="00DC3A4E" w:rsidRDefault="00DC3A4E" w:rsidP="00DC3A4E">
      <w:pPr>
        <w:pStyle w:val="Heading2"/>
      </w:pPr>
      <w:r>
        <w:rPr>
          <w:noProof/>
        </w:rPr>
        <w:drawing>
          <wp:inline distT="0" distB="0" distL="0" distR="0" wp14:anchorId="0293EB89" wp14:editId="7FBF96F2">
            <wp:extent cx="5943600" cy="3178175"/>
            <wp:effectExtent l="0" t="0" r="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png"/>
                    <pic:cNvPicPr/>
                  </pic:nvPicPr>
                  <pic:blipFill>
                    <a:blip r:embed="rId18">
                      <a:extLst>
                        <a:ext uri="{28A0092B-C50C-407E-A947-70E740481C1C}">
                          <a14:useLocalDpi xmlns:a14="http://schemas.microsoft.com/office/drawing/2010/main" val="0"/>
                        </a:ext>
                      </a:extLst>
                    </a:blip>
                    <a:stretch>
                      <a:fillRect/>
                    </a:stretch>
                  </pic:blipFill>
                  <pic:spPr>
                    <a:xfrm>
                      <a:off x="0" y="0"/>
                      <a:ext cx="5943600" cy="3178175"/>
                    </a:xfrm>
                    <a:prstGeom prst="rect">
                      <a:avLst/>
                    </a:prstGeom>
                  </pic:spPr>
                </pic:pic>
              </a:graphicData>
            </a:graphic>
          </wp:inline>
        </w:drawing>
      </w:r>
    </w:p>
    <w:p w:rsidR="00DC3A4E" w:rsidRDefault="00DC3A4E" w:rsidP="00DC3A4E"/>
    <w:p w:rsidR="00DC3A4E" w:rsidRDefault="00DC3A4E" w:rsidP="00DC3A4E"/>
    <w:p w:rsidR="00DC3A4E" w:rsidRPr="00750CAA" w:rsidRDefault="00DC3A4E" w:rsidP="00750CAA"/>
    <w:p w:rsidR="0096655A" w:rsidRDefault="0096655A" w:rsidP="0096655A">
      <w:pPr>
        <w:pStyle w:val="Heading2"/>
      </w:pPr>
      <w:r>
        <w:t>Conclusion</w:t>
      </w:r>
    </w:p>
    <w:p w:rsidR="0096655A" w:rsidRDefault="0096655A" w:rsidP="0096655A">
      <w:pPr>
        <w:jc w:val="both"/>
      </w:pPr>
      <w:r>
        <w:t>In Development Sector Projects are designed keeping in view results of need assessment.</w:t>
      </w:r>
    </w:p>
    <w:p w:rsidR="0054508C" w:rsidRPr="00884E13" w:rsidRDefault="0096655A" w:rsidP="0096655A">
      <w:pPr>
        <w:jc w:val="both"/>
      </w:pPr>
      <w:r>
        <w:t xml:space="preserve"> In order to develop community and fulfill the gaps identified after a need assessment. Projects and Programs are initiated</w:t>
      </w:r>
    </w:p>
    <w:p w:rsidR="0096655A" w:rsidRDefault="0096655A">
      <w:r>
        <w:br w:type="page"/>
      </w:r>
    </w:p>
    <w:p w:rsidR="00884E13" w:rsidRDefault="0096655A" w:rsidP="0096655A">
      <w:pPr>
        <w:jc w:val="right"/>
        <w:rPr>
          <w:bCs/>
          <w:color w:val="575F6D"/>
          <w:sz w:val="32"/>
          <w:szCs w:val="64"/>
        </w:rPr>
      </w:pPr>
      <w:r w:rsidRPr="00C558D9">
        <w:rPr>
          <w:bCs/>
          <w:color w:val="575F6D"/>
          <w:sz w:val="32"/>
          <w:szCs w:val="64"/>
        </w:rPr>
        <w:lastRenderedPageBreak/>
        <w:t>L</w:t>
      </w:r>
      <w:r>
        <w:rPr>
          <w:bCs/>
          <w:color w:val="575F6D"/>
          <w:sz w:val="32"/>
          <w:szCs w:val="64"/>
        </w:rPr>
        <w:t>ecture—6</w:t>
      </w:r>
      <w:r>
        <w:rPr>
          <w:bCs/>
          <w:color w:val="575F6D"/>
          <w:sz w:val="32"/>
          <w:szCs w:val="64"/>
        </w:rPr>
        <w:br/>
        <w:t>Decision making in NPO</w:t>
      </w:r>
      <w:r w:rsidR="007F3E26">
        <w:rPr>
          <w:bCs/>
          <w:color w:val="575F6D"/>
          <w:sz w:val="32"/>
          <w:szCs w:val="64"/>
        </w:rPr>
        <w:br/>
      </w:r>
      <w:r w:rsidRPr="00C558D9">
        <w:rPr>
          <w:bCs/>
          <w:color w:val="575F6D"/>
          <w:sz w:val="32"/>
          <w:szCs w:val="64"/>
        </w:rPr>
        <w:br/>
      </w:r>
    </w:p>
    <w:p w:rsidR="0096655A" w:rsidRDefault="0096655A" w:rsidP="0096655A">
      <w:pPr>
        <w:pStyle w:val="Heading1"/>
      </w:pPr>
      <w:r>
        <w:t>AGENDA</w:t>
      </w:r>
    </w:p>
    <w:p w:rsidR="0096655A" w:rsidRDefault="0096655A" w:rsidP="00996CC4">
      <w:r>
        <w:t></w:t>
      </w:r>
      <w:r>
        <w:tab/>
        <w:t>Preview</w:t>
      </w:r>
    </w:p>
    <w:p w:rsidR="0096655A" w:rsidRDefault="0096655A" w:rsidP="00996CC4">
      <w:r>
        <w:t></w:t>
      </w:r>
      <w:r>
        <w:tab/>
        <w:t>Dimensions of Non Profit sector in Pakistan</w:t>
      </w:r>
    </w:p>
    <w:p w:rsidR="0096655A" w:rsidRDefault="0096655A" w:rsidP="00996CC4">
      <w:r>
        <w:t></w:t>
      </w:r>
      <w:r>
        <w:tab/>
        <w:t>Common Features and Major Features</w:t>
      </w:r>
    </w:p>
    <w:p w:rsidR="0096655A" w:rsidRDefault="0096655A" w:rsidP="00996CC4">
      <w:r>
        <w:t></w:t>
      </w:r>
      <w:r>
        <w:tab/>
        <w:t>Legal Status of Non Profit Organizations</w:t>
      </w:r>
    </w:p>
    <w:p w:rsidR="0096655A" w:rsidRDefault="0096655A" w:rsidP="00996CC4">
      <w:r>
        <w:t></w:t>
      </w:r>
      <w:r>
        <w:tab/>
        <w:t xml:space="preserve"> Services</w:t>
      </w:r>
    </w:p>
    <w:p w:rsidR="0096655A" w:rsidRDefault="0096655A" w:rsidP="00996CC4">
      <w:r>
        <w:t></w:t>
      </w:r>
      <w:r>
        <w:tab/>
        <w:t xml:space="preserve">Composition </w:t>
      </w:r>
    </w:p>
    <w:p w:rsidR="0096655A" w:rsidRDefault="0096655A" w:rsidP="00996CC4">
      <w:r>
        <w:t></w:t>
      </w:r>
      <w:r>
        <w:tab/>
        <w:t>Employment, Voluntarism and Membership</w:t>
      </w:r>
    </w:p>
    <w:p w:rsidR="0096655A" w:rsidRDefault="0096655A" w:rsidP="00996CC4">
      <w:r>
        <w:t></w:t>
      </w:r>
      <w:r>
        <w:tab/>
        <w:t>Expenditure Pattern</w:t>
      </w:r>
    </w:p>
    <w:p w:rsidR="0096655A" w:rsidRDefault="0096655A" w:rsidP="00996CC4">
      <w:r>
        <w:t></w:t>
      </w:r>
      <w:r>
        <w:tab/>
        <w:t xml:space="preserve">Revenue Structure </w:t>
      </w:r>
    </w:p>
    <w:p w:rsidR="0096655A" w:rsidRDefault="0096655A" w:rsidP="00996CC4">
      <w:r>
        <w:t></w:t>
      </w:r>
      <w:r>
        <w:tab/>
        <w:t xml:space="preserve"> Results </w:t>
      </w:r>
    </w:p>
    <w:p w:rsidR="0096655A" w:rsidRDefault="0096655A" w:rsidP="00996CC4">
      <w:r>
        <w:t></w:t>
      </w:r>
      <w:r>
        <w:tab/>
        <w:t>Conclusion</w:t>
      </w:r>
    </w:p>
    <w:p w:rsidR="0096655A" w:rsidRDefault="0096655A" w:rsidP="0096655A"/>
    <w:p w:rsidR="0096655A" w:rsidRDefault="0096655A">
      <w:r>
        <w:br w:type="page"/>
      </w:r>
    </w:p>
    <w:p w:rsidR="0096655A" w:rsidRPr="0096655A" w:rsidRDefault="0096655A" w:rsidP="0096655A">
      <w:pPr>
        <w:pStyle w:val="Heading1"/>
      </w:pPr>
      <w:r w:rsidRPr="0096655A">
        <w:lastRenderedPageBreak/>
        <w:t>DIMENSIONS OF THE NONPROFIT SECTOR IN PAKISTAN</w:t>
      </w:r>
      <w:r w:rsidRPr="000923F3">
        <w:rPr>
          <w:sz w:val="24"/>
          <w:szCs w:val="48"/>
        </w:rPr>
        <w:t> </w:t>
      </w:r>
    </w:p>
    <w:p w:rsidR="0096655A" w:rsidRPr="0096655A" w:rsidRDefault="0096655A" w:rsidP="0096655A">
      <w:pPr>
        <w:ind w:firstLine="720"/>
        <w:jc w:val="both"/>
      </w:pPr>
      <w:r w:rsidRPr="000923F3">
        <w:t>Political theorists sometimes divide society into three components: the state, private enterprise and civil society. This tripartite division is embodied by ‘the prince’, ‘the merchant’</w:t>
      </w:r>
      <w:proofErr w:type="gramStart"/>
      <w:r w:rsidRPr="000923F3">
        <w:t>,  and</w:t>
      </w:r>
      <w:proofErr w:type="gramEnd"/>
      <w:r w:rsidRPr="000923F3">
        <w:t xml:space="preserve">  ‘the  citizen’.  </w:t>
      </w:r>
      <w:proofErr w:type="gramStart"/>
      <w:r w:rsidRPr="000923F3">
        <w:t>The  prince</w:t>
      </w:r>
      <w:proofErr w:type="gramEnd"/>
      <w:r w:rsidRPr="000923F3">
        <w:t xml:space="preserve">  symbolizes  governmental  power;  the merchant represents economic power; and the citizen embodies the power of the peoples. Civil society can also be identified as the public space between individual citizens and the state, in which their activities occur collectively and in an organized form (Stewart, 1997).</w:t>
      </w:r>
    </w:p>
    <w:p w:rsidR="0096655A" w:rsidRPr="0096655A" w:rsidRDefault="0096655A" w:rsidP="0096655A">
      <w:pPr>
        <w:pStyle w:val="Heading1"/>
      </w:pPr>
      <w:r w:rsidRPr="0096655A">
        <w:t>DIMENSIONS OF THE NONPROFIT SECTOR IN PAKISTAN</w:t>
      </w:r>
    </w:p>
    <w:p w:rsidR="0096655A" w:rsidRPr="0096655A" w:rsidRDefault="0096655A" w:rsidP="0096655A">
      <w:pPr>
        <w:ind w:firstLine="720"/>
        <w:jc w:val="both"/>
      </w:pPr>
      <w:r w:rsidRPr="000923F3">
        <w:t>Nonprofit Organizations (NPOs) are an important part of civil society and are distinct from both the state and private enterprises. Their unique position outside the market and the state, comparatively smaller scale, connection with citizens, their flexibility and capacity to tap private initiative in support of public purpose have positioned NPOs as strategically important participants in the search of a ‘middle way’ between sole reliance on the market and the state. (</w:t>
      </w:r>
      <w:proofErr w:type="spellStart"/>
      <w:r w:rsidRPr="000923F3">
        <w:t>Salamon</w:t>
      </w:r>
      <w:proofErr w:type="spellEnd"/>
      <w:r w:rsidRPr="000923F3">
        <w:t>, 1999)</w:t>
      </w:r>
    </w:p>
    <w:p w:rsidR="0096655A" w:rsidRPr="0096655A" w:rsidRDefault="0096655A" w:rsidP="0096655A">
      <w:pPr>
        <w:pStyle w:val="Heading1"/>
      </w:pPr>
      <w:r w:rsidRPr="0096655A">
        <w:t>DIMENSIONS OF THE NONPROFIT SECTOR IN PAKISTAN</w:t>
      </w:r>
    </w:p>
    <w:p w:rsidR="0096655A" w:rsidRPr="000923F3" w:rsidRDefault="0096655A" w:rsidP="0096655A">
      <w:pPr>
        <w:pStyle w:val="Heading2"/>
        <w:rPr>
          <w:sz w:val="24"/>
          <w:szCs w:val="48"/>
        </w:rPr>
      </w:pPr>
    </w:p>
    <w:p w:rsidR="0096655A" w:rsidRPr="000923F3" w:rsidRDefault="0096655A" w:rsidP="00AF2329">
      <w:pPr>
        <w:ind w:firstLine="720"/>
        <w:jc w:val="both"/>
      </w:pPr>
      <w:r w:rsidRPr="000923F3">
        <w:t xml:space="preserve">NPOs have mushroomed across the world in recent years, in large due part to widespread “crises of the state” that have been underway for two decades in virtually every region of the world. </w:t>
      </w:r>
    </w:p>
    <w:p w:rsidR="0096655A" w:rsidRPr="0096655A" w:rsidRDefault="0096655A" w:rsidP="0096655A">
      <w:pPr>
        <w:pStyle w:val="Heading1"/>
      </w:pPr>
      <w:r w:rsidRPr="0096655A">
        <w:t>DIMENSIONS OF THE NONPROFIT SECTOR IN PAKISTAN</w:t>
      </w:r>
    </w:p>
    <w:p w:rsidR="0096655A" w:rsidRPr="0096655A" w:rsidRDefault="0096655A" w:rsidP="00AF2329">
      <w:pPr>
        <w:ind w:firstLine="720"/>
        <w:jc w:val="both"/>
      </w:pPr>
      <w:r w:rsidRPr="000923F3">
        <w:t>Despite their growth in number and size, NPOs remain dimly understood. A gross lack of basic information about NPOs makes it difficult to determine what their role and capabilities really are and to highlight the difficulties they face in scaling up.</w:t>
      </w:r>
    </w:p>
    <w:p w:rsidR="0096655A" w:rsidRPr="0096655A" w:rsidRDefault="0096655A" w:rsidP="0096655A">
      <w:pPr>
        <w:pStyle w:val="Heading1"/>
      </w:pPr>
      <w:r w:rsidRPr="0096655A">
        <w:t>DIMENSIONS OF THE NONPROFIT SECTOR IN PAKISTAN</w:t>
      </w:r>
    </w:p>
    <w:p w:rsidR="0096655A" w:rsidRPr="000923F3" w:rsidRDefault="0096655A" w:rsidP="00AF2329">
      <w:pPr>
        <w:ind w:firstLine="720"/>
        <w:jc w:val="both"/>
      </w:pPr>
      <w:proofErr w:type="gramStart"/>
      <w:r w:rsidRPr="000923F3">
        <w:t>The  Johns</w:t>
      </w:r>
      <w:proofErr w:type="gramEnd"/>
      <w:r w:rsidRPr="000923F3">
        <w:t xml:space="preserve"> Hopkins Comparative Nonprofit Sector (CNP) Project1 facilitates to make the sector visible to most policymakers, business leaders, the media, and even to many people within the sector itself.</w:t>
      </w:r>
    </w:p>
    <w:p w:rsidR="0096655A" w:rsidRPr="000923F3" w:rsidRDefault="0096655A" w:rsidP="0096655A">
      <w:pPr>
        <w:pStyle w:val="Heading2"/>
      </w:pPr>
      <w:r w:rsidRPr="000923F3">
        <w:t>What exactly are NPOs?</w:t>
      </w:r>
    </w:p>
    <w:p w:rsidR="0096655A" w:rsidRPr="0096655A" w:rsidRDefault="0096655A" w:rsidP="00AF2329">
      <w:pPr>
        <w:ind w:firstLine="720"/>
        <w:jc w:val="both"/>
      </w:pPr>
      <w:r w:rsidRPr="000923F3">
        <w:t xml:space="preserve">The many existing definitions of ‘nonprofit’ add to the confusion, as do the activities undertaken by these organizations. Known variously as the ‘non-governmental’, ‘voluntary’, ‘community based’, ‘charitable’, ‘welfare societies’, this set of institutions include within it a sometimes bewildering array of entities – schools, hospitals, dispensaries, human rights </w:t>
      </w:r>
      <w:r w:rsidRPr="000923F3">
        <w:lastRenderedPageBreak/>
        <w:t xml:space="preserve">organizations, sports clubs, </w:t>
      </w:r>
      <w:proofErr w:type="spellStart"/>
      <w:r w:rsidRPr="000923F3">
        <w:rPr>
          <w:i/>
          <w:iCs/>
        </w:rPr>
        <w:t>madarsa</w:t>
      </w:r>
      <w:proofErr w:type="spellEnd"/>
      <w:r w:rsidRPr="000923F3">
        <w:t>(schools primarily   providing</w:t>
      </w:r>
      <w:r w:rsidRPr="000923F3">
        <w:tab/>
        <w:t>religious education), residents welfare associations, organizations involved in material assistance to the needy, community based organizations involved in lobbying for civic amenities, and many more.</w:t>
      </w:r>
    </w:p>
    <w:p w:rsidR="0096655A" w:rsidRPr="0096655A" w:rsidRDefault="0096655A" w:rsidP="0096655A">
      <w:pPr>
        <w:pStyle w:val="Heading1"/>
      </w:pPr>
      <w:r w:rsidRPr="0096655A">
        <w:t>Common Features in NPOs</w:t>
      </w:r>
    </w:p>
    <w:p w:rsidR="0096655A" w:rsidRPr="000923F3" w:rsidRDefault="0096655A" w:rsidP="00652E90">
      <w:pPr>
        <w:pStyle w:val="ListParagraph"/>
        <w:numPr>
          <w:ilvl w:val="0"/>
          <w:numId w:val="3"/>
        </w:numPr>
      </w:pPr>
      <w:r w:rsidRPr="000923F3">
        <w:t>They have an institutional presence and structure;</w:t>
      </w:r>
    </w:p>
    <w:p w:rsidR="0096655A" w:rsidRPr="000923F3" w:rsidRDefault="0096655A" w:rsidP="00652E90">
      <w:pPr>
        <w:pStyle w:val="ListParagraph"/>
        <w:numPr>
          <w:ilvl w:val="0"/>
          <w:numId w:val="3"/>
        </w:numPr>
      </w:pPr>
      <w:r w:rsidRPr="000923F3">
        <w:t>They are institutionally separate from the state;</w:t>
      </w:r>
    </w:p>
    <w:p w:rsidR="0096655A" w:rsidRPr="000923F3" w:rsidRDefault="0096655A" w:rsidP="00652E90">
      <w:pPr>
        <w:pStyle w:val="ListParagraph"/>
        <w:numPr>
          <w:ilvl w:val="0"/>
          <w:numId w:val="3"/>
        </w:numPr>
      </w:pPr>
      <w:r w:rsidRPr="000923F3">
        <w:t>They do not return profits to their members, managers or directors</w:t>
      </w:r>
    </w:p>
    <w:p w:rsidR="0096655A" w:rsidRPr="000923F3" w:rsidRDefault="0096655A" w:rsidP="00652E90">
      <w:pPr>
        <w:pStyle w:val="ListParagraph"/>
        <w:numPr>
          <w:ilvl w:val="0"/>
          <w:numId w:val="3"/>
        </w:numPr>
      </w:pPr>
      <w:r w:rsidRPr="000923F3">
        <w:t>They are fundamentally in control of their own affairs;</w:t>
      </w:r>
    </w:p>
    <w:p w:rsidR="0096655A" w:rsidRPr="0096655A" w:rsidRDefault="0096655A" w:rsidP="00652E90">
      <w:pPr>
        <w:pStyle w:val="ListParagraph"/>
        <w:numPr>
          <w:ilvl w:val="0"/>
          <w:numId w:val="3"/>
        </w:numPr>
      </w:pPr>
      <w:r w:rsidRPr="000923F3">
        <w:t>They attract some level of voluntary contribution of time or money and also membership in them is not legally required.</w:t>
      </w:r>
    </w:p>
    <w:p w:rsidR="0096655A" w:rsidRPr="000923F3" w:rsidRDefault="0096655A" w:rsidP="0096655A">
      <w:pPr>
        <w:pStyle w:val="Heading2"/>
      </w:pPr>
      <w:r w:rsidRPr="000923F3">
        <w:t>More Features</w:t>
      </w:r>
    </w:p>
    <w:p w:rsidR="0096655A" w:rsidRPr="000923F3" w:rsidRDefault="0096655A" w:rsidP="00652E90">
      <w:pPr>
        <w:pStyle w:val="ListParagraph"/>
        <w:numPr>
          <w:ilvl w:val="0"/>
          <w:numId w:val="4"/>
        </w:numPr>
      </w:pPr>
      <w:r w:rsidRPr="000923F3">
        <w:t>Namely</w:t>
      </w:r>
    </w:p>
    <w:p w:rsidR="0096655A" w:rsidRPr="000923F3" w:rsidRDefault="0096655A" w:rsidP="00652E90">
      <w:pPr>
        <w:pStyle w:val="ListParagraph"/>
        <w:numPr>
          <w:ilvl w:val="0"/>
          <w:numId w:val="4"/>
        </w:numPr>
      </w:pPr>
      <w:r w:rsidRPr="000923F3">
        <w:t>Organized</w:t>
      </w:r>
    </w:p>
    <w:p w:rsidR="0096655A" w:rsidRPr="000923F3" w:rsidRDefault="0096655A" w:rsidP="00652E90">
      <w:pPr>
        <w:pStyle w:val="ListParagraph"/>
        <w:numPr>
          <w:ilvl w:val="0"/>
          <w:numId w:val="4"/>
        </w:numPr>
      </w:pPr>
      <w:r w:rsidRPr="000923F3">
        <w:t>Private</w:t>
      </w:r>
    </w:p>
    <w:p w:rsidR="0096655A" w:rsidRPr="000923F3" w:rsidRDefault="0096655A" w:rsidP="00652E90">
      <w:pPr>
        <w:pStyle w:val="ListParagraph"/>
        <w:numPr>
          <w:ilvl w:val="0"/>
          <w:numId w:val="4"/>
        </w:numPr>
      </w:pPr>
      <w:r w:rsidRPr="000923F3">
        <w:t>Self-governing</w:t>
      </w:r>
    </w:p>
    <w:p w:rsidR="0096655A" w:rsidRPr="000923F3" w:rsidRDefault="0096655A" w:rsidP="00652E90">
      <w:pPr>
        <w:pStyle w:val="ListParagraph"/>
        <w:numPr>
          <w:ilvl w:val="0"/>
          <w:numId w:val="4"/>
        </w:numPr>
      </w:pPr>
      <w:r w:rsidRPr="000923F3">
        <w:t xml:space="preserve">Nonprofit distributing </w:t>
      </w:r>
    </w:p>
    <w:p w:rsidR="0096655A" w:rsidRPr="000923F3" w:rsidRDefault="0096655A" w:rsidP="00652E90">
      <w:pPr>
        <w:pStyle w:val="ListParagraph"/>
        <w:numPr>
          <w:ilvl w:val="0"/>
          <w:numId w:val="4"/>
        </w:numPr>
      </w:pPr>
      <w:r w:rsidRPr="000923F3">
        <w:t>voluntary</w:t>
      </w:r>
    </w:p>
    <w:p w:rsidR="0096655A" w:rsidRPr="0096655A" w:rsidRDefault="0096655A" w:rsidP="0096655A">
      <w:pPr>
        <w:pStyle w:val="Heading1"/>
      </w:pPr>
      <w:r w:rsidRPr="0096655A">
        <w:t>LEGAL STATUS OF NONPROFIT ORGANIZATIONS</w:t>
      </w:r>
    </w:p>
    <w:p w:rsidR="0096655A" w:rsidRPr="000923F3" w:rsidRDefault="0096655A" w:rsidP="00652E90">
      <w:pPr>
        <w:pStyle w:val="ListParagraph"/>
        <w:numPr>
          <w:ilvl w:val="0"/>
          <w:numId w:val="5"/>
        </w:numPr>
      </w:pPr>
      <w:r w:rsidRPr="000923F3">
        <w:t xml:space="preserve">A significant number of organizations are registered under four laws: </w:t>
      </w:r>
    </w:p>
    <w:p w:rsidR="0096655A" w:rsidRPr="000923F3" w:rsidRDefault="0096655A" w:rsidP="00652E90">
      <w:pPr>
        <w:pStyle w:val="ListParagraph"/>
        <w:numPr>
          <w:ilvl w:val="0"/>
          <w:numId w:val="5"/>
        </w:numPr>
      </w:pPr>
      <w:r w:rsidRPr="000923F3">
        <w:t>Voluntary Social Welfare Agencies (Registration and Control Ordinance), 1961.</w:t>
      </w:r>
    </w:p>
    <w:p w:rsidR="0096655A" w:rsidRPr="000923F3" w:rsidRDefault="0096655A" w:rsidP="00652E90">
      <w:pPr>
        <w:pStyle w:val="ListParagraph"/>
        <w:numPr>
          <w:ilvl w:val="0"/>
          <w:numId w:val="5"/>
        </w:numPr>
      </w:pPr>
      <w:r w:rsidRPr="000923F3">
        <w:t>Societies Registration Act, 1860;</w:t>
      </w:r>
    </w:p>
    <w:p w:rsidR="0096655A" w:rsidRPr="000923F3" w:rsidRDefault="0096655A" w:rsidP="00652E90">
      <w:pPr>
        <w:pStyle w:val="ListParagraph"/>
        <w:numPr>
          <w:ilvl w:val="0"/>
          <w:numId w:val="5"/>
        </w:numPr>
      </w:pPr>
      <w:r w:rsidRPr="000923F3">
        <w:t>Companies Ordinance, 1984</w:t>
      </w:r>
    </w:p>
    <w:p w:rsidR="0096655A" w:rsidRPr="000923F3" w:rsidRDefault="0096655A" w:rsidP="00652E90">
      <w:pPr>
        <w:pStyle w:val="ListParagraph"/>
        <w:numPr>
          <w:ilvl w:val="0"/>
          <w:numId w:val="5"/>
        </w:numPr>
      </w:pPr>
      <w:r w:rsidRPr="000923F3">
        <w:t>Trust Act II, 1882.</w:t>
      </w:r>
    </w:p>
    <w:p w:rsidR="0096655A" w:rsidRPr="000923F3" w:rsidRDefault="0096655A" w:rsidP="0096655A">
      <w:pPr>
        <w:pStyle w:val="Heading2"/>
      </w:pPr>
      <w:r w:rsidRPr="000923F3">
        <w:t>Voluntary Social Welfare Agencies (Registrati</w:t>
      </w:r>
      <w:r w:rsidR="001F00E4">
        <w:t>on and Control Ordinance), 1961</w:t>
      </w:r>
    </w:p>
    <w:p w:rsidR="0096655A" w:rsidRPr="000923F3" w:rsidRDefault="0096655A" w:rsidP="00AF2329">
      <w:pPr>
        <w:ind w:firstLine="720"/>
        <w:jc w:val="both"/>
      </w:pPr>
      <w:r w:rsidRPr="000923F3">
        <w:t>A voluntary social agency is an organization, association, undertaking established by persons of their own free will for the purpose of rendering welfare services and depending  for  its  resources  on  public  subscription,  donation  or  government  aid (NGO Resource Centre, 1991).</w:t>
      </w:r>
    </w:p>
    <w:p w:rsidR="0096655A" w:rsidRPr="00AF2329" w:rsidRDefault="0096655A" w:rsidP="00AF2329">
      <w:pPr>
        <w:pStyle w:val="Heading2"/>
      </w:pPr>
      <w:r w:rsidRPr="00AF2329">
        <w:rPr>
          <w:rStyle w:val="Heading2Char"/>
          <w:b/>
          <w:bCs/>
        </w:rPr>
        <w:t>Voluntary Social Welfare Agencies (Registration and Control Ordinance), 1961</w:t>
      </w:r>
    </w:p>
    <w:p w:rsidR="0096655A" w:rsidRPr="000923F3" w:rsidRDefault="0096655A" w:rsidP="00AF2329">
      <w:pPr>
        <w:ind w:firstLine="720"/>
        <w:jc w:val="both"/>
      </w:pPr>
      <w:r w:rsidRPr="000923F3">
        <w:t>These agencies can carry out their function in one or more fields such as child welfare, youth welfare, women’s welfare, welfare of physically and mentally handicapped, welfare of beggars, recreational programs, social education, family planning etc.</w:t>
      </w:r>
    </w:p>
    <w:p w:rsidR="0096655A" w:rsidRPr="000923F3" w:rsidRDefault="0096655A" w:rsidP="0096655A">
      <w:pPr>
        <w:pStyle w:val="Heading2"/>
        <w:rPr>
          <w:sz w:val="24"/>
          <w:szCs w:val="48"/>
        </w:rPr>
      </w:pPr>
    </w:p>
    <w:p w:rsidR="0096655A" w:rsidRPr="000923F3" w:rsidRDefault="0096655A" w:rsidP="00AF2329">
      <w:pPr>
        <w:pStyle w:val="Heading2"/>
      </w:pPr>
      <w:r w:rsidRPr="000923F3">
        <w:t xml:space="preserve">Societies Registration ACT, </w:t>
      </w:r>
      <w:r w:rsidR="001F00E4">
        <w:t>1860</w:t>
      </w:r>
    </w:p>
    <w:p w:rsidR="0096655A" w:rsidRPr="00AF2329" w:rsidRDefault="0096655A" w:rsidP="00AF2329">
      <w:pPr>
        <w:ind w:firstLine="720"/>
        <w:jc w:val="both"/>
      </w:pPr>
      <w:r w:rsidRPr="000923F3">
        <w:t>The society is an organization, association or undertaking established by persons of their own free will. These societies may be established for the promotion of science; literature; the fine arts; instructions; the diffusion of useful knowledge; political education; charitable services; the foundation and maintenance of libraries/reading rooms; painting galleries; collection of natural history; mechanical and philosophical inventions; religious and educational services.</w:t>
      </w:r>
    </w:p>
    <w:p w:rsidR="0096655A" w:rsidRPr="000923F3" w:rsidRDefault="0096655A" w:rsidP="00AF2329">
      <w:pPr>
        <w:pStyle w:val="Heading2"/>
      </w:pPr>
      <w:r w:rsidRPr="000923F3">
        <w:t>Companies Ordinance (Section 4</w:t>
      </w:r>
      <w:r w:rsidR="001F00E4">
        <w:t>2), 1984</w:t>
      </w:r>
    </w:p>
    <w:p w:rsidR="0096655A" w:rsidRPr="00AF2329" w:rsidRDefault="0096655A" w:rsidP="00AF2329">
      <w:pPr>
        <w:ind w:firstLine="720"/>
        <w:jc w:val="both"/>
      </w:pPr>
      <w:r w:rsidRPr="000923F3">
        <w:t xml:space="preserve">Associations, formed for promoting commerce, arts, science, religion, sports, social services, charitable or any other useful purposes may be registered as nonprofit companies, provided that they apply or intend to apply their profits, if </w:t>
      </w:r>
      <w:proofErr w:type="gramStart"/>
      <w:r w:rsidRPr="000923F3">
        <w:t>any,</w:t>
      </w:r>
      <w:proofErr w:type="gramEnd"/>
      <w:r w:rsidRPr="000923F3">
        <w:t xml:space="preserve"> or other income in promoting their objectives and prohibit the payment of dividends to their members. In most cases, registered nonprofit companies are organizations engaged in  research  with  donor  funding,  clubs  and  very  large  organizations  engaged  </w:t>
      </w:r>
      <w:proofErr w:type="spellStart"/>
      <w:r w:rsidRPr="000923F3">
        <w:t>indelivering</w:t>
      </w:r>
      <w:proofErr w:type="spellEnd"/>
      <w:r w:rsidRPr="000923F3">
        <w:t xml:space="preserve"> social and welfare services</w:t>
      </w:r>
    </w:p>
    <w:p w:rsidR="0096655A" w:rsidRPr="000923F3" w:rsidRDefault="001F00E4" w:rsidP="00AF2329">
      <w:pPr>
        <w:pStyle w:val="Heading2"/>
      </w:pPr>
      <w:r>
        <w:t>The Trust Act, 1882</w:t>
      </w:r>
    </w:p>
    <w:p w:rsidR="0096655A" w:rsidRPr="000923F3" w:rsidRDefault="0096655A" w:rsidP="001F00E4">
      <w:pPr>
        <w:ind w:firstLine="720"/>
        <w:jc w:val="both"/>
      </w:pPr>
      <w:r w:rsidRPr="000923F3">
        <w:t>A trust is an obligation annexed to the ownership of property.  It is a ‘gift’ of property to a person or institution providing benefit to both parties.  For the creation of a trust it is necessary that there should be a creator or author of the trust, a person in whom the confidence is reposed i.e. the trustee, and a person for whose benefit the trust is created i.e. the beneficiary (</w:t>
      </w:r>
      <w:proofErr w:type="spellStart"/>
      <w:r w:rsidRPr="000923F3">
        <w:t>Janjua</w:t>
      </w:r>
      <w:proofErr w:type="spellEnd"/>
      <w:r w:rsidRPr="000923F3">
        <w:t xml:space="preserve">, 2000). </w:t>
      </w:r>
    </w:p>
    <w:p w:rsidR="0096655A" w:rsidRPr="000923F3" w:rsidRDefault="0096655A" w:rsidP="00AF2329">
      <w:pPr>
        <w:pStyle w:val="Heading2"/>
      </w:pPr>
      <w:r w:rsidRPr="000923F3">
        <w:t>The Trust Act, 1882</w:t>
      </w:r>
    </w:p>
    <w:p w:rsidR="0096655A" w:rsidRPr="00AF2329" w:rsidRDefault="0096655A" w:rsidP="001F00E4">
      <w:pPr>
        <w:ind w:firstLine="720"/>
        <w:jc w:val="both"/>
      </w:pPr>
      <w:r w:rsidRPr="000923F3">
        <w:t>A trust may be created for any lawful purpose, which can be revoked.  The Trust Act, with a component for Public Trusts, provides legal cover for private acts of public charity, and allows the creators of the trust tremendous flexibility in their operations.</w:t>
      </w:r>
    </w:p>
    <w:p w:rsidR="0096655A" w:rsidRPr="00AF2329" w:rsidRDefault="0096655A" w:rsidP="00AF2329">
      <w:pPr>
        <w:pStyle w:val="Heading1"/>
      </w:pPr>
      <w:r w:rsidRPr="00AF2329">
        <w:t>Services or Activities</w:t>
      </w:r>
    </w:p>
    <w:p w:rsidR="0096655A" w:rsidRPr="000923F3" w:rsidRDefault="00AF2329" w:rsidP="00AF2329">
      <w:pPr>
        <w:pStyle w:val="Heading2"/>
      </w:pPr>
      <w:r>
        <w:t xml:space="preserve">Estimation in </w:t>
      </w:r>
      <w:r w:rsidR="0096655A" w:rsidRPr="000923F3">
        <w:t xml:space="preserve">Pakistan </w:t>
      </w:r>
    </w:p>
    <w:p w:rsidR="0096655A" w:rsidRPr="000923F3" w:rsidRDefault="0096655A" w:rsidP="001F00E4">
      <w:pPr>
        <w:ind w:firstLine="720"/>
        <w:jc w:val="both"/>
      </w:pPr>
      <w:r w:rsidRPr="000923F3">
        <w:t>About 45,000 organizations are estimated in Pakistan according to the definition discussed above, i.e., focus entities were Private, Not profit distributing, Self- governing and Voluntary organizations.</w:t>
      </w:r>
    </w:p>
    <w:p w:rsidR="0096655A" w:rsidRPr="00AF2329" w:rsidRDefault="0096655A" w:rsidP="001F00E4">
      <w:pPr>
        <w:ind w:firstLine="720"/>
        <w:jc w:val="both"/>
      </w:pPr>
      <w:r w:rsidRPr="000923F3">
        <w:t xml:space="preserve">According to one study, the highest percentage (46%) of organizations reported Education as their main activity. The second largest component in the nonprofit sector consists of organizations engaged in advocacy (18%). Organizations providing social services are at 8%, while 5% </w:t>
      </w:r>
      <w:r w:rsidR="00AF2329" w:rsidRPr="000923F3">
        <w:t>organizations reported religious activities as their main service</w:t>
      </w:r>
      <w:r w:rsidRPr="000923F3">
        <w:t xml:space="preserve">.  Organizations working in health </w:t>
      </w:r>
      <w:r w:rsidR="00AF2329">
        <w:t>sector are relatively few (6%).</w:t>
      </w:r>
    </w:p>
    <w:p w:rsidR="0096655A" w:rsidRPr="000923F3" w:rsidRDefault="0096655A" w:rsidP="00AF2329">
      <w:pPr>
        <w:pStyle w:val="Heading2"/>
      </w:pPr>
      <w:r w:rsidRPr="000923F3">
        <w:lastRenderedPageBreak/>
        <w:t>Composition of NPOs in Pakistan</w:t>
      </w:r>
    </w:p>
    <w:p w:rsidR="0096655A" w:rsidRPr="000923F3" w:rsidRDefault="0096655A" w:rsidP="00652E90">
      <w:pPr>
        <w:pStyle w:val="Heading2"/>
        <w:keepNext w:val="0"/>
        <w:keepLines w:val="0"/>
        <w:widowControl w:val="0"/>
        <w:numPr>
          <w:ilvl w:val="0"/>
          <w:numId w:val="6"/>
        </w:numPr>
        <w:autoSpaceDE w:val="0"/>
        <w:autoSpaceDN w:val="0"/>
        <w:adjustRightInd w:val="0"/>
        <w:spacing w:before="0" w:line="240" w:lineRule="auto"/>
        <w:rPr>
          <w:b w:val="0"/>
          <w:bCs w:val="0"/>
          <w:sz w:val="24"/>
          <w:szCs w:val="32"/>
        </w:rPr>
      </w:pPr>
      <w:r w:rsidRPr="000923F3">
        <w:rPr>
          <w:b w:val="0"/>
          <w:bCs w:val="0"/>
          <w:sz w:val="24"/>
          <w:szCs w:val="32"/>
        </w:rPr>
        <w:t>Religious Education</w:t>
      </w:r>
      <w:r w:rsidRPr="000923F3">
        <w:rPr>
          <w:b w:val="0"/>
          <w:bCs w:val="0"/>
          <w:sz w:val="24"/>
          <w:szCs w:val="32"/>
        </w:rPr>
        <w:tab/>
      </w:r>
    </w:p>
    <w:p w:rsidR="0096655A" w:rsidRPr="000923F3" w:rsidRDefault="0096655A" w:rsidP="00652E90">
      <w:pPr>
        <w:pStyle w:val="Heading2"/>
        <w:keepNext w:val="0"/>
        <w:keepLines w:val="0"/>
        <w:widowControl w:val="0"/>
        <w:numPr>
          <w:ilvl w:val="0"/>
          <w:numId w:val="6"/>
        </w:numPr>
        <w:autoSpaceDE w:val="0"/>
        <w:autoSpaceDN w:val="0"/>
        <w:adjustRightInd w:val="0"/>
        <w:spacing w:before="0" w:line="240" w:lineRule="auto"/>
        <w:rPr>
          <w:b w:val="0"/>
          <w:bCs w:val="0"/>
          <w:sz w:val="24"/>
          <w:szCs w:val="32"/>
        </w:rPr>
      </w:pPr>
      <w:r w:rsidRPr="000923F3">
        <w:rPr>
          <w:b w:val="0"/>
          <w:bCs w:val="0"/>
          <w:sz w:val="24"/>
          <w:szCs w:val="32"/>
        </w:rPr>
        <w:t>Lobbying for Civic Amenities</w:t>
      </w:r>
      <w:r w:rsidRPr="000923F3">
        <w:rPr>
          <w:b w:val="0"/>
          <w:bCs w:val="0"/>
          <w:sz w:val="24"/>
          <w:szCs w:val="32"/>
        </w:rPr>
        <w:tab/>
      </w:r>
    </w:p>
    <w:p w:rsidR="0096655A" w:rsidRPr="000923F3" w:rsidRDefault="0096655A" w:rsidP="00652E90">
      <w:pPr>
        <w:pStyle w:val="Heading2"/>
        <w:keepNext w:val="0"/>
        <w:keepLines w:val="0"/>
        <w:widowControl w:val="0"/>
        <w:numPr>
          <w:ilvl w:val="0"/>
          <w:numId w:val="6"/>
        </w:numPr>
        <w:autoSpaceDE w:val="0"/>
        <w:autoSpaceDN w:val="0"/>
        <w:adjustRightInd w:val="0"/>
        <w:spacing w:before="0" w:line="240" w:lineRule="auto"/>
        <w:rPr>
          <w:b w:val="0"/>
          <w:bCs w:val="0"/>
          <w:sz w:val="24"/>
          <w:szCs w:val="32"/>
        </w:rPr>
      </w:pPr>
      <w:r w:rsidRPr="000923F3">
        <w:rPr>
          <w:b w:val="0"/>
          <w:bCs w:val="0"/>
          <w:sz w:val="24"/>
          <w:szCs w:val="32"/>
        </w:rPr>
        <w:t>Primary Education</w:t>
      </w:r>
      <w:r w:rsidRPr="000923F3">
        <w:rPr>
          <w:b w:val="0"/>
          <w:bCs w:val="0"/>
          <w:sz w:val="24"/>
          <w:szCs w:val="32"/>
        </w:rPr>
        <w:tab/>
      </w:r>
    </w:p>
    <w:p w:rsidR="0096655A" w:rsidRPr="000923F3" w:rsidRDefault="0096655A" w:rsidP="00652E90">
      <w:pPr>
        <w:pStyle w:val="Heading2"/>
        <w:keepNext w:val="0"/>
        <w:keepLines w:val="0"/>
        <w:widowControl w:val="0"/>
        <w:numPr>
          <w:ilvl w:val="0"/>
          <w:numId w:val="6"/>
        </w:numPr>
        <w:autoSpaceDE w:val="0"/>
        <w:autoSpaceDN w:val="0"/>
        <w:adjustRightInd w:val="0"/>
        <w:spacing w:before="0" w:line="240" w:lineRule="auto"/>
        <w:rPr>
          <w:b w:val="0"/>
          <w:bCs w:val="0"/>
          <w:sz w:val="24"/>
          <w:szCs w:val="32"/>
        </w:rPr>
      </w:pPr>
      <w:r w:rsidRPr="000923F3">
        <w:rPr>
          <w:b w:val="0"/>
          <w:bCs w:val="0"/>
          <w:sz w:val="24"/>
          <w:szCs w:val="32"/>
        </w:rPr>
        <w:t>Religion</w:t>
      </w:r>
      <w:r w:rsidRPr="000923F3">
        <w:rPr>
          <w:b w:val="0"/>
          <w:bCs w:val="0"/>
          <w:sz w:val="24"/>
          <w:szCs w:val="32"/>
        </w:rPr>
        <w:tab/>
      </w:r>
    </w:p>
    <w:p w:rsidR="0096655A" w:rsidRPr="000923F3" w:rsidRDefault="0096655A" w:rsidP="00652E90">
      <w:pPr>
        <w:pStyle w:val="Heading2"/>
        <w:keepNext w:val="0"/>
        <w:keepLines w:val="0"/>
        <w:widowControl w:val="0"/>
        <w:numPr>
          <w:ilvl w:val="0"/>
          <w:numId w:val="6"/>
        </w:numPr>
        <w:autoSpaceDE w:val="0"/>
        <w:autoSpaceDN w:val="0"/>
        <w:adjustRightInd w:val="0"/>
        <w:spacing w:before="0" w:line="240" w:lineRule="auto"/>
        <w:rPr>
          <w:b w:val="0"/>
          <w:bCs w:val="0"/>
          <w:sz w:val="24"/>
          <w:szCs w:val="32"/>
        </w:rPr>
      </w:pPr>
      <w:r w:rsidRPr="000923F3">
        <w:rPr>
          <w:b w:val="0"/>
          <w:bCs w:val="0"/>
          <w:sz w:val="24"/>
          <w:szCs w:val="32"/>
        </w:rPr>
        <w:t>Secondary Education</w:t>
      </w:r>
      <w:r w:rsidRPr="000923F3">
        <w:rPr>
          <w:b w:val="0"/>
          <w:bCs w:val="0"/>
          <w:sz w:val="24"/>
          <w:szCs w:val="32"/>
        </w:rPr>
        <w:tab/>
      </w:r>
    </w:p>
    <w:p w:rsidR="0096655A" w:rsidRPr="000923F3" w:rsidRDefault="0096655A" w:rsidP="00652E90">
      <w:pPr>
        <w:pStyle w:val="Heading2"/>
        <w:keepNext w:val="0"/>
        <w:keepLines w:val="0"/>
        <w:widowControl w:val="0"/>
        <w:numPr>
          <w:ilvl w:val="0"/>
          <w:numId w:val="6"/>
        </w:numPr>
        <w:autoSpaceDE w:val="0"/>
        <w:autoSpaceDN w:val="0"/>
        <w:adjustRightInd w:val="0"/>
        <w:spacing w:before="0" w:line="240" w:lineRule="auto"/>
        <w:rPr>
          <w:b w:val="0"/>
          <w:bCs w:val="0"/>
          <w:sz w:val="24"/>
          <w:szCs w:val="32"/>
        </w:rPr>
      </w:pPr>
      <w:r w:rsidRPr="000923F3">
        <w:rPr>
          <w:b w:val="0"/>
          <w:bCs w:val="0"/>
          <w:sz w:val="24"/>
          <w:szCs w:val="32"/>
        </w:rPr>
        <w:t>Resident Welfare Associations</w:t>
      </w:r>
      <w:r w:rsidRPr="000923F3">
        <w:rPr>
          <w:b w:val="0"/>
          <w:bCs w:val="0"/>
          <w:sz w:val="24"/>
          <w:szCs w:val="32"/>
        </w:rPr>
        <w:tab/>
      </w:r>
    </w:p>
    <w:p w:rsidR="0096655A" w:rsidRPr="000923F3" w:rsidRDefault="0096655A" w:rsidP="00652E90">
      <w:pPr>
        <w:pStyle w:val="Heading2"/>
        <w:keepNext w:val="0"/>
        <w:keepLines w:val="0"/>
        <w:widowControl w:val="0"/>
        <w:numPr>
          <w:ilvl w:val="0"/>
          <w:numId w:val="6"/>
        </w:numPr>
        <w:autoSpaceDE w:val="0"/>
        <w:autoSpaceDN w:val="0"/>
        <w:adjustRightInd w:val="0"/>
        <w:spacing w:before="0" w:line="240" w:lineRule="auto"/>
        <w:rPr>
          <w:b w:val="0"/>
          <w:bCs w:val="0"/>
          <w:sz w:val="24"/>
          <w:szCs w:val="32"/>
        </w:rPr>
      </w:pPr>
      <w:r w:rsidRPr="000923F3">
        <w:rPr>
          <w:b w:val="0"/>
          <w:bCs w:val="0"/>
          <w:sz w:val="24"/>
          <w:szCs w:val="32"/>
        </w:rPr>
        <w:t xml:space="preserve">Material Assistance </w:t>
      </w:r>
      <w:proofErr w:type="gramStart"/>
      <w:r w:rsidRPr="000923F3">
        <w:rPr>
          <w:b w:val="0"/>
          <w:bCs w:val="0"/>
          <w:sz w:val="24"/>
          <w:szCs w:val="32"/>
        </w:rPr>
        <w:t>To</w:t>
      </w:r>
      <w:proofErr w:type="gramEnd"/>
      <w:r w:rsidRPr="000923F3">
        <w:rPr>
          <w:b w:val="0"/>
          <w:bCs w:val="0"/>
          <w:sz w:val="24"/>
          <w:szCs w:val="32"/>
        </w:rPr>
        <w:t xml:space="preserve"> The Needy</w:t>
      </w:r>
      <w:r w:rsidRPr="000923F3">
        <w:rPr>
          <w:b w:val="0"/>
          <w:bCs w:val="0"/>
          <w:sz w:val="24"/>
          <w:szCs w:val="32"/>
        </w:rPr>
        <w:tab/>
      </w:r>
    </w:p>
    <w:p w:rsidR="0096655A" w:rsidRPr="000923F3" w:rsidRDefault="0096655A" w:rsidP="00652E90">
      <w:pPr>
        <w:pStyle w:val="Heading2"/>
        <w:keepNext w:val="0"/>
        <w:keepLines w:val="0"/>
        <w:widowControl w:val="0"/>
        <w:numPr>
          <w:ilvl w:val="0"/>
          <w:numId w:val="6"/>
        </w:numPr>
        <w:autoSpaceDE w:val="0"/>
        <w:autoSpaceDN w:val="0"/>
        <w:adjustRightInd w:val="0"/>
        <w:spacing w:before="0" w:line="240" w:lineRule="auto"/>
        <w:rPr>
          <w:b w:val="0"/>
          <w:bCs w:val="0"/>
          <w:sz w:val="24"/>
          <w:szCs w:val="32"/>
        </w:rPr>
      </w:pPr>
      <w:r w:rsidRPr="000923F3">
        <w:rPr>
          <w:b w:val="0"/>
          <w:bCs w:val="0"/>
          <w:sz w:val="24"/>
          <w:szCs w:val="32"/>
        </w:rPr>
        <w:t>Health Treatment, Primarily Outpatient</w:t>
      </w:r>
      <w:r w:rsidRPr="000923F3">
        <w:rPr>
          <w:b w:val="0"/>
          <w:bCs w:val="0"/>
          <w:sz w:val="24"/>
          <w:szCs w:val="32"/>
        </w:rPr>
        <w:tab/>
      </w:r>
    </w:p>
    <w:p w:rsidR="0096655A" w:rsidRPr="000923F3" w:rsidRDefault="0096655A" w:rsidP="00652E90">
      <w:pPr>
        <w:pStyle w:val="Heading2"/>
        <w:keepNext w:val="0"/>
        <w:keepLines w:val="0"/>
        <w:widowControl w:val="0"/>
        <w:numPr>
          <w:ilvl w:val="0"/>
          <w:numId w:val="6"/>
        </w:numPr>
        <w:autoSpaceDE w:val="0"/>
        <w:autoSpaceDN w:val="0"/>
        <w:adjustRightInd w:val="0"/>
        <w:spacing w:before="0" w:line="240" w:lineRule="auto"/>
        <w:rPr>
          <w:b w:val="0"/>
          <w:bCs w:val="0"/>
          <w:sz w:val="24"/>
          <w:szCs w:val="32"/>
        </w:rPr>
      </w:pPr>
      <w:r w:rsidRPr="000923F3">
        <w:rPr>
          <w:b w:val="0"/>
          <w:bCs w:val="0"/>
          <w:sz w:val="24"/>
          <w:szCs w:val="32"/>
        </w:rPr>
        <w:t>Sports</w:t>
      </w:r>
      <w:r w:rsidRPr="000923F3">
        <w:rPr>
          <w:b w:val="0"/>
          <w:bCs w:val="0"/>
          <w:sz w:val="24"/>
          <w:szCs w:val="32"/>
        </w:rPr>
        <w:tab/>
      </w:r>
    </w:p>
    <w:p w:rsidR="0096655A" w:rsidRPr="000923F3" w:rsidRDefault="0096655A" w:rsidP="00652E90">
      <w:pPr>
        <w:pStyle w:val="Heading2"/>
        <w:keepNext w:val="0"/>
        <w:keepLines w:val="0"/>
        <w:widowControl w:val="0"/>
        <w:numPr>
          <w:ilvl w:val="0"/>
          <w:numId w:val="6"/>
        </w:numPr>
        <w:autoSpaceDE w:val="0"/>
        <w:autoSpaceDN w:val="0"/>
        <w:adjustRightInd w:val="0"/>
        <w:spacing w:before="0" w:line="240" w:lineRule="auto"/>
        <w:rPr>
          <w:b w:val="0"/>
          <w:bCs w:val="0"/>
          <w:sz w:val="24"/>
          <w:szCs w:val="32"/>
        </w:rPr>
      </w:pPr>
      <w:r w:rsidRPr="000923F3">
        <w:rPr>
          <w:b w:val="0"/>
          <w:bCs w:val="0"/>
          <w:sz w:val="24"/>
          <w:szCs w:val="32"/>
        </w:rPr>
        <w:t>Shopkeepers/Traders Associations</w:t>
      </w:r>
      <w:r w:rsidRPr="000923F3">
        <w:rPr>
          <w:b w:val="0"/>
          <w:bCs w:val="0"/>
          <w:sz w:val="24"/>
          <w:szCs w:val="32"/>
        </w:rPr>
        <w:tab/>
      </w:r>
    </w:p>
    <w:p w:rsidR="0096655A" w:rsidRPr="000923F3" w:rsidRDefault="0096655A" w:rsidP="00652E90">
      <w:pPr>
        <w:pStyle w:val="Heading2"/>
        <w:keepNext w:val="0"/>
        <w:keepLines w:val="0"/>
        <w:widowControl w:val="0"/>
        <w:numPr>
          <w:ilvl w:val="0"/>
          <w:numId w:val="6"/>
        </w:numPr>
        <w:autoSpaceDE w:val="0"/>
        <w:autoSpaceDN w:val="0"/>
        <w:adjustRightInd w:val="0"/>
        <w:spacing w:before="0" w:line="240" w:lineRule="auto"/>
        <w:rPr>
          <w:b w:val="0"/>
          <w:bCs w:val="0"/>
          <w:sz w:val="24"/>
          <w:szCs w:val="32"/>
        </w:rPr>
      </w:pPr>
      <w:r w:rsidRPr="000923F3">
        <w:rPr>
          <w:b w:val="0"/>
          <w:bCs w:val="0"/>
          <w:sz w:val="24"/>
          <w:szCs w:val="32"/>
        </w:rPr>
        <w:t>Vocational / Technical /Special Education</w:t>
      </w:r>
      <w:r w:rsidRPr="000923F3">
        <w:rPr>
          <w:b w:val="0"/>
          <w:bCs w:val="0"/>
          <w:sz w:val="24"/>
          <w:szCs w:val="32"/>
        </w:rPr>
        <w:tab/>
      </w:r>
    </w:p>
    <w:p w:rsidR="0096655A" w:rsidRPr="000923F3" w:rsidRDefault="0096655A" w:rsidP="00652E90">
      <w:pPr>
        <w:pStyle w:val="Heading2"/>
        <w:keepNext w:val="0"/>
        <w:keepLines w:val="0"/>
        <w:widowControl w:val="0"/>
        <w:numPr>
          <w:ilvl w:val="0"/>
          <w:numId w:val="6"/>
        </w:numPr>
        <w:autoSpaceDE w:val="0"/>
        <w:autoSpaceDN w:val="0"/>
        <w:adjustRightInd w:val="0"/>
        <w:spacing w:before="0" w:line="240" w:lineRule="auto"/>
        <w:rPr>
          <w:b w:val="0"/>
          <w:bCs w:val="0"/>
          <w:sz w:val="24"/>
          <w:szCs w:val="32"/>
        </w:rPr>
      </w:pPr>
      <w:r w:rsidRPr="000923F3">
        <w:rPr>
          <w:b w:val="0"/>
          <w:bCs w:val="0"/>
          <w:sz w:val="24"/>
          <w:szCs w:val="32"/>
        </w:rPr>
        <w:t xml:space="preserve">Community </w:t>
      </w:r>
      <w:proofErr w:type="gramStart"/>
      <w:r w:rsidRPr="000923F3">
        <w:rPr>
          <w:b w:val="0"/>
          <w:bCs w:val="0"/>
          <w:sz w:val="24"/>
          <w:szCs w:val="32"/>
        </w:rPr>
        <w:t>And</w:t>
      </w:r>
      <w:proofErr w:type="gramEnd"/>
      <w:r w:rsidRPr="000923F3">
        <w:rPr>
          <w:b w:val="0"/>
          <w:bCs w:val="0"/>
          <w:sz w:val="24"/>
          <w:szCs w:val="32"/>
        </w:rPr>
        <w:t xml:space="preserve"> Neighborhood Improvement</w:t>
      </w:r>
      <w:r w:rsidRPr="000923F3">
        <w:rPr>
          <w:b w:val="0"/>
          <w:bCs w:val="0"/>
          <w:sz w:val="24"/>
          <w:szCs w:val="32"/>
        </w:rPr>
        <w:tab/>
      </w:r>
    </w:p>
    <w:p w:rsidR="0096655A" w:rsidRPr="000923F3" w:rsidRDefault="0096655A" w:rsidP="00652E90">
      <w:pPr>
        <w:pStyle w:val="Heading2"/>
        <w:keepNext w:val="0"/>
        <w:keepLines w:val="0"/>
        <w:widowControl w:val="0"/>
        <w:numPr>
          <w:ilvl w:val="0"/>
          <w:numId w:val="6"/>
        </w:numPr>
        <w:autoSpaceDE w:val="0"/>
        <w:autoSpaceDN w:val="0"/>
        <w:adjustRightInd w:val="0"/>
        <w:spacing w:before="0" w:line="240" w:lineRule="auto"/>
        <w:rPr>
          <w:b w:val="0"/>
          <w:bCs w:val="0"/>
          <w:sz w:val="24"/>
          <w:szCs w:val="32"/>
        </w:rPr>
      </w:pPr>
      <w:r w:rsidRPr="000923F3">
        <w:rPr>
          <w:b w:val="0"/>
          <w:bCs w:val="0"/>
          <w:sz w:val="24"/>
          <w:szCs w:val="32"/>
        </w:rPr>
        <w:t>Civil Rights Promotion</w:t>
      </w:r>
      <w:r w:rsidRPr="000923F3">
        <w:rPr>
          <w:b w:val="0"/>
          <w:bCs w:val="0"/>
          <w:sz w:val="24"/>
          <w:szCs w:val="32"/>
        </w:rPr>
        <w:tab/>
      </w:r>
    </w:p>
    <w:p w:rsidR="0096655A" w:rsidRPr="000923F3" w:rsidRDefault="0096655A" w:rsidP="00652E90">
      <w:pPr>
        <w:pStyle w:val="Heading2"/>
        <w:keepNext w:val="0"/>
        <w:keepLines w:val="0"/>
        <w:widowControl w:val="0"/>
        <w:numPr>
          <w:ilvl w:val="0"/>
          <w:numId w:val="6"/>
        </w:numPr>
        <w:autoSpaceDE w:val="0"/>
        <w:autoSpaceDN w:val="0"/>
        <w:adjustRightInd w:val="0"/>
        <w:spacing w:before="0" w:line="240" w:lineRule="auto"/>
        <w:rPr>
          <w:b w:val="0"/>
          <w:bCs w:val="0"/>
          <w:sz w:val="24"/>
          <w:szCs w:val="32"/>
        </w:rPr>
      </w:pPr>
      <w:r w:rsidRPr="000923F3">
        <w:rPr>
          <w:b w:val="0"/>
          <w:bCs w:val="0"/>
          <w:sz w:val="24"/>
          <w:szCs w:val="32"/>
        </w:rPr>
        <w:t xml:space="preserve">Income Support </w:t>
      </w:r>
      <w:proofErr w:type="gramStart"/>
      <w:r w:rsidRPr="000923F3">
        <w:rPr>
          <w:b w:val="0"/>
          <w:bCs w:val="0"/>
          <w:sz w:val="24"/>
          <w:szCs w:val="32"/>
        </w:rPr>
        <w:t>And</w:t>
      </w:r>
      <w:proofErr w:type="gramEnd"/>
      <w:r w:rsidRPr="000923F3">
        <w:rPr>
          <w:b w:val="0"/>
          <w:bCs w:val="0"/>
          <w:sz w:val="24"/>
          <w:szCs w:val="32"/>
        </w:rPr>
        <w:t xml:space="preserve"> Maintenance</w:t>
      </w:r>
      <w:r w:rsidRPr="000923F3">
        <w:rPr>
          <w:b w:val="0"/>
          <w:bCs w:val="0"/>
          <w:sz w:val="24"/>
          <w:szCs w:val="32"/>
        </w:rPr>
        <w:tab/>
      </w:r>
    </w:p>
    <w:p w:rsidR="0096655A" w:rsidRPr="000923F3" w:rsidRDefault="0096655A" w:rsidP="00652E90">
      <w:pPr>
        <w:pStyle w:val="Heading2"/>
        <w:keepNext w:val="0"/>
        <w:keepLines w:val="0"/>
        <w:widowControl w:val="0"/>
        <w:numPr>
          <w:ilvl w:val="0"/>
          <w:numId w:val="6"/>
        </w:numPr>
        <w:autoSpaceDE w:val="0"/>
        <w:autoSpaceDN w:val="0"/>
        <w:adjustRightInd w:val="0"/>
        <w:spacing w:before="0" w:line="240" w:lineRule="auto"/>
        <w:rPr>
          <w:b w:val="0"/>
          <w:bCs w:val="0"/>
          <w:sz w:val="24"/>
          <w:szCs w:val="32"/>
        </w:rPr>
      </w:pPr>
      <w:r w:rsidRPr="000923F3">
        <w:rPr>
          <w:b w:val="0"/>
          <w:bCs w:val="0"/>
          <w:sz w:val="24"/>
          <w:szCs w:val="32"/>
        </w:rPr>
        <w:t>Hospital Care – Inpatient</w:t>
      </w:r>
      <w:r w:rsidRPr="000923F3">
        <w:rPr>
          <w:b w:val="0"/>
          <w:bCs w:val="0"/>
          <w:sz w:val="24"/>
          <w:szCs w:val="32"/>
        </w:rPr>
        <w:tab/>
      </w:r>
      <w:r w:rsidRPr="000923F3">
        <w:rPr>
          <w:b w:val="0"/>
          <w:bCs w:val="0"/>
          <w:sz w:val="24"/>
          <w:szCs w:val="32"/>
        </w:rPr>
        <w:tab/>
      </w:r>
    </w:p>
    <w:p w:rsidR="0096655A" w:rsidRPr="000923F3" w:rsidRDefault="0096655A" w:rsidP="00652E90">
      <w:pPr>
        <w:pStyle w:val="Heading2"/>
        <w:keepNext w:val="0"/>
        <w:keepLines w:val="0"/>
        <w:widowControl w:val="0"/>
        <w:numPr>
          <w:ilvl w:val="0"/>
          <w:numId w:val="6"/>
        </w:numPr>
        <w:autoSpaceDE w:val="0"/>
        <w:autoSpaceDN w:val="0"/>
        <w:adjustRightInd w:val="0"/>
        <w:spacing w:before="0" w:line="240" w:lineRule="auto"/>
        <w:rPr>
          <w:b w:val="0"/>
          <w:bCs w:val="0"/>
          <w:sz w:val="24"/>
          <w:szCs w:val="32"/>
        </w:rPr>
      </w:pPr>
      <w:r w:rsidRPr="000923F3">
        <w:rPr>
          <w:b w:val="0"/>
          <w:bCs w:val="0"/>
          <w:sz w:val="24"/>
          <w:szCs w:val="32"/>
        </w:rPr>
        <w:t>Burial and Funeral Services</w:t>
      </w:r>
      <w:r w:rsidRPr="000923F3">
        <w:rPr>
          <w:b w:val="0"/>
          <w:bCs w:val="0"/>
          <w:sz w:val="24"/>
          <w:szCs w:val="32"/>
        </w:rPr>
        <w:tab/>
      </w:r>
    </w:p>
    <w:p w:rsidR="0096655A" w:rsidRPr="000923F3" w:rsidRDefault="0096655A" w:rsidP="00652E90">
      <w:pPr>
        <w:pStyle w:val="Heading2"/>
        <w:keepNext w:val="0"/>
        <w:keepLines w:val="0"/>
        <w:widowControl w:val="0"/>
        <w:numPr>
          <w:ilvl w:val="0"/>
          <w:numId w:val="6"/>
        </w:numPr>
        <w:autoSpaceDE w:val="0"/>
        <w:autoSpaceDN w:val="0"/>
        <w:adjustRightInd w:val="0"/>
        <w:spacing w:before="0" w:line="240" w:lineRule="auto"/>
        <w:rPr>
          <w:b w:val="0"/>
          <w:bCs w:val="0"/>
          <w:sz w:val="24"/>
          <w:szCs w:val="32"/>
        </w:rPr>
      </w:pPr>
      <w:r w:rsidRPr="000923F3">
        <w:rPr>
          <w:b w:val="0"/>
          <w:bCs w:val="0"/>
          <w:sz w:val="24"/>
          <w:szCs w:val="32"/>
        </w:rPr>
        <w:t>Other Organizations (With less than one percent share)</w:t>
      </w:r>
    </w:p>
    <w:p w:rsidR="0096655A" w:rsidRPr="000923F3" w:rsidRDefault="0096655A" w:rsidP="00AF2329">
      <w:pPr>
        <w:pStyle w:val="Heading2"/>
      </w:pPr>
      <w:r w:rsidRPr="000923F3">
        <w:t>Employment, Voluntarism and Membership</w:t>
      </w:r>
    </w:p>
    <w:p w:rsidR="0096655A" w:rsidRPr="00AF2329" w:rsidRDefault="0096655A" w:rsidP="00AF2329">
      <w:pPr>
        <w:ind w:firstLine="720"/>
        <w:jc w:val="both"/>
      </w:pPr>
      <w:r w:rsidRPr="000923F3">
        <w:t>According to the estimates of the study, the NPS employs about 265,000 people on a  paid  basis,  while  more  than  212,000  people  volunteer  their  time.  Paid employment in the NPS is equivalent to 0.36% of the adult population and 1.9% of non-agricultural employment; the number of FTE volunteers is equivalent to 0.29% of the adult population and 1.5%</w:t>
      </w:r>
      <w:r w:rsidR="00AF2329">
        <w:t xml:space="preserve"> of non-agricultural employment</w:t>
      </w:r>
    </w:p>
    <w:p w:rsidR="0096655A" w:rsidRPr="000923F3" w:rsidRDefault="0096655A" w:rsidP="00AF2329">
      <w:pPr>
        <w:pStyle w:val="Heading2"/>
      </w:pPr>
      <w:r w:rsidRPr="000923F3">
        <w:t>Employment, Voluntarism and Membership</w:t>
      </w:r>
    </w:p>
    <w:p w:rsidR="0096655A" w:rsidRPr="000923F3" w:rsidRDefault="0096655A" w:rsidP="00AF2329">
      <w:pPr>
        <w:jc w:val="both"/>
      </w:pPr>
      <w:r w:rsidRPr="000923F3">
        <w:t xml:space="preserve">The estimated number of members in nonprofit organizations is about 6,000,000. </w:t>
      </w:r>
    </w:p>
    <w:p w:rsidR="0096655A" w:rsidRPr="000923F3" w:rsidRDefault="0096655A" w:rsidP="00AF2329">
      <w:pPr>
        <w:ind w:firstLine="720"/>
        <w:jc w:val="both"/>
      </w:pPr>
      <w:r w:rsidRPr="000923F3">
        <w:t xml:space="preserve">The highest membership share goes to ‘Civil Rights and Advocacy’ (34.6%) followed by ‘Business and Professional Association’ (26.8%). This  is  not  surprising  since  these  organizations  </w:t>
      </w:r>
      <w:r w:rsidR="00AF2329">
        <w:t xml:space="preserve">tend  to  be  membership based </w:t>
      </w:r>
      <w:r w:rsidRPr="000923F3">
        <w:t xml:space="preserve">associations. </w:t>
      </w:r>
    </w:p>
    <w:p w:rsidR="0096655A" w:rsidRPr="001F00E4" w:rsidRDefault="00AF2329" w:rsidP="001F00E4">
      <w:pPr>
        <w:jc w:val="both"/>
      </w:pPr>
      <w:r>
        <w:tab/>
      </w:r>
      <w:r w:rsidR="0096655A" w:rsidRPr="000923F3">
        <w:t>About 16 of the percent me</w:t>
      </w:r>
      <w:r>
        <w:t>mbership share</w:t>
      </w:r>
      <w:r w:rsidR="0096655A" w:rsidRPr="000923F3">
        <w:t xml:space="preserve"> goes to the ‘Education’ sector, which also absorbs the highest percentage of employees and volunteers. About 5 percent membership each is reported in organizations mainly working in ‘Health’ and ‘Social Services’ sectors.</w:t>
      </w:r>
    </w:p>
    <w:p w:rsidR="0096655A" w:rsidRPr="000923F3" w:rsidRDefault="0096655A" w:rsidP="00AF2329">
      <w:pPr>
        <w:pStyle w:val="Heading2"/>
      </w:pPr>
      <w:r w:rsidRPr="000923F3">
        <w:t>Expenditure Pattern</w:t>
      </w:r>
    </w:p>
    <w:p w:rsidR="0096655A" w:rsidRPr="000923F3" w:rsidRDefault="0096655A" w:rsidP="00AF2329">
      <w:pPr>
        <w:ind w:firstLine="720"/>
        <w:jc w:val="both"/>
      </w:pPr>
      <w:r w:rsidRPr="000923F3">
        <w:t>Operating expenditure is defined as the costs incurred in the general operation of an organization. These include salaries, fringe benefits, and other personal costs; purchases of non-capital goods, supplies, and services; fees &amp; other charges paid. However, operating expenditure excludes; costs incurred in land acquisition, building construction, and purchases of major equipment and vehicles, since  these  are  typically paid  for  over  a  period  of  time.</w:t>
      </w:r>
    </w:p>
    <w:p w:rsidR="0096655A" w:rsidRPr="000923F3" w:rsidRDefault="0096655A" w:rsidP="00AF2329">
      <w:pPr>
        <w:pStyle w:val="Heading2"/>
      </w:pPr>
      <w:r w:rsidRPr="000923F3">
        <w:lastRenderedPageBreak/>
        <w:t>Expenditure Pattern</w:t>
      </w:r>
    </w:p>
    <w:p w:rsidR="0096655A" w:rsidRPr="00AF2329" w:rsidRDefault="00AF2329" w:rsidP="00AF2329">
      <w:pPr>
        <w:ind w:firstLine="720"/>
        <w:jc w:val="both"/>
      </w:pPr>
      <w:proofErr w:type="gramStart"/>
      <w:r>
        <w:t>T</w:t>
      </w:r>
      <w:r w:rsidR="0096655A" w:rsidRPr="000923F3">
        <w:t>he  share</w:t>
      </w:r>
      <w:proofErr w:type="gramEnd"/>
      <w:r w:rsidR="0096655A" w:rsidRPr="000923F3">
        <w:t xml:space="preserve">  of ‘Education’ group in total NPS operating expenditure is about 42 percent, while this group employs about  71 percent  of  the total paid persons.  Similarly the health sector, with 11 percent of the employment share, expends about 28 percent of the</w:t>
      </w:r>
      <w:r w:rsidR="0096655A" w:rsidRPr="00AF2329">
        <w:t>NPS operating expenditure.</w:t>
      </w:r>
    </w:p>
    <w:p w:rsidR="0096655A" w:rsidRPr="000923F3" w:rsidRDefault="0096655A" w:rsidP="00AF2329">
      <w:pPr>
        <w:pStyle w:val="Heading2"/>
      </w:pPr>
      <w:r w:rsidRPr="000923F3">
        <w:t>Expenditure Pattern</w:t>
      </w:r>
    </w:p>
    <w:p w:rsidR="0096655A" w:rsidRPr="00AF2329" w:rsidRDefault="0096655A" w:rsidP="00AF2329">
      <w:pPr>
        <w:ind w:firstLine="720"/>
        <w:jc w:val="both"/>
      </w:pPr>
      <w:r w:rsidRPr="000923F3">
        <w:t xml:space="preserve">60 percent cash expenditure of NPS </w:t>
      </w:r>
      <w:proofErr w:type="gramStart"/>
      <w:r w:rsidRPr="000923F3">
        <w:t>are</w:t>
      </w:r>
      <w:proofErr w:type="gramEnd"/>
      <w:r w:rsidRPr="000923F3">
        <w:t xml:space="preserve"> incurred in Punjab province, while its share in voluntary time is about 47 percent. Annual wage bill is estimated at 40 percent of the total operating, expenditure amounting to Rs. 5 billion, while the value of volunteer time is imputed as 3.7 billion, </w:t>
      </w:r>
      <w:proofErr w:type="gramStart"/>
      <w:r w:rsidRPr="000923F3">
        <w:t>which  is</w:t>
      </w:r>
      <w:proofErr w:type="gramEnd"/>
      <w:r w:rsidRPr="000923F3">
        <w:t xml:space="preserve">  about  28  percent  of  annual  operating  expenditure.  </w:t>
      </w:r>
      <w:proofErr w:type="gramStart"/>
      <w:r w:rsidRPr="000923F3">
        <w:t>The  distribution</w:t>
      </w:r>
      <w:proofErr w:type="gramEnd"/>
      <w:r w:rsidRPr="000923F3">
        <w:t xml:space="preserve">  of imputed value of volunteer time is more or less consistent with the distribution of FTE volunteer distribution. The </w:t>
      </w:r>
      <w:proofErr w:type="gramStart"/>
      <w:r w:rsidRPr="000923F3">
        <w:t>dissimilarities,</w:t>
      </w:r>
      <w:proofErr w:type="gramEnd"/>
      <w:r w:rsidRPr="000923F3">
        <w:t xml:space="preserve"> are mainly due to wage rate differentials across various sectors.</w:t>
      </w:r>
    </w:p>
    <w:p w:rsidR="0096655A" w:rsidRPr="000923F3" w:rsidRDefault="0096655A" w:rsidP="007619F6">
      <w:pPr>
        <w:pStyle w:val="Heading2"/>
      </w:pPr>
      <w:r w:rsidRPr="000923F3">
        <w:t>Revenue Struc</w:t>
      </w:r>
      <w:r w:rsidR="001F00E4">
        <w:t>ture of Nonprofit Organizations</w:t>
      </w:r>
    </w:p>
    <w:p w:rsidR="0096655A" w:rsidRPr="000923F3" w:rsidRDefault="0096655A" w:rsidP="001F00E4">
      <w:pPr>
        <w:ind w:firstLine="720"/>
      </w:pPr>
      <w:r w:rsidRPr="000923F3">
        <w:t>Revenue is defined as inflow of spend-able resources received by the organizations during the year. In-kind revenues were distinguished from cash revenues.</w:t>
      </w:r>
    </w:p>
    <w:p w:rsidR="0096655A" w:rsidRPr="004F2009" w:rsidRDefault="0096655A" w:rsidP="004F2009">
      <w:pPr>
        <w:jc w:val="both"/>
      </w:pPr>
      <w:r w:rsidRPr="007619F6">
        <w:rPr>
          <w:b/>
          <w:bCs/>
          <w:i/>
          <w:iCs/>
        </w:rPr>
        <w:t>Fees and Charges</w:t>
      </w:r>
      <w:r w:rsidRPr="000923F3">
        <w:t>, which include membership charges, service charges paid directly by the client in exchange for services; investment income; and income from business activities (e.g., sale of goods and services) that are not directly related to the primary activity of the organization.</w:t>
      </w:r>
    </w:p>
    <w:p w:rsidR="0096655A" w:rsidRPr="000923F3" w:rsidRDefault="0096655A" w:rsidP="007619F6">
      <w:pPr>
        <w:ind w:firstLine="720"/>
        <w:jc w:val="both"/>
      </w:pPr>
      <w:r w:rsidRPr="000923F3">
        <w:rPr>
          <w:b/>
          <w:bCs/>
          <w:i/>
          <w:iCs/>
        </w:rPr>
        <w:t>Public Sector Payments</w:t>
      </w:r>
      <w:r w:rsidRPr="000923F3">
        <w:t xml:space="preserve">, which refer to revenues coming from all levels of the government (federal, provincial, district) as well as quasi-governmental entities  such  as  Pakistan  Poverty  Alleviation  Fund,  Trust  of  Voluntary Organizations etc. </w:t>
      </w:r>
    </w:p>
    <w:p w:rsidR="0096655A" w:rsidRPr="007619F6" w:rsidRDefault="0096655A" w:rsidP="007619F6">
      <w:pPr>
        <w:ind w:firstLine="720"/>
        <w:jc w:val="both"/>
      </w:pPr>
      <w:r w:rsidRPr="000923F3">
        <w:t xml:space="preserve">Public sector revenues also include grants and contracts </w:t>
      </w:r>
      <w:r w:rsidR="007619F6" w:rsidRPr="000923F3">
        <w:t>in support</w:t>
      </w:r>
      <w:r w:rsidR="007619F6">
        <w:t xml:space="preserve"> of </w:t>
      </w:r>
      <w:r w:rsidRPr="000923F3">
        <w:t>specific organizatio</w:t>
      </w:r>
      <w:r w:rsidR="004F2009">
        <w:t>nal</w:t>
      </w:r>
      <w:r w:rsidR="002210A0">
        <w:t xml:space="preserve">activities or </w:t>
      </w:r>
      <w:r w:rsidR="007619F6">
        <w:t xml:space="preserve">services </w:t>
      </w:r>
      <w:r w:rsidR="005D5C0A" w:rsidRPr="000923F3">
        <w:t>and third</w:t>
      </w:r>
      <w:r w:rsidRPr="000923F3">
        <w:t xml:space="preserve">part payment, i.e. indirect government payments for       reimbursement to </w:t>
      </w:r>
      <w:proofErr w:type="gramStart"/>
      <w:r w:rsidRPr="000923F3">
        <w:t>another organizations</w:t>
      </w:r>
      <w:proofErr w:type="gramEnd"/>
      <w:r w:rsidRPr="000923F3">
        <w:t xml:space="preserve"> fo</w:t>
      </w:r>
      <w:r w:rsidR="007619F6">
        <w:t>r services rendered to clients.</w:t>
      </w:r>
    </w:p>
    <w:p w:rsidR="0096655A" w:rsidRPr="007619F6" w:rsidRDefault="0096655A" w:rsidP="007619F6">
      <w:pPr>
        <w:rPr>
          <w:szCs w:val="48"/>
        </w:rPr>
      </w:pPr>
      <w:r w:rsidRPr="000923F3">
        <w:rPr>
          <w:b/>
          <w:bCs/>
          <w:i/>
          <w:iCs/>
        </w:rPr>
        <w:t>Philanthropy, or Private Giving</w:t>
      </w:r>
      <w:r w:rsidRPr="000923F3">
        <w:t>, which includes revenues received from, individual contributions; private foundation grants, and corporate donations including</w:t>
      </w:r>
      <w:r w:rsidRPr="000923F3">
        <w:tab/>
        <w:t>those</w:t>
      </w:r>
      <w:r w:rsidRPr="000923F3">
        <w:tab/>
        <w:t>from</w:t>
      </w:r>
      <w:r w:rsidRPr="000923F3">
        <w:tab/>
        <w:t>corporate foundations</w:t>
      </w:r>
      <w:r w:rsidRPr="000923F3">
        <w:rPr>
          <w:szCs w:val="48"/>
        </w:rPr>
        <w:t>.</w:t>
      </w:r>
      <w:r w:rsidRPr="000923F3">
        <w:rPr>
          <w:szCs w:val="48"/>
        </w:rPr>
        <w:tab/>
      </w:r>
    </w:p>
    <w:p w:rsidR="0096655A" w:rsidRPr="000923F3" w:rsidRDefault="0096655A" w:rsidP="004F2009">
      <w:pPr>
        <w:rPr>
          <w:szCs w:val="48"/>
        </w:rPr>
      </w:pPr>
      <w:r w:rsidRPr="000923F3">
        <w:rPr>
          <w:szCs w:val="48"/>
        </w:rPr>
        <w:t>About 16400 million annual cash revenue and 135 million in-kind revenues a</w:t>
      </w:r>
      <w:r w:rsidR="004F2009">
        <w:rPr>
          <w:szCs w:val="48"/>
        </w:rPr>
        <w:t xml:space="preserve">re </w:t>
      </w:r>
      <w:r w:rsidR="005D5C0A">
        <w:rPr>
          <w:szCs w:val="48"/>
        </w:rPr>
        <w:t>estimated in</w:t>
      </w:r>
      <w:r w:rsidR="004F2009">
        <w:rPr>
          <w:szCs w:val="48"/>
        </w:rPr>
        <w:t xml:space="preserve"> just 1999. </w:t>
      </w:r>
    </w:p>
    <w:p w:rsidR="0096655A" w:rsidRPr="000923F3" w:rsidRDefault="0096655A" w:rsidP="004F2009">
      <w:pPr>
        <w:pStyle w:val="Heading2"/>
      </w:pPr>
      <w:r w:rsidRPr="000923F3">
        <w:t>Results from Johns Hopkins CNP Project</w:t>
      </w:r>
    </w:p>
    <w:p w:rsidR="0096655A" w:rsidRPr="000923F3" w:rsidRDefault="0096655A" w:rsidP="00652E90">
      <w:pPr>
        <w:pStyle w:val="ListParagraph"/>
        <w:numPr>
          <w:ilvl w:val="0"/>
          <w:numId w:val="7"/>
        </w:numPr>
        <w:jc w:val="both"/>
      </w:pPr>
      <w:r w:rsidRPr="000923F3">
        <w:t xml:space="preserve">Perhaps  the  most  important  pattern  of  nonprofit  activity  is  the  dominance  of education. </w:t>
      </w:r>
    </w:p>
    <w:p w:rsidR="0096655A" w:rsidRPr="000923F3" w:rsidRDefault="0096655A" w:rsidP="00652E90">
      <w:pPr>
        <w:pStyle w:val="ListParagraph"/>
        <w:numPr>
          <w:ilvl w:val="0"/>
          <w:numId w:val="7"/>
        </w:numPr>
        <w:jc w:val="both"/>
      </w:pPr>
      <w:r w:rsidRPr="000923F3">
        <w:t xml:space="preserve">This   sector   retains   71   percent of   the   total   estimated   nonprofit employment. </w:t>
      </w:r>
    </w:p>
    <w:p w:rsidR="0096655A" w:rsidRPr="000923F3" w:rsidRDefault="0096655A" w:rsidP="00652E90">
      <w:pPr>
        <w:pStyle w:val="ListParagraph"/>
        <w:numPr>
          <w:ilvl w:val="0"/>
          <w:numId w:val="7"/>
        </w:numPr>
        <w:jc w:val="both"/>
      </w:pPr>
      <w:r w:rsidRPr="000923F3">
        <w:lastRenderedPageBreak/>
        <w:t>Organizations that provide primary education alone have a share of 25 percent of total employment in the nonprofit sector.</w:t>
      </w:r>
    </w:p>
    <w:p w:rsidR="0096655A" w:rsidRPr="004F2009" w:rsidRDefault="0096655A" w:rsidP="00652E90">
      <w:pPr>
        <w:pStyle w:val="ListParagraph"/>
        <w:numPr>
          <w:ilvl w:val="0"/>
          <w:numId w:val="7"/>
        </w:numPr>
        <w:jc w:val="both"/>
      </w:pPr>
      <w:r w:rsidRPr="000923F3">
        <w:t>The share of organizations providing religious education is about 17 percent, while organizations providing secondary and higher education employ nearly 28 percent of the NPS employed force.</w:t>
      </w:r>
    </w:p>
    <w:p w:rsidR="0096655A" w:rsidRPr="000923F3" w:rsidRDefault="0096655A" w:rsidP="004F2009">
      <w:pPr>
        <w:pStyle w:val="Heading2"/>
        <w:jc w:val="both"/>
      </w:pPr>
      <w:r w:rsidRPr="000923F3">
        <w:t xml:space="preserve">Results </w:t>
      </w:r>
    </w:p>
    <w:p w:rsidR="0096655A" w:rsidRPr="004F2009" w:rsidRDefault="0096655A" w:rsidP="004F2009">
      <w:pPr>
        <w:ind w:firstLine="720"/>
        <w:jc w:val="both"/>
      </w:pPr>
      <w:r w:rsidRPr="000923F3">
        <w:t>Majority of the organizations providing non–religious education is registered under the Societies Act, 1860. Nonetheless, there are concerns about the organizations registered under this Act. By the charter of the law, these organizations are nongovernmental and nonprofit distributing organizations, however, public concern is directed at the managers or directors of these organizations, who draw attractive salaries for their services or lease their property at exorbitant prices.</w:t>
      </w:r>
    </w:p>
    <w:p w:rsidR="0096655A" w:rsidRPr="004F2009" w:rsidRDefault="0096655A" w:rsidP="004F2009">
      <w:pPr>
        <w:ind w:firstLine="720"/>
      </w:pPr>
      <w:r w:rsidRPr="000923F3">
        <w:t xml:space="preserve">The second largest sector in terms of paid employment is health, which provides about 11 </w:t>
      </w:r>
      <w:r w:rsidR="004F2009" w:rsidRPr="000923F3">
        <w:t>percent of NPS</w:t>
      </w:r>
      <w:r w:rsidRPr="000923F3">
        <w:t xml:space="preserve"> employment. The majority </w:t>
      </w:r>
      <w:r w:rsidR="004F2009" w:rsidRPr="000923F3">
        <w:t>of these</w:t>
      </w:r>
      <w:r w:rsidRPr="000923F3">
        <w:t xml:space="preserve"> organizations are registered under the Social Welfare Ordinance, 1961 or under The Trust Act, 1882.</w:t>
      </w:r>
    </w:p>
    <w:p w:rsidR="0096655A" w:rsidRPr="004F2009" w:rsidRDefault="0096655A" w:rsidP="004F2009">
      <w:pPr>
        <w:ind w:firstLine="720"/>
      </w:pPr>
      <w:r w:rsidRPr="000923F3">
        <w:t>The fee component alone has a share of 34 percent in the total NPS cash revenue.</w:t>
      </w:r>
    </w:p>
    <w:p w:rsidR="0096655A" w:rsidRPr="000923F3" w:rsidRDefault="0096655A" w:rsidP="004F2009">
      <w:pPr>
        <w:pStyle w:val="Heading2"/>
      </w:pPr>
      <w:r w:rsidRPr="000923F3">
        <w:t xml:space="preserve">Conclusion </w:t>
      </w:r>
    </w:p>
    <w:p w:rsidR="0096655A" w:rsidRPr="000923F3" w:rsidRDefault="0096655A" w:rsidP="004F2009">
      <w:pPr>
        <w:jc w:val="both"/>
      </w:pPr>
      <w:r w:rsidRPr="000923F3">
        <w:t>Nonprofit institutions are vital as they give expression to citizen concerns, they hold governments accountable, promote community, address unmet needs, and strive for improving the quality of life.</w:t>
      </w:r>
    </w:p>
    <w:p w:rsidR="0096655A" w:rsidRPr="000923F3" w:rsidRDefault="0096655A" w:rsidP="004F2009">
      <w:pPr>
        <w:pStyle w:val="Heading2"/>
      </w:pPr>
      <w:r w:rsidRPr="000923F3">
        <w:t>References</w:t>
      </w:r>
    </w:p>
    <w:p w:rsidR="0096655A" w:rsidRPr="000923F3" w:rsidRDefault="0096655A" w:rsidP="00996CC4">
      <w:pPr>
        <w:ind w:firstLine="720"/>
      </w:pPr>
      <w:r w:rsidRPr="000923F3">
        <w:t xml:space="preserve">DIMENSIONS OF THE NONPROFIT SECTOR IN PAKISTAN By Dr. Aisha </w:t>
      </w:r>
      <w:proofErr w:type="spellStart"/>
      <w:r w:rsidRPr="000923F3">
        <w:t>Ghaus</w:t>
      </w:r>
      <w:proofErr w:type="spellEnd"/>
      <w:r w:rsidRPr="000923F3">
        <w:t xml:space="preserve">-Pasha, </w:t>
      </w:r>
      <w:proofErr w:type="spellStart"/>
      <w:proofErr w:type="gramStart"/>
      <w:r w:rsidRPr="000923F3">
        <w:t>HaroonJamal</w:t>
      </w:r>
      <w:proofErr w:type="spellEnd"/>
      <w:r w:rsidRPr="000923F3">
        <w:t xml:space="preserve">  and</w:t>
      </w:r>
      <w:proofErr w:type="gramEnd"/>
      <w:r w:rsidRPr="000923F3">
        <w:t xml:space="preserve"> Muhammad </w:t>
      </w:r>
      <w:proofErr w:type="spellStart"/>
      <w:r w:rsidRPr="000923F3">
        <w:t>AsifIqbal</w:t>
      </w:r>
      <w:proofErr w:type="spellEnd"/>
      <w:r w:rsidRPr="000923F3">
        <w:t xml:space="preserve">  </w:t>
      </w:r>
    </w:p>
    <w:p w:rsidR="0096655A" w:rsidRPr="004F2009" w:rsidRDefault="0096655A" w:rsidP="004F2009">
      <w:pPr>
        <w:pStyle w:val="Heading2"/>
      </w:pPr>
      <w:r w:rsidRPr="004F2009">
        <w:t>Prepared by:</w:t>
      </w:r>
    </w:p>
    <w:p w:rsidR="001F00E4" w:rsidRDefault="0096655A" w:rsidP="0096655A">
      <w:pPr>
        <w:pStyle w:val="Heading2"/>
        <w:jc w:val="center"/>
        <w:rPr>
          <w:b w:val="0"/>
          <w:bCs w:val="0"/>
          <w:sz w:val="24"/>
          <w:szCs w:val="48"/>
        </w:rPr>
      </w:pPr>
      <w:r w:rsidRPr="000923F3">
        <w:rPr>
          <w:b w:val="0"/>
          <w:bCs w:val="0"/>
          <w:sz w:val="24"/>
          <w:szCs w:val="48"/>
        </w:rPr>
        <w:t>Social Policy and Development Centre</w:t>
      </w:r>
      <w:r w:rsidRPr="000923F3">
        <w:rPr>
          <w:i/>
          <w:iCs/>
          <w:sz w:val="24"/>
          <w:szCs w:val="48"/>
        </w:rPr>
        <w:t>In collaboration with</w:t>
      </w:r>
      <w:r w:rsidRPr="000923F3">
        <w:rPr>
          <w:b w:val="0"/>
          <w:bCs w:val="0"/>
          <w:sz w:val="24"/>
          <w:szCs w:val="48"/>
        </w:rPr>
        <w:t xml:space="preserve">Aga Khan Foundation (Pakistan) </w:t>
      </w:r>
      <w:r w:rsidRPr="000923F3">
        <w:rPr>
          <w:i/>
          <w:iCs/>
          <w:sz w:val="24"/>
          <w:szCs w:val="48"/>
        </w:rPr>
        <w:t>and</w:t>
      </w:r>
      <w:r w:rsidRPr="000923F3">
        <w:rPr>
          <w:b w:val="0"/>
          <w:bCs w:val="0"/>
          <w:sz w:val="24"/>
          <w:szCs w:val="48"/>
        </w:rPr>
        <w:t>Center for Civil Society, Johns Hopkins University, USA</w:t>
      </w:r>
    </w:p>
    <w:p w:rsidR="001F00E4" w:rsidRDefault="001F00E4" w:rsidP="001F00E4">
      <w:pPr>
        <w:rPr>
          <w:rFonts w:eastAsiaTheme="majorEastAsia" w:cstheme="majorBidi"/>
        </w:rPr>
      </w:pPr>
      <w:r>
        <w:br w:type="page"/>
      </w:r>
    </w:p>
    <w:p w:rsidR="001F00E4" w:rsidRDefault="001F00E4" w:rsidP="00424990">
      <w:pPr>
        <w:jc w:val="center"/>
        <w:rPr>
          <w:bCs/>
          <w:color w:val="575F6D"/>
          <w:sz w:val="32"/>
          <w:szCs w:val="64"/>
        </w:rPr>
      </w:pPr>
      <w:r w:rsidRPr="00C558D9">
        <w:rPr>
          <w:bCs/>
          <w:color w:val="575F6D"/>
          <w:sz w:val="32"/>
          <w:szCs w:val="64"/>
        </w:rPr>
        <w:lastRenderedPageBreak/>
        <w:t>L</w:t>
      </w:r>
      <w:r>
        <w:rPr>
          <w:bCs/>
          <w:color w:val="575F6D"/>
          <w:sz w:val="32"/>
          <w:szCs w:val="64"/>
        </w:rPr>
        <w:t>ecture—7</w:t>
      </w:r>
      <w:r>
        <w:rPr>
          <w:bCs/>
          <w:color w:val="575F6D"/>
          <w:sz w:val="32"/>
          <w:szCs w:val="64"/>
        </w:rPr>
        <w:br/>
        <w:t>Decision making in NPO</w:t>
      </w:r>
      <w:r w:rsidRPr="00C558D9">
        <w:rPr>
          <w:bCs/>
          <w:color w:val="575F6D"/>
          <w:sz w:val="32"/>
          <w:szCs w:val="64"/>
        </w:rPr>
        <w:br/>
      </w:r>
      <w:r w:rsidRPr="00C558D9">
        <w:rPr>
          <w:bCs/>
          <w:color w:val="575F6D"/>
          <w:sz w:val="32"/>
          <w:szCs w:val="64"/>
        </w:rPr>
        <w:br/>
      </w:r>
    </w:p>
    <w:p w:rsidR="0096655A" w:rsidRDefault="0096655A" w:rsidP="00424990">
      <w:pPr>
        <w:pStyle w:val="Heading2"/>
        <w:jc w:val="center"/>
        <w:rPr>
          <w:b w:val="0"/>
          <w:bCs w:val="0"/>
          <w:sz w:val="24"/>
          <w:szCs w:val="48"/>
        </w:rPr>
      </w:pPr>
    </w:p>
    <w:p w:rsidR="001F00E4" w:rsidRPr="00C14097" w:rsidRDefault="001F00E4" w:rsidP="001F00E4">
      <w:pPr>
        <w:pStyle w:val="Heading1"/>
        <w:jc w:val="both"/>
        <w:rPr>
          <w:b w:val="0"/>
          <w:szCs w:val="60"/>
        </w:rPr>
      </w:pPr>
      <w:r w:rsidRPr="00C14097">
        <w:rPr>
          <w:szCs w:val="60"/>
        </w:rPr>
        <w:t>AGENDA ON BOARD</w:t>
      </w:r>
    </w:p>
    <w:p w:rsidR="001F00E4" w:rsidRPr="00C14097" w:rsidRDefault="001F00E4" w:rsidP="001F00E4">
      <w:pPr>
        <w:jc w:val="both"/>
      </w:pPr>
    </w:p>
    <w:p w:rsidR="001F00E4" w:rsidRPr="00C14097" w:rsidRDefault="001F00E4" w:rsidP="00774214">
      <w:pPr>
        <w:pStyle w:val="ListParagraph"/>
        <w:numPr>
          <w:ilvl w:val="0"/>
          <w:numId w:val="71"/>
        </w:numPr>
        <w:jc w:val="both"/>
      </w:pPr>
      <w:r w:rsidRPr="00C14097">
        <w:t>Current Trends and Challenges.</w:t>
      </w:r>
    </w:p>
    <w:p w:rsidR="001F00E4" w:rsidRPr="00C14097" w:rsidRDefault="001F00E4" w:rsidP="00774214">
      <w:pPr>
        <w:pStyle w:val="ListParagraph"/>
        <w:numPr>
          <w:ilvl w:val="0"/>
          <w:numId w:val="71"/>
        </w:numPr>
        <w:jc w:val="both"/>
      </w:pPr>
      <w:r w:rsidRPr="00C14097">
        <w:t>Where are we now? Situational Analysis.</w:t>
      </w:r>
    </w:p>
    <w:p w:rsidR="001F00E4" w:rsidRPr="00C14097" w:rsidRDefault="001F00E4" w:rsidP="00774214">
      <w:pPr>
        <w:pStyle w:val="ListParagraph"/>
        <w:numPr>
          <w:ilvl w:val="0"/>
          <w:numId w:val="71"/>
        </w:numPr>
        <w:jc w:val="both"/>
      </w:pPr>
      <w:r w:rsidRPr="00C14097">
        <w:t>Where do we want to go? Vision, Mission and Goals.</w:t>
      </w:r>
    </w:p>
    <w:p w:rsidR="001F00E4" w:rsidRPr="00C14097" w:rsidRDefault="001F00E4" w:rsidP="00774214">
      <w:pPr>
        <w:pStyle w:val="ListParagraph"/>
        <w:numPr>
          <w:ilvl w:val="0"/>
          <w:numId w:val="71"/>
        </w:numPr>
        <w:jc w:val="both"/>
      </w:pPr>
      <w:r w:rsidRPr="00C14097">
        <w:t>How do we get there? Planning, Budgeting and Financing.</w:t>
      </w:r>
    </w:p>
    <w:p w:rsidR="001F00E4" w:rsidRPr="00C14097" w:rsidRDefault="001F00E4" w:rsidP="001F00E4">
      <w:pPr>
        <w:pStyle w:val="Heading1"/>
        <w:jc w:val="both"/>
        <w:rPr>
          <w:sz w:val="24"/>
          <w:szCs w:val="60"/>
        </w:rPr>
      </w:pPr>
    </w:p>
    <w:p w:rsidR="007F3E26" w:rsidRDefault="007F3E26">
      <w:pPr>
        <w:rPr>
          <w:rFonts w:eastAsiaTheme="majorEastAsia" w:cstheme="majorBidi"/>
          <w:b/>
          <w:bCs/>
          <w:sz w:val="28"/>
          <w:szCs w:val="60"/>
        </w:rPr>
      </w:pPr>
      <w:r>
        <w:rPr>
          <w:szCs w:val="60"/>
        </w:rPr>
        <w:br w:type="page"/>
      </w:r>
    </w:p>
    <w:p w:rsidR="001F00E4" w:rsidRPr="001F00E4" w:rsidRDefault="001F00E4" w:rsidP="001F00E4">
      <w:pPr>
        <w:pStyle w:val="Heading1"/>
        <w:jc w:val="both"/>
        <w:rPr>
          <w:b w:val="0"/>
          <w:szCs w:val="60"/>
        </w:rPr>
      </w:pPr>
      <w:r w:rsidRPr="00C14097">
        <w:rPr>
          <w:szCs w:val="60"/>
        </w:rPr>
        <w:lastRenderedPageBreak/>
        <w:t>CURRENT TRENDS</w:t>
      </w:r>
    </w:p>
    <w:p w:rsidR="001F00E4" w:rsidRPr="00C14097" w:rsidRDefault="001F00E4" w:rsidP="001F00E4">
      <w:r w:rsidRPr="00C14097">
        <w:t>Three Broader categories or Generations of NGOs:</w:t>
      </w:r>
    </w:p>
    <w:p w:rsidR="001F00E4" w:rsidRPr="00C14097" w:rsidRDefault="001F00E4" w:rsidP="001F00E4">
      <w:pPr>
        <w:jc w:val="both"/>
      </w:pPr>
      <w:r w:rsidRPr="00C14097">
        <w:t>a) Welfare and Charity-Oriented (1st Generation)</w:t>
      </w:r>
    </w:p>
    <w:p w:rsidR="001F00E4" w:rsidRPr="00C14097" w:rsidRDefault="001F00E4" w:rsidP="001F00E4">
      <w:pPr>
        <w:jc w:val="both"/>
      </w:pPr>
      <w:r w:rsidRPr="00C14097">
        <w:t>b) Community Development –Oriented (2nd Generation)</w:t>
      </w:r>
    </w:p>
    <w:p w:rsidR="001F00E4" w:rsidRPr="00C14097" w:rsidRDefault="001F00E4" w:rsidP="001F00E4">
      <w:pPr>
        <w:jc w:val="both"/>
      </w:pPr>
      <w:r w:rsidRPr="00C14097">
        <w:t>c) Sustainable Development and Advocacy-Focused (3rd Generation)</w:t>
      </w:r>
    </w:p>
    <w:p w:rsidR="001F00E4" w:rsidRPr="001F00E4" w:rsidRDefault="001F00E4" w:rsidP="001F00E4">
      <w:pPr>
        <w:pStyle w:val="Heading1"/>
        <w:jc w:val="both"/>
        <w:rPr>
          <w:b w:val="0"/>
          <w:szCs w:val="60"/>
        </w:rPr>
      </w:pPr>
      <w:r>
        <w:rPr>
          <w:szCs w:val="60"/>
        </w:rPr>
        <w:t>SCOPE OF THEIR WOR</w:t>
      </w:r>
    </w:p>
    <w:p w:rsidR="001F00E4" w:rsidRPr="00C14097" w:rsidRDefault="001F00E4" w:rsidP="001F00E4">
      <w:pPr>
        <w:pStyle w:val="Heading2"/>
      </w:pPr>
      <w:r w:rsidRPr="00C14097">
        <w:t>1). (First Generation) Welfare, Charity Based NGOs:</w:t>
      </w:r>
    </w:p>
    <w:p w:rsidR="001F00E4" w:rsidRPr="00C14097" w:rsidRDefault="001F00E4" w:rsidP="001F00E4">
      <w:pPr>
        <w:pStyle w:val="ListParagraph"/>
        <w:numPr>
          <w:ilvl w:val="0"/>
          <w:numId w:val="59"/>
        </w:numPr>
        <w:spacing w:line="240" w:lineRule="auto"/>
        <w:jc w:val="both"/>
      </w:pPr>
      <w:r w:rsidRPr="00C14097">
        <w:t>Mostly Alleviative.</w:t>
      </w:r>
    </w:p>
    <w:p w:rsidR="001F00E4" w:rsidRPr="00C14097" w:rsidRDefault="001F00E4" w:rsidP="001F00E4">
      <w:pPr>
        <w:pStyle w:val="ListParagraph"/>
        <w:numPr>
          <w:ilvl w:val="0"/>
          <w:numId w:val="59"/>
        </w:numPr>
        <w:spacing w:line="240" w:lineRule="auto"/>
        <w:jc w:val="both"/>
      </w:pPr>
      <w:r w:rsidRPr="00C14097">
        <w:t>Largest Number of NGOs.</w:t>
      </w:r>
    </w:p>
    <w:p w:rsidR="001F00E4" w:rsidRPr="00C14097" w:rsidRDefault="001F00E4" w:rsidP="001F00E4">
      <w:pPr>
        <w:pStyle w:val="ListParagraph"/>
        <w:numPr>
          <w:ilvl w:val="0"/>
          <w:numId w:val="59"/>
        </w:numPr>
        <w:spacing w:line="240" w:lineRule="auto"/>
        <w:jc w:val="both"/>
      </w:pPr>
      <w:r w:rsidRPr="00C14097">
        <w:t>Immense Credibility.</w:t>
      </w:r>
    </w:p>
    <w:p w:rsidR="001F00E4" w:rsidRPr="00C14097" w:rsidRDefault="001F00E4" w:rsidP="001F00E4">
      <w:pPr>
        <w:pStyle w:val="ListParagraph"/>
        <w:numPr>
          <w:ilvl w:val="0"/>
          <w:numId w:val="59"/>
        </w:numPr>
        <w:spacing w:line="240" w:lineRule="auto"/>
        <w:jc w:val="both"/>
      </w:pPr>
      <w:r w:rsidRPr="00C14097">
        <w:t>Receive large donations.</w:t>
      </w:r>
    </w:p>
    <w:p w:rsidR="001F00E4" w:rsidRPr="00C14097" w:rsidRDefault="001F00E4" w:rsidP="001F00E4">
      <w:pPr>
        <w:pStyle w:val="ListParagraph"/>
        <w:numPr>
          <w:ilvl w:val="0"/>
          <w:numId w:val="59"/>
        </w:numPr>
        <w:spacing w:line="240" w:lineRule="auto"/>
        <w:jc w:val="both"/>
      </w:pPr>
      <w:r w:rsidRPr="00C14097">
        <w:t>Conscious Policy</w:t>
      </w:r>
    </w:p>
    <w:p w:rsidR="001F00E4" w:rsidRPr="00C14097" w:rsidRDefault="001F00E4" w:rsidP="001F00E4">
      <w:pPr>
        <w:pStyle w:val="Heading2"/>
      </w:pPr>
      <w:r w:rsidRPr="00C14097">
        <w:t>2). (Second Generation) Community Development NGOs:</w:t>
      </w:r>
    </w:p>
    <w:p w:rsidR="001F00E4" w:rsidRPr="00C14097" w:rsidRDefault="001F00E4" w:rsidP="001F00E4">
      <w:pPr>
        <w:pStyle w:val="ListParagraph"/>
        <w:numPr>
          <w:ilvl w:val="0"/>
          <w:numId w:val="60"/>
        </w:numPr>
        <w:spacing w:line="240" w:lineRule="auto"/>
        <w:jc w:val="both"/>
      </w:pPr>
      <w:r w:rsidRPr="00C14097">
        <w:t>Bit of both 1</w:t>
      </w:r>
      <w:r w:rsidRPr="00C14097">
        <w:rPr>
          <w:vertAlign w:val="superscript"/>
        </w:rPr>
        <w:t>st</w:t>
      </w:r>
      <w:r w:rsidRPr="00C14097">
        <w:t xml:space="preserve"> and 3rd category of NGOs.</w:t>
      </w:r>
    </w:p>
    <w:p w:rsidR="001F00E4" w:rsidRPr="00C14097" w:rsidRDefault="001F00E4" w:rsidP="001F00E4">
      <w:pPr>
        <w:pStyle w:val="ListParagraph"/>
        <w:numPr>
          <w:ilvl w:val="0"/>
          <w:numId w:val="60"/>
        </w:numPr>
        <w:spacing w:line="240" w:lineRule="auto"/>
        <w:jc w:val="both"/>
      </w:pPr>
      <w:r w:rsidRPr="00C14097">
        <w:t>Providing a range of development services</w:t>
      </w:r>
    </w:p>
    <w:p w:rsidR="001F00E4" w:rsidRPr="00C14097" w:rsidRDefault="001F00E4" w:rsidP="001F00E4">
      <w:pPr>
        <w:pStyle w:val="ListParagraph"/>
        <w:numPr>
          <w:ilvl w:val="0"/>
          <w:numId w:val="60"/>
        </w:numPr>
        <w:spacing w:line="240" w:lineRule="auto"/>
        <w:jc w:val="both"/>
      </w:pPr>
      <w:r w:rsidRPr="00C14097">
        <w:t>Number a Few Thousand.</w:t>
      </w:r>
    </w:p>
    <w:p w:rsidR="001F00E4" w:rsidRPr="00C14097" w:rsidRDefault="001F00E4" w:rsidP="001F00E4">
      <w:pPr>
        <w:pStyle w:val="ListParagraph"/>
        <w:numPr>
          <w:ilvl w:val="0"/>
          <w:numId w:val="60"/>
        </w:numPr>
        <w:spacing w:line="240" w:lineRule="auto"/>
        <w:jc w:val="both"/>
      </w:pPr>
      <w:r w:rsidRPr="00C14097">
        <w:t>National and Local NGO Networks.</w:t>
      </w:r>
    </w:p>
    <w:p w:rsidR="001F00E4" w:rsidRPr="00C14097" w:rsidRDefault="001F00E4" w:rsidP="001F00E4">
      <w:pPr>
        <w:pStyle w:val="ListParagraph"/>
        <w:numPr>
          <w:ilvl w:val="0"/>
          <w:numId w:val="60"/>
        </w:numPr>
        <w:spacing w:line="240" w:lineRule="auto"/>
        <w:jc w:val="both"/>
      </w:pPr>
      <w:r w:rsidRPr="00C14097">
        <w:t>With Innovative Models for Development (e.g. AKRSP &amp; OPP</w:t>
      </w:r>
    </w:p>
    <w:p w:rsidR="001F00E4" w:rsidRPr="00C14097" w:rsidRDefault="001F00E4" w:rsidP="001F00E4">
      <w:pPr>
        <w:pStyle w:val="ListParagraph"/>
        <w:numPr>
          <w:ilvl w:val="0"/>
          <w:numId w:val="60"/>
        </w:numPr>
        <w:spacing w:line="240" w:lineRule="auto"/>
        <w:jc w:val="both"/>
      </w:pPr>
      <w:r w:rsidRPr="00C14097">
        <w:t>Aimed towards poverty eradication.</w:t>
      </w:r>
    </w:p>
    <w:p w:rsidR="001F00E4" w:rsidRPr="00C14097" w:rsidRDefault="001F00E4" w:rsidP="001F00E4">
      <w:pPr>
        <w:pStyle w:val="ListParagraph"/>
        <w:numPr>
          <w:ilvl w:val="0"/>
          <w:numId w:val="60"/>
        </w:numPr>
        <w:spacing w:line="240" w:lineRule="auto"/>
        <w:jc w:val="both"/>
      </w:pPr>
      <w:r w:rsidRPr="00C14097">
        <w:t>Providing small grants to registered CBOs/NGOs.</w:t>
      </w:r>
    </w:p>
    <w:p w:rsidR="001F00E4" w:rsidRPr="00C14097" w:rsidRDefault="001F00E4" w:rsidP="001F00E4">
      <w:pPr>
        <w:pStyle w:val="ListParagraph"/>
        <w:numPr>
          <w:ilvl w:val="0"/>
          <w:numId w:val="60"/>
        </w:numPr>
        <w:spacing w:line="240" w:lineRule="auto"/>
        <w:jc w:val="both"/>
      </w:pPr>
      <w:r w:rsidRPr="00C14097">
        <w:t>Responding to the absence of effective local government.</w:t>
      </w:r>
    </w:p>
    <w:p w:rsidR="001F00E4" w:rsidRPr="00C14097" w:rsidRDefault="001F00E4" w:rsidP="001F00E4">
      <w:pPr>
        <w:pStyle w:val="ListParagraph"/>
        <w:numPr>
          <w:ilvl w:val="0"/>
          <w:numId w:val="60"/>
        </w:numPr>
        <w:spacing w:line="240" w:lineRule="auto"/>
        <w:jc w:val="both"/>
      </w:pPr>
      <w:r w:rsidRPr="00C14097">
        <w:t>Education and skill enhancement programs.</w:t>
      </w:r>
    </w:p>
    <w:p w:rsidR="001F00E4" w:rsidRPr="001F00E4" w:rsidRDefault="001F00E4" w:rsidP="001F00E4">
      <w:pPr>
        <w:pStyle w:val="Heading2"/>
      </w:pPr>
      <w:r w:rsidRPr="00C14097">
        <w:t>3). (Third Generation) Sustainable Development and Advocacy NGOs:</w:t>
      </w:r>
    </w:p>
    <w:p w:rsidR="001F00E4" w:rsidRPr="00C14097" w:rsidRDefault="001F00E4" w:rsidP="001F00E4">
      <w:pPr>
        <w:pStyle w:val="ListParagraph"/>
        <w:numPr>
          <w:ilvl w:val="0"/>
          <w:numId w:val="61"/>
        </w:numPr>
        <w:spacing w:line="240" w:lineRule="auto"/>
        <w:jc w:val="both"/>
      </w:pPr>
      <w:r w:rsidRPr="00C14097">
        <w:t>Transformative in Nature.</w:t>
      </w:r>
    </w:p>
    <w:p w:rsidR="001F00E4" w:rsidRPr="00C14097" w:rsidRDefault="001F00E4" w:rsidP="001F00E4">
      <w:pPr>
        <w:pStyle w:val="ListParagraph"/>
        <w:numPr>
          <w:ilvl w:val="0"/>
          <w:numId w:val="61"/>
        </w:numPr>
        <w:spacing w:line="240" w:lineRule="auto"/>
        <w:jc w:val="both"/>
      </w:pPr>
      <w:r w:rsidRPr="00C14097">
        <w:t>Third and youngest generation.</w:t>
      </w:r>
    </w:p>
    <w:p w:rsidR="001F00E4" w:rsidRPr="00C14097" w:rsidRDefault="001F00E4" w:rsidP="001F00E4">
      <w:pPr>
        <w:pStyle w:val="ListParagraph"/>
        <w:numPr>
          <w:ilvl w:val="0"/>
          <w:numId w:val="61"/>
        </w:numPr>
        <w:spacing w:line="240" w:lineRule="auto"/>
        <w:jc w:val="both"/>
      </w:pPr>
      <w:r w:rsidRPr="00C14097">
        <w:t>Overtly engaged in equitable development.</w:t>
      </w:r>
    </w:p>
    <w:p w:rsidR="001F00E4" w:rsidRPr="00C14097" w:rsidRDefault="001F00E4" w:rsidP="001F00E4">
      <w:pPr>
        <w:pStyle w:val="ListParagraph"/>
        <w:numPr>
          <w:ilvl w:val="0"/>
          <w:numId w:val="61"/>
        </w:numPr>
        <w:spacing w:line="240" w:lineRule="auto"/>
        <w:jc w:val="both"/>
      </w:pPr>
      <w:r w:rsidRPr="00C14097">
        <w:t>Community empowerment and transformation.</w:t>
      </w:r>
    </w:p>
    <w:p w:rsidR="001F00E4" w:rsidRPr="00C14097" w:rsidRDefault="001F00E4" w:rsidP="001F00E4">
      <w:pPr>
        <w:pStyle w:val="ListParagraph"/>
        <w:numPr>
          <w:ilvl w:val="0"/>
          <w:numId w:val="61"/>
        </w:numPr>
        <w:spacing w:line="240" w:lineRule="auto"/>
        <w:jc w:val="both"/>
      </w:pPr>
      <w:r w:rsidRPr="00C14097">
        <w:t>Advocacy campaigns for social and economic change.</w:t>
      </w:r>
    </w:p>
    <w:p w:rsidR="001F00E4" w:rsidRPr="00C14097" w:rsidRDefault="001F00E4" w:rsidP="001F00E4">
      <w:pPr>
        <w:pStyle w:val="ListParagraph"/>
        <w:numPr>
          <w:ilvl w:val="0"/>
          <w:numId w:val="61"/>
        </w:numPr>
        <w:spacing w:line="240" w:lineRule="auto"/>
        <w:jc w:val="both"/>
      </w:pPr>
      <w:r w:rsidRPr="00C14097">
        <w:rPr>
          <w:bCs/>
        </w:rPr>
        <w:t>Smallest in number.</w:t>
      </w:r>
    </w:p>
    <w:p w:rsidR="001F00E4" w:rsidRPr="00C14097" w:rsidRDefault="001F00E4" w:rsidP="001F00E4">
      <w:pPr>
        <w:pStyle w:val="ListParagraph"/>
        <w:numPr>
          <w:ilvl w:val="0"/>
          <w:numId w:val="61"/>
        </w:numPr>
        <w:spacing w:line="240" w:lineRule="auto"/>
        <w:jc w:val="both"/>
        <w:rPr>
          <w:bCs/>
        </w:rPr>
      </w:pPr>
      <w:r w:rsidRPr="00C14097">
        <w:rPr>
          <w:bCs/>
        </w:rPr>
        <w:t>Annual Budgets.</w:t>
      </w:r>
    </w:p>
    <w:p w:rsidR="001F00E4" w:rsidRPr="00C14097" w:rsidRDefault="001F00E4" w:rsidP="001F00E4">
      <w:pPr>
        <w:pStyle w:val="ListParagraph"/>
        <w:numPr>
          <w:ilvl w:val="0"/>
          <w:numId w:val="61"/>
        </w:numPr>
        <w:spacing w:line="240" w:lineRule="auto"/>
        <w:jc w:val="both"/>
        <w:rPr>
          <w:bCs/>
        </w:rPr>
      </w:pPr>
      <w:r w:rsidRPr="00C14097">
        <w:rPr>
          <w:bCs/>
        </w:rPr>
        <w:t>More risky to function.</w:t>
      </w:r>
    </w:p>
    <w:p w:rsidR="001F00E4" w:rsidRPr="00C14097" w:rsidRDefault="001F00E4" w:rsidP="001F00E4">
      <w:pPr>
        <w:pStyle w:val="ListParagraph"/>
        <w:numPr>
          <w:ilvl w:val="0"/>
          <w:numId w:val="61"/>
        </w:numPr>
        <w:spacing w:line="240" w:lineRule="auto"/>
        <w:jc w:val="both"/>
        <w:rPr>
          <w:bCs/>
        </w:rPr>
      </w:pPr>
      <w:r w:rsidRPr="00C14097">
        <w:rPr>
          <w:bCs/>
        </w:rPr>
        <w:t>Better access to indigenous and government grants.</w:t>
      </w:r>
    </w:p>
    <w:p w:rsidR="001F00E4" w:rsidRDefault="001F00E4" w:rsidP="001F00E4">
      <w:pPr>
        <w:pStyle w:val="ListParagraph"/>
        <w:numPr>
          <w:ilvl w:val="0"/>
          <w:numId w:val="61"/>
        </w:numPr>
        <w:spacing w:line="240" w:lineRule="auto"/>
        <w:jc w:val="both"/>
        <w:rPr>
          <w:bCs/>
        </w:rPr>
      </w:pPr>
      <w:r w:rsidRPr="00C14097">
        <w:rPr>
          <w:bCs/>
        </w:rPr>
        <w:t>Mostly dependent on foreign fund.</w:t>
      </w:r>
    </w:p>
    <w:p w:rsidR="001F00E4" w:rsidRPr="001F00E4" w:rsidRDefault="001F00E4" w:rsidP="001F00E4">
      <w:pPr>
        <w:pStyle w:val="Heading1"/>
        <w:spacing w:before="0"/>
      </w:pPr>
      <w:r w:rsidRPr="00C14097">
        <w:lastRenderedPageBreak/>
        <w:t>CURRENT CHALLENGES FACED BY THE</w:t>
      </w:r>
      <w:r>
        <w:t xml:space="preserve"> NGO SECTOR OF PAKISTAN</w:t>
      </w:r>
    </w:p>
    <w:p w:rsidR="001F00E4" w:rsidRPr="001F00E4" w:rsidRDefault="001F00E4" w:rsidP="001F00E4">
      <w:pPr>
        <w:pStyle w:val="Heading2"/>
        <w:spacing w:before="0"/>
        <w:rPr>
          <w:b w:val="0"/>
          <w:sz w:val="24"/>
          <w:szCs w:val="64"/>
        </w:rPr>
      </w:pPr>
      <w:r w:rsidRPr="001F00E4">
        <w:rPr>
          <w:rStyle w:val="Heading2Char"/>
          <w:b/>
        </w:rPr>
        <w:t xml:space="preserve">1). </w:t>
      </w:r>
      <w:r>
        <w:rPr>
          <w:rStyle w:val="Heading2Char"/>
          <w:b/>
        </w:rPr>
        <w:t>Horizontal a</w:t>
      </w:r>
      <w:r w:rsidRPr="001F00E4">
        <w:rPr>
          <w:rStyle w:val="Heading2Char"/>
          <w:b/>
        </w:rPr>
        <w:t>nd Vertical Linkages</w:t>
      </w:r>
    </w:p>
    <w:p w:rsidR="001F00E4" w:rsidRPr="001F00E4" w:rsidRDefault="001F00E4" w:rsidP="001F00E4">
      <w:pPr>
        <w:pStyle w:val="Heading3"/>
      </w:pPr>
      <w:r w:rsidRPr="00C14097">
        <w:t>Horizontal Linkages:</w:t>
      </w:r>
    </w:p>
    <w:p w:rsidR="001F00E4" w:rsidRPr="001F00E4" w:rsidRDefault="001F00E4" w:rsidP="001F00E4">
      <w:r w:rsidRPr="00C14097">
        <w:t>Horizontal linkages include ties with labor unions, journalists associations, nurses associations, teachers associations and lawyers associations.</w:t>
      </w:r>
    </w:p>
    <w:p w:rsidR="001F00E4" w:rsidRPr="00C14097" w:rsidRDefault="001F00E4" w:rsidP="001F00E4">
      <w:pPr>
        <w:pStyle w:val="Heading3"/>
      </w:pPr>
      <w:r w:rsidRPr="00C14097">
        <w:t>Vertical Linkages:</w:t>
      </w:r>
    </w:p>
    <w:p w:rsidR="001F00E4" w:rsidRPr="00C14097" w:rsidRDefault="001F00E4" w:rsidP="001F00E4">
      <w:pPr>
        <w:pStyle w:val="Heading1"/>
        <w:spacing w:before="0"/>
        <w:jc w:val="both"/>
        <w:rPr>
          <w:sz w:val="24"/>
          <w:szCs w:val="64"/>
        </w:rPr>
      </w:pPr>
    </w:p>
    <w:p w:rsidR="001F00E4" w:rsidRPr="001F00E4" w:rsidRDefault="001F00E4" w:rsidP="001F00E4">
      <w:r w:rsidRPr="00C14097">
        <w:t>Vertical linkages of civil society include inter-ministerial and state linkage with the civil society within the national context.</w:t>
      </w:r>
    </w:p>
    <w:p w:rsidR="001F00E4" w:rsidRPr="00C14097" w:rsidRDefault="004719AE" w:rsidP="001F00E4">
      <w:pPr>
        <w:pStyle w:val="Heading2"/>
      </w:pPr>
      <w:r>
        <w:t>2). SECURITY ISSUES</w:t>
      </w:r>
    </w:p>
    <w:p w:rsidR="001F00E4" w:rsidRPr="00C14097" w:rsidRDefault="001F00E4" w:rsidP="00774214">
      <w:pPr>
        <w:pStyle w:val="ListParagraph"/>
        <w:numPr>
          <w:ilvl w:val="0"/>
          <w:numId w:val="72"/>
        </w:numPr>
        <w:jc w:val="both"/>
      </w:pPr>
      <w:r w:rsidRPr="00C14097">
        <w:t>Unless the arm conflicts are not resolved.</w:t>
      </w:r>
    </w:p>
    <w:p w:rsidR="001F00E4" w:rsidRPr="00C14097" w:rsidRDefault="001F00E4" w:rsidP="00774214">
      <w:pPr>
        <w:pStyle w:val="ListParagraph"/>
        <w:numPr>
          <w:ilvl w:val="0"/>
          <w:numId w:val="72"/>
        </w:numPr>
        <w:jc w:val="both"/>
      </w:pPr>
      <w:r w:rsidRPr="00C14097">
        <w:t>Intervene into such conditions without any care.</w:t>
      </w:r>
    </w:p>
    <w:p w:rsidR="001F00E4" w:rsidRPr="00C14097" w:rsidRDefault="001F00E4" w:rsidP="00774214">
      <w:pPr>
        <w:pStyle w:val="ListParagraph"/>
        <w:numPr>
          <w:ilvl w:val="0"/>
          <w:numId w:val="72"/>
        </w:numPr>
        <w:jc w:val="both"/>
      </w:pPr>
      <w:r w:rsidRPr="00C14097">
        <w:t xml:space="preserve">Possibility to restrict </w:t>
      </w:r>
      <w:proofErr w:type="spellStart"/>
      <w:r w:rsidRPr="00C14097">
        <w:t>there</w:t>
      </w:r>
      <w:proofErr w:type="spellEnd"/>
      <w:r w:rsidRPr="00C14097">
        <w:t xml:space="preserve"> activities to those regions.</w:t>
      </w:r>
    </w:p>
    <w:p w:rsidR="001F00E4" w:rsidRPr="00C14097" w:rsidRDefault="001F00E4" w:rsidP="00774214">
      <w:pPr>
        <w:pStyle w:val="ListParagraph"/>
        <w:numPr>
          <w:ilvl w:val="0"/>
          <w:numId w:val="72"/>
        </w:numPr>
        <w:jc w:val="both"/>
      </w:pPr>
      <w:r w:rsidRPr="00C14097">
        <w:t>Monitoring work and gather facts via contacts with local people</w:t>
      </w:r>
    </w:p>
    <w:p w:rsidR="001F00E4" w:rsidRPr="004719AE" w:rsidRDefault="001F00E4" w:rsidP="004719AE">
      <w:pPr>
        <w:pStyle w:val="Heading1"/>
        <w:spacing w:before="0"/>
        <w:jc w:val="both"/>
        <w:rPr>
          <w:bCs w:val="0"/>
          <w:sz w:val="26"/>
          <w:szCs w:val="26"/>
        </w:rPr>
      </w:pPr>
      <w:r w:rsidRPr="00C14097">
        <w:rPr>
          <w:sz w:val="24"/>
          <w:szCs w:val="56"/>
        </w:rPr>
        <w:t xml:space="preserve">3). </w:t>
      </w:r>
      <w:r w:rsidRPr="004719AE">
        <w:rPr>
          <w:rStyle w:val="Heading2Char"/>
          <w:b/>
        </w:rPr>
        <w:t>ISOLATION FROM MIL</w:t>
      </w:r>
      <w:r w:rsidR="004719AE">
        <w:rPr>
          <w:rStyle w:val="Heading2Char"/>
          <w:b/>
        </w:rPr>
        <w:t>ITARY HUMANITARIAN INTERVENTION</w:t>
      </w:r>
    </w:p>
    <w:p w:rsidR="001F00E4" w:rsidRPr="00C14097" w:rsidRDefault="001F00E4" w:rsidP="00774214">
      <w:pPr>
        <w:pStyle w:val="ListParagraph"/>
        <w:numPr>
          <w:ilvl w:val="0"/>
          <w:numId w:val="62"/>
        </w:numPr>
        <w:spacing w:line="240" w:lineRule="auto"/>
        <w:jc w:val="both"/>
      </w:pPr>
      <w:r w:rsidRPr="00C14097">
        <w:t>Counter-insurgency or other military objectives has blurred the line between military and humanitarian actors.</w:t>
      </w:r>
    </w:p>
    <w:p w:rsidR="001F00E4" w:rsidRPr="00C14097" w:rsidRDefault="001F00E4" w:rsidP="00774214">
      <w:pPr>
        <w:pStyle w:val="ListParagraph"/>
        <w:numPr>
          <w:ilvl w:val="0"/>
          <w:numId w:val="62"/>
        </w:numPr>
        <w:spacing w:line="240" w:lineRule="auto"/>
        <w:jc w:val="both"/>
      </w:pPr>
      <w:r w:rsidRPr="00C14097">
        <w:t>They may be perceived as party to the conflict as a result.</w:t>
      </w:r>
    </w:p>
    <w:p w:rsidR="001F00E4" w:rsidRPr="004719AE" w:rsidRDefault="001F00E4" w:rsidP="004719AE">
      <w:pPr>
        <w:pStyle w:val="Heading2"/>
        <w:rPr>
          <w:lang w:val="en-GB"/>
        </w:rPr>
      </w:pPr>
      <w:r w:rsidRPr="00C14097">
        <w:rPr>
          <w:lang w:val="en-GB"/>
        </w:rPr>
        <w:t>4). CULTURA</w:t>
      </w:r>
      <w:r w:rsidR="004719AE">
        <w:rPr>
          <w:lang w:val="en-GB"/>
        </w:rPr>
        <w:t>L SENSITIVITY AND UNDERSTANDING</w:t>
      </w:r>
    </w:p>
    <w:p w:rsidR="001F00E4" w:rsidRPr="004719AE" w:rsidRDefault="001F00E4" w:rsidP="00774214">
      <w:pPr>
        <w:pStyle w:val="ListParagraph"/>
        <w:numPr>
          <w:ilvl w:val="0"/>
          <w:numId w:val="73"/>
        </w:numPr>
        <w:jc w:val="both"/>
        <w:rPr>
          <w:lang w:val="en-GB"/>
        </w:rPr>
      </w:pPr>
      <w:r w:rsidRPr="004719AE">
        <w:rPr>
          <w:lang w:val="en-GB"/>
        </w:rPr>
        <w:t>Traditional aid and development organizations are very slow in adapting to a multi-cultural environment.</w:t>
      </w:r>
    </w:p>
    <w:p w:rsidR="001F00E4" w:rsidRPr="004719AE" w:rsidRDefault="001F00E4" w:rsidP="00774214">
      <w:pPr>
        <w:pStyle w:val="ListParagraph"/>
        <w:numPr>
          <w:ilvl w:val="0"/>
          <w:numId w:val="73"/>
        </w:numPr>
        <w:jc w:val="both"/>
        <w:rPr>
          <w:lang w:val="en-GB"/>
        </w:rPr>
      </w:pPr>
      <w:r w:rsidRPr="004719AE">
        <w:rPr>
          <w:lang w:val="en-GB"/>
        </w:rPr>
        <w:t>The melting pot of people and cultures in Pakistan and South-Asia at large creates challenging environment for civic expressions in general.</w:t>
      </w:r>
    </w:p>
    <w:p w:rsidR="001F00E4" w:rsidRPr="004719AE" w:rsidRDefault="004719AE" w:rsidP="00774214">
      <w:pPr>
        <w:pStyle w:val="ListParagraph"/>
        <w:numPr>
          <w:ilvl w:val="0"/>
          <w:numId w:val="73"/>
        </w:numPr>
        <w:jc w:val="both"/>
        <w:rPr>
          <w:lang w:val="en-GB"/>
        </w:rPr>
      </w:pPr>
      <w:r w:rsidRPr="004719AE">
        <w:rPr>
          <w:lang w:val="en-GB"/>
        </w:rPr>
        <w:t>On-going</w:t>
      </w:r>
      <w:r w:rsidR="001F00E4" w:rsidRPr="004719AE">
        <w:rPr>
          <w:lang w:val="en-GB"/>
        </w:rPr>
        <w:t xml:space="preserve"> migration of people from the other regions is leading to multiple changes in Pakistani society, including the inevitable clashes of, culture and economic interest.</w:t>
      </w:r>
    </w:p>
    <w:p w:rsidR="001F00E4" w:rsidRPr="00C14097" w:rsidRDefault="001F00E4" w:rsidP="004719AE">
      <w:pPr>
        <w:pStyle w:val="Heading2"/>
        <w:ind w:right="-540"/>
      </w:pPr>
      <w:r>
        <w:t xml:space="preserve">5). RIGHT </w:t>
      </w:r>
      <w:r w:rsidRPr="00CB77D5">
        <w:t>AND ADV</w:t>
      </w:r>
      <w:r>
        <w:t xml:space="preserve">OCACY BASED NGO &amp; THEIR FUNDING </w:t>
      </w:r>
      <w:r w:rsidR="004719AE">
        <w:t>CONSTRAINTS</w:t>
      </w:r>
    </w:p>
    <w:p w:rsidR="001F00E4" w:rsidRPr="00CB77D5" w:rsidRDefault="001F00E4" w:rsidP="00774214">
      <w:pPr>
        <w:pStyle w:val="ListParagraph"/>
        <w:numPr>
          <w:ilvl w:val="0"/>
          <w:numId w:val="63"/>
        </w:numPr>
        <w:spacing w:line="240" w:lineRule="auto"/>
        <w:jc w:val="both"/>
      </w:pPr>
      <w:r w:rsidRPr="00CB77D5">
        <w:t xml:space="preserve">International and domestic </w:t>
      </w:r>
      <w:proofErr w:type="gramStart"/>
      <w:r w:rsidRPr="00CB77D5">
        <w:t>donors</w:t>
      </w:r>
      <w:proofErr w:type="gramEnd"/>
      <w:r w:rsidRPr="00CB77D5">
        <w:t xml:space="preserve"> agencies are skeptical and reluctant to extend the fund facilities.</w:t>
      </w:r>
    </w:p>
    <w:p w:rsidR="001F00E4" w:rsidRPr="00CB77D5" w:rsidRDefault="001F00E4" w:rsidP="00774214">
      <w:pPr>
        <w:pStyle w:val="ListParagraph"/>
        <w:numPr>
          <w:ilvl w:val="0"/>
          <w:numId w:val="63"/>
        </w:numPr>
        <w:spacing w:line="240" w:lineRule="auto"/>
        <w:jc w:val="both"/>
      </w:pPr>
      <w:r w:rsidRPr="00CB77D5">
        <w:t>Structure of these type of NGOs demands vertical linkages with its stakeholder (e.g. Government and inter-ministerial).</w:t>
      </w:r>
    </w:p>
    <w:p w:rsidR="001F00E4" w:rsidRPr="00CB77D5" w:rsidRDefault="001F00E4" w:rsidP="00774214">
      <w:pPr>
        <w:pStyle w:val="ListParagraph"/>
        <w:numPr>
          <w:ilvl w:val="0"/>
          <w:numId w:val="63"/>
        </w:numPr>
        <w:spacing w:line="240" w:lineRule="auto"/>
        <w:jc w:val="both"/>
      </w:pPr>
      <w:r w:rsidRPr="00CB77D5">
        <w:t>Certain rights of the citizens are withheld by the state</w:t>
      </w:r>
    </w:p>
    <w:p w:rsidR="001F00E4" w:rsidRPr="00C14097" w:rsidRDefault="004719AE" w:rsidP="004719AE">
      <w:pPr>
        <w:pStyle w:val="Heading2"/>
      </w:pPr>
      <w:r>
        <w:t>6). ANTI-WEST/US SENTIMENTS</w:t>
      </w:r>
    </w:p>
    <w:p w:rsidR="001F00E4" w:rsidRPr="00CB77D5" w:rsidRDefault="001F00E4" w:rsidP="00774214">
      <w:pPr>
        <w:pStyle w:val="ListParagraph"/>
        <w:numPr>
          <w:ilvl w:val="0"/>
          <w:numId w:val="64"/>
        </w:numPr>
        <w:spacing w:line="240" w:lineRule="auto"/>
        <w:jc w:val="both"/>
      </w:pPr>
      <w:r w:rsidRPr="00CB77D5">
        <w:t>US and European policies toward Pakistan since 2001.</w:t>
      </w:r>
    </w:p>
    <w:p w:rsidR="001F00E4" w:rsidRPr="00CB77D5" w:rsidRDefault="001F00E4" w:rsidP="00774214">
      <w:pPr>
        <w:pStyle w:val="ListParagraph"/>
        <w:numPr>
          <w:ilvl w:val="0"/>
          <w:numId w:val="64"/>
        </w:numPr>
        <w:spacing w:line="240" w:lineRule="auto"/>
        <w:jc w:val="both"/>
      </w:pPr>
      <w:r w:rsidRPr="00CB77D5">
        <w:t>In turn it is hindering efforts to stabilize the country by involvement of NGO.</w:t>
      </w:r>
    </w:p>
    <w:p w:rsidR="001F00E4" w:rsidRPr="00CB77D5" w:rsidRDefault="001F00E4" w:rsidP="00774214">
      <w:pPr>
        <w:pStyle w:val="ListParagraph"/>
        <w:numPr>
          <w:ilvl w:val="0"/>
          <w:numId w:val="64"/>
        </w:numPr>
        <w:spacing w:line="240" w:lineRule="auto"/>
        <w:jc w:val="both"/>
      </w:pPr>
      <w:r w:rsidRPr="00CB77D5">
        <w:t>Must urge their host country.</w:t>
      </w:r>
    </w:p>
    <w:p w:rsidR="001F00E4" w:rsidRPr="004719AE" w:rsidRDefault="001F00E4" w:rsidP="004719AE">
      <w:pPr>
        <w:pStyle w:val="Heading1"/>
        <w:jc w:val="both"/>
        <w:rPr>
          <w:b w:val="0"/>
          <w:sz w:val="24"/>
          <w:szCs w:val="64"/>
        </w:rPr>
      </w:pPr>
      <w:r w:rsidRPr="004719AE">
        <w:rPr>
          <w:rStyle w:val="Heading2Char"/>
          <w:b/>
        </w:rPr>
        <w:lastRenderedPageBreak/>
        <w:t>7). CONCENTRATION IN OPERATIONS</w:t>
      </w:r>
    </w:p>
    <w:p w:rsidR="001F00E4" w:rsidRPr="00CB77D5" w:rsidRDefault="001F00E4" w:rsidP="00774214">
      <w:pPr>
        <w:pStyle w:val="ListParagraph"/>
        <w:numPr>
          <w:ilvl w:val="0"/>
          <w:numId w:val="65"/>
        </w:numPr>
        <w:spacing w:line="240" w:lineRule="auto"/>
        <w:jc w:val="both"/>
      </w:pPr>
      <w:r w:rsidRPr="00CB77D5">
        <w:t>NGO sector consumes about 80 per cent of their funds for flood-relief workand rehabilitation.</w:t>
      </w:r>
    </w:p>
    <w:p w:rsidR="001F00E4" w:rsidRPr="00CB77D5" w:rsidRDefault="001F00E4" w:rsidP="00774214">
      <w:pPr>
        <w:pStyle w:val="ListParagraph"/>
        <w:numPr>
          <w:ilvl w:val="0"/>
          <w:numId w:val="65"/>
        </w:numPr>
        <w:spacing w:line="240" w:lineRule="auto"/>
        <w:jc w:val="both"/>
      </w:pPr>
      <w:r w:rsidRPr="00CB77D5">
        <w:t>Compromising at growth component in this country.</w:t>
      </w:r>
    </w:p>
    <w:p w:rsidR="001F00E4" w:rsidRPr="00CB77D5" w:rsidRDefault="001F00E4" w:rsidP="00774214">
      <w:pPr>
        <w:pStyle w:val="ListParagraph"/>
        <w:numPr>
          <w:ilvl w:val="0"/>
          <w:numId w:val="65"/>
        </w:numPr>
        <w:spacing w:line="240" w:lineRule="auto"/>
        <w:jc w:val="both"/>
      </w:pPr>
      <w:r w:rsidRPr="00CB77D5">
        <w:t>Growth is the ultimate power that elevates the society at its strong footings.</w:t>
      </w:r>
    </w:p>
    <w:p w:rsidR="001F00E4" w:rsidRPr="00CB77D5" w:rsidRDefault="001F00E4" w:rsidP="00774214">
      <w:pPr>
        <w:pStyle w:val="ListParagraph"/>
        <w:numPr>
          <w:ilvl w:val="0"/>
          <w:numId w:val="65"/>
        </w:numPr>
        <w:spacing w:line="240" w:lineRule="auto"/>
        <w:jc w:val="both"/>
      </w:pPr>
      <w:r w:rsidRPr="00CB77D5">
        <w:t>Dependent on the sound infrastr</w:t>
      </w:r>
      <w:r>
        <w:t xml:space="preserve">ucture, skilled human capital, </w:t>
      </w:r>
      <w:r w:rsidRPr="00CB77D5">
        <w:t>vocational training and expertise in line with the paradigm</w:t>
      </w:r>
    </w:p>
    <w:p w:rsidR="001F00E4" w:rsidRPr="00C14097" w:rsidRDefault="001F00E4" w:rsidP="004719AE">
      <w:pPr>
        <w:pStyle w:val="Heading2"/>
      </w:pPr>
      <w:r w:rsidRPr="00CB77D5">
        <w:t>8). TRENDS IN SOCIE</w:t>
      </w:r>
      <w:r w:rsidR="004719AE">
        <w:t>TY ‘AN ISLAMIST OR SECULAR ONE’</w:t>
      </w:r>
    </w:p>
    <w:p w:rsidR="001F00E4" w:rsidRPr="00CB77D5" w:rsidRDefault="001F00E4" w:rsidP="00774214">
      <w:pPr>
        <w:pStyle w:val="ListParagraph"/>
        <w:numPr>
          <w:ilvl w:val="0"/>
          <w:numId w:val="66"/>
        </w:numPr>
        <w:spacing w:line="240" w:lineRule="auto"/>
        <w:jc w:val="both"/>
      </w:pPr>
      <w:r w:rsidRPr="00CB77D5">
        <w:t>People in Pakistan are more conservative and attached to their Islamist ideology and believe in state to be Islamic state.</w:t>
      </w:r>
    </w:p>
    <w:p w:rsidR="001F00E4" w:rsidRPr="00CB77D5" w:rsidRDefault="001F00E4" w:rsidP="00774214">
      <w:pPr>
        <w:pStyle w:val="ListParagraph"/>
        <w:numPr>
          <w:ilvl w:val="0"/>
          <w:numId w:val="66"/>
        </w:numPr>
        <w:spacing w:line="240" w:lineRule="auto"/>
        <w:jc w:val="both"/>
      </w:pPr>
      <w:r w:rsidRPr="00CB77D5">
        <w:t>On the other hand, secularization debate in Pakistan is not new under the sun of this country.</w:t>
      </w:r>
    </w:p>
    <w:p w:rsidR="001F00E4" w:rsidRPr="00CB77D5" w:rsidRDefault="001F00E4" w:rsidP="00774214">
      <w:pPr>
        <w:pStyle w:val="ListParagraph"/>
        <w:numPr>
          <w:ilvl w:val="0"/>
          <w:numId w:val="66"/>
        </w:numPr>
        <w:spacing w:line="240" w:lineRule="auto"/>
        <w:jc w:val="both"/>
      </w:pPr>
      <w:r w:rsidRPr="00CB77D5">
        <w:t>Mixed picture of the structure of the state ideology complicating and making the policies of the NGO sector more abstruse.</w:t>
      </w:r>
    </w:p>
    <w:p w:rsidR="001F00E4" w:rsidRPr="00CB77D5" w:rsidRDefault="001F00E4" w:rsidP="00774214">
      <w:pPr>
        <w:pStyle w:val="ListParagraph"/>
        <w:numPr>
          <w:ilvl w:val="0"/>
          <w:numId w:val="66"/>
        </w:numPr>
        <w:spacing w:line="240" w:lineRule="auto"/>
        <w:jc w:val="both"/>
      </w:pPr>
      <w:r w:rsidRPr="00CB77D5">
        <w:t>People at large, charged the certain NGOs under the allegation that theseNGOs are dominant by the secular society of the west must be carrying some ulterior pernicious motives against Islam.</w:t>
      </w:r>
    </w:p>
    <w:p w:rsidR="001F00E4" w:rsidRPr="00C14097" w:rsidRDefault="001F00E4" w:rsidP="004719AE">
      <w:pPr>
        <w:pStyle w:val="Heading1"/>
      </w:pPr>
      <w:r w:rsidRPr="004719AE">
        <w:t>B). WHERE ARE WE NOW? SITUATIONAL ANALYSIS</w:t>
      </w:r>
    </w:p>
    <w:p w:rsidR="001F00E4" w:rsidRPr="00CB77D5" w:rsidRDefault="001F00E4" w:rsidP="00774214">
      <w:pPr>
        <w:pStyle w:val="ListParagraph"/>
        <w:numPr>
          <w:ilvl w:val="0"/>
          <w:numId w:val="67"/>
        </w:numPr>
        <w:spacing w:line="240" w:lineRule="auto"/>
        <w:jc w:val="both"/>
      </w:pPr>
      <w:r w:rsidRPr="00CB77D5">
        <w:t>NGO different sector</w:t>
      </w:r>
    </w:p>
    <w:p w:rsidR="001F00E4" w:rsidRPr="00CB77D5" w:rsidRDefault="001F00E4" w:rsidP="00774214">
      <w:pPr>
        <w:pStyle w:val="ListParagraph"/>
        <w:numPr>
          <w:ilvl w:val="0"/>
          <w:numId w:val="67"/>
        </w:numPr>
        <w:spacing w:line="240" w:lineRule="auto"/>
        <w:jc w:val="both"/>
      </w:pPr>
      <w:r w:rsidRPr="00CB77D5">
        <w:t>Agricultural extension,</w:t>
      </w:r>
    </w:p>
    <w:p w:rsidR="001F00E4" w:rsidRPr="00CB77D5" w:rsidRDefault="001F00E4" w:rsidP="00774214">
      <w:pPr>
        <w:pStyle w:val="ListParagraph"/>
        <w:numPr>
          <w:ilvl w:val="0"/>
          <w:numId w:val="67"/>
        </w:numPr>
        <w:spacing w:line="240" w:lineRule="auto"/>
        <w:jc w:val="both"/>
      </w:pPr>
      <w:r w:rsidRPr="00CB77D5">
        <w:t>Water and sanitation,</w:t>
      </w:r>
    </w:p>
    <w:p w:rsidR="001F00E4" w:rsidRPr="00CB77D5" w:rsidRDefault="001F00E4" w:rsidP="00774214">
      <w:pPr>
        <w:pStyle w:val="ListParagraph"/>
        <w:numPr>
          <w:ilvl w:val="0"/>
          <w:numId w:val="67"/>
        </w:numPr>
        <w:spacing w:line="240" w:lineRule="auto"/>
        <w:jc w:val="both"/>
      </w:pPr>
      <w:r w:rsidRPr="00CB77D5">
        <w:t>Housing construction.</w:t>
      </w:r>
    </w:p>
    <w:p w:rsidR="001F00E4" w:rsidRPr="004719AE" w:rsidRDefault="001F00E4" w:rsidP="004719AE">
      <w:pPr>
        <w:pStyle w:val="Heading2"/>
      </w:pPr>
      <w:r w:rsidRPr="00CB77D5">
        <w:t>NGO Sector at Socio Economic</w:t>
      </w:r>
      <w:r w:rsidR="004719AE">
        <w:t xml:space="preserve"> Front</w:t>
      </w:r>
    </w:p>
    <w:p w:rsidR="001F00E4" w:rsidRPr="004719AE" w:rsidRDefault="004719AE" w:rsidP="004719AE">
      <w:pPr>
        <w:pStyle w:val="Heading3"/>
        <w:rPr>
          <w:b w:val="0"/>
          <w:szCs w:val="58"/>
        </w:rPr>
      </w:pPr>
      <w:r>
        <w:rPr>
          <w:rStyle w:val="Heading3Char"/>
          <w:b/>
        </w:rPr>
        <w:t>Poverty and NGO</w:t>
      </w:r>
    </w:p>
    <w:p w:rsidR="001F00E4" w:rsidRPr="00C14097" w:rsidRDefault="001F00E4" w:rsidP="00774214">
      <w:pPr>
        <w:pStyle w:val="ListParagraph"/>
        <w:numPr>
          <w:ilvl w:val="0"/>
          <w:numId w:val="74"/>
        </w:numPr>
      </w:pPr>
      <w:r w:rsidRPr="00C14097">
        <w:t>72.1% extremely poor females are from agricultural class.</w:t>
      </w:r>
    </w:p>
    <w:p w:rsidR="001F00E4" w:rsidRPr="00C14097" w:rsidRDefault="001F00E4" w:rsidP="00774214">
      <w:pPr>
        <w:pStyle w:val="ListParagraph"/>
        <w:numPr>
          <w:ilvl w:val="0"/>
          <w:numId w:val="74"/>
        </w:numPr>
      </w:pPr>
      <w:r w:rsidRPr="00C14097">
        <w:t>27.9% a</w:t>
      </w:r>
      <w:r w:rsidR="004719AE">
        <w:t>re from non-agricultural sector</w:t>
      </w:r>
    </w:p>
    <w:p w:rsidR="001F00E4" w:rsidRPr="00CB77D5" w:rsidRDefault="004719AE" w:rsidP="004719AE">
      <w:pPr>
        <w:pStyle w:val="Heading2"/>
      </w:pPr>
      <w:r w:rsidRPr="00CB77D5">
        <w:t>Health/Sanit</w:t>
      </w:r>
      <w:r>
        <w:t>ation Facilities &amp; Ngo Sector</w:t>
      </w:r>
    </w:p>
    <w:p w:rsidR="001F00E4" w:rsidRPr="00C14097" w:rsidRDefault="001F00E4" w:rsidP="00774214">
      <w:pPr>
        <w:pStyle w:val="ListParagraph"/>
        <w:numPr>
          <w:ilvl w:val="0"/>
          <w:numId w:val="76"/>
        </w:numPr>
      </w:pPr>
      <w:r w:rsidRPr="00C14097">
        <w:t>Pakistan Economic Survey, 2004-05)</w:t>
      </w:r>
    </w:p>
    <w:p w:rsidR="001F00E4" w:rsidRPr="00C14097" w:rsidRDefault="001F00E4" w:rsidP="00774214">
      <w:pPr>
        <w:pStyle w:val="ListParagraph"/>
        <w:numPr>
          <w:ilvl w:val="0"/>
          <w:numId w:val="76"/>
        </w:numPr>
      </w:pPr>
      <w:r w:rsidRPr="00C14097">
        <w:t>low level of development of health sector</w:t>
      </w:r>
    </w:p>
    <w:p w:rsidR="001F00E4" w:rsidRPr="00C14097" w:rsidRDefault="001F00E4" w:rsidP="00774214">
      <w:pPr>
        <w:pStyle w:val="ListParagraph"/>
        <w:numPr>
          <w:ilvl w:val="0"/>
          <w:numId w:val="76"/>
        </w:numPr>
      </w:pPr>
      <w:r w:rsidRPr="00C14097">
        <w:t>Females.</w:t>
      </w:r>
    </w:p>
    <w:p w:rsidR="001F00E4" w:rsidRPr="00DC70FE" w:rsidRDefault="001F00E4" w:rsidP="00774214">
      <w:pPr>
        <w:pStyle w:val="ListParagraph"/>
        <w:numPr>
          <w:ilvl w:val="0"/>
          <w:numId w:val="76"/>
        </w:numPr>
      </w:pPr>
      <w:r w:rsidRPr="00C14097">
        <w:t xml:space="preserve">Sanitation </w:t>
      </w:r>
      <w:proofErr w:type="gramStart"/>
      <w:r w:rsidRPr="00C14097">
        <w:t>facilities  46</w:t>
      </w:r>
      <w:proofErr w:type="gramEnd"/>
      <w:r w:rsidRPr="00C14097">
        <w:t>%, thus indicating that Pakis</w:t>
      </w:r>
      <w:r>
        <w:t xml:space="preserve">tan is set to miss the MTDF and </w:t>
      </w:r>
      <w:r w:rsidRPr="00C14097">
        <w:t>MDG targets of sanitation.</w:t>
      </w:r>
    </w:p>
    <w:p w:rsidR="001F00E4" w:rsidRPr="00CB77D5" w:rsidRDefault="001F00E4" w:rsidP="00DC70FE">
      <w:pPr>
        <w:pStyle w:val="Heading2"/>
      </w:pPr>
      <w:r w:rsidRPr="00CB77D5">
        <w:t xml:space="preserve">Safe Drinking water and </w:t>
      </w:r>
      <w:r w:rsidR="00DC70FE">
        <w:t>NGO Sector</w:t>
      </w:r>
    </w:p>
    <w:p w:rsidR="001F00E4" w:rsidRPr="00C14097" w:rsidRDefault="001F00E4" w:rsidP="00774214">
      <w:pPr>
        <w:pStyle w:val="ListParagraph"/>
        <w:numPr>
          <w:ilvl w:val="0"/>
          <w:numId w:val="75"/>
        </w:numPr>
      </w:pPr>
      <w:r w:rsidRPr="00C14097">
        <w:t>2001-02 was 69%,</w:t>
      </w:r>
    </w:p>
    <w:p w:rsidR="001F00E4" w:rsidRPr="00C14097" w:rsidRDefault="001F00E4" w:rsidP="00774214">
      <w:pPr>
        <w:pStyle w:val="ListParagraph"/>
        <w:numPr>
          <w:ilvl w:val="0"/>
          <w:numId w:val="75"/>
        </w:numPr>
      </w:pPr>
      <w:r w:rsidRPr="00C14097">
        <w:t>Declined to 66% in 2005-06</w:t>
      </w:r>
    </w:p>
    <w:p w:rsidR="001F00E4" w:rsidRPr="00195B6C" w:rsidRDefault="00DC70FE" w:rsidP="00DC70FE">
      <w:pPr>
        <w:pStyle w:val="Heading2"/>
      </w:pPr>
      <w:r>
        <w:lastRenderedPageBreak/>
        <w:t>Education &amp; NGO Sector</w:t>
      </w:r>
    </w:p>
    <w:p w:rsidR="001F00E4" w:rsidRPr="00C14097" w:rsidRDefault="001F00E4" w:rsidP="00774214">
      <w:pPr>
        <w:pStyle w:val="ListParagraph"/>
        <w:numPr>
          <w:ilvl w:val="0"/>
          <w:numId w:val="77"/>
        </w:numPr>
      </w:pPr>
      <w:r w:rsidRPr="00C14097">
        <w:t>South Asia.</w:t>
      </w:r>
    </w:p>
    <w:p w:rsidR="001F00E4" w:rsidRPr="00C14097" w:rsidRDefault="001F00E4" w:rsidP="00774214">
      <w:pPr>
        <w:pStyle w:val="ListParagraph"/>
        <w:numPr>
          <w:ilvl w:val="0"/>
          <w:numId w:val="77"/>
        </w:numPr>
      </w:pPr>
      <w:r w:rsidRPr="00C14097">
        <w:t>Gender disparities</w:t>
      </w:r>
    </w:p>
    <w:p w:rsidR="001F00E4" w:rsidRPr="00C14097" w:rsidRDefault="001F00E4" w:rsidP="00774214">
      <w:pPr>
        <w:pStyle w:val="ListParagraph"/>
        <w:numPr>
          <w:ilvl w:val="0"/>
          <w:numId w:val="77"/>
        </w:numPr>
      </w:pPr>
      <w:r w:rsidRPr="00C14097">
        <w:t>Lack of adequate infrastructure,</w:t>
      </w:r>
    </w:p>
    <w:p w:rsidR="001F00E4" w:rsidRPr="00C14097" w:rsidRDefault="001F00E4" w:rsidP="00774214">
      <w:pPr>
        <w:pStyle w:val="ListParagraph"/>
        <w:numPr>
          <w:ilvl w:val="0"/>
          <w:numId w:val="77"/>
        </w:numPr>
      </w:pPr>
      <w:r w:rsidRPr="00C14097">
        <w:t>Poor quality of teaching and teaching materials</w:t>
      </w:r>
    </w:p>
    <w:p w:rsidR="001F00E4" w:rsidRPr="00C14097" w:rsidRDefault="001F00E4" w:rsidP="00774214">
      <w:pPr>
        <w:pStyle w:val="ListParagraph"/>
        <w:numPr>
          <w:ilvl w:val="0"/>
          <w:numId w:val="77"/>
        </w:numPr>
      </w:pPr>
      <w:r w:rsidRPr="00C14097">
        <w:t>More than 50 percent</w:t>
      </w:r>
    </w:p>
    <w:p w:rsidR="00DC70FE" w:rsidRDefault="001F00E4" w:rsidP="00774214">
      <w:pPr>
        <w:pStyle w:val="ListParagraph"/>
        <w:numPr>
          <w:ilvl w:val="0"/>
          <w:numId w:val="77"/>
        </w:numPr>
      </w:pPr>
      <w:r w:rsidRPr="00C14097">
        <w:t>TCF</w:t>
      </w:r>
    </w:p>
    <w:p w:rsidR="001F00E4" w:rsidRPr="00DC70FE" w:rsidRDefault="00DC70FE" w:rsidP="00DC70FE">
      <w:r w:rsidRPr="00DC70FE">
        <w:rPr>
          <w:rStyle w:val="Heading2Char"/>
        </w:rPr>
        <w:t>Relief</w:t>
      </w:r>
      <w:r>
        <w:rPr>
          <w:rStyle w:val="Heading2Char"/>
        </w:rPr>
        <w:t xml:space="preserve"> and Rehabilitation &amp;</w:t>
      </w:r>
      <w:proofErr w:type="gramStart"/>
      <w:r>
        <w:rPr>
          <w:rStyle w:val="Heading2Char"/>
        </w:rPr>
        <w:t>The</w:t>
      </w:r>
      <w:proofErr w:type="gramEnd"/>
      <w:r>
        <w:rPr>
          <w:rStyle w:val="Heading2Char"/>
        </w:rPr>
        <w:t xml:space="preserve"> NGO</w:t>
      </w:r>
      <w:r w:rsidRPr="00DC70FE">
        <w:rPr>
          <w:rStyle w:val="Heading2Char"/>
        </w:rPr>
        <w:t xml:space="preserve"> Sector:</w:t>
      </w:r>
    </w:p>
    <w:p w:rsidR="001F00E4" w:rsidRPr="00C14097" w:rsidRDefault="001F00E4" w:rsidP="00774214">
      <w:pPr>
        <w:pStyle w:val="ListParagraph"/>
        <w:numPr>
          <w:ilvl w:val="0"/>
          <w:numId w:val="78"/>
        </w:numPr>
      </w:pPr>
      <w:r w:rsidRPr="00C14097">
        <w:t>The 2010 floods</w:t>
      </w:r>
    </w:p>
    <w:p w:rsidR="001F00E4" w:rsidRPr="00C14097" w:rsidRDefault="001F00E4" w:rsidP="00774214">
      <w:pPr>
        <w:pStyle w:val="ListParagraph"/>
        <w:numPr>
          <w:ilvl w:val="0"/>
          <w:numId w:val="78"/>
        </w:numPr>
      </w:pPr>
      <w:r w:rsidRPr="00C14097">
        <w:t>Approximately 20 million people were affected.</w:t>
      </w:r>
    </w:p>
    <w:p w:rsidR="001F00E4" w:rsidRPr="00C14097" w:rsidRDefault="001F00E4" w:rsidP="00774214">
      <w:pPr>
        <w:pStyle w:val="ListParagraph"/>
        <w:numPr>
          <w:ilvl w:val="0"/>
          <w:numId w:val="78"/>
        </w:numPr>
      </w:pPr>
      <w:r w:rsidRPr="00C14097">
        <w:t>More than one million homes,</w:t>
      </w:r>
    </w:p>
    <w:p w:rsidR="001F00E4" w:rsidRPr="00C14097" w:rsidRDefault="001F00E4" w:rsidP="00774214">
      <w:pPr>
        <w:pStyle w:val="ListParagraph"/>
        <w:numPr>
          <w:ilvl w:val="0"/>
          <w:numId w:val="78"/>
        </w:numPr>
      </w:pPr>
      <w:r w:rsidRPr="00C14097">
        <w:t>24,000 kilometers of road were damaged,</w:t>
      </w:r>
    </w:p>
    <w:p w:rsidR="001F00E4" w:rsidRPr="00DC70FE" w:rsidRDefault="001F00E4" w:rsidP="00774214">
      <w:pPr>
        <w:pStyle w:val="ListParagraph"/>
        <w:numPr>
          <w:ilvl w:val="0"/>
          <w:numId w:val="78"/>
        </w:numPr>
      </w:pPr>
      <w:r w:rsidRPr="00C14097">
        <w:t>NGO sector consumed about 80 %.</w:t>
      </w:r>
    </w:p>
    <w:p w:rsidR="001F00E4" w:rsidRPr="00195B6C" w:rsidRDefault="001F00E4" w:rsidP="00DC70FE">
      <w:pPr>
        <w:pStyle w:val="Heading2"/>
      </w:pPr>
      <w:r w:rsidRPr="00195B6C">
        <w:t>MAT</w:t>
      </w:r>
      <w:r w:rsidR="00DC70FE">
        <w:t>ERNAL AND CHILD MORTALITY RATE</w:t>
      </w:r>
    </w:p>
    <w:p w:rsidR="001F00E4" w:rsidRDefault="001F00E4" w:rsidP="00DC70FE">
      <w:pPr>
        <w:ind w:firstLine="720"/>
      </w:pPr>
      <w:r w:rsidRPr="00C14097">
        <w:t xml:space="preserve">The maternal mortality rate is high, with 320 out </w:t>
      </w:r>
      <w:r>
        <w:t xml:space="preserve">of 100,000 mothers dying during </w:t>
      </w:r>
      <w:r w:rsidRPr="00C14097">
        <w:t>childbirth and only 39 per cent of births attended by skilled medical personnel. Child health and nutrition are a particular concern, with two out of every five children malnourished and one in ten children dying before reaching the age of five.</w:t>
      </w:r>
      <w:r>
        <w:rPr>
          <w:szCs w:val="50"/>
        </w:rPr>
        <w:br/>
      </w:r>
      <w:r w:rsidR="00DC70FE">
        <w:rPr>
          <w:rStyle w:val="Heading2Char"/>
        </w:rPr>
        <w:t>Ngo Sector in Response t</w:t>
      </w:r>
      <w:r w:rsidR="00DC70FE" w:rsidRPr="00DC70FE">
        <w:rPr>
          <w:rStyle w:val="Heading2Char"/>
        </w:rPr>
        <w:t>o Climate Change</w:t>
      </w:r>
    </w:p>
    <w:p w:rsidR="001F00E4" w:rsidRPr="00C14097" w:rsidRDefault="001F00E4" w:rsidP="00774214">
      <w:pPr>
        <w:pStyle w:val="ListParagraph"/>
        <w:numPr>
          <w:ilvl w:val="0"/>
          <w:numId w:val="79"/>
        </w:numPr>
      </w:pPr>
      <w:r w:rsidRPr="00C14097">
        <w:t>Natural disasters</w:t>
      </w:r>
    </w:p>
    <w:p w:rsidR="001F00E4" w:rsidRPr="00C14097" w:rsidRDefault="001F00E4" w:rsidP="00774214">
      <w:pPr>
        <w:pStyle w:val="ListParagraph"/>
        <w:numPr>
          <w:ilvl w:val="0"/>
          <w:numId w:val="79"/>
        </w:numPr>
      </w:pPr>
      <w:r w:rsidRPr="00C14097">
        <w:t>Global warming</w:t>
      </w:r>
    </w:p>
    <w:p w:rsidR="001F00E4" w:rsidRPr="00C14097" w:rsidRDefault="001F00E4" w:rsidP="00774214">
      <w:pPr>
        <w:pStyle w:val="ListParagraph"/>
        <w:numPr>
          <w:ilvl w:val="0"/>
          <w:numId w:val="79"/>
        </w:numPr>
      </w:pPr>
      <w:r w:rsidRPr="00C14097">
        <w:t>Earth quake</w:t>
      </w:r>
    </w:p>
    <w:p w:rsidR="00DC70FE" w:rsidRPr="00DC70FE" w:rsidRDefault="001F00E4" w:rsidP="00774214">
      <w:pPr>
        <w:pStyle w:val="ListParagraph"/>
        <w:numPr>
          <w:ilvl w:val="0"/>
          <w:numId w:val="79"/>
        </w:numPr>
      </w:pPr>
      <w:r w:rsidRPr="00C14097">
        <w:t>Floods</w:t>
      </w:r>
    </w:p>
    <w:p w:rsidR="001F00E4" w:rsidRPr="00DC70FE" w:rsidRDefault="001F00E4" w:rsidP="00DC70FE">
      <w:r w:rsidRPr="00DC70FE">
        <w:rPr>
          <w:rStyle w:val="Heading2Char"/>
        </w:rPr>
        <w:t>MI</w:t>
      </w:r>
      <w:r w:rsidR="00DC70FE" w:rsidRPr="00DC70FE">
        <w:rPr>
          <w:rStyle w:val="Heading2Char"/>
        </w:rPr>
        <w:t>CRO FINANCE CREDIT &amp; NGO SECTOR</w:t>
      </w:r>
    </w:p>
    <w:p w:rsidR="001F00E4" w:rsidRPr="00DC70FE" w:rsidRDefault="001F00E4" w:rsidP="00DC70FE">
      <w:pPr>
        <w:pStyle w:val="Heading2"/>
      </w:pPr>
      <w:r w:rsidRPr="00DC70FE">
        <w:t>WHERE WE WANT TO GO?</w:t>
      </w:r>
    </w:p>
    <w:p w:rsidR="001F00E4" w:rsidRPr="00DC70FE" w:rsidRDefault="001F00E4" w:rsidP="00DC70FE">
      <w:pPr>
        <w:pStyle w:val="Heading1"/>
        <w:spacing w:before="0"/>
        <w:jc w:val="both"/>
        <w:rPr>
          <w:b w:val="0"/>
          <w:sz w:val="24"/>
        </w:rPr>
      </w:pPr>
      <w:r w:rsidRPr="00195B6C">
        <w:rPr>
          <w:sz w:val="24"/>
        </w:rPr>
        <w:t>Vision</w:t>
      </w:r>
    </w:p>
    <w:p w:rsidR="001F00E4" w:rsidRPr="00DC70FE" w:rsidRDefault="001F00E4" w:rsidP="00DC70FE">
      <w:pPr>
        <w:ind w:firstLine="720"/>
        <w:jc w:val="both"/>
      </w:pPr>
      <w:r w:rsidRPr="00C14097">
        <w:t>Maximum outreach for the benefit andsocial uplift of the people wi</w:t>
      </w:r>
      <w:r>
        <w:t xml:space="preserve">thout discriminating them on the </w:t>
      </w:r>
      <w:r w:rsidRPr="00C14097">
        <w:t>basis of there, sex, class, creed, sect, religion and ideology with our utmost impartiality.</w:t>
      </w:r>
    </w:p>
    <w:p w:rsidR="001F00E4" w:rsidRPr="00195B6C" w:rsidRDefault="001F00E4" w:rsidP="00DC70FE">
      <w:pPr>
        <w:pStyle w:val="Heading3"/>
      </w:pPr>
      <w:r w:rsidRPr="00195B6C">
        <w:t>Mission</w:t>
      </w:r>
    </w:p>
    <w:p w:rsidR="001F00E4" w:rsidRPr="00DC70FE" w:rsidRDefault="001F00E4" w:rsidP="00DC70FE">
      <w:pPr>
        <w:ind w:firstLine="720"/>
        <w:jc w:val="both"/>
      </w:pPr>
      <w:r w:rsidRPr="00C14097">
        <w:t>Purely serve to drive and to bring ultimate social change via providing the basic</w:t>
      </w:r>
      <w:r>
        <w:t xml:space="preserve"> social </w:t>
      </w:r>
      <w:r w:rsidRPr="00C14097">
        <w:t>services to the poor and distressed that are deprived of, and marginalizedat the expense of the state.</w:t>
      </w:r>
    </w:p>
    <w:p w:rsidR="001F00E4" w:rsidRPr="00195B6C" w:rsidRDefault="001F00E4" w:rsidP="00DC70FE">
      <w:pPr>
        <w:pStyle w:val="Heading3"/>
      </w:pPr>
      <w:r w:rsidRPr="00195B6C">
        <w:lastRenderedPageBreak/>
        <w:t>Goals</w:t>
      </w:r>
    </w:p>
    <w:p w:rsidR="001F00E4" w:rsidRPr="00C14097" w:rsidRDefault="001F00E4" w:rsidP="00DC70FE">
      <w:pPr>
        <w:ind w:firstLine="720"/>
        <w:jc w:val="both"/>
      </w:pPr>
      <w:r w:rsidRPr="00C14097">
        <w:t>Our goals are not to achieve the tangible benefits but intangiblebenefits in guise of balanced society where people are given equalrights and economic opportunities and society free of fundamental inequity</w:t>
      </w:r>
    </w:p>
    <w:p w:rsidR="001F00E4" w:rsidRPr="00DC70FE" w:rsidRDefault="001F00E4" w:rsidP="00DC70FE">
      <w:pPr>
        <w:jc w:val="both"/>
        <w:rPr>
          <w:b/>
          <w:bCs/>
        </w:rPr>
      </w:pPr>
      <w:r w:rsidRPr="00C14097">
        <w:t>1)Diversification vis-à-vis Anticipative Approach</w:t>
      </w:r>
    </w:p>
    <w:p w:rsidR="001F00E4" w:rsidRPr="008E12A1" w:rsidRDefault="001F00E4" w:rsidP="008E12A1">
      <w:pPr>
        <w:jc w:val="both"/>
        <w:rPr>
          <w:b/>
        </w:rPr>
      </w:pPr>
      <w:r>
        <w:t xml:space="preserve">2) </w:t>
      </w:r>
      <w:r w:rsidRPr="00C14097">
        <w:t>N</w:t>
      </w:r>
      <w:r w:rsidR="00DC70FE">
        <w:t>atural Disasters &amp; Pro-activism</w:t>
      </w:r>
      <w:r w:rsidR="008E12A1">
        <w:rPr>
          <w:b/>
        </w:rPr>
        <w:t>/</w:t>
      </w:r>
      <w:r w:rsidRPr="00C14097">
        <w:t>Social Protection Scenario</w:t>
      </w:r>
    </w:p>
    <w:p w:rsidR="001F00E4" w:rsidRDefault="001F00E4" w:rsidP="00DC70FE">
      <w:pPr>
        <w:jc w:val="both"/>
        <w:rPr>
          <w:b/>
        </w:rPr>
      </w:pPr>
      <w:r>
        <w:t xml:space="preserve">3) </w:t>
      </w:r>
      <w:r w:rsidRPr="00C14097">
        <w:t>Ca</w:t>
      </w:r>
      <w:r w:rsidR="00DC70FE">
        <w:t>pacity Building and Partnership</w:t>
      </w:r>
    </w:p>
    <w:p w:rsidR="001F00E4" w:rsidRPr="00DC70FE" w:rsidRDefault="001F00E4" w:rsidP="00DC70FE">
      <w:pPr>
        <w:jc w:val="both"/>
        <w:rPr>
          <w:b/>
        </w:rPr>
      </w:pPr>
      <w:r>
        <w:t xml:space="preserve">4) </w:t>
      </w:r>
      <w:r w:rsidR="00DC70FE">
        <w:t>Professionalization</w:t>
      </w:r>
    </w:p>
    <w:p w:rsidR="001F00E4" w:rsidRPr="00DC70FE" w:rsidRDefault="001F00E4" w:rsidP="00DC70FE">
      <w:pPr>
        <w:jc w:val="both"/>
        <w:rPr>
          <w:b/>
        </w:rPr>
      </w:pPr>
      <w:r>
        <w:t xml:space="preserve">5) </w:t>
      </w:r>
      <w:r w:rsidR="00DC70FE">
        <w:t>Documentation and Registration</w:t>
      </w:r>
    </w:p>
    <w:p w:rsidR="001F00E4" w:rsidRPr="00DC70FE" w:rsidRDefault="001F00E4" w:rsidP="00DC70FE">
      <w:pPr>
        <w:jc w:val="both"/>
        <w:rPr>
          <w:b/>
        </w:rPr>
      </w:pPr>
      <w:r>
        <w:t xml:space="preserve">6) </w:t>
      </w:r>
      <w:r w:rsidRPr="00C14097">
        <w:t>Upholding the Fundamental Humanitarian Principles, Neutrality, Impartiality and Independence:</w:t>
      </w:r>
    </w:p>
    <w:p w:rsidR="001F00E4" w:rsidRPr="00DC70FE" w:rsidRDefault="001F00E4" w:rsidP="00DC70FE">
      <w:pPr>
        <w:jc w:val="both"/>
        <w:rPr>
          <w:b/>
        </w:rPr>
      </w:pPr>
      <w:r>
        <w:t xml:space="preserve">7) </w:t>
      </w:r>
      <w:r w:rsidRPr="00C14097">
        <w:t>Stop Appropriation of Humanitarian aid for Non-Humanitarian Purposes</w:t>
      </w:r>
    </w:p>
    <w:p w:rsidR="001F00E4" w:rsidRPr="00C14097" w:rsidRDefault="001F00E4" w:rsidP="00DC70FE">
      <w:r>
        <w:t xml:space="preserve">8) </w:t>
      </w:r>
      <w:r w:rsidRPr="00C14097">
        <w:t>Ensure Accountability and Transparency</w:t>
      </w:r>
    </w:p>
    <w:p w:rsidR="001F00E4" w:rsidRDefault="001F00E4" w:rsidP="001F00E4">
      <w:pPr>
        <w:jc w:val="center"/>
        <w:rPr>
          <w:b/>
          <w:bCs/>
          <w:caps/>
          <w:sz w:val="28"/>
        </w:rPr>
      </w:pPr>
    </w:p>
    <w:p w:rsidR="001F00E4" w:rsidRPr="00D1028C" w:rsidRDefault="00012818" w:rsidP="00012818">
      <w:pPr>
        <w:pStyle w:val="Heading2"/>
      </w:pPr>
      <w:r w:rsidRPr="00D1028C">
        <w:t>HOW DO WE GET THERE?</w:t>
      </w:r>
    </w:p>
    <w:p w:rsidR="001F00E4" w:rsidRPr="00012818" w:rsidRDefault="00012818" w:rsidP="001F00E4">
      <w:pPr>
        <w:jc w:val="both"/>
        <w:rPr>
          <w:b/>
          <w:bCs/>
          <w:caps/>
          <w:sz w:val="28"/>
        </w:rPr>
      </w:pPr>
      <w:r>
        <w:rPr>
          <w:b/>
          <w:bCs/>
          <w:sz w:val="28"/>
        </w:rPr>
        <w:t>Planning</w:t>
      </w:r>
    </w:p>
    <w:p w:rsidR="001F00E4" w:rsidRPr="00D1028C" w:rsidRDefault="001F00E4" w:rsidP="00774214">
      <w:pPr>
        <w:pStyle w:val="ListParagraph"/>
        <w:numPr>
          <w:ilvl w:val="0"/>
          <w:numId w:val="68"/>
        </w:numPr>
        <w:spacing w:line="240" w:lineRule="auto"/>
        <w:jc w:val="both"/>
        <w:rPr>
          <w:bCs/>
        </w:rPr>
      </w:pPr>
      <w:r w:rsidRPr="00D1028C">
        <w:rPr>
          <w:bCs/>
        </w:rPr>
        <w:t>Past, Present and future Analysis</w:t>
      </w:r>
    </w:p>
    <w:p w:rsidR="001F00E4" w:rsidRPr="00D1028C" w:rsidRDefault="001F00E4" w:rsidP="00774214">
      <w:pPr>
        <w:pStyle w:val="ListParagraph"/>
        <w:numPr>
          <w:ilvl w:val="0"/>
          <w:numId w:val="68"/>
        </w:numPr>
        <w:spacing w:line="240" w:lineRule="auto"/>
        <w:jc w:val="both"/>
        <w:rPr>
          <w:bCs/>
        </w:rPr>
      </w:pPr>
      <w:r w:rsidRPr="00D1028C">
        <w:rPr>
          <w:bCs/>
        </w:rPr>
        <w:t>Identification of the Core Issues:</w:t>
      </w:r>
    </w:p>
    <w:p w:rsidR="001F00E4" w:rsidRPr="00D1028C" w:rsidRDefault="001F00E4" w:rsidP="00774214">
      <w:pPr>
        <w:pStyle w:val="ListParagraph"/>
        <w:numPr>
          <w:ilvl w:val="0"/>
          <w:numId w:val="68"/>
        </w:numPr>
        <w:spacing w:line="240" w:lineRule="auto"/>
        <w:jc w:val="both"/>
        <w:rPr>
          <w:bCs/>
        </w:rPr>
      </w:pPr>
      <w:r w:rsidRPr="00D1028C">
        <w:rPr>
          <w:bCs/>
        </w:rPr>
        <w:t>Setting the Priorities:</w:t>
      </w:r>
    </w:p>
    <w:p w:rsidR="001F00E4" w:rsidRPr="00012818" w:rsidRDefault="001F00E4" w:rsidP="00774214">
      <w:pPr>
        <w:pStyle w:val="ListParagraph"/>
        <w:numPr>
          <w:ilvl w:val="0"/>
          <w:numId w:val="68"/>
        </w:numPr>
        <w:spacing w:line="240" w:lineRule="auto"/>
        <w:jc w:val="both"/>
        <w:rPr>
          <w:bCs/>
        </w:rPr>
      </w:pPr>
      <w:r w:rsidRPr="00D1028C">
        <w:rPr>
          <w:bCs/>
        </w:rPr>
        <w:t>Timeframe and Plan Execution:</w:t>
      </w:r>
    </w:p>
    <w:p w:rsidR="001F00E4" w:rsidRPr="00012818" w:rsidRDefault="001F00E4" w:rsidP="00012818">
      <w:pPr>
        <w:pStyle w:val="Heading1"/>
        <w:jc w:val="both"/>
        <w:rPr>
          <w:b w:val="0"/>
          <w:sz w:val="24"/>
          <w:szCs w:val="60"/>
        </w:rPr>
      </w:pPr>
      <w:r w:rsidRPr="00012818">
        <w:rPr>
          <w:rStyle w:val="Heading2Char"/>
          <w:b/>
        </w:rPr>
        <w:t>BUDGETING AND FINANCING</w:t>
      </w:r>
    </w:p>
    <w:p w:rsidR="001F00E4" w:rsidRPr="004A66DA" w:rsidRDefault="001F00E4" w:rsidP="00774214">
      <w:pPr>
        <w:pStyle w:val="ListParagraph"/>
        <w:numPr>
          <w:ilvl w:val="0"/>
          <w:numId w:val="69"/>
        </w:numPr>
        <w:spacing w:line="240" w:lineRule="auto"/>
        <w:jc w:val="both"/>
      </w:pPr>
      <w:r w:rsidRPr="004A66DA">
        <w:t>The art of budgeting is all about the ‘revenues and expenditures’.</w:t>
      </w:r>
    </w:p>
    <w:p w:rsidR="001F00E4" w:rsidRPr="004A66DA" w:rsidRDefault="001F00E4" w:rsidP="00774214">
      <w:pPr>
        <w:pStyle w:val="ListParagraph"/>
        <w:numPr>
          <w:ilvl w:val="0"/>
          <w:numId w:val="69"/>
        </w:numPr>
        <w:spacing w:line="240" w:lineRule="auto"/>
        <w:jc w:val="both"/>
      </w:pPr>
      <w:r w:rsidRPr="004A66DA">
        <w:rPr>
          <w:b/>
          <w:bCs/>
        </w:rPr>
        <w:t>Revenues:</w:t>
      </w:r>
    </w:p>
    <w:p w:rsidR="001F00E4" w:rsidRPr="004A66DA" w:rsidRDefault="001F00E4" w:rsidP="00774214">
      <w:pPr>
        <w:pStyle w:val="ListParagraph"/>
        <w:numPr>
          <w:ilvl w:val="1"/>
          <w:numId w:val="69"/>
        </w:numPr>
        <w:spacing w:line="240" w:lineRule="auto"/>
        <w:jc w:val="both"/>
      </w:pPr>
      <w:r w:rsidRPr="004A66DA">
        <w:t>Revenues are the funding granted to them by the certain national and international donor agencies</w:t>
      </w:r>
    </w:p>
    <w:p w:rsidR="001F00E4" w:rsidRPr="004A66DA" w:rsidRDefault="001F00E4" w:rsidP="00774214">
      <w:pPr>
        <w:pStyle w:val="ListParagraph"/>
        <w:numPr>
          <w:ilvl w:val="0"/>
          <w:numId w:val="69"/>
        </w:numPr>
        <w:spacing w:line="240" w:lineRule="auto"/>
        <w:jc w:val="both"/>
      </w:pPr>
      <w:r w:rsidRPr="004A66DA">
        <w:rPr>
          <w:b/>
          <w:bCs/>
        </w:rPr>
        <w:t>Expenditures:</w:t>
      </w:r>
    </w:p>
    <w:p w:rsidR="001F00E4" w:rsidRPr="004A66DA" w:rsidRDefault="001F00E4" w:rsidP="00774214">
      <w:pPr>
        <w:pStyle w:val="ListParagraph"/>
        <w:numPr>
          <w:ilvl w:val="0"/>
          <w:numId w:val="69"/>
        </w:numPr>
        <w:spacing w:line="240" w:lineRule="auto"/>
        <w:ind w:left="1080"/>
        <w:jc w:val="both"/>
      </w:pPr>
      <w:r w:rsidRPr="004A66DA">
        <w:t>Comprise of the spending of the funds on certain project e.g. relief work in floods and rehabilitation.</w:t>
      </w:r>
    </w:p>
    <w:p w:rsidR="001F00E4" w:rsidRPr="00012818" w:rsidRDefault="001F00E4" w:rsidP="00012818">
      <w:pPr>
        <w:pStyle w:val="Heading2"/>
      </w:pPr>
      <w:r w:rsidRPr="004A66DA">
        <w:t>MAJOR SOURCES OF FINANCING</w:t>
      </w:r>
    </w:p>
    <w:p w:rsidR="001F00E4" w:rsidRPr="00C14097" w:rsidRDefault="00012818" w:rsidP="00774214">
      <w:pPr>
        <w:pStyle w:val="ListParagraph"/>
        <w:numPr>
          <w:ilvl w:val="0"/>
          <w:numId w:val="80"/>
        </w:numPr>
        <w:jc w:val="both"/>
      </w:pPr>
      <w:r>
        <w:t>Private donations</w:t>
      </w:r>
    </w:p>
    <w:p w:rsidR="001F00E4" w:rsidRPr="00C14097" w:rsidRDefault="00012818" w:rsidP="00774214">
      <w:pPr>
        <w:pStyle w:val="ListParagraph"/>
        <w:numPr>
          <w:ilvl w:val="0"/>
          <w:numId w:val="80"/>
        </w:numPr>
        <w:jc w:val="both"/>
      </w:pPr>
      <w:r>
        <w:t>Institutional funding</w:t>
      </w:r>
    </w:p>
    <w:p w:rsidR="001F00E4" w:rsidRPr="00012818" w:rsidRDefault="001F00E4" w:rsidP="00774214">
      <w:pPr>
        <w:pStyle w:val="ListParagraph"/>
        <w:numPr>
          <w:ilvl w:val="0"/>
          <w:numId w:val="80"/>
        </w:numPr>
        <w:jc w:val="both"/>
      </w:pPr>
      <w:r w:rsidRPr="00C14097">
        <w:t>Corporate f</w:t>
      </w:r>
      <w:r w:rsidR="00012818">
        <w:t>unding</w:t>
      </w:r>
    </w:p>
    <w:p w:rsidR="001F00E4" w:rsidRPr="00C14097" w:rsidRDefault="001F00E4" w:rsidP="00012818">
      <w:pPr>
        <w:pStyle w:val="Heading2"/>
      </w:pPr>
      <w:r w:rsidRPr="004A66DA">
        <w:lastRenderedPageBreak/>
        <w:t>BUDGETARY AND FINAN</w:t>
      </w:r>
      <w:r w:rsidR="00012818">
        <w:t>CING CONSTRAINTS AND PROCESS OF RATIONALIZATION</w:t>
      </w:r>
    </w:p>
    <w:p w:rsidR="001F00E4" w:rsidRPr="004A66DA" w:rsidRDefault="001F00E4" w:rsidP="00774214">
      <w:pPr>
        <w:pStyle w:val="ListParagraph"/>
        <w:numPr>
          <w:ilvl w:val="0"/>
          <w:numId w:val="70"/>
        </w:numPr>
        <w:spacing w:line="240" w:lineRule="auto"/>
        <w:jc w:val="both"/>
      </w:pPr>
      <w:r w:rsidRPr="004A66DA">
        <w:t>Economic perspective.</w:t>
      </w:r>
    </w:p>
    <w:p w:rsidR="001F00E4" w:rsidRPr="004A66DA" w:rsidRDefault="001F00E4" w:rsidP="00774214">
      <w:pPr>
        <w:pStyle w:val="ListParagraph"/>
        <w:numPr>
          <w:ilvl w:val="0"/>
          <w:numId w:val="70"/>
        </w:numPr>
        <w:spacing w:line="240" w:lineRule="auto"/>
        <w:jc w:val="both"/>
      </w:pPr>
      <w:r w:rsidRPr="004A66DA">
        <w:t>Budget is s tool to balance.</w:t>
      </w:r>
    </w:p>
    <w:p w:rsidR="001F00E4" w:rsidRPr="004A66DA" w:rsidRDefault="001F00E4" w:rsidP="00774214">
      <w:pPr>
        <w:pStyle w:val="ListParagraph"/>
        <w:numPr>
          <w:ilvl w:val="0"/>
          <w:numId w:val="70"/>
        </w:numPr>
        <w:spacing w:line="240" w:lineRule="auto"/>
        <w:jc w:val="both"/>
      </w:pPr>
      <w:r w:rsidRPr="004A66DA">
        <w:t>Budgetary and financial allocations should be balance in nature.</w:t>
      </w:r>
    </w:p>
    <w:p w:rsidR="001F00E4" w:rsidRPr="004A66DA" w:rsidRDefault="001F00E4" w:rsidP="00774214">
      <w:pPr>
        <w:pStyle w:val="ListParagraph"/>
        <w:numPr>
          <w:ilvl w:val="0"/>
          <w:numId w:val="70"/>
        </w:numPr>
        <w:spacing w:line="240" w:lineRule="auto"/>
        <w:ind w:left="709"/>
        <w:jc w:val="both"/>
      </w:pPr>
      <w:r w:rsidRPr="004A66DA">
        <w:rPr>
          <w:b/>
          <w:bCs/>
        </w:rPr>
        <w:t>That is not the case:</w:t>
      </w:r>
    </w:p>
    <w:p w:rsidR="001F00E4" w:rsidRPr="004A66DA" w:rsidRDefault="001F00E4" w:rsidP="00774214">
      <w:pPr>
        <w:pStyle w:val="ListParagraph"/>
        <w:numPr>
          <w:ilvl w:val="1"/>
          <w:numId w:val="70"/>
        </w:numPr>
        <w:spacing w:line="240" w:lineRule="auto"/>
        <w:jc w:val="both"/>
      </w:pPr>
      <w:r w:rsidRPr="004A66DA">
        <w:t>80% of the total funding amount spent on relief and rehabilitation.</w:t>
      </w:r>
    </w:p>
    <w:p w:rsidR="001F00E4" w:rsidRPr="004A66DA" w:rsidRDefault="001F00E4" w:rsidP="00774214">
      <w:pPr>
        <w:pStyle w:val="ListParagraph"/>
        <w:numPr>
          <w:ilvl w:val="1"/>
          <w:numId w:val="70"/>
        </w:numPr>
        <w:spacing w:line="240" w:lineRule="auto"/>
        <w:jc w:val="both"/>
      </w:pPr>
      <w:r w:rsidRPr="004A66DA">
        <w:t>Imbalance approach in the humanitarian sector causes other imbalances at socio-economic front.</w:t>
      </w:r>
    </w:p>
    <w:p w:rsidR="001F00E4" w:rsidRPr="004A66DA" w:rsidRDefault="001F00E4" w:rsidP="00774214">
      <w:pPr>
        <w:pStyle w:val="ListParagraph"/>
        <w:numPr>
          <w:ilvl w:val="1"/>
          <w:numId w:val="70"/>
        </w:numPr>
        <w:spacing w:line="240" w:lineRule="auto"/>
        <w:jc w:val="both"/>
      </w:pPr>
      <w:r w:rsidRPr="004A66DA">
        <w:t>Humanitarian sector compromised on the growth by avoiding major funding to the Sustainable development NGOs.</w:t>
      </w:r>
    </w:p>
    <w:p w:rsidR="001F00E4" w:rsidRPr="004A66DA" w:rsidRDefault="001F00E4" w:rsidP="00774214">
      <w:pPr>
        <w:pStyle w:val="ListParagraph"/>
        <w:numPr>
          <w:ilvl w:val="1"/>
          <w:numId w:val="70"/>
        </w:numPr>
        <w:spacing w:line="240" w:lineRule="auto"/>
        <w:jc w:val="both"/>
      </w:pPr>
      <w:r w:rsidRPr="004A66DA">
        <w:t>50% of the total budgetary allocations for humanitarian sector must go to the sustainable development based NGOs in Pakistan.</w:t>
      </w:r>
    </w:p>
    <w:p w:rsidR="001F00E4" w:rsidRPr="004A66DA" w:rsidRDefault="001F00E4" w:rsidP="00774214">
      <w:pPr>
        <w:pStyle w:val="ListParagraph"/>
        <w:numPr>
          <w:ilvl w:val="1"/>
          <w:numId w:val="70"/>
        </w:numPr>
        <w:spacing w:line="240" w:lineRule="auto"/>
        <w:jc w:val="both"/>
      </w:pPr>
      <w:r w:rsidRPr="004A66DA">
        <w:t>Must be responsible for setting up a good infrastructure, providing vocational and technical training, develop the social safety nets for poor and distressed, must dispense the quality education.</w:t>
      </w:r>
    </w:p>
    <w:p w:rsidR="001F00E4" w:rsidRPr="004A66DA" w:rsidRDefault="001F00E4" w:rsidP="00774214">
      <w:pPr>
        <w:pStyle w:val="ListParagraph"/>
        <w:numPr>
          <w:ilvl w:val="1"/>
          <w:numId w:val="70"/>
        </w:numPr>
        <w:spacing w:line="240" w:lineRule="auto"/>
        <w:jc w:val="both"/>
      </w:pPr>
      <w:r w:rsidRPr="004A66DA">
        <w:t>Must notice the economic impact of such activities in place quarterly, annually and semi-annually.</w:t>
      </w:r>
    </w:p>
    <w:p w:rsidR="001F00E4" w:rsidRPr="00C14097" w:rsidRDefault="001F00E4" w:rsidP="00774214">
      <w:pPr>
        <w:pStyle w:val="ListParagraph"/>
        <w:numPr>
          <w:ilvl w:val="1"/>
          <w:numId w:val="70"/>
        </w:numPr>
        <w:spacing w:line="240" w:lineRule="auto"/>
        <w:jc w:val="both"/>
      </w:pPr>
      <w:r w:rsidRPr="004A66DA">
        <w:t>Finances can be accordingly both annually and semi-annually in an un-intermittent manner on the basis of prioritizing the projects.</w:t>
      </w:r>
    </w:p>
    <w:p w:rsidR="001F00E4" w:rsidRPr="004A66DA" w:rsidRDefault="00012818" w:rsidP="00012818">
      <w:pPr>
        <w:pStyle w:val="Heading2"/>
      </w:pPr>
      <w:r w:rsidRPr="004A66DA">
        <w:t>Conclusion</w:t>
      </w:r>
    </w:p>
    <w:p w:rsidR="001F00E4" w:rsidRPr="00C14097" w:rsidRDefault="001F00E4" w:rsidP="00012818">
      <w:pPr>
        <w:pStyle w:val="Heading2"/>
        <w:tabs>
          <w:tab w:val="left" w:pos="1440"/>
        </w:tabs>
        <w:ind w:left="1170" w:right="1170"/>
        <w:jc w:val="both"/>
        <w:rPr>
          <w:sz w:val="24"/>
          <w:szCs w:val="48"/>
        </w:rPr>
      </w:pPr>
      <w:r w:rsidRPr="00C14097">
        <w:rPr>
          <w:sz w:val="24"/>
          <w:szCs w:val="48"/>
        </w:rPr>
        <w:t>“We must remember that one determined person can make a significant difference, and that a small group of determined people can change the course of history.” Sonia Johnson</w:t>
      </w:r>
    </w:p>
    <w:p w:rsidR="001F00E4" w:rsidRPr="001F00E4" w:rsidRDefault="001F00E4" w:rsidP="001F00E4"/>
    <w:p w:rsidR="0096655A" w:rsidRPr="00884E13" w:rsidRDefault="0096655A" w:rsidP="0096655A"/>
    <w:p w:rsidR="00884E13" w:rsidRPr="00884E13" w:rsidRDefault="00884E13" w:rsidP="00884E13"/>
    <w:p w:rsidR="00884E13" w:rsidRPr="00884E13" w:rsidRDefault="00884E13" w:rsidP="00884E13"/>
    <w:p w:rsidR="00D0207B" w:rsidRDefault="00D0207B">
      <w:r>
        <w:br w:type="page"/>
      </w:r>
    </w:p>
    <w:p w:rsidR="00884E13" w:rsidRPr="00884E13" w:rsidRDefault="00884E13" w:rsidP="00884E13"/>
    <w:p w:rsidR="00884E13" w:rsidRDefault="00996CC4" w:rsidP="00996CC4">
      <w:pPr>
        <w:jc w:val="right"/>
        <w:rPr>
          <w:bCs/>
          <w:color w:val="575F6D"/>
          <w:sz w:val="32"/>
          <w:szCs w:val="64"/>
        </w:rPr>
      </w:pPr>
      <w:r w:rsidRPr="00C558D9">
        <w:rPr>
          <w:bCs/>
          <w:color w:val="575F6D"/>
          <w:sz w:val="32"/>
          <w:szCs w:val="64"/>
        </w:rPr>
        <w:t>L</w:t>
      </w:r>
      <w:r w:rsidR="0051354B">
        <w:rPr>
          <w:bCs/>
          <w:color w:val="575F6D"/>
          <w:sz w:val="32"/>
          <w:szCs w:val="64"/>
        </w:rPr>
        <w:t>ecture—8</w:t>
      </w:r>
      <w:r>
        <w:rPr>
          <w:bCs/>
          <w:color w:val="575F6D"/>
          <w:sz w:val="32"/>
          <w:szCs w:val="64"/>
        </w:rPr>
        <w:br/>
        <w:t>Decision making in NPO</w:t>
      </w:r>
      <w:r w:rsidR="007F3E26">
        <w:rPr>
          <w:bCs/>
          <w:color w:val="575F6D"/>
          <w:sz w:val="32"/>
          <w:szCs w:val="64"/>
        </w:rPr>
        <w:br/>
      </w:r>
      <w:r w:rsidRPr="00C558D9">
        <w:rPr>
          <w:bCs/>
          <w:color w:val="575F6D"/>
          <w:sz w:val="32"/>
          <w:szCs w:val="64"/>
        </w:rPr>
        <w:br/>
      </w:r>
    </w:p>
    <w:p w:rsidR="00996CC4" w:rsidRPr="00996CC4" w:rsidRDefault="00996CC4" w:rsidP="00996CC4">
      <w:pPr>
        <w:pStyle w:val="Heading1"/>
      </w:pPr>
      <w:r w:rsidRPr="00996CC4">
        <w:t xml:space="preserve">AGENDA </w:t>
      </w:r>
    </w:p>
    <w:p w:rsidR="00996CC4" w:rsidRPr="001056D3" w:rsidRDefault="00996CC4" w:rsidP="00652E90">
      <w:pPr>
        <w:pStyle w:val="ListParagraph"/>
        <w:numPr>
          <w:ilvl w:val="0"/>
          <w:numId w:val="9"/>
        </w:numPr>
      </w:pPr>
      <w:r w:rsidRPr="001056D3">
        <w:t>Preview of Last Lecture</w:t>
      </w:r>
    </w:p>
    <w:p w:rsidR="00996CC4" w:rsidRPr="001056D3" w:rsidRDefault="00996CC4" w:rsidP="00652E90">
      <w:pPr>
        <w:pStyle w:val="ListParagraph"/>
        <w:numPr>
          <w:ilvl w:val="0"/>
          <w:numId w:val="9"/>
        </w:numPr>
      </w:pPr>
      <w:r w:rsidRPr="001056D3">
        <w:t>Assignment</w:t>
      </w:r>
    </w:p>
    <w:p w:rsidR="00996CC4" w:rsidRPr="001056D3" w:rsidRDefault="00996CC4" w:rsidP="00652E90">
      <w:pPr>
        <w:pStyle w:val="ListParagraph"/>
        <w:numPr>
          <w:ilvl w:val="0"/>
          <w:numId w:val="9"/>
        </w:numPr>
      </w:pPr>
      <w:r w:rsidRPr="001056D3">
        <w:t>Legal Frame work of NPOs</w:t>
      </w:r>
    </w:p>
    <w:p w:rsidR="00996CC4" w:rsidRPr="001056D3" w:rsidRDefault="00996CC4" w:rsidP="00652E90">
      <w:pPr>
        <w:pStyle w:val="ListParagraph"/>
        <w:numPr>
          <w:ilvl w:val="0"/>
          <w:numId w:val="9"/>
        </w:numPr>
      </w:pPr>
      <w:r w:rsidRPr="001056D3">
        <w:t xml:space="preserve">Legal Regime </w:t>
      </w:r>
    </w:p>
    <w:p w:rsidR="00996CC4" w:rsidRPr="001056D3" w:rsidRDefault="00996CC4" w:rsidP="00652E90">
      <w:pPr>
        <w:pStyle w:val="ListParagraph"/>
        <w:numPr>
          <w:ilvl w:val="0"/>
          <w:numId w:val="9"/>
        </w:numPr>
      </w:pPr>
      <w:r w:rsidRPr="001056D3">
        <w:t>Type A1 Laws</w:t>
      </w:r>
    </w:p>
    <w:p w:rsidR="00996CC4" w:rsidRPr="001056D3" w:rsidRDefault="00996CC4" w:rsidP="00652E90">
      <w:pPr>
        <w:pStyle w:val="ListParagraph"/>
        <w:numPr>
          <w:ilvl w:val="0"/>
          <w:numId w:val="9"/>
        </w:numPr>
      </w:pPr>
      <w:r w:rsidRPr="001056D3">
        <w:t>Type A2 Laws</w:t>
      </w:r>
    </w:p>
    <w:p w:rsidR="00996CC4" w:rsidRPr="001056D3" w:rsidRDefault="00996CC4" w:rsidP="00652E90">
      <w:pPr>
        <w:pStyle w:val="ListParagraph"/>
        <w:numPr>
          <w:ilvl w:val="0"/>
          <w:numId w:val="9"/>
        </w:numPr>
      </w:pPr>
      <w:r w:rsidRPr="001056D3">
        <w:t>Type A3 Laws</w:t>
      </w:r>
    </w:p>
    <w:p w:rsidR="00996CC4" w:rsidRPr="001056D3" w:rsidRDefault="00996CC4" w:rsidP="00652E90">
      <w:pPr>
        <w:pStyle w:val="ListParagraph"/>
        <w:numPr>
          <w:ilvl w:val="0"/>
          <w:numId w:val="9"/>
        </w:numPr>
      </w:pPr>
      <w:r w:rsidRPr="001056D3">
        <w:t>Type A4 Laws</w:t>
      </w:r>
    </w:p>
    <w:p w:rsidR="00996CC4" w:rsidRPr="001056D3" w:rsidRDefault="00996CC4" w:rsidP="00652E90">
      <w:pPr>
        <w:pStyle w:val="ListParagraph"/>
        <w:numPr>
          <w:ilvl w:val="0"/>
          <w:numId w:val="9"/>
        </w:numPr>
      </w:pPr>
      <w:r w:rsidRPr="001056D3">
        <w:t>Type B Laws</w:t>
      </w:r>
    </w:p>
    <w:p w:rsidR="00996CC4" w:rsidRPr="001056D3" w:rsidRDefault="00996CC4" w:rsidP="00652E90">
      <w:pPr>
        <w:pStyle w:val="ListParagraph"/>
        <w:numPr>
          <w:ilvl w:val="0"/>
          <w:numId w:val="9"/>
        </w:numPr>
      </w:pPr>
      <w:r w:rsidRPr="001056D3">
        <w:t>Type C Laws</w:t>
      </w:r>
    </w:p>
    <w:p w:rsidR="00996CC4" w:rsidRPr="001056D3" w:rsidRDefault="00996CC4" w:rsidP="00652E90">
      <w:pPr>
        <w:pStyle w:val="ListParagraph"/>
        <w:numPr>
          <w:ilvl w:val="0"/>
          <w:numId w:val="9"/>
        </w:numPr>
      </w:pPr>
      <w:r w:rsidRPr="001056D3">
        <w:t>Type D Laws</w:t>
      </w:r>
    </w:p>
    <w:p w:rsidR="00996CC4" w:rsidRPr="001056D3" w:rsidRDefault="00996CC4" w:rsidP="00652E90">
      <w:pPr>
        <w:pStyle w:val="ListParagraph"/>
        <w:numPr>
          <w:ilvl w:val="0"/>
          <w:numId w:val="9"/>
        </w:numPr>
      </w:pPr>
      <w:r w:rsidRPr="001056D3">
        <w:t xml:space="preserve">Conclusion </w:t>
      </w:r>
    </w:p>
    <w:p w:rsidR="00996CC4" w:rsidRPr="001056D3" w:rsidRDefault="00996CC4" w:rsidP="00996CC4">
      <w:pPr>
        <w:pStyle w:val="Heading2"/>
        <w:rPr>
          <w:sz w:val="24"/>
          <w:szCs w:val="48"/>
        </w:rPr>
      </w:pPr>
    </w:p>
    <w:p w:rsidR="007F3E26" w:rsidRDefault="007F3E26">
      <w:pPr>
        <w:rPr>
          <w:rFonts w:eastAsiaTheme="majorEastAsia" w:cstheme="majorBidi"/>
          <w:b/>
          <w:bCs/>
          <w:sz w:val="28"/>
          <w:szCs w:val="28"/>
        </w:rPr>
      </w:pPr>
      <w:r>
        <w:br w:type="page"/>
      </w:r>
    </w:p>
    <w:p w:rsidR="00996CC4" w:rsidRPr="00996CC4" w:rsidRDefault="00996CC4" w:rsidP="00996CC4">
      <w:pPr>
        <w:pStyle w:val="Heading1"/>
      </w:pPr>
      <w:r w:rsidRPr="00996CC4">
        <w:lastRenderedPageBreak/>
        <w:t xml:space="preserve">ASSIGNMENT </w:t>
      </w:r>
    </w:p>
    <w:p w:rsidR="00996CC4" w:rsidRPr="001056D3" w:rsidRDefault="00996CC4" w:rsidP="00996CC4">
      <w:r w:rsidRPr="001056D3">
        <w:t xml:space="preserve">Do the comprehensive analysis </w:t>
      </w:r>
      <w:proofErr w:type="gramStart"/>
      <w:r w:rsidRPr="001056D3">
        <w:t>of  two</w:t>
      </w:r>
      <w:proofErr w:type="gramEnd"/>
      <w:r w:rsidRPr="001056D3">
        <w:t xml:space="preserve"> non-profit sector organizations in your region according to the strategic management model taught in the lectures?</w:t>
      </w:r>
    </w:p>
    <w:p w:rsidR="00996CC4" w:rsidRPr="001056D3" w:rsidRDefault="00996CC4" w:rsidP="00996CC4">
      <w:r w:rsidRPr="001056D3">
        <w:t xml:space="preserve"> Design one nonprofit sector organization under the law taught in the class and also </w:t>
      </w:r>
      <w:proofErr w:type="gramStart"/>
      <w:r w:rsidRPr="001056D3">
        <w:t>identify</w:t>
      </w:r>
      <w:proofErr w:type="gramEnd"/>
      <w:r w:rsidRPr="001056D3">
        <w:t xml:space="preserve"> the projects and their working?</w:t>
      </w:r>
    </w:p>
    <w:p w:rsidR="00996CC4" w:rsidRPr="001056D3" w:rsidRDefault="00996CC4" w:rsidP="00996CC4">
      <w:r w:rsidRPr="001056D3">
        <w:t>Write a detail note on the history of philanthropic initiatives in the world?</w:t>
      </w:r>
    </w:p>
    <w:p w:rsidR="00996CC4" w:rsidRPr="001056D3" w:rsidRDefault="00996CC4" w:rsidP="00996CC4">
      <w:pPr>
        <w:pStyle w:val="Heading2"/>
      </w:pPr>
      <w:r w:rsidRPr="001056D3">
        <w:t xml:space="preserve">Introduction </w:t>
      </w:r>
    </w:p>
    <w:p w:rsidR="00996CC4" w:rsidRPr="001056D3" w:rsidRDefault="00996CC4" w:rsidP="00996CC4">
      <w:r w:rsidRPr="001056D3">
        <w:t xml:space="preserve">The origins of charity and philanthropy are probably based on religious underpinnings - the gift to the gods for an act of largesse to benefit the community as a whole such as a good harvest or relief from a natural disaster or in thanksgiving for such munificence. </w:t>
      </w:r>
    </w:p>
    <w:p w:rsidR="00996CC4" w:rsidRPr="001056D3" w:rsidRDefault="00996CC4" w:rsidP="00996CC4">
      <w:pPr>
        <w:pStyle w:val="Heading2"/>
      </w:pPr>
      <w:r w:rsidRPr="001056D3">
        <w:br/>
      </w:r>
      <w:r w:rsidRPr="001056D3">
        <w:br/>
        <w:t>Charity and Philanthropy</w:t>
      </w:r>
    </w:p>
    <w:p w:rsidR="00996CC4" w:rsidRPr="001056D3" w:rsidRDefault="00996CC4" w:rsidP="00996CC4">
      <w:pPr>
        <w:jc w:val="both"/>
      </w:pPr>
      <w:r w:rsidRPr="001056D3">
        <w:t>Charity is used for the relief of an immediate need or a lack of something.</w:t>
      </w:r>
    </w:p>
    <w:p w:rsidR="00996CC4" w:rsidRPr="001056D3" w:rsidRDefault="00996CC4" w:rsidP="00996CC4">
      <w:pPr>
        <w:jc w:val="both"/>
      </w:pPr>
      <w:r w:rsidRPr="001056D3">
        <w:t xml:space="preserve"> Philanthropy, on   the other hand, has a wider context “for the public benefit”. </w:t>
      </w:r>
    </w:p>
    <w:p w:rsidR="00996CC4" w:rsidRPr="001056D3" w:rsidRDefault="00996CC4" w:rsidP="00996CC4">
      <w:pPr>
        <w:jc w:val="both"/>
      </w:pPr>
      <w:r w:rsidRPr="001056D3">
        <w:t>Both involve giving.</w:t>
      </w:r>
    </w:p>
    <w:p w:rsidR="00996CC4" w:rsidRPr="001056D3" w:rsidRDefault="00996CC4" w:rsidP="00996CC4">
      <w:pPr>
        <w:pStyle w:val="Heading2"/>
      </w:pPr>
      <w:r w:rsidRPr="001056D3">
        <w:t>Islamic Context</w:t>
      </w:r>
    </w:p>
    <w:p w:rsidR="00996CC4" w:rsidRPr="001056D3" w:rsidRDefault="00996CC4" w:rsidP="00996CC4">
      <w:pPr>
        <w:ind w:firstLine="720"/>
        <w:jc w:val="both"/>
      </w:pPr>
      <w:r w:rsidRPr="001056D3">
        <w:t xml:space="preserve">The concepts of, one, Zakat, a mandatory tax on wealth, to be used for providing relief to the indigent, the widow and the orphan; of, two, </w:t>
      </w:r>
      <w:proofErr w:type="spellStart"/>
      <w:r w:rsidRPr="001056D3">
        <w:t>Ushr</w:t>
      </w:r>
      <w:proofErr w:type="spellEnd"/>
      <w:r w:rsidRPr="001056D3">
        <w:t xml:space="preserve">, a mandatory tax on the gross produce from agriculture; three, </w:t>
      </w:r>
      <w:proofErr w:type="spellStart"/>
      <w:r w:rsidRPr="001056D3">
        <w:t>Fitra</w:t>
      </w:r>
      <w:proofErr w:type="spellEnd"/>
      <w:r w:rsidRPr="001056D3">
        <w:t xml:space="preserve">, a voluntary contribution on the occasion of </w:t>
      </w:r>
      <w:proofErr w:type="spellStart"/>
      <w:r w:rsidRPr="001056D3">
        <w:t>Eid-ulFitr</w:t>
      </w:r>
      <w:proofErr w:type="spellEnd"/>
      <w:r w:rsidRPr="001056D3">
        <w:t xml:space="preserve"> (the festival immediately after Ramadan) as a contribution to ensure that the poor and indigent also enjoy the occasion; four, </w:t>
      </w:r>
      <w:proofErr w:type="spellStart"/>
      <w:r w:rsidRPr="001056D3">
        <w:t>Khairat</w:t>
      </w:r>
      <w:proofErr w:type="spellEnd"/>
      <w:r w:rsidRPr="001056D3">
        <w:t xml:space="preserve">, the voluntary giving of charity for charity’s sake; and of, five, </w:t>
      </w:r>
      <w:proofErr w:type="spellStart"/>
      <w:r w:rsidRPr="001056D3">
        <w:t>Sadaqa</w:t>
      </w:r>
      <w:proofErr w:type="spellEnd"/>
      <w:r w:rsidRPr="001056D3">
        <w:t>, the voluntary giving of charity in expiation of sins or to ward off evil, are all enshrined in the Holy Quran</w:t>
      </w:r>
    </w:p>
    <w:p w:rsidR="00996CC4" w:rsidRPr="001056D3" w:rsidRDefault="00996CC4" w:rsidP="00996CC4">
      <w:pPr>
        <w:pStyle w:val="Heading2"/>
      </w:pPr>
      <w:r w:rsidRPr="001056D3">
        <w:t>Charity</w:t>
      </w:r>
    </w:p>
    <w:p w:rsidR="00996CC4" w:rsidRPr="001056D3" w:rsidRDefault="00996CC4" w:rsidP="00996CC4">
      <w:pPr>
        <w:ind w:firstLine="720"/>
        <w:jc w:val="both"/>
      </w:pPr>
      <w:r w:rsidRPr="001056D3">
        <w:rPr>
          <w:i/>
          <w:iCs/>
        </w:rPr>
        <w:t>Charity is aimed at providing immediate relief to some lack or need. This commonly occurs in the shape of welfare disbursements, where people ‘in need’’ are typically provided with food, shelter or money</w:t>
      </w:r>
      <w:r>
        <w:t xml:space="preserve"> (Qureshi, 2000).</w:t>
      </w:r>
    </w:p>
    <w:p w:rsidR="00996CC4" w:rsidRPr="001056D3" w:rsidRDefault="00996CC4" w:rsidP="00996CC4">
      <w:pPr>
        <w:pStyle w:val="Heading2"/>
      </w:pPr>
      <w:r w:rsidRPr="001056D3">
        <w:t>Philanthropy</w:t>
      </w:r>
    </w:p>
    <w:p w:rsidR="00996CC4" w:rsidRPr="001056D3" w:rsidRDefault="00996CC4" w:rsidP="00996CC4">
      <w:pPr>
        <w:jc w:val="both"/>
        <w:rPr>
          <w:i/>
          <w:iCs/>
        </w:rPr>
      </w:pPr>
      <w:r w:rsidRPr="001056D3">
        <w:rPr>
          <w:i/>
          <w:iCs/>
        </w:rPr>
        <w:t>Philanthropy has the broader and longer-term</w:t>
      </w:r>
    </w:p>
    <w:p w:rsidR="00996CC4" w:rsidRPr="001056D3" w:rsidRDefault="00996CC4" w:rsidP="00996CC4">
      <w:pPr>
        <w:jc w:val="both"/>
      </w:pPr>
      <w:proofErr w:type="gramStart"/>
      <w:r w:rsidRPr="001056D3">
        <w:rPr>
          <w:i/>
          <w:iCs/>
        </w:rPr>
        <w:t>connotation</w:t>
      </w:r>
      <w:proofErr w:type="gramEnd"/>
      <w:r w:rsidRPr="001056D3">
        <w:rPr>
          <w:i/>
          <w:iCs/>
        </w:rPr>
        <w:t xml:space="preserve"> of ‘social investing’ – actions that move beyond charity towards building human and social capital</w:t>
      </w:r>
      <w:r w:rsidRPr="001056D3">
        <w:t xml:space="preserve">.” </w:t>
      </w:r>
      <w:proofErr w:type="gramStart"/>
      <w:r w:rsidRPr="001056D3">
        <w:t>(Qureshi, 2000).</w:t>
      </w:r>
      <w:proofErr w:type="gramEnd"/>
    </w:p>
    <w:p w:rsidR="00996CC4" w:rsidRPr="001056D3" w:rsidRDefault="00996CC4" w:rsidP="00996CC4">
      <w:pPr>
        <w:pStyle w:val="Heading2"/>
      </w:pPr>
      <w:r w:rsidRPr="001056D3">
        <w:lastRenderedPageBreak/>
        <w:t>In Pakistan</w:t>
      </w:r>
    </w:p>
    <w:p w:rsidR="00996CC4" w:rsidRPr="00996CC4" w:rsidRDefault="00996CC4" w:rsidP="00996CC4">
      <w:pPr>
        <w:ind w:firstLine="720"/>
        <w:jc w:val="both"/>
      </w:pPr>
      <w:r w:rsidRPr="001056D3">
        <w:t>In Pakistan, as elsewhere in most developing countries, the role of the non-profit sector has been growing and has evolved over the years from the limited sphere of charitable and philanthropic organizations to the wider public welfare-oriented and development roles to complement the state’s effort.</w:t>
      </w:r>
    </w:p>
    <w:p w:rsidR="00996CC4" w:rsidRPr="001056D3" w:rsidRDefault="00996CC4" w:rsidP="00996CC4">
      <w:pPr>
        <w:ind w:firstLine="720"/>
        <w:jc w:val="both"/>
      </w:pPr>
      <w:r w:rsidRPr="001056D3">
        <w:t xml:space="preserve">Over the years not for profit organizations (NPOs) have become more involved in community-based initiatives to improve the quality of life, or to </w:t>
      </w:r>
      <w:proofErr w:type="gramStart"/>
      <w:r w:rsidRPr="001056D3">
        <w:t>help  alleviate</w:t>
      </w:r>
      <w:proofErr w:type="gramEnd"/>
      <w:r w:rsidRPr="001056D3">
        <w:t xml:space="preserve"> poverty, or advocate for access to basic rights. Community contributions, local donors, and government funds support most of these organizations. </w:t>
      </w:r>
    </w:p>
    <w:p w:rsidR="00996CC4" w:rsidRPr="001056D3" w:rsidRDefault="00996CC4" w:rsidP="00996CC4">
      <w:pPr>
        <w:jc w:val="both"/>
      </w:pPr>
      <w:r w:rsidRPr="001056D3">
        <w:t>In recent years, direct support from the international donor community has increased.</w:t>
      </w:r>
    </w:p>
    <w:p w:rsidR="00996CC4" w:rsidRPr="001056D3" w:rsidRDefault="00996CC4" w:rsidP="00996CC4">
      <w:pPr>
        <w:pStyle w:val="Heading2"/>
      </w:pPr>
      <w:r w:rsidRPr="001056D3">
        <w:t>Categories under law</w:t>
      </w:r>
    </w:p>
    <w:p w:rsidR="00996CC4" w:rsidRPr="001056D3" w:rsidRDefault="00996CC4" w:rsidP="00996CC4">
      <w:pPr>
        <w:ind w:firstLine="720"/>
        <w:jc w:val="both"/>
      </w:pPr>
      <w:r w:rsidRPr="001056D3">
        <w:t>The sector organizations can be categorized into four categories: one, internationally funded policy research and advocacy.</w:t>
      </w:r>
    </w:p>
    <w:p w:rsidR="00996CC4" w:rsidRPr="001056D3" w:rsidRDefault="00996CC4" w:rsidP="00996CC4">
      <w:pPr>
        <w:jc w:val="both"/>
      </w:pPr>
      <w:r w:rsidRPr="001056D3">
        <w:t xml:space="preserve">Two, well endowed umbrella organizations at the national level which are catalytic and leaders in nature. </w:t>
      </w:r>
    </w:p>
    <w:p w:rsidR="00996CC4" w:rsidRPr="001056D3" w:rsidRDefault="00996CC4" w:rsidP="00996CC4">
      <w:pPr>
        <w:jc w:val="both"/>
      </w:pPr>
      <w:r w:rsidRPr="001056D3">
        <w:t>Three, the Rural Support Programmes as contractors for government and international donors helping support poverty reduction, thrift and savings associations, community development and micro-enterprise development.</w:t>
      </w:r>
    </w:p>
    <w:p w:rsidR="00996CC4" w:rsidRPr="001056D3" w:rsidRDefault="00996CC4" w:rsidP="00996CC4">
      <w:pPr>
        <w:jc w:val="both"/>
      </w:pPr>
      <w:r w:rsidRPr="001056D3">
        <w:t>Four, the foot soldiers – the small community based organization which implement and operate projects and schemes.</w:t>
      </w:r>
    </w:p>
    <w:p w:rsidR="00996CC4" w:rsidRPr="001056D3" w:rsidRDefault="00996CC4" w:rsidP="00996CC4">
      <w:pPr>
        <w:pStyle w:val="Heading2"/>
      </w:pPr>
      <w:r w:rsidRPr="001056D3">
        <w:t>Plethora of Laws</w:t>
      </w:r>
    </w:p>
    <w:p w:rsidR="00996CC4" w:rsidRPr="001056D3" w:rsidRDefault="00996CC4" w:rsidP="00996CC4">
      <w:pPr>
        <w:ind w:firstLine="720"/>
        <w:jc w:val="both"/>
      </w:pPr>
      <w:r w:rsidRPr="001056D3">
        <w:t>The plethora of laws which impact, or at the very least, marginally impinge on philanthropic organizations consist of a total of 18 federal acts some of which are derivative of laws enacted in the United Kingdom in the first half of the nineteenth century.</w:t>
      </w:r>
    </w:p>
    <w:p w:rsidR="00996CC4" w:rsidRPr="001056D3" w:rsidRDefault="00996CC4" w:rsidP="00996CC4">
      <w:pPr>
        <w:pStyle w:val="Heading2"/>
      </w:pPr>
      <w:r w:rsidRPr="001056D3">
        <w:t>First Law</w:t>
      </w:r>
    </w:p>
    <w:p w:rsidR="00996CC4" w:rsidRPr="001056D3" w:rsidRDefault="00996CC4" w:rsidP="00996CC4">
      <w:pPr>
        <w:ind w:firstLine="720"/>
        <w:jc w:val="both"/>
      </w:pPr>
      <w:r w:rsidRPr="001056D3">
        <w:t xml:space="preserve">In 1860, the British government passed the Societies Registration Act (initially only in Madras, Bombay and Calcutta) in an attempt to control voluntary associations, especially the cultural societies that it blamed for the insurrection of the sepoys in 1857. </w:t>
      </w:r>
    </w:p>
    <w:p w:rsidR="00996CC4" w:rsidRPr="001056D3" w:rsidRDefault="00996CC4" w:rsidP="00996CC4">
      <w:pPr>
        <w:pStyle w:val="Heading2"/>
      </w:pPr>
      <w:r w:rsidRPr="001056D3">
        <w:t>Following societies registration act</w:t>
      </w:r>
    </w:p>
    <w:p w:rsidR="00996CC4" w:rsidRPr="001056D3" w:rsidRDefault="00996CC4" w:rsidP="00996CC4">
      <w:pPr>
        <w:ind w:firstLine="720"/>
        <w:jc w:val="both"/>
      </w:pPr>
      <w:r w:rsidRPr="001056D3">
        <w:t xml:space="preserve">Followed by a series of acts (until the middle of the twentieth century) governing Trusts, Religious Endowments and </w:t>
      </w:r>
      <w:proofErr w:type="spellStart"/>
      <w:r w:rsidRPr="001056D3">
        <w:t>Auqaf</w:t>
      </w:r>
      <w:proofErr w:type="spellEnd"/>
      <w:r w:rsidRPr="001056D3">
        <w:t xml:space="preserve"> to recognize the philanthropic and charity in </w:t>
      </w:r>
      <w:proofErr w:type="gramStart"/>
      <w:r w:rsidRPr="001056D3">
        <w:t>the  Sub</w:t>
      </w:r>
      <w:proofErr w:type="gramEnd"/>
      <w:r w:rsidRPr="001056D3">
        <w:t>-continent.</w:t>
      </w:r>
    </w:p>
    <w:p w:rsidR="00996CC4" w:rsidRPr="001056D3" w:rsidRDefault="00996CC4" w:rsidP="00996CC4">
      <w:pPr>
        <w:pStyle w:val="Heading2"/>
      </w:pPr>
      <w:r w:rsidRPr="001056D3">
        <w:lastRenderedPageBreak/>
        <w:t>Post Partition Laws</w:t>
      </w:r>
    </w:p>
    <w:p w:rsidR="00996CC4" w:rsidRPr="001056D3" w:rsidRDefault="00996CC4" w:rsidP="00996CC4">
      <w:pPr>
        <w:ind w:firstLine="720"/>
        <w:jc w:val="both"/>
      </w:pPr>
      <w:r w:rsidRPr="001056D3">
        <w:t xml:space="preserve">The post partition laws were draconian laws used primarily either to intimidate philanthropic organizations or pursue a vendetta against those which were critical of the government of the day and were dependent on either government largesse or collected donations through bazaars, </w:t>
      </w:r>
      <w:proofErr w:type="spellStart"/>
      <w:r w:rsidRPr="001056D3">
        <w:t>melas</w:t>
      </w:r>
      <w:proofErr w:type="spellEnd"/>
      <w:r w:rsidRPr="001056D3">
        <w:t xml:space="preserve"> (fêtes) and other socio-cultural gatherings (</w:t>
      </w:r>
      <w:proofErr w:type="spellStart"/>
      <w:r w:rsidRPr="001056D3">
        <w:t>Hasan</w:t>
      </w:r>
      <w:proofErr w:type="spellEnd"/>
      <w:r w:rsidRPr="001056D3">
        <w:t xml:space="preserve"> and </w:t>
      </w:r>
      <w:proofErr w:type="spellStart"/>
      <w:r w:rsidRPr="001056D3">
        <w:t>Junejo</w:t>
      </w:r>
      <w:proofErr w:type="spellEnd"/>
      <w:r w:rsidRPr="001056D3">
        <w:t xml:space="preserve"> 1996; Ismail 2002).</w:t>
      </w:r>
    </w:p>
    <w:p w:rsidR="00996CC4" w:rsidRPr="001056D3" w:rsidRDefault="00996CC4" w:rsidP="00996CC4">
      <w:pPr>
        <w:pStyle w:val="Heading2"/>
      </w:pPr>
      <w:r w:rsidRPr="001056D3">
        <w:t>Law of charity</w:t>
      </w:r>
    </w:p>
    <w:p w:rsidR="00996CC4" w:rsidRPr="001056D3" w:rsidRDefault="00996CC4" w:rsidP="00996CC4">
      <w:pPr>
        <w:ind w:firstLine="720"/>
        <w:jc w:val="both"/>
      </w:pPr>
      <w:r>
        <w:t>I</w:t>
      </w:r>
      <w:r w:rsidRPr="001056D3">
        <w:t xml:space="preserve">f an organization is involved in a public fund -raising activity, it requires </w:t>
      </w:r>
      <w:proofErr w:type="gramStart"/>
      <w:r w:rsidRPr="001056D3">
        <w:t>to seek permission from the office of the Local Deputy Commissioner, under the Charitable Fund (Regulations of Collection) Act, 1953, and then apply</w:t>
      </w:r>
      <w:proofErr w:type="gramEnd"/>
      <w:r w:rsidRPr="001056D3">
        <w:t xml:space="preserve"> for a waiver of Entertainment Duty on the sale of tickets from the provincial Excise Department.</w:t>
      </w:r>
    </w:p>
    <w:p w:rsidR="00996CC4" w:rsidRPr="001056D3" w:rsidRDefault="00996CC4" w:rsidP="00A76948">
      <w:pPr>
        <w:pStyle w:val="Heading2"/>
      </w:pPr>
      <w:r w:rsidRPr="001056D3">
        <w:t>TYPE A1</w:t>
      </w:r>
    </w:p>
    <w:p w:rsidR="00996CC4" w:rsidRPr="001056D3" w:rsidRDefault="00996CC4" w:rsidP="00996CC4">
      <w:r w:rsidRPr="001056D3">
        <w:t xml:space="preserve">I </w:t>
      </w:r>
      <w:proofErr w:type="gramStart"/>
      <w:r w:rsidRPr="001056D3">
        <w:t>The</w:t>
      </w:r>
      <w:proofErr w:type="gramEnd"/>
      <w:r w:rsidRPr="001056D3">
        <w:t xml:space="preserve"> Societies Registration Act, 1860</w:t>
      </w:r>
    </w:p>
    <w:p w:rsidR="00996CC4" w:rsidRPr="001056D3" w:rsidRDefault="00996CC4" w:rsidP="00996CC4">
      <w:r w:rsidRPr="001056D3">
        <w:t xml:space="preserve">II </w:t>
      </w:r>
      <w:proofErr w:type="gramStart"/>
      <w:r w:rsidRPr="001056D3">
        <w:t>The</w:t>
      </w:r>
      <w:proofErr w:type="gramEnd"/>
      <w:r w:rsidRPr="001056D3">
        <w:t xml:space="preserve"> Trusts Act, 1882</w:t>
      </w:r>
    </w:p>
    <w:p w:rsidR="00996CC4" w:rsidRPr="001056D3" w:rsidRDefault="00996CC4" w:rsidP="00996CC4">
      <w:r w:rsidRPr="001056D3">
        <w:t xml:space="preserve">III </w:t>
      </w:r>
      <w:proofErr w:type="gramStart"/>
      <w:r w:rsidRPr="001056D3">
        <w:t>The</w:t>
      </w:r>
      <w:proofErr w:type="gramEnd"/>
      <w:r w:rsidRPr="001056D3">
        <w:t xml:space="preserve"> Voluntary Social Welfare Agencies (Registration and Control Ordinance), 1961</w:t>
      </w:r>
    </w:p>
    <w:p w:rsidR="00996CC4" w:rsidRPr="001056D3" w:rsidRDefault="00996CC4" w:rsidP="00996CC4">
      <w:r w:rsidRPr="001056D3">
        <w:t>IV The Companies Ordinance, 1984</w:t>
      </w:r>
    </w:p>
    <w:p w:rsidR="00996CC4" w:rsidRPr="001056D3" w:rsidRDefault="00996CC4" w:rsidP="00A76948">
      <w:pPr>
        <w:pStyle w:val="Heading2"/>
      </w:pPr>
      <w:r w:rsidRPr="001056D3">
        <w:t>Type A2</w:t>
      </w:r>
    </w:p>
    <w:p w:rsidR="00996CC4" w:rsidRPr="001056D3" w:rsidRDefault="00996CC4" w:rsidP="00996CC4">
      <w:r w:rsidRPr="001056D3">
        <w:t>I Religious Endowment Act, 1863</w:t>
      </w:r>
    </w:p>
    <w:p w:rsidR="00996CC4" w:rsidRPr="001056D3" w:rsidRDefault="00996CC4" w:rsidP="00996CC4">
      <w:r w:rsidRPr="001056D3">
        <w:t xml:space="preserve">II </w:t>
      </w:r>
      <w:proofErr w:type="gramStart"/>
      <w:r w:rsidRPr="001056D3">
        <w:t>The</w:t>
      </w:r>
      <w:proofErr w:type="gramEnd"/>
      <w:r w:rsidRPr="001056D3">
        <w:t xml:space="preserve"> Charitable Endowments Act, 1890</w:t>
      </w:r>
    </w:p>
    <w:p w:rsidR="00996CC4" w:rsidRPr="001056D3" w:rsidRDefault="00996CC4" w:rsidP="00996CC4">
      <w:r w:rsidRPr="001056D3">
        <w:t xml:space="preserve">III </w:t>
      </w:r>
      <w:proofErr w:type="spellStart"/>
      <w:r w:rsidRPr="001056D3">
        <w:t>TheMussalmanWakf</w:t>
      </w:r>
      <w:proofErr w:type="spellEnd"/>
      <w:r w:rsidRPr="001056D3">
        <w:t xml:space="preserve"> Validating Act, 1913</w:t>
      </w:r>
    </w:p>
    <w:p w:rsidR="00996CC4" w:rsidRPr="001056D3" w:rsidRDefault="00996CC4" w:rsidP="00996CC4">
      <w:r w:rsidRPr="001056D3">
        <w:t xml:space="preserve">IV The </w:t>
      </w:r>
      <w:proofErr w:type="spellStart"/>
      <w:r w:rsidRPr="001056D3">
        <w:t>MussalmanWakf</w:t>
      </w:r>
      <w:proofErr w:type="spellEnd"/>
      <w:r w:rsidRPr="001056D3">
        <w:t xml:space="preserve"> Act, 1923</w:t>
      </w:r>
    </w:p>
    <w:p w:rsidR="00996CC4" w:rsidRPr="001056D3" w:rsidRDefault="00996CC4" w:rsidP="00996CC4">
      <w:r w:rsidRPr="001056D3">
        <w:t xml:space="preserve">V The </w:t>
      </w:r>
      <w:proofErr w:type="spellStart"/>
      <w:r w:rsidRPr="001056D3">
        <w:t>MussalmanWakf</w:t>
      </w:r>
      <w:proofErr w:type="spellEnd"/>
      <w:r w:rsidRPr="001056D3">
        <w:t xml:space="preserve"> Validating Act, 1930</w:t>
      </w:r>
    </w:p>
    <w:p w:rsidR="00996CC4" w:rsidRPr="001056D3" w:rsidRDefault="00996CC4" w:rsidP="00A76948">
      <w:pPr>
        <w:pStyle w:val="Heading2"/>
      </w:pPr>
      <w:r w:rsidRPr="001056D3">
        <w:t>TYPE A3</w:t>
      </w:r>
    </w:p>
    <w:p w:rsidR="00996CC4" w:rsidRPr="001056D3" w:rsidRDefault="00996CC4" w:rsidP="00996CC4">
      <w:r w:rsidRPr="001056D3">
        <w:t xml:space="preserve">I </w:t>
      </w:r>
      <w:proofErr w:type="gramStart"/>
      <w:r w:rsidRPr="001056D3">
        <w:t>The</w:t>
      </w:r>
      <w:proofErr w:type="gramEnd"/>
      <w:r w:rsidRPr="001056D3">
        <w:t xml:space="preserve"> Charitable and Religious Trusts Act, 1920</w:t>
      </w:r>
    </w:p>
    <w:p w:rsidR="00996CC4" w:rsidRPr="001056D3" w:rsidRDefault="00996CC4" w:rsidP="00A76948">
      <w:pPr>
        <w:pStyle w:val="Heading2"/>
      </w:pPr>
      <w:r w:rsidRPr="001056D3">
        <w:t>TYPE A4</w:t>
      </w:r>
    </w:p>
    <w:p w:rsidR="00996CC4" w:rsidRPr="001056D3" w:rsidRDefault="00996CC4" w:rsidP="00996CC4">
      <w:r w:rsidRPr="001056D3">
        <w:t xml:space="preserve">I </w:t>
      </w:r>
      <w:proofErr w:type="gramStart"/>
      <w:r w:rsidRPr="001056D3">
        <w:t>The</w:t>
      </w:r>
      <w:proofErr w:type="gramEnd"/>
      <w:r w:rsidRPr="001056D3">
        <w:t xml:space="preserve"> Income Tax Ordinance, 1979</w:t>
      </w:r>
    </w:p>
    <w:p w:rsidR="00996CC4" w:rsidRPr="001056D3" w:rsidRDefault="00996CC4" w:rsidP="00996CC4">
      <w:r w:rsidRPr="001056D3">
        <w:t xml:space="preserve">II </w:t>
      </w:r>
      <w:proofErr w:type="gramStart"/>
      <w:r w:rsidRPr="001056D3">
        <w:t>The</w:t>
      </w:r>
      <w:proofErr w:type="gramEnd"/>
      <w:r w:rsidRPr="001056D3">
        <w:t xml:space="preserve"> Income Tax Ordinance, 2001</w:t>
      </w:r>
    </w:p>
    <w:p w:rsidR="00996CC4" w:rsidRPr="001056D3" w:rsidRDefault="00996CC4" w:rsidP="00A76948">
      <w:pPr>
        <w:pStyle w:val="Heading2"/>
      </w:pPr>
      <w:r w:rsidRPr="001056D3">
        <w:t>TYPE B</w:t>
      </w:r>
    </w:p>
    <w:p w:rsidR="00996CC4" w:rsidRPr="001056D3" w:rsidRDefault="00996CC4" w:rsidP="00996CC4">
      <w:r w:rsidRPr="001056D3">
        <w:t xml:space="preserve">I </w:t>
      </w:r>
      <w:proofErr w:type="gramStart"/>
      <w:r w:rsidRPr="001056D3">
        <w:t>The</w:t>
      </w:r>
      <w:proofErr w:type="gramEnd"/>
      <w:r w:rsidRPr="001056D3">
        <w:t xml:space="preserve"> Cooperative Societies Act, 1925</w:t>
      </w:r>
    </w:p>
    <w:p w:rsidR="00996CC4" w:rsidRPr="001056D3" w:rsidRDefault="00996CC4" w:rsidP="00996CC4">
      <w:r w:rsidRPr="001056D3">
        <w:t xml:space="preserve">II </w:t>
      </w:r>
      <w:proofErr w:type="gramStart"/>
      <w:r w:rsidRPr="001056D3">
        <w:t>The</w:t>
      </w:r>
      <w:proofErr w:type="gramEnd"/>
      <w:r w:rsidRPr="001056D3">
        <w:t xml:space="preserve"> Industrial Relations (Trade Unions) Ordinance, 1969</w:t>
      </w:r>
    </w:p>
    <w:p w:rsidR="00996CC4" w:rsidRPr="001056D3" w:rsidRDefault="00996CC4" w:rsidP="00A76948">
      <w:pPr>
        <w:pStyle w:val="Heading2"/>
      </w:pPr>
      <w:r w:rsidRPr="001056D3">
        <w:lastRenderedPageBreak/>
        <w:t>TYPE C</w:t>
      </w:r>
    </w:p>
    <w:p w:rsidR="00996CC4" w:rsidRPr="001056D3" w:rsidRDefault="00996CC4" w:rsidP="00996CC4">
      <w:r w:rsidRPr="001056D3">
        <w:t xml:space="preserve">I </w:t>
      </w:r>
      <w:proofErr w:type="gramStart"/>
      <w:r w:rsidRPr="001056D3">
        <w:t>The</w:t>
      </w:r>
      <w:proofErr w:type="gramEnd"/>
      <w:r w:rsidRPr="001056D3">
        <w:t xml:space="preserve"> Registration Act, 1908</w:t>
      </w:r>
    </w:p>
    <w:p w:rsidR="00996CC4" w:rsidRPr="00A76948" w:rsidRDefault="00996CC4" w:rsidP="00A76948">
      <w:pPr>
        <w:pStyle w:val="Heading2"/>
      </w:pPr>
      <w:r w:rsidRPr="001056D3">
        <w:t>TYPE D</w:t>
      </w:r>
    </w:p>
    <w:p w:rsidR="00996CC4" w:rsidRPr="001056D3" w:rsidRDefault="00996CC4" w:rsidP="00996CC4">
      <w:pPr>
        <w:rPr>
          <w:szCs w:val="36"/>
        </w:rPr>
      </w:pPr>
      <w:r w:rsidRPr="001056D3">
        <w:rPr>
          <w:szCs w:val="36"/>
        </w:rPr>
        <w:t xml:space="preserve">I </w:t>
      </w:r>
      <w:proofErr w:type="gramStart"/>
      <w:r w:rsidRPr="001056D3">
        <w:rPr>
          <w:szCs w:val="36"/>
        </w:rPr>
        <w:t>The</w:t>
      </w:r>
      <w:proofErr w:type="gramEnd"/>
      <w:r w:rsidRPr="001056D3">
        <w:rPr>
          <w:szCs w:val="36"/>
        </w:rPr>
        <w:t xml:space="preserve"> Charitable Funds (Registration of Collection) Act, 1953</w:t>
      </w:r>
    </w:p>
    <w:p w:rsidR="00996CC4" w:rsidRPr="001056D3" w:rsidRDefault="00996CC4" w:rsidP="00996CC4">
      <w:pPr>
        <w:rPr>
          <w:szCs w:val="36"/>
        </w:rPr>
      </w:pPr>
      <w:r w:rsidRPr="001056D3">
        <w:rPr>
          <w:szCs w:val="36"/>
        </w:rPr>
        <w:t>II Minimum Wages Ordinance, 1961</w:t>
      </w:r>
    </w:p>
    <w:p w:rsidR="00996CC4" w:rsidRPr="001056D3" w:rsidRDefault="00996CC4" w:rsidP="00996CC4">
      <w:pPr>
        <w:rPr>
          <w:szCs w:val="36"/>
        </w:rPr>
      </w:pPr>
      <w:r w:rsidRPr="001056D3">
        <w:rPr>
          <w:szCs w:val="36"/>
        </w:rPr>
        <w:t>III Employees’ Social Security Ordinance, 1965</w:t>
      </w:r>
    </w:p>
    <w:p w:rsidR="00996CC4" w:rsidRPr="001056D3" w:rsidRDefault="00996CC4" w:rsidP="00996CC4">
      <w:pPr>
        <w:rPr>
          <w:szCs w:val="36"/>
        </w:rPr>
      </w:pPr>
      <w:r w:rsidRPr="001056D3">
        <w:rPr>
          <w:szCs w:val="36"/>
        </w:rPr>
        <w:t xml:space="preserve">IV The West Pakistan Industrial and </w:t>
      </w:r>
      <w:proofErr w:type="gramStart"/>
      <w:r w:rsidRPr="001056D3">
        <w:rPr>
          <w:szCs w:val="36"/>
        </w:rPr>
        <w:t>Commercial  Employment</w:t>
      </w:r>
      <w:proofErr w:type="gramEnd"/>
      <w:r w:rsidRPr="001056D3">
        <w:rPr>
          <w:szCs w:val="36"/>
        </w:rPr>
        <w:t xml:space="preserve"> (Standing Orders) Ordinance, 1968</w:t>
      </w:r>
    </w:p>
    <w:p w:rsidR="00996CC4" w:rsidRPr="001056D3" w:rsidRDefault="00996CC4" w:rsidP="00996CC4">
      <w:pPr>
        <w:rPr>
          <w:szCs w:val="36"/>
        </w:rPr>
      </w:pPr>
      <w:r w:rsidRPr="001056D3">
        <w:rPr>
          <w:szCs w:val="36"/>
        </w:rPr>
        <w:t>V The West Pakistan Shops and Establishment Ordinance, 1969</w:t>
      </w:r>
    </w:p>
    <w:p w:rsidR="00996CC4" w:rsidRPr="001056D3" w:rsidRDefault="00996CC4" w:rsidP="00996CC4">
      <w:pPr>
        <w:rPr>
          <w:szCs w:val="36"/>
        </w:rPr>
      </w:pPr>
      <w:r w:rsidRPr="001056D3">
        <w:rPr>
          <w:szCs w:val="36"/>
        </w:rPr>
        <w:t>VI Employ</w:t>
      </w:r>
      <w:r>
        <w:rPr>
          <w:szCs w:val="36"/>
        </w:rPr>
        <w:t>ees’ Old Age Benefits Act, 1976</w:t>
      </w:r>
    </w:p>
    <w:p w:rsidR="00996CC4" w:rsidRPr="001056D3" w:rsidRDefault="00996CC4" w:rsidP="00996CC4">
      <w:pPr>
        <w:pStyle w:val="Heading2"/>
      </w:pPr>
      <w:r w:rsidRPr="001056D3">
        <w:t>The Societies Registration Act, 1860</w:t>
      </w:r>
    </w:p>
    <w:p w:rsidR="00996CC4" w:rsidRPr="001056D3" w:rsidRDefault="00996CC4" w:rsidP="00652E90">
      <w:pPr>
        <w:pStyle w:val="ListParagraph"/>
        <w:numPr>
          <w:ilvl w:val="0"/>
          <w:numId w:val="10"/>
        </w:numPr>
        <w:jc w:val="both"/>
      </w:pPr>
      <w:r w:rsidRPr="001056D3">
        <w:t>The Societies Registration Act, 1860</w:t>
      </w:r>
    </w:p>
    <w:p w:rsidR="00996CC4" w:rsidRPr="001056D3" w:rsidRDefault="00996CC4" w:rsidP="00652E90">
      <w:pPr>
        <w:pStyle w:val="ListParagraph"/>
        <w:numPr>
          <w:ilvl w:val="0"/>
          <w:numId w:val="10"/>
        </w:numPr>
        <w:jc w:val="both"/>
      </w:pPr>
      <w:r w:rsidRPr="001056D3">
        <w:t>This is the oldest of the four registration laws, and was promulgated by the British in pre-partition India.</w:t>
      </w:r>
    </w:p>
    <w:p w:rsidR="00996CC4" w:rsidRPr="001056D3" w:rsidRDefault="00996CC4" w:rsidP="00652E90">
      <w:pPr>
        <w:pStyle w:val="ListParagraph"/>
        <w:numPr>
          <w:ilvl w:val="0"/>
          <w:numId w:val="10"/>
        </w:numPr>
        <w:jc w:val="both"/>
      </w:pPr>
      <w:r w:rsidRPr="001056D3">
        <w:t xml:space="preserve">This was created largely to regulate professional, scientific and fine arts activities and was extended later on to encompass charitable and social organizations as well. </w:t>
      </w:r>
    </w:p>
    <w:p w:rsidR="00996CC4" w:rsidRPr="001056D3" w:rsidRDefault="00996CC4" w:rsidP="00652E90">
      <w:pPr>
        <w:pStyle w:val="ListParagraph"/>
        <w:numPr>
          <w:ilvl w:val="0"/>
          <w:numId w:val="10"/>
        </w:numPr>
        <w:jc w:val="both"/>
      </w:pPr>
      <w:r w:rsidRPr="001056D3">
        <w:t>Registration under this law is also open to organizations for mutual benefit, such as clubs and residents’ association.</w:t>
      </w:r>
    </w:p>
    <w:p w:rsidR="00996CC4" w:rsidRPr="001056D3" w:rsidRDefault="00996CC4" w:rsidP="00996CC4">
      <w:pPr>
        <w:pStyle w:val="Heading2"/>
        <w:jc w:val="both"/>
      </w:pPr>
      <w:r w:rsidRPr="001056D3">
        <w:t>The Societies Registration Act, 1860</w:t>
      </w:r>
    </w:p>
    <w:p w:rsidR="00996CC4" w:rsidRPr="001056D3" w:rsidRDefault="00996CC4" w:rsidP="00996CC4">
      <w:pPr>
        <w:ind w:firstLine="720"/>
        <w:jc w:val="both"/>
      </w:pPr>
      <w:r w:rsidRPr="001056D3">
        <w:t>Once the NPO receives its certificate of registration under the Societies Registration Act, 1860, its legal status is that of a registered society and as an artificial juridical person, which means it can enforce its rules against its members, sue and be sued in its own name, own property and keep accounts in the bank in the name of the society.</w:t>
      </w:r>
    </w:p>
    <w:p w:rsidR="00996CC4" w:rsidRPr="001056D3" w:rsidRDefault="00996CC4" w:rsidP="00996CC4">
      <w:pPr>
        <w:pStyle w:val="Heading2"/>
        <w:jc w:val="both"/>
      </w:pPr>
      <w:r w:rsidRPr="001056D3">
        <w:t>Judgment</w:t>
      </w:r>
    </w:p>
    <w:p w:rsidR="00996CC4" w:rsidRPr="001056D3" w:rsidRDefault="00996CC4" w:rsidP="00996CC4">
      <w:pPr>
        <w:ind w:firstLine="720"/>
        <w:jc w:val="both"/>
      </w:pPr>
      <w:r w:rsidRPr="001056D3">
        <w:t xml:space="preserve">In addition, if any judgment is passed against a person on behalf of the society, the judgment can only be enforced against the property of </w:t>
      </w:r>
      <w:proofErr w:type="gramStart"/>
      <w:r w:rsidRPr="001056D3">
        <w:t>the  society</w:t>
      </w:r>
      <w:proofErr w:type="gramEnd"/>
      <w:r w:rsidRPr="001056D3">
        <w:t>, not against the person.</w:t>
      </w:r>
    </w:p>
    <w:p w:rsidR="00996CC4" w:rsidRPr="001056D3" w:rsidRDefault="00996CC4" w:rsidP="00996CC4">
      <w:pPr>
        <w:ind w:firstLine="720"/>
        <w:jc w:val="both"/>
      </w:pPr>
      <w:r w:rsidRPr="001056D3">
        <w:t xml:space="preserve"> One major benefit of registration that is available only to registered societies in the province of Sindh is that they may apply for ‘amenity plots’ at half of the rate for residential plots, from the Karachi Development Authority (NGORC 1991).</w:t>
      </w:r>
    </w:p>
    <w:p w:rsidR="00996CC4" w:rsidRPr="001056D3" w:rsidRDefault="00996CC4" w:rsidP="00996CC4">
      <w:pPr>
        <w:pStyle w:val="Heading2"/>
        <w:jc w:val="both"/>
      </w:pPr>
      <w:r w:rsidRPr="001056D3">
        <w:t xml:space="preserve">Refute and Reporting </w:t>
      </w:r>
    </w:p>
    <w:p w:rsidR="00996CC4" w:rsidRPr="001056D3" w:rsidRDefault="00996CC4" w:rsidP="00996CC4">
      <w:pPr>
        <w:ind w:firstLine="720"/>
        <w:jc w:val="both"/>
      </w:pPr>
      <w:r w:rsidRPr="001056D3">
        <w:t xml:space="preserve">The only way to refute it being a society would be if there </w:t>
      </w:r>
      <w:proofErr w:type="gramStart"/>
      <w:r w:rsidRPr="001056D3">
        <w:t>were</w:t>
      </w:r>
      <w:proofErr w:type="gramEnd"/>
      <w:r w:rsidRPr="001056D3">
        <w:t xml:space="preserve"> any evidence of its members making private gains by setting up the society. </w:t>
      </w:r>
    </w:p>
    <w:p w:rsidR="00996CC4" w:rsidRPr="001056D3" w:rsidRDefault="00996CC4" w:rsidP="00996CC4">
      <w:pPr>
        <w:ind w:firstLine="720"/>
        <w:jc w:val="both"/>
      </w:pPr>
      <w:r w:rsidRPr="001056D3">
        <w:lastRenderedPageBreak/>
        <w:t>The reporting requirements are limited to the list of the governing body members being filed with the Registrar. Basic accounting records of receipts, assets and expenditure are to be maintained and audited by a qualified auditor.</w:t>
      </w:r>
    </w:p>
    <w:p w:rsidR="00996CC4" w:rsidRPr="001056D3" w:rsidRDefault="00996CC4" w:rsidP="00996CC4">
      <w:pPr>
        <w:ind w:firstLine="720"/>
        <w:jc w:val="both"/>
      </w:pPr>
      <w:r w:rsidRPr="001056D3">
        <w:t xml:space="preserve"> These with a statement of its affairs must be presented to the members in an annual general meeting.</w:t>
      </w:r>
    </w:p>
    <w:p w:rsidR="00996CC4" w:rsidRPr="00A76948" w:rsidRDefault="00996CC4" w:rsidP="00A76948">
      <w:pPr>
        <w:pStyle w:val="Heading2"/>
      </w:pPr>
      <w:r w:rsidRPr="001056D3">
        <w:t>Th</w:t>
      </w:r>
      <w:r w:rsidR="00A76948">
        <w:t>e Religious Endowment Act, 1863</w:t>
      </w:r>
    </w:p>
    <w:p w:rsidR="00996CC4" w:rsidRPr="001056D3" w:rsidRDefault="00996CC4" w:rsidP="00A76948">
      <w:pPr>
        <w:ind w:firstLine="720"/>
        <w:jc w:val="both"/>
      </w:pPr>
      <w:r w:rsidRPr="001056D3">
        <w:t xml:space="preserve">The Act was created to relieve the Boards of Revenue from managing religious trusts and buildings and reverting authority to the Trustees and Boards of Governors. </w:t>
      </w:r>
    </w:p>
    <w:p w:rsidR="00996CC4" w:rsidRPr="001056D3" w:rsidRDefault="00996CC4" w:rsidP="00996CC4">
      <w:pPr>
        <w:jc w:val="both"/>
      </w:pPr>
      <w:r w:rsidRPr="001056D3">
        <w:t xml:space="preserve">The Act only recognizes the existence of such </w:t>
      </w:r>
      <w:proofErr w:type="gramStart"/>
      <w:r w:rsidRPr="001056D3">
        <w:t>Trusts,</w:t>
      </w:r>
      <w:proofErr w:type="gramEnd"/>
      <w:r w:rsidRPr="001056D3">
        <w:t xml:space="preserve"> provides for how they are to be managed and regulates their activities.</w:t>
      </w:r>
    </w:p>
    <w:p w:rsidR="00996CC4" w:rsidRPr="00A76948" w:rsidRDefault="00A76948" w:rsidP="00A76948">
      <w:pPr>
        <w:pStyle w:val="Heading2"/>
      </w:pPr>
      <w:r>
        <w:t>The Trusts Act, 1882</w:t>
      </w:r>
    </w:p>
    <w:p w:rsidR="00996CC4" w:rsidRPr="001056D3" w:rsidRDefault="00996CC4" w:rsidP="00A76948">
      <w:pPr>
        <w:ind w:firstLine="720"/>
        <w:jc w:val="both"/>
      </w:pPr>
      <w:r w:rsidRPr="001056D3">
        <w:t>The Trusts Act provides legal cover for private acts of public charity, and allows the creators of the trust tremendous flexibility in their operations.</w:t>
      </w:r>
    </w:p>
    <w:p w:rsidR="00996CC4" w:rsidRPr="001056D3" w:rsidRDefault="00996CC4" w:rsidP="00A76948">
      <w:pPr>
        <w:jc w:val="both"/>
      </w:pPr>
      <w:r w:rsidRPr="001056D3">
        <w:t xml:space="preserve">The procedure for the creation of the trust is very simple. </w:t>
      </w:r>
    </w:p>
    <w:p w:rsidR="00996CC4" w:rsidRPr="001056D3" w:rsidRDefault="00996CC4" w:rsidP="00A76948">
      <w:pPr>
        <w:jc w:val="both"/>
      </w:pPr>
      <w:r w:rsidRPr="001056D3">
        <w:t>A mere declaration on a stamp paper will ensure creation.</w:t>
      </w:r>
    </w:p>
    <w:p w:rsidR="00996CC4" w:rsidRPr="001056D3" w:rsidRDefault="00996CC4" w:rsidP="00A76948">
      <w:pPr>
        <w:pStyle w:val="Heading2"/>
      </w:pPr>
      <w:r w:rsidRPr="001056D3">
        <w:t>The Trusts Act, 1882</w:t>
      </w:r>
    </w:p>
    <w:p w:rsidR="00996CC4" w:rsidRPr="001056D3" w:rsidRDefault="00996CC4" w:rsidP="00A76948">
      <w:pPr>
        <w:ind w:firstLine="720"/>
        <w:jc w:val="both"/>
      </w:pPr>
      <w:r w:rsidRPr="001056D3">
        <w:t>Registration is optional and not mandatory. The Act has also been used to establish public trusts and this has been vindicated through case law.</w:t>
      </w:r>
    </w:p>
    <w:p w:rsidR="00996CC4" w:rsidRPr="001056D3" w:rsidRDefault="00996CC4" w:rsidP="00A76948">
      <w:pPr>
        <w:pStyle w:val="Heading2"/>
      </w:pPr>
      <w:r w:rsidRPr="001056D3">
        <w:t xml:space="preserve">The </w:t>
      </w:r>
      <w:r w:rsidR="00A76948">
        <w:t>Charitable Endowments Act, 1890</w:t>
      </w:r>
    </w:p>
    <w:p w:rsidR="00996CC4" w:rsidRPr="001056D3" w:rsidRDefault="00996CC4" w:rsidP="00A76948">
      <w:pPr>
        <w:ind w:firstLine="720"/>
        <w:jc w:val="both"/>
      </w:pPr>
      <w:r w:rsidRPr="001056D3">
        <w:t>The Act grants authority to the Government to appoint a Treasurer for better financial management of Trusts, thus ensuring that the property of any Trust, which is in financial difficulty, is ensured.</w:t>
      </w:r>
    </w:p>
    <w:p w:rsidR="00996CC4" w:rsidRPr="001056D3" w:rsidRDefault="00996CC4" w:rsidP="00A76948">
      <w:pPr>
        <w:pStyle w:val="Heading2"/>
      </w:pPr>
      <w:r w:rsidRPr="001056D3">
        <w:t>The Charitable</w:t>
      </w:r>
      <w:r w:rsidR="00A76948">
        <w:t xml:space="preserve"> and Religious Trusts Act, 1920</w:t>
      </w:r>
    </w:p>
    <w:p w:rsidR="00996CC4" w:rsidRPr="001056D3" w:rsidRDefault="00996CC4" w:rsidP="00A76948">
      <w:pPr>
        <w:ind w:firstLine="720"/>
        <w:jc w:val="both"/>
      </w:pPr>
      <w:r w:rsidRPr="001056D3">
        <w:t>The Act is yet another one, which governs the operations of both charitable and religious, Trusts.</w:t>
      </w:r>
    </w:p>
    <w:p w:rsidR="00996CC4" w:rsidRPr="001056D3" w:rsidRDefault="00996CC4" w:rsidP="00A76948">
      <w:pPr>
        <w:jc w:val="both"/>
      </w:pPr>
      <w:r w:rsidRPr="001056D3">
        <w:t xml:space="preserve"> The Act permits any person claiming to have an interest in the benefits accruing from the Trust to file a suit for redress or for access to information, subject to the applicant first proving such interest.</w:t>
      </w:r>
    </w:p>
    <w:p w:rsidR="00996CC4" w:rsidRPr="001056D3" w:rsidRDefault="00996CC4" w:rsidP="00A76948">
      <w:pPr>
        <w:jc w:val="both"/>
      </w:pPr>
      <w:r w:rsidRPr="001056D3">
        <w:t xml:space="preserve">The Court (District Judge) in its judgment can specify the manner in which the future operations of the Trust will be conducted. </w:t>
      </w:r>
    </w:p>
    <w:p w:rsidR="00996CC4" w:rsidRPr="001056D3" w:rsidRDefault="00A76948" w:rsidP="00A76948">
      <w:pPr>
        <w:jc w:val="both"/>
      </w:pPr>
      <w:r>
        <w:t>This, therefore, ensures the accountability</w:t>
      </w:r>
      <w:r w:rsidR="00996CC4" w:rsidRPr="001056D3">
        <w:t>.</w:t>
      </w:r>
    </w:p>
    <w:p w:rsidR="00996CC4" w:rsidRPr="001056D3" w:rsidRDefault="00996CC4" w:rsidP="00A76948">
      <w:pPr>
        <w:pStyle w:val="Heading2"/>
      </w:pPr>
      <w:r w:rsidRPr="001056D3">
        <w:lastRenderedPageBreak/>
        <w:t xml:space="preserve">The </w:t>
      </w:r>
      <w:proofErr w:type="spellStart"/>
      <w:r w:rsidRPr="001056D3">
        <w:t>MussalmanWakf</w:t>
      </w:r>
      <w:proofErr w:type="spellEnd"/>
      <w:r w:rsidRPr="001056D3">
        <w:t xml:space="preserve"> Validating Acts, 1913 and 1930 and the </w:t>
      </w:r>
      <w:proofErr w:type="spellStart"/>
      <w:r w:rsidRPr="001056D3">
        <w:t>MussalmanWakf</w:t>
      </w:r>
      <w:proofErr w:type="spellEnd"/>
      <w:r w:rsidRPr="001056D3">
        <w:t xml:space="preserve"> Act, 1923</w:t>
      </w:r>
      <w:r w:rsidRPr="001056D3">
        <w:br/>
      </w:r>
    </w:p>
    <w:p w:rsidR="00996CC4" w:rsidRPr="001056D3" w:rsidRDefault="00996CC4" w:rsidP="00652E90">
      <w:pPr>
        <w:pStyle w:val="ListParagraph"/>
        <w:numPr>
          <w:ilvl w:val="0"/>
          <w:numId w:val="11"/>
        </w:numPr>
        <w:jc w:val="both"/>
      </w:pPr>
      <w:r w:rsidRPr="001056D3">
        <w:t xml:space="preserve">The former two Acts confer recognition on </w:t>
      </w:r>
      <w:proofErr w:type="spellStart"/>
      <w:r w:rsidRPr="001056D3">
        <w:t>Waqfs</w:t>
      </w:r>
      <w:proofErr w:type="spellEnd"/>
      <w:r w:rsidRPr="001056D3">
        <w:t xml:space="preserve"> created by Muslims for their personal benefit, or for the benefit of the descendants and eventually or specifically for charitable purposes. </w:t>
      </w:r>
    </w:p>
    <w:p w:rsidR="00996CC4" w:rsidRPr="001056D3" w:rsidRDefault="00996CC4" w:rsidP="00652E90">
      <w:pPr>
        <w:pStyle w:val="ListParagraph"/>
        <w:numPr>
          <w:ilvl w:val="0"/>
          <w:numId w:val="11"/>
        </w:numPr>
        <w:jc w:val="both"/>
      </w:pPr>
      <w:r w:rsidRPr="001056D3">
        <w:t xml:space="preserve">The 1913 Act is pro-active and the 1930 Act retroactive. </w:t>
      </w:r>
    </w:p>
    <w:p w:rsidR="00996CC4" w:rsidRPr="001056D3" w:rsidRDefault="00996CC4" w:rsidP="00652E90">
      <w:pPr>
        <w:pStyle w:val="ListParagraph"/>
        <w:numPr>
          <w:ilvl w:val="0"/>
          <w:numId w:val="11"/>
        </w:numPr>
        <w:jc w:val="both"/>
      </w:pPr>
      <w:r w:rsidRPr="001056D3">
        <w:t xml:space="preserve">The Act of 1923 governs the financial management of </w:t>
      </w:r>
      <w:proofErr w:type="spellStart"/>
      <w:r w:rsidRPr="001056D3">
        <w:t>Waqfs</w:t>
      </w:r>
      <w:proofErr w:type="spellEnd"/>
      <w:r w:rsidRPr="001056D3">
        <w:t>.</w:t>
      </w:r>
    </w:p>
    <w:p w:rsidR="00996CC4" w:rsidRPr="001056D3" w:rsidRDefault="00996CC4" w:rsidP="00652E90">
      <w:pPr>
        <w:pStyle w:val="ListParagraph"/>
        <w:numPr>
          <w:ilvl w:val="0"/>
          <w:numId w:val="11"/>
        </w:numPr>
        <w:jc w:val="both"/>
      </w:pPr>
      <w:r w:rsidRPr="001056D3">
        <w:t>It requires that annual accounts be audited by a licensed auditor (as provided in the Companies Ordinance, 1984) and submitted for scrutiny to the District Judge.</w:t>
      </w:r>
    </w:p>
    <w:p w:rsidR="00996CC4" w:rsidRPr="001056D3" w:rsidRDefault="00996CC4" w:rsidP="00A76948">
      <w:pPr>
        <w:pStyle w:val="Heading2"/>
      </w:pPr>
      <w:r w:rsidRPr="001056D3">
        <w:t>The Voluntary Social Welfare Agencies (Registration and Control</w:t>
      </w:r>
      <w:proofErr w:type="gramStart"/>
      <w:r w:rsidRPr="001056D3">
        <w:t>)</w:t>
      </w:r>
      <w:proofErr w:type="gramEnd"/>
      <w:r w:rsidRPr="001056D3">
        <w:br/>
        <w:t>Ordinance, 1961</w:t>
      </w:r>
      <w:r w:rsidRPr="001056D3">
        <w:br/>
      </w:r>
    </w:p>
    <w:p w:rsidR="00996CC4" w:rsidRPr="001056D3" w:rsidRDefault="00996CC4" w:rsidP="00652E90">
      <w:pPr>
        <w:pStyle w:val="ListParagraph"/>
        <w:numPr>
          <w:ilvl w:val="0"/>
          <w:numId w:val="12"/>
        </w:numPr>
        <w:jc w:val="both"/>
      </w:pPr>
      <w:r w:rsidRPr="001056D3">
        <w:t>The Ordinance was conceived for controlling the grass roots level</w:t>
      </w:r>
    </w:p>
    <w:p w:rsidR="00996CC4" w:rsidRPr="001056D3" w:rsidRDefault="00996CC4" w:rsidP="00652E90">
      <w:pPr>
        <w:pStyle w:val="ListParagraph"/>
        <w:numPr>
          <w:ilvl w:val="0"/>
          <w:numId w:val="12"/>
        </w:numPr>
        <w:jc w:val="both"/>
      </w:pPr>
      <w:proofErr w:type="gramStart"/>
      <w:r w:rsidRPr="001056D3">
        <w:t>organizations</w:t>
      </w:r>
      <w:proofErr w:type="gramEnd"/>
      <w:r w:rsidRPr="001056D3">
        <w:t xml:space="preserve"> providing welfare services to those in need.</w:t>
      </w:r>
    </w:p>
    <w:p w:rsidR="00996CC4" w:rsidRPr="001056D3" w:rsidRDefault="00996CC4" w:rsidP="00652E90">
      <w:pPr>
        <w:pStyle w:val="ListParagraph"/>
        <w:numPr>
          <w:ilvl w:val="0"/>
          <w:numId w:val="12"/>
        </w:numPr>
        <w:jc w:val="both"/>
      </w:pPr>
      <w:r w:rsidRPr="001056D3">
        <w:t>The registration authority lies with the Directorate of Social Welfare, who may be approached either directly or through a lawyer.</w:t>
      </w:r>
    </w:p>
    <w:p w:rsidR="00996CC4" w:rsidRPr="001056D3" w:rsidRDefault="00996CC4" w:rsidP="00652E90">
      <w:pPr>
        <w:pStyle w:val="ListParagraph"/>
        <w:numPr>
          <w:ilvl w:val="0"/>
          <w:numId w:val="12"/>
        </w:numPr>
        <w:jc w:val="both"/>
      </w:pPr>
      <w:r w:rsidRPr="001056D3">
        <w:t>This ordinance is based on the premise that the “poor and destitute” in society need institutional, rather than only charitable, support.</w:t>
      </w:r>
    </w:p>
    <w:p w:rsidR="00996CC4" w:rsidRPr="001056D3" w:rsidRDefault="00996CC4" w:rsidP="00652E90">
      <w:pPr>
        <w:pStyle w:val="ListParagraph"/>
        <w:numPr>
          <w:ilvl w:val="0"/>
          <w:numId w:val="12"/>
        </w:numPr>
        <w:jc w:val="both"/>
      </w:pPr>
      <w:r w:rsidRPr="001056D3">
        <w:t>The Ordinance requires that all organisations engaged in social welfare or charitable works must be registered with the Social Welfare Departments (SWDs) of the provincial governments.</w:t>
      </w:r>
    </w:p>
    <w:p w:rsidR="00996CC4" w:rsidRPr="001056D3" w:rsidRDefault="00996CC4" w:rsidP="00A76948">
      <w:pPr>
        <w:pStyle w:val="Heading2"/>
      </w:pPr>
      <w:r w:rsidRPr="001056D3">
        <w:t>The Voluntary Social Welfare Agencies (Registration and Control</w:t>
      </w:r>
      <w:proofErr w:type="gramStart"/>
      <w:r w:rsidRPr="001056D3">
        <w:t>)</w:t>
      </w:r>
      <w:proofErr w:type="gramEnd"/>
      <w:r w:rsidRPr="001056D3">
        <w:br/>
        <w:t>Ordinance, 1961</w:t>
      </w:r>
    </w:p>
    <w:p w:rsidR="00996CC4" w:rsidRPr="001056D3" w:rsidRDefault="00996CC4" w:rsidP="00652E90">
      <w:pPr>
        <w:pStyle w:val="ListParagraph"/>
        <w:numPr>
          <w:ilvl w:val="0"/>
          <w:numId w:val="13"/>
        </w:numPr>
        <w:jc w:val="both"/>
      </w:pPr>
      <w:r w:rsidRPr="001056D3">
        <w:t xml:space="preserve">Registration is mandatory for organizations working in, and seeking funds from the government for any one of the twelve specified areas. </w:t>
      </w:r>
    </w:p>
    <w:p w:rsidR="00996CC4" w:rsidRPr="001056D3" w:rsidRDefault="00996CC4" w:rsidP="00652E90">
      <w:pPr>
        <w:pStyle w:val="ListParagraph"/>
        <w:numPr>
          <w:ilvl w:val="0"/>
          <w:numId w:val="13"/>
        </w:numPr>
        <w:jc w:val="both"/>
      </w:pPr>
      <w:r w:rsidRPr="001056D3">
        <w:t xml:space="preserve">The government has the discretionary right to dissolve an agency through due process or replace the governing body arbitrarily. </w:t>
      </w:r>
    </w:p>
    <w:p w:rsidR="00996CC4" w:rsidRPr="001056D3" w:rsidRDefault="00996CC4" w:rsidP="00652E90">
      <w:pPr>
        <w:pStyle w:val="ListParagraph"/>
        <w:numPr>
          <w:ilvl w:val="0"/>
          <w:numId w:val="13"/>
        </w:numPr>
        <w:jc w:val="both"/>
      </w:pPr>
      <w:r w:rsidRPr="001056D3">
        <w:t>The reporting requirements are stringent and require that even small organizations submit annual reports, audited accounts, statement of receipts and list of members.</w:t>
      </w:r>
    </w:p>
    <w:p w:rsidR="00996CC4" w:rsidRPr="001056D3" w:rsidRDefault="00996CC4" w:rsidP="00A76948">
      <w:pPr>
        <w:pStyle w:val="Heading2"/>
      </w:pPr>
      <w:r w:rsidRPr="001056D3">
        <w:t>The Voluntary Social Welfare Agencies (Registration and Control</w:t>
      </w:r>
      <w:proofErr w:type="gramStart"/>
      <w:r w:rsidRPr="001056D3">
        <w:t>)</w:t>
      </w:r>
      <w:proofErr w:type="gramEnd"/>
      <w:r w:rsidRPr="001056D3">
        <w:br/>
        <w:t>Ordinance, 1961</w:t>
      </w:r>
    </w:p>
    <w:p w:rsidR="00996CC4" w:rsidRPr="001056D3" w:rsidRDefault="00996CC4" w:rsidP="00652E90">
      <w:pPr>
        <w:pStyle w:val="ListParagraph"/>
        <w:numPr>
          <w:ilvl w:val="0"/>
          <w:numId w:val="14"/>
        </w:numPr>
        <w:jc w:val="both"/>
      </w:pPr>
      <w:r w:rsidRPr="001056D3">
        <w:t>Section 42 permits the registration of a Company for promoting commerce, art, science, religion, sports, social services, charity or other useful object.</w:t>
      </w:r>
    </w:p>
    <w:p w:rsidR="00996CC4" w:rsidRPr="001056D3" w:rsidRDefault="00996CC4" w:rsidP="00652E90">
      <w:pPr>
        <w:pStyle w:val="ListParagraph"/>
        <w:numPr>
          <w:ilvl w:val="0"/>
          <w:numId w:val="14"/>
        </w:numPr>
        <w:jc w:val="both"/>
      </w:pPr>
      <w:r w:rsidRPr="001056D3">
        <w:t xml:space="preserve">The procedure is cumbersome, as it requires a two-stage mechanism, one centered in Islamabad for the </w:t>
      </w:r>
      <w:proofErr w:type="spellStart"/>
      <w:r w:rsidRPr="001056D3">
        <w:t>licence</w:t>
      </w:r>
      <w:proofErr w:type="spellEnd"/>
      <w:r w:rsidRPr="001056D3">
        <w:t xml:space="preserve">, and the second, </w:t>
      </w:r>
      <w:proofErr w:type="gramStart"/>
      <w:r w:rsidRPr="001056D3">
        <w:t>the  actual</w:t>
      </w:r>
      <w:proofErr w:type="gramEnd"/>
      <w:r w:rsidRPr="001056D3">
        <w:t xml:space="preserve"> registration, at the regional offices located in the provinces.</w:t>
      </w:r>
    </w:p>
    <w:p w:rsidR="00996CC4" w:rsidRPr="001056D3" w:rsidRDefault="00996CC4" w:rsidP="00652E90">
      <w:pPr>
        <w:pStyle w:val="ListParagraph"/>
        <w:numPr>
          <w:ilvl w:val="0"/>
          <w:numId w:val="14"/>
        </w:numPr>
        <w:jc w:val="both"/>
      </w:pPr>
      <w:r w:rsidRPr="001056D3">
        <w:lastRenderedPageBreak/>
        <w:t>Registration confers on organisations the status of a non-profit company and the right to drop the use of the suffix ‘Limited’, ‘(Private) Limited’ or ‘(Guarantee) Limited’.</w:t>
      </w:r>
    </w:p>
    <w:p w:rsidR="00996CC4" w:rsidRPr="001056D3" w:rsidRDefault="00996CC4" w:rsidP="00A76948">
      <w:pPr>
        <w:pStyle w:val="Heading2"/>
      </w:pPr>
      <w:r w:rsidRPr="001056D3">
        <w:t>Status and Registration Laws</w:t>
      </w:r>
    </w:p>
    <w:p w:rsidR="00996CC4" w:rsidRPr="00A76948" w:rsidRDefault="00996CC4" w:rsidP="00652E90">
      <w:pPr>
        <w:pStyle w:val="ListParagraph"/>
        <w:numPr>
          <w:ilvl w:val="0"/>
          <w:numId w:val="15"/>
        </w:numPr>
        <w:rPr>
          <w:i/>
          <w:iCs/>
        </w:rPr>
      </w:pPr>
      <w:r w:rsidRPr="00A76948">
        <w:rPr>
          <w:i/>
          <w:iCs/>
        </w:rPr>
        <w:t xml:space="preserve">Societies, associations and clubs </w:t>
      </w:r>
      <w:r w:rsidRPr="001056D3">
        <w:t xml:space="preserve">under the </w:t>
      </w:r>
      <w:r w:rsidRPr="00A76948">
        <w:rPr>
          <w:b/>
          <w:bCs/>
        </w:rPr>
        <w:t xml:space="preserve">Societies Registration Act of 1860 </w:t>
      </w:r>
      <w:r w:rsidRPr="001056D3">
        <w:t xml:space="preserve">which also grant the organization the status of </w:t>
      </w:r>
      <w:proofErr w:type="spellStart"/>
      <w:r w:rsidRPr="001056D3">
        <w:t>a</w:t>
      </w:r>
      <w:r w:rsidRPr="00A76948">
        <w:rPr>
          <w:i/>
          <w:iCs/>
        </w:rPr>
        <w:t>artificial</w:t>
      </w:r>
      <w:proofErr w:type="spellEnd"/>
      <w:r w:rsidRPr="00A76948">
        <w:rPr>
          <w:i/>
          <w:iCs/>
        </w:rPr>
        <w:t xml:space="preserve"> juridical persona.</w:t>
      </w:r>
    </w:p>
    <w:p w:rsidR="00996CC4" w:rsidRPr="001056D3" w:rsidRDefault="00996CC4" w:rsidP="00652E90">
      <w:pPr>
        <w:pStyle w:val="ListParagraph"/>
        <w:numPr>
          <w:ilvl w:val="0"/>
          <w:numId w:val="15"/>
        </w:numPr>
      </w:pPr>
      <w:r w:rsidRPr="00A76948">
        <w:rPr>
          <w:i/>
          <w:iCs/>
        </w:rPr>
        <w:t xml:space="preserve">Religious societies </w:t>
      </w:r>
      <w:r w:rsidRPr="001056D3">
        <w:t xml:space="preserve">under the </w:t>
      </w:r>
      <w:r w:rsidRPr="00A76948">
        <w:rPr>
          <w:b/>
          <w:bCs/>
        </w:rPr>
        <w:t>Religious Societies Act of 1880.</w:t>
      </w:r>
    </w:p>
    <w:p w:rsidR="00996CC4" w:rsidRPr="001056D3" w:rsidRDefault="00996CC4" w:rsidP="00652E90">
      <w:pPr>
        <w:pStyle w:val="ListParagraph"/>
        <w:numPr>
          <w:ilvl w:val="0"/>
          <w:numId w:val="15"/>
        </w:numPr>
      </w:pPr>
      <w:r w:rsidRPr="00A76948">
        <w:rPr>
          <w:i/>
          <w:iCs/>
        </w:rPr>
        <w:t xml:space="preserve">Public Charitable Trusts </w:t>
      </w:r>
      <w:r w:rsidRPr="001056D3">
        <w:t xml:space="preserve">and </w:t>
      </w:r>
      <w:r w:rsidRPr="00A76948">
        <w:rPr>
          <w:i/>
          <w:iCs/>
        </w:rPr>
        <w:t xml:space="preserve">Private Trusts </w:t>
      </w:r>
      <w:r w:rsidRPr="001056D3">
        <w:t xml:space="preserve">under the </w:t>
      </w:r>
      <w:r w:rsidRPr="00A76948">
        <w:rPr>
          <w:b/>
          <w:bCs/>
        </w:rPr>
        <w:t>Trusts Act of 1882.</w:t>
      </w:r>
    </w:p>
    <w:p w:rsidR="00996CC4" w:rsidRPr="001056D3" w:rsidRDefault="00996CC4" w:rsidP="00A76948">
      <w:pPr>
        <w:pStyle w:val="Heading2"/>
      </w:pPr>
      <w:r w:rsidRPr="001056D3">
        <w:t>Status and Registration Laws</w:t>
      </w:r>
    </w:p>
    <w:p w:rsidR="00996CC4" w:rsidRPr="00A76948" w:rsidRDefault="00996CC4" w:rsidP="00652E90">
      <w:pPr>
        <w:pStyle w:val="ListParagraph"/>
        <w:numPr>
          <w:ilvl w:val="0"/>
          <w:numId w:val="16"/>
        </w:numPr>
        <w:jc w:val="both"/>
        <w:rPr>
          <w:b/>
          <w:bCs/>
        </w:rPr>
      </w:pPr>
      <w:r w:rsidRPr="00A76948">
        <w:rPr>
          <w:i/>
          <w:iCs/>
        </w:rPr>
        <w:t xml:space="preserve">Charitable Endowment Trusts </w:t>
      </w:r>
      <w:r w:rsidRPr="001056D3">
        <w:t xml:space="preserve">under the </w:t>
      </w:r>
      <w:r w:rsidRPr="00A76948">
        <w:rPr>
          <w:b/>
          <w:bCs/>
        </w:rPr>
        <w:t>Charitable Endowments Act of 1890.</w:t>
      </w:r>
    </w:p>
    <w:p w:rsidR="00996CC4" w:rsidRPr="001056D3" w:rsidRDefault="00996CC4" w:rsidP="00652E90">
      <w:pPr>
        <w:pStyle w:val="ListParagraph"/>
        <w:numPr>
          <w:ilvl w:val="0"/>
          <w:numId w:val="16"/>
        </w:numPr>
        <w:jc w:val="both"/>
      </w:pPr>
      <w:proofErr w:type="spellStart"/>
      <w:r w:rsidRPr="00A76948">
        <w:rPr>
          <w:i/>
          <w:iCs/>
        </w:rPr>
        <w:t>Waqfs</w:t>
      </w:r>
      <w:proofErr w:type="spellEnd"/>
      <w:r w:rsidRPr="001056D3">
        <w:t xml:space="preserve">(Trusts) under the </w:t>
      </w:r>
      <w:proofErr w:type="spellStart"/>
      <w:r w:rsidRPr="00A76948">
        <w:rPr>
          <w:b/>
          <w:bCs/>
        </w:rPr>
        <w:t>MussalmanWakf</w:t>
      </w:r>
      <w:proofErr w:type="spellEnd"/>
      <w:r w:rsidRPr="00A76948">
        <w:rPr>
          <w:b/>
          <w:bCs/>
        </w:rPr>
        <w:t xml:space="preserve"> Act of 1923 </w:t>
      </w:r>
      <w:r w:rsidRPr="001056D3">
        <w:t xml:space="preserve">and the </w:t>
      </w:r>
      <w:proofErr w:type="spellStart"/>
      <w:r w:rsidRPr="00A76948">
        <w:rPr>
          <w:b/>
          <w:bCs/>
        </w:rPr>
        <w:t>MussalmanWakf</w:t>
      </w:r>
      <w:proofErr w:type="spellEnd"/>
      <w:r w:rsidRPr="00A76948">
        <w:rPr>
          <w:b/>
          <w:bCs/>
        </w:rPr>
        <w:t xml:space="preserve"> Validating Acts of 1913 and 1930 </w:t>
      </w:r>
      <w:r w:rsidRPr="001056D3">
        <w:t>(the former applicable to those created from 1913 onwards and the latter granting ex-post recognition to those created before 1913).</w:t>
      </w:r>
    </w:p>
    <w:p w:rsidR="00996CC4" w:rsidRPr="001056D3" w:rsidRDefault="00996CC4" w:rsidP="00A76948">
      <w:pPr>
        <w:pStyle w:val="Heading2"/>
      </w:pPr>
      <w:r w:rsidRPr="001056D3">
        <w:t>Status and Registration Laws</w:t>
      </w:r>
    </w:p>
    <w:p w:rsidR="00996CC4" w:rsidRPr="001056D3" w:rsidRDefault="00996CC4" w:rsidP="00652E90">
      <w:pPr>
        <w:pStyle w:val="ListParagraph"/>
        <w:numPr>
          <w:ilvl w:val="0"/>
          <w:numId w:val="17"/>
        </w:numPr>
      </w:pPr>
      <w:r w:rsidRPr="00A76948">
        <w:rPr>
          <w:i/>
          <w:iCs/>
        </w:rPr>
        <w:t xml:space="preserve">Voluntary Social Welfare Agencies </w:t>
      </w:r>
      <w:r w:rsidRPr="001056D3">
        <w:t>under the Voluntary Social Welfare Agencies (Registration and Control) Ordinance, 1961.</w:t>
      </w:r>
    </w:p>
    <w:p w:rsidR="00996CC4" w:rsidRPr="00A76948" w:rsidRDefault="00996CC4" w:rsidP="00652E90">
      <w:pPr>
        <w:pStyle w:val="ListParagraph"/>
        <w:numPr>
          <w:ilvl w:val="0"/>
          <w:numId w:val="17"/>
        </w:numPr>
        <w:rPr>
          <w:i/>
          <w:iCs/>
        </w:rPr>
      </w:pPr>
      <w:r w:rsidRPr="00A76948">
        <w:rPr>
          <w:i/>
          <w:iCs/>
        </w:rPr>
        <w:t xml:space="preserve">Public Companies limited by guarantee </w:t>
      </w:r>
      <w:r w:rsidRPr="001056D3">
        <w:t xml:space="preserve">under section 42 of the Companies Ordinance of 1984 which also grants the organization the status of </w:t>
      </w:r>
      <w:proofErr w:type="spellStart"/>
      <w:r w:rsidRPr="001056D3">
        <w:t>a</w:t>
      </w:r>
      <w:r w:rsidRPr="00A76948">
        <w:rPr>
          <w:i/>
          <w:iCs/>
        </w:rPr>
        <w:t>artificial</w:t>
      </w:r>
      <w:proofErr w:type="spellEnd"/>
      <w:r w:rsidRPr="00A76948">
        <w:rPr>
          <w:i/>
          <w:iCs/>
        </w:rPr>
        <w:t xml:space="preserve"> juridical persona.</w:t>
      </w:r>
    </w:p>
    <w:p w:rsidR="00996CC4" w:rsidRPr="001056D3" w:rsidRDefault="00996CC4" w:rsidP="00996CC4">
      <w:pPr>
        <w:pStyle w:val="Heading2"/>
        <w:ind w:left="432"/>
        <w:rPr>
          <w:sz w:val="24"/>
          <w:szCs w:val="48"/>
        </w:rPr>
      </w:pPr>
    </w:p>
    <w:p w:rsidR="00996CC4" w:rsidRPr="001056D3" w:rsidRDefault="00996CC4" w:rsidP="00A76948">
      <w:pPr>
        <w:pStyle w:val="Heading2"/>
      </w:pPr>
      <w:r w:rsidRPr="001056D3">
        <w:t>Status and Registration Laws</w:t>
      </w:r>
    </w:p>
    <w:p w:rsidR="00996CC4" w:rsidRPr="001056D3" w:rsidRDefault="00996CC4" w:rsidP="00A76948">
      <w:pPr>
        <w:ind w:firstLine="720"/>
        <w:jc w:val="both"/>
      </w:pPr>
      <w:r w:rsidRPr="001056D3">
        <w:rPr>
          <w:i/>
          <w:iCs/>
        </w:rPr>
        <w:t xml:space="preserve">Tax Exempt Charitable Organization </w:t>
      </w:r>
      <w:r w:rsidRPr="001056D3">
        <w:t>under sections 14 and 47 and the rules framed as part of the Income Tax Ordinance, 1979 and after 30 June 2002, under clause 36 of section 2, section 53 and section 80 and the rules framed as part of the Income Tax Ordinance, 2001.</w:t>
      </w:r>
    </w:p>
    <w:p w:rsidR="00996CC4" w:rsidRPr="001056D3" w:rsidRDefault="00996CC4" w:rsidP="00A76948">
      <w:pPr>
        <w:pStyle w:val="Heading2"/>
      </w:pPr>
      <w:r w:rsidRPr="001056D3">
        <w:t>Status and Registration Laws</w:t>
      </w:r>
    </w:p>
    <w:p w:rsidR="00996CC4" w:rsidRPr="001056D3" w:rsidRDefault="00996CC4" w:rsidP="00652E90">
      <w:pPr>
        <w:pStyle w:val="ListParagraph"/>
        <w:numPr>
          <w:ilvl w:val="0"/>
          <w:numId w:val="18"/>
        </w:numPr>
      </w:pPr>
      <w:r w:rsidRPr="001056D3">
        <w:t xml:space="preserve">Under most forms of registration, the NPO hassome basic obligations with regard to the registration    authority. </w:t>
      </w:r>
    </w:p>
    <w:p w:rsidR="00996CC4" w:rsidRPr="001056D3" w:rsidRDefault="00996CC4" w:rsidP="00652E90">
      <w:pPr>
        <w:pStyle w:val="ListParagraph"/>
        <w:numPr>
          <w:ilvl w:val="0"/>
          <w:numId w:val="18"/>
        </w:numPr>
      </w:pPr>
      <w:r w:rsidRPr="001056D3">
        <w:t xml:space="preserve">Each type of registration also offers some benefits. </w:t>
      </w:r>
    </w:p>
    <w:p w:rsidR="00996CC4" w:rsidRPr="00A76948" w:rsidRDefault="00996CC4" w:rsidP="00652E90">
      <w:pPr>
        <w:pStyle w:val="ListParagraph"/>
        <w:numPr>
          <w:ilvl w:val="0"/>
          <w:numId w:val="18"/>
        </w:numPr>
        <w:rPr>
          <w:szCs w:val="48"/>
        </w:rPr>
      </w:pPr>
      <w:r w:rsidRPr="001056D3">
        <w:t xml:space="preserve">Redress for grievance against any trust is through the </w:t>
      </w:r>
      <w:r w:rsidRPr="00A76948">
        <w:rPr>
          <w:b/>
          <w:bCs/>
        </w:rPr>
        <w:t xml:space="preserve">Charitable and Religious Trusts Act, 1920 </w:t>
      </w:r>
      <w:r w:rsidRPr="001056D3">
        <w:t>irrespective of which act they have been created through</w:t>
      </w:r>
      <w:r w:rsidRPr="00A76948">
        <w:rPr>
          <w:szCs w:val="48"/>
        </w:rPr>
        <w:t>.</w:t>
      </w:r>
    </w:p>
    <w:p w:rsidR="00996CC4" w:rsidRPr="001056D3" w:rsidRDefault="00996CC4" w:rsidP="00A76948">
      <w:pPr>
        <w:pStyle w:val="Heading2"/>
      </w:pPr>
      <w:r w:rsidRPr="001056D3">
        <w:t xml:space="preserve">Why Have </w:t>
      </w:r>
      <w:proofErr w:type="gramStart"/>
      <w:r w:rsidRPr="001056D3">
        <w:t>a Lawful</w:t>
      </w:r>
      <w:proofErr w:type="gramEnd"/>
      <w:r w:rsidRPr="001056D3">
        <w:t xml:space="preserve"> NPOs?</w:t>
      </w:r>
    </w:p>
    <w:p w:rsidR="00996CC4" w:rsidRPr="001056D3" w:rsidRDefault="00996CC4" w:rsidP="00652E90">
      <w:pPr>
        <w:pStyle w:val="ListParagraph"/>
        <w:numPr>
          <w:ilvl w:val="0"/>
          <w:numId w:val="19"/>
        </w:numPr>
      </w:pPr>
      <w:r w:rsidRPr="001056D3">
        <w:t xml:space="preserve">Personal Benefit </w:t>
      </w:r>
    </w:p>
    <w:p w:rsidR="00996CC4" w:rsidRPr="001056D3" w:rsidRDefault="00996CC4" w:rsidP="00652E90">
      <w:pPr>
        <w:pStyle w:val="ListParagraph"/>
        <w:numPr>
          <w:ilvl w:val="0"/>
          <w:numId w:val="19"/>
        </w:numPr>
      </w:pPr>
      <w:r w:rsidRPr="001056D3">
        <w:t>For Business Purposes</w:t>
      </w:r>
    </w:p>
    <w:p w:rsidR="00996CC4" w:rsidRPr="001056D3" w:rsidRDefault="00996CC4" w:rsidP="00652E90">
      <w:pPr>
        <w:pStyle w:val="ListParagraph"/>
        <w:numPr>
          <w:ilvl w:val="0"/>
          <w:numId w:val="19"/>
        </w:numPr>
      </w:pPr>
      <w:r w:rsidRPr="001056D3">
        <w:t xml:space="preserve">Funding Restrictions </w:t>
      </w:r>
    </w:p>
    <w:p w:rsidR="00996CC4" w:rsidRPr="001056D3" w:rsidRDefault="00996CC4" w:rsidP="00652E90">
      <w:pPr>
        <w:pStyle w:val="ListParagraph"/>
        <w:numPr>
          <w:ilvl w:val="0"/>
          <w:numId w:val="19"/>
        </w:numPr>
      </w:pPr>
      <w:r w:rsidRPr="001056D3">
        <w:t>Financial Accountability</w:t>
      </w:r>
    </w:p>
    <w:p w:rsidR="00996CC4" w:rsidRPr="00A76948" w:rsidRDefault="00996CC4" w:rsidP="00652E90">
      <w:pPr>
        <w:pStyle w:val="ListParagraph"/>
        <w:numPr>
          <w:ilvl w:val="0"/>
          <w:numId w:val="19"/>
        </w:numPr>
      </w:pPr>
      <w:r w:rsidRPr="001056D3">
        <w:t>Political Activities</w:t>
      </w:r>
    </w:p>
    <w:p w:rsidR="00996CC4" w:rsidRPr="001056D3" w:rsidRDefault="00996CC4" w:rsidP="00A76948">
      <w:pPr>
        <w:pStyle w:val="Heading2"/>
      </w:pPr>
      <w:r w:rsidRPr="001056D3">
        <w:lastRenderedPageBreak/>
        <w:t xml:space="preserve">Conclusion </w:t>
      </w:r>
    </w:p>
    <w:p w:rsidR="00996CC4" w:rsidRPr="00A76948" w:rsidRDefault="00996CC4" w:rsidP="00652E90">
      <w:pPr>
        <w:pStyle w:val="ListParagraph"/>
        <w:numPr>
          <w:ilvl w:val="0"/>
          <w:numId w:val="20"/>
        </w:numPr>
        <w:jc w:val="both"/>
      </w:pPr>
      <w:r w:rsidRPr="001056D3">
        <w:t xml:space="preserve">A telling testimony to the cumbersome and inhibiting environment for registration has been recorded by </w:t>
      </w:r>
      <w:proofErr w:type="spellStart"/>
      <w:r w:rsidRPr="001056D3">
        <w:t>Ghaus</w:t>
      </w:r>
      <w:proofErr w:type="spellEnd"/>
      <w:r w:rsidRPr="001056D3">
        <w:t xml:space="preserve"> -Pasha, Jamal and Iqbal [2002] when they conclude that of the nearly 45,000 estimated number of organizations (excluding those involved in trade union and political activities) working in the non-profit sector more than 34 percent have preferred not to register themselves, even under the VSAW Ordinance of 1961 where this is mandatory.</w:t>
      </w:r>
    </w:p>
    <w:p w:rsidR="00996CC4" w:rsidRPr="00A76948" w:rsidRDefault="00996CC4" w:rsidP="00652E90">
      <w:pPr>
        <w:pStyle w:val="ListParagraph"/>
        <w:numPr>
          <w:ilvl w:val="0"/>
          <w:numId w:val="20"/>
        </w:numPr>
        <w:jc w:val="both"/>
      </w:pPr>
      <w:r w:rsidRPr="001056D3">
        <w:t>The Act of 1860 is largely benign and supportive of civil society organizations but has suffered on account of the amendments of 1976 that have placed the power to suspend the governing body of the society in the hands of the government without any judicial process.</w:t>
      </w:r>
    </w:p>
    <w:p w:rsidR="00996CC4" w:rsidRPr="00A76948" w:rsidRDefault="00996CC4" w:rsidP="00652E90">
      <w:pPr>
        <w:pStyle w:val="ListParagraph"/>
        <w:numPr>
          <w:ilvl w:val="0"/>
          <w:numId w:val="20"/>
        </w:numPr>
        <w:jc w:val="both"/>
        <w:rPr>
          <w:szCs w:val="40"/>
        </w:rPr>
      </w:pPr>
      <w:r w:rsidRPr="00A76948">
        <w:rPr>
          <w:szCs w:val="40"/>
        </w:rPr>
        <w:t>Public trust can come into existence both through the dedication of property by an individual, a family or a small group as well as through the contribution of assets to a fund by the community in general.</w:t>
      </w:r>
    </w:p>
    <w:p w:rsidR="00996CC4" w:rsidRPr="00A76948" w:rsidRDefault="00996CC4" w:rsidP="00652E90">
      <w:pPr>
        <w:pStyle w:val="ListParagraph"/>
        <w:numPr>
          <w:ilvl w:val="0"/>
          <w:numId w:val="20"/>
        </w:numPr>
        <w:jc w:val="both"/>
        <w:rPr>
          <w:szCs w:val="40"/>
        </w:rPr>
      </w:pPr>
      <w:r w:rsidRPr="00A76948">
        <w:rPr>
          <w:szCs w:val="40"/>
        </w:rPr>
        <w:t>At present property dedicated as public trust can be vested as the property of a society under the Act of 1860, a charitable company under Section 42 of the Companies Ordinance, 1984 or a public trust with one or more trustees not expressly regulated by any law except the threat of action under Section 92 of the Civil Procedure Code, 1908. A sub-set of public trusts are also subject to the Charitable Endowments Act of 1890 or the Official Trustee Act of 1864.</w:t>
      </w:r>
    </w:p>
    <w:p w:rsidR="00996CC4" w:rsidRPr="001056D3" w:rsidRDefault="00996CC4" w:rsidP="00652E90">
      <w:pPr>
        <w:pStyle w:val="ListParagraph"/>
        <w:numPr>
          <w:ilvl w:val="0"/>
          <w:numId w:val="20"/>
        </w:numPr>
        <w:jc w:val="both"/>
      </w:pPr>
      <w:r w:rsidRPr="001056D3">
        <w:t>Charitable Companies under section 42 of the Companies Ordinance, 1984 remain an important subset of public benefit organizations and are likely to remain so as regards the larger nonprofit institutions.</w:t>
      </w:r>
    </w:p>
    <w:p w:rsidR="00996CC4" w:rsidRPr="001056D3" w:rsidRDefault="00996CC4" w:rsidP="00652E90">
      <w:pPr>
        <w:pStyle w:val="ListParagraph"/>
        <w:numPr>
          <w:ilvl w:val="0"/>
          <w:numId w:val="20"/>
        </w:numPr>
        <w:jc w:val="both"/>
      </w:pPr>
      <w:r w:rsidRPr="001056D3">
        <w:t xml:space="preserve">Agencies under the VSAW Ordinance of 1961 are a numerically preponderant group, 40.5 percent of the universe of non-profit organizations </w:t>
      </w:r>
      <w:proofErr w:type="spellStart"/>
      <w:r w:rsidRPr="001056D3">
        <w:t>Ghaus</w:t>
      </w:r>
      <w:proofErr w:type="spellEnd"/>
      <w:r w:rsidRPr="001056D3">
        <w:t>-Pasha, Jamal and Iqbal, 2002).</w:t>
      </w:r>
    </w:p>
    <w:p w:rsidR="00996CC4" w:rsidRPr="001056D3" w:rsidRDefault="00996CC4" w:rsidP="00652E90">
      <w:pPr>
        <w:pStyle w:val="ListParagraph"/>
        <w:numPr>
          <w:ilvl w:val="0"/>
          <w:numId w:val="20"/>
        </w:numPr>
        <w:jc w:val="both"/>
      </w:pPr>
      <w:r w:rsidRPr="001056D3">
        <w:t>Given the plethora of legislation and functionaries impacting on the sector organizations, it could be beneficial and create a supportive environment for the growth of the sector if a new law is enacted for the registration, facilitation and monitoring of sector organization such as that currently being considered by the Government [PCP, 2002].</w:t>
      </w:r>
    </w:p>
    <w:p w:rsidR="00996CC4" w:rsidRPr="001056D3" w:rsidRDefault="00996CC4" w:rsidP="00A76948">
      <w:pPr>
        <w:pStyle w:val="Heading2"/>
      </w:pPr>
      <w:r w:rsidRPr="001056D3">
        <w:t>Reference</w:t>
      </w:r>
    </w:p>
    <w:p w:rsidR="00996CC4" w:rsidRPr="001056D3" w:rsidRDefault="00996CC4" w:rsidP="00652E90">
      <w:pPr>
        <w:pStyle w:val="Heading2"/>
        <w:keepNext w:val="0"/>
        <w:keepLines w:val="0"/>
        <w:widowControl w:val="0"/>
        <w:numPr>
          <w:ilvl w:val="0"/>
          <w:numId w:val="8"/>
        </w:numPr>
        <w:autoSpaceDE w:val="0"/>
        <w:autoSpaceDN w:val="0"/>
        <w:adjustRightInd w:val="0"/>
        <w:spacing w:before="0" w:line="240" w:lineRule="auto"/>
        <w:rPr>
          <w:b w:val="0"/>
          <w:bCs w:val="0"/>
          <w:sz w:val="24"/>
          <w:szCs w:val="48"/>
        </w:rPr>
      </w:pPr>
      <w:r w:rsidRPr="001056D3">
        <w:rPr>
          <w:b w:val="0"/>
          <w:bCs w:val="0"/>
          <w:sz w:val="24"/>
          <w:szCs w:val="48"/>
        </w:rPr>
        <w:t xml:space="preserve">THE LEGAL FRAMEWORK OF THE NONPROFIT SECTOR IN PAKISTAN </w:t>
      </w:r>
    </w:p>
    <w:p w:rsidR="00996CC4" w:rsidRPr="001056D3" w:rsidRDefault="00996CC4" w:rsidP="00996CC4">
      <w:pPr>
        <w:pStyle w:val="Heading2"/>
        <w:rPr>
          <w:sz w:val="24"/>
          <w:szCs w:val="48"/>
        </w:rPr>
      </w:pPr>
      <w:proofErr w:type="spellStart"/>
      <w:r w:rsidRPr="001056D3">
        <w:rPr>
          <w:sz w:val="24"/>
          <w:szCs w:val="48"/>
        </w:rPr>
        <w:t>Zafar</w:t>
      </w:r>
      <w:proofErr w:type="spellEnd"/>
      <w:r w:rsidRPr="001056D3">
        <w:rPr>
          <w:sz w:val="24"/>
          <w:szCs w:val="48"/>
        </w:rPr>
        <w:t xml:space="preserve"> H. Ismail</w:t>
      </w:r>
    </w:p>
    <w:p w:rsidR="00996CC4" w:rsidRPr="00884E13" w:rsidRDefault="00996CC4" w:rsidP="00996CC4"/>
    <w:p w:rsidR="00884E13" w:rsidRPr="00884E13" w:rsidRDefault="00884E13" w:rsidP="00884E13"/>
    <w:p w:rsidR="00884E13" w:rsidRPr="00884E13" w:rsidRDefault="00884E13" w:rsidP="00884E13"/>
    <w:p w:rsidR="00884E13" w:rsidRPr="00884E13" w:rsidRDefault="00884E13" w:rsidP="00884E13"/>
    <w:p w:rsidR="00884E13" w:rsidRPr="00884E13" w:rsidRDefault="00884E13" w:rsidP="00884E13"/>
    <w:p w:rsidR="00884E13" w:rsidRPr="00884E13" w:rsidRDefault="00884E13" w:rsidP="00884E13"/>
    <w:p w:rsidR="0051354B" w:rsidRDefault="0051354B">
      <w:r>
        <w:br w:type="page"/>
      </w:r>
    </w:p>
    <w:p w:rsidR="0051354B" w:rsidRDefault="0051354B" w:rsidP="00E46CEB">
      <w:pPr>
        <w:jc w:val="center"/>
        <w:rPr>
          <w:bCs/>
          <w:color w:val="575F6D"/>
          <w:sz w:val="32"/>
          <w:szCs w:val="64"/>
        </w:rPr>
      </w:pPr>
      <w:r w:rsidRPr="00C558D9">
        <w:rPr>
          <w:bCs/>
          <w:color w:val="575F6D"/>
          <w:sz w:val="32"/>
          <w:szCs w:val="64"/>
        </w:rPr>
        <w:lastRenderedPageBreak/>
        <w:t>L</w:t>
      </w:r>
      <w:r w:rsidR="00D00311">
        <w:rPr>
          <w:bCs/>
          <w:color w:val="575F6D"/>
          <w:sz w:val="32"/>
          <w:szCs w:val="64"/>
        </w:rPr>
        <w:t>ecture—9</w:t>
      </w:r>
      <w:r>
        <w:rPr>
          <w:bCs/>
          <w:color w:val="575F6D"/>
          <w:sz w:val="32"/>
          <w:szCs w:val="64"/>
        </w:rPr>
        <w:br/>
        <w:t>Decision making in NPO</w:t>
      </w:r>
      <w:r w:rsidR="007F3E26">
        <w:rPr>
          <w:bCs/>
          <w:color w:val="575F6D"/>
          <w:sz w:val="32"/>
          <w:szCs w:val="64"/>
        </w:rPr>
        <w:br/>
      </w:r>
      <w:r w:rsidRPr="00C558D9">
        <w:rPr>
          <w:bCs/>
          <w:color w:val="575F6D"/>
          <w:sz w:val="32"/>
          <w:szCs w:val="64"/>
        </w:rPr>
        <w:br/>
      </w:r>
    </w:p>
    <w:p w:rsidR="00884E13" w:rsidRPr="00884E13" w:rsidRDefault="00884E13" w:rsidP="00884E13"/>
    <w:p w:rsidR="00853938" w:rsidRDefault="00853938" w:rsidP="00853938">
      <w:pPr>
        <w:pStyle w:val="Heading1"/>
      </w:pPr>
      <w:r>
        <w:t>AGENDA</w:t>
      </w:r>
    </w:p>
    <w:p w:rsidR="00853938" w:rsidRDefault="00853938" w:rsidP="00652E90">
      <w:pPr>
        <w:pStyle w:val="ListParagraph"/>
        <w:numPr>
          <w:ilvl w:val="0"/>
          <w:numId w:val="21"/>
        </w:numPr>
      </w:pPr>
      <w:r>
        <w:t xml:space="preserve">Preview of the Last Lecture </w:t>
      </w:r>
    </w:p>
    <w:p w:rsidR="00853938" w:rsidRDefault="00853938" w:rsidP="00652E90">
      <w:pPr>
        <w:pStyle w:val="ListParagraph"/>
        <w:numPr>
          <w:ilvl w:val="0"/>
          <w:numId w:val="21"/>
        </w:numPr>
      </w:pPr>
      <w:r>
        <w:t>Pakistan Civil Society: Past and Present</w:t>
      </w:r>
    </w:p>
    <w:p w:rsidR="00853938" w:rsidRDefault="00853938" w:rsidP="00652E90">
      <w:pPr>
        <w:pStyle w:val="ListParagraph"/>
        <w:numPr>
          <w:ilvl w:val="0"/>
          <w:numId w:val="21"/>
        </w:numPr>
      </w:pPr>
      <w:r>
        <w:t xml:space="preserve">Pakistan NGO Legal Regulations </w:t>
      </w:r>
    </w:p>
    <w:p w:rsidR="00853938" w:rsidRDefault="00853938" w:rsidP="00652E90">
      <w:pPr>
        <w:pStyle w:val="ListParagraph"/>
        <w:numPr>
          <w:ilvl w:val="0"/>
          <w:numId w:val="21"/>
        </w:numPr>
      </w:pPr>
      <w:r>
        <w:t xml:space="preserve">Registration </w:t>
      </w:r>
    </w:p>
    <w:p w:rsidR="00853938" w:rsidRDefault="00853938" w:rsidP="00652E90">
      <w:pPr>
        <w:pStyle w:val="ListParagraph"/>
        <w:numPr>
          <w:ilvl w:val="0"/>
          <w:numId w:val="21"/>
        </w:numPr>
      </w:pPr>
      <w:r>
        <w:t xml:space="preserve">Types of Registered Organizations </w:t>
      </w:r>
    </w:p>
    <w:p w:rsidR="00853938" w:rsidRDefault="00853938" w:rsidP="00652E90">
      <w:pPr>
        <w:pStyle w:val="ListParagraph"/>
        <w:numPr>
          <w:ilvl w:val="0"/>
          <w:numId w:val="21"/>
        </w:numPr>
      </w:pPr>
      <w:r>
        <w:t>Structure of Society</w:t>
      </w:r>
    </w:p>
    <w:p w:rsidR="00853938" w:rsidRDefault="00853938" w:rsidP="00652E90">
      <w:pPr>
        <w:pStyle w:val="ListParagraph"/>
        <w:numPr>
          <w:ilvl w:val="0"/>
          <w:numId w:val="21"/>
        </w:numPr>
      </w:pPr>
      <w:r>
        <w:t>Structure of Trusts</w:t>
      </w:r>
    </w:p>
    <w:p w:rsidR="00853938" w:rsidRDefault="00853938" w:rsidP="00652E90">
      <w:pPr>
        <w:pStyle w:val="ListParagraph"/>
        <w:numPr>
          <w:ilvl w:val="0"/>
          <w:numId w:val="21"/>
        </w:numPr>
      </w:pPr>
      <w:r>
        <w:t>Waqf (Muslim Trusts)</w:t>
      </w:r>
    </w:p>
    <w:p w:rsidR="00853938" w:rsidRDefault="00853938" w:rsidP="00652E90">
      <w:pPr>
        <w:pStyle w:val="ListParagraph"/>
        <w:numPr>
          <w:ilvl w:val="0"/>
          <w:numId w:val="21"/>
        </w:numPr>
      </w:pPr>
      <w:r>
        <w:t>Steps involved to Register a Non Profit Company</w:t>
      </w:r>
    </w:p>
    <w:p w:rsidR="00853938" w:rsidRDefault="00853938" w:rsidP="00652E90">
      <w:pPr>
        <w:pStyle w:val="ListParagraph"/>
        <w:numPr>
          <w:ilvl w:val="0"/>
          <w:numId w:val="21"/>
        </w:numPr>
      </w:pPr>
      <w:r>
        <w:t>Example of Sustainable Development Society</w:t>
      </w:r>
    </w:p>
    <w:p w:rsidR="00853938" w:rsidRDefault="00853938" w:rsidP="00652E90">
      <w:pPr>
        <w:pStyle w:val="ListParagraph"/>
        <w:numPr>
          <w:ilvl w:val="0"/>
          <w:numId w:val="21"/>
        </w:numPr>
      </w:pPr>
      <w:r>
        <w:t>Income tax</w:t>
      </w:r>
    </w:p>
    <w:p w:rsidR="001B42F6" w:rsidRDefault="00853938" w:rsidP="00652E90">
      <w:pPr>
        <w:pStyle w:val="ListParagraph"/>
        <w:numPr>
          <w:ilvl w:val="0"/>
          <w:numId w:val="21"/>
        </w:numPr>
      </w:pPr>
      <w:r>
        <w:t>Conclusion</w:t>
      </w:r>
    </w:p>
    <w:p w:rsidR="00853938" w:rsidRDefault="00853938" w:rsidP="00853938"/>
    <w:p w:rsidR="00853938" w:rsidRPr="00853938" w:rsidRDefault="00853938" w:rsidP="00853938">
      <w:pPr>
        <w:pStyle w:val="Heading1"/>
      </w:pPr>
      <w:r w:rsidRPr="00853938">
        <w:t>Pa</w:t>
      </w:r>
      <w:r>
        <w:t>kistan Civil Society: Past and P</w:t>
      </w:r>
      <w:r w:rsidRPr="00853938">
        <w:t>resent</w:t>
      </w:r>
    </w:p>
    <w:p w:rsidR="00853938" w:rsidRPr="001E6154" w:rsidRDefault="00853938" w:rsidP="00652E90">
      <w:pPr>
        <w:pStyle w:val="ListParagraph"/>
        <w:numPr>
          <w:ilvl w:val="0"/>
          <w:numId w:val="22"/>
        </w:numPr>
        <w:jc w:val="both"/>
      </w:pPr>
      <w:r w:rsidRPr="001E6154">
        <w:t xml:space="preserve">Philanthropy and charity are codified in the doctrines of the Islamic faith. </w:t>
      </w:r>
    </w:p>
    <w:p w:rsidR="00853938" w:rsidRPr="001E6154" w:rsidRDefault="00853938" w:rsidP="00652E90">
      <w:pPr>
        <w:pStyle w:val="ListParagraph"/>
        <w:numPr>
          <w:ilvl w:val="0"/>
          <w:numId w:val="22"/>
        </w:numPr>
        <w:jc w:val="both"/>
      </w:pPr>
      <w:r w:rsidRPr="001E6154">
        <w:t xml:space="preserve">Just as critically, however, the political and social developments of the country have directly impacted the growth of non-governmental organizations (NGOs). </w:t>
      </w:r>
    </w:p>
    <w:p w:rsidR="00853938" w:rsidRPr="00853938" w:rsidRDefault="00853938" w:rsidP="00652E90">
      <w:pPr>
        <w:pStyle w:val="ListParagraph"/>
        <w:numPr>
          <w:ilvl w:val="0"/>
          <w:numId w:val="22"/>
        </w:numPr>
        <w:jc w:val="both"/>
      </w:pPr>
      <w:r w:rsidRPr="001E6154">
        <w:t xml:space="preserve">Pakistan’s lack of democracy, poverty, and underdevelopment make it difficult for civil society to flourish. </w:t>
      </w:r>
    </w:p>
    <w:p w:rsidR="00853938" w:rsidRPr="001E6154" w:rsidRDefault="00853938" w:rsidP="00652E90">
      <w:pPr>
        <w:pStyle w:val="ListParagraph"/>
        <w:numPr>
          <w:ilvl w:val="0"/>
          <w:numId w:val="22"/>
        </w:numPr>
        <w:jc w:val="both"/>
      </w:pPr>
      <w:r w:rsidRPr="001E6154">
        <w:t xml:space="preserve">Since Pakistan’s independence in 1947, NGOs have been filling gaps in the delivery of social services, such as healthcare and </w:t>
      </w:r>
      <w:proofErr w:type="gramStart"/>
      <w:r w:rsidRPr="001E6154">
        <w:t>education, that</w:t>
      </w:r>
      <w:proofErr w:type="gramEnd"/>
      <w:r w:rsidRPr="001E6154">
        <w:t xml:space="preserve"> the government of the day was able or unwilling to provide.</w:t>
      </w:r>
    </w:p>
    <w:p w:rsidR="00853938" w:rsidRPr="001E6154" w:rsidRDefault="00853938" w:rsidP="00652E90">
      <w:pPr>
        <w:pStyle w:val="ListParagraph"/>
        <w:numPr>
          <w:ilvl w:val="0"/>
          <w:numId w:val="22"/>
        </w:numPr>
        <w:jc w:val="both"/>
      </w:pPr>
      <w:r w:rsidRPr="001E6154">
        <w:t>In the late 1980s, when the government began recognizing the use of NGOs to deliver government programs, the number of NGOs increased and the types of services expanded from healthcare and education to advocacy and development.</w:t>
      </w:r>
    </w:p>
    <w:p w:rsidR="00853938" w:rsidRPr="001E6154" w:rsidRDefault="00853938" w:rsidP="00853938">
      <w:pPr>
        <w:pStyle w:val="Heading2"/>
      </w:pPr>
      <w:r w:rsidRPr="001E6154">
        <w:t xml:space="preserve">In Pakistan </w:t>
      </w:r>
    </w:p>
    <w:p w:rsidR="00853938" w:rsidRPr="001E6154" w:rsidRDefault="00853938" w:rsidP="00456111">
      <w:pPr>
        <w:ind w:firstLine="720"/>
        <w:jc w:val="both"/>
      </w:pPr>
      <w:r w:rsidRPr="001E6154">
        <w:t>According to researchers, the “contribution of [the NGO sector] to the economy of Pakistan is substantial.”</w:t>
      </w:r>
    </w:p>
    <w:p w:rsidR="00853938" w:rsidRPr="001E6154" w:rsidRDefault="00853938" w:rsidP="00456111">
      <w:pPr>
        <w:ind w:firstLine="720"/>
        <w:jc w:val="both"/>
      </w:pPr>
      <w:r w:rsidRPr="001E6154">
        <w:lastRenderedPageBreak/>
        <w:t xml:space="preserve"> This important role, however, has not resulted in a harmonious relationship with the state or wide spread support for NGOs among the people of Pakistan. </w:t>
      </w:r>
    </w:p>
    <w:p w:rsidR="00853938" w:rsidRPr="001E6154" w:rsidRDefault="00853938" w:rsidP="00456111">
      <w:pPr>
        <w:ind w:firstLine="720"/>
        <w:jc w:val="both"/>
      </w:pPr>
      <w:r w:rsidRPr="001E6154">
        <w:t>As in most non-democratic countries, while the Pakistan government does not actively discourage NGOs that provide education, healthcare, and welfare services, it attempts to obstruct NGOs that engage in social and political advocacy.</w:t>
      </w:r>
    </w:p>
    <w:p w:rsidR="00853938" w:rsidRPr="001E6154" w:rsidRDefault="00853938" w:rsidP="00456111">
      <w:pPr>
        <w:pStyle w:val="Heading2"/>
      </w:pPr>
      <w:r w:rsidRPr="001E6154">
        <w:t>Further fueling the appearance</w:t>
      </w:r>
      <w:r>
        <w:tab/>
      </w:r>
    </w:p>
    <w:p w:rsidR="00853938" w:rsidRPr="001E6154" w:rsidRDefault="00853938" w:rsidP="00456111">
      <w:pPr>
        <w:ind w:firstLine="720"/>
      </w:pPr>
      <w:r w:rsidRPr="001E6154">
        <w:t xml:space="preserve">In the latter role, NGOs are seen as competition for the government in “funds and influence.” </w:t>
      </w:r>
    </w:p>
    <w:p w:rsidR="00853938" w:rsidRPr="001E6154" w:rsidRDefault="00853938" w:rsidP="00456111">
      <w:pPr>
        <w:ind w:firstLine="720"/>
      </w:pPr>
      <w:r w:rsidRPr="001E6154">
        <w:t xml:space="preserve">Further fuelling the appearance that NGOs are engaging in anti-state activities is the presence of foreign-funding. </w:t>
      </w:r>
    </w:p>
    <w:p w:rsidR="00853938" w:rsidRPr="001E6154" w:rsidRDefault="00853938" w:rsidP="00456111">
      <w:pPr>
        <w:pStyle w:val="Heading2"/>
      </w:pPr>
      <w:r w:rsidRPr="001E6154">
        <w:t xml:space="preserve">Pakistan </w:t>
      </w:r>
      <w:r w:rsidR="00456111">
        <w:t>NGO</w:t>
      </w:r>
      <w:r w:rsidR="00456111" w:rsidRPr="001E6154">
        <w:t xml:space="preserve"> Legal Regulations </w:t>
      </w:r>
    </w:p>
    <w:p w:rsidR="00853938" w:rsidRPr="001E6154" w:rsidRDefault="00853938" w:rsidP="00652E90">
      <w:pPr>
        <w:pStyle w:val="ListParagraph"/>
        <w:numPr>
          <w:ilvl w:val="0"/>
          <w:numId w:val="23"/>
        </w:numPr>
      </w:pPr>
      <w:r w:rsidRPr="001E6154">
        <w:t>There is no single body of law that governs NGOs in Pakistan.</w:t>
      </w:r>
    </w:p>
    <w:p w:rsidR="00853938" w:rsidRPr="001E6154" w:rsidRDefault="00853938" w:rsidP="00652E90">
      <w:pPr>
        <w:pStyle w:val="ListParagraph"/>
        <w:numPr>
          <w:ilvl w:val="0"/>
          <w:numId w:val="23"/>
        </w:numPr>
      </w:pPr>
      <w:r w:rsidRPr="001E6154">
        <w:t>The Constitution guarantees citizens the right to assembly “subject to any reasonable restrictions imposed by law in the interest of Public order.”</w:t>
      </w:r>
    </w:p>
    <w:p w:rsidR="00853938" w:rsidRPr="001E6154" w:rsidRDefault="00853938" w:rsidP="00652E90">
      <w:pPr>
        <w:pStyle w:val="ListParagraph"/>
        <w:numPr>
          <w:ilvl w:val="0"/>
          <w:numId w:val="23"/>
        </w:numPr>
      </w:pPr>
      <w:r w:rsidRPr="001E6154">
        <w:t>In addition, depending on the source, there are between 10 to 18 different laws in Pakistan that may govern an NGO.</w:t>
      </w:r>
    </w:p>
    <w:p w:rsidR="00853938" w:rsidRPr="001E6154" w:rsidRDefault="00853938" w:rsidP="00652E90">
      <w:pPr>
        <w:pStyle w:val="ListParagraph"/>
        <w:numPr>
          <w:ilvl w:val="0"/>
          <w:numId w:val="23"/>
        </w:numPr>
      </w:pPr>
      <w:r w:rsidRPr="001E6154">
        <w:t xml:space="preserve">Several of these laws are based on British laws enacted by colonial rulers in the mid- to late 1800s before Pakistan was partitioned from India. </w:t>
      </w:r>
    </w:p>
    <w:p w:rsidR="00853938" w:rsidRPr="001E6154" w:rsidRDefault="00456111" w:rsidP="00456111">
      <w:pPr>
        <w:pStyle w:val="Heading2"/>
      </w:pPr>
      <w:r>
        <w:t>Kinds o</w:t>
      </w:r>
      <w:r w:rsidRPr="001E6154">
        <w:t>f Laws That Gov</w:t>
      </w:r>
      <w:r>
        <w:t>ern NGO</w:t>
      </w:r>
    </w:p>
    <w:p w:rsidR="00853938" w:rsidRPr="00456111" w:rsidRDefault="00853938" w:rsidP="00456111">
      <w:r w:rsidRPr="001E6154">
        <w:t xml:space="preserve">The kinds of laws that govern NGOs fall into two categories: registration laws that define internal governance and the reporting relationship between the state and the NGO, and second is taxation laws. </w:t>
      </w:r>
    </w:p>
    <w:p w:rsidR="00853938" w:rsidRPr="001E6154" w:rsidRDefault="00853938" w:rsidP="00456111">
      <w:pPr>
        <w:pStyle w:val="Heading2"/>
      </w:pPr>
      <w:r w:rsidRPr="001E6154">
        <w:t>Why most of the NGOs unregistered</w:t>
      </w:r>
    </w:p>
    <w:p w:rsidR="00853938" w:rsidRPr="001E6154" w:rsidRDefault="00853938" w:rsidP="00652E90">
      <w:pPr>
        <w:pStyle w:val="ListParagraph"/>
        <w:numPr>
          <w:ilvl w:val="0"/>
          <w:numId w:val="24"/>
        </w:numPr>
      </w:pPr>
      <w:r w:rsidRPr="001E6154">
        <w:t xml:space="preserve">Many NGOs in Pakistan are unregistered. According to a 2000 study, unregistered NGOs comprised 38% of all NGOs. </w:t>
      </w:r>
    </w:p>
    <w:p w:rsidR="00853938" w:rsidRPr="001E6154" w:rsidRDefault="00853938" w:rsidP="00652E90">
      <w:pPr>
        <w:pStyle w:val="ListParagraph"/>
        <w:numPr>
          <w:ilvl w:val="0"/>
          <w:numId w:val="24"/>
        </w:numPr>
      </w:pPr>
      <w:r w:rsidRPr="001E6154">
        <w:t>Reasons for this high rate vary, but may include high registration fees and the discretionary and inconsistent implementation of the registration laws by the governing authority.</w:t>
      </w:r>
    </w:p>
    <w:p w:rsidR="00853938" w:rsidRPr="001E6154" w:rsidRDefault="00853938" w:rsidP="00456111">
      <w:pPr>
        <w:pStyle w:val="Heading2"/>
      </w:pPr>
      <w:r w:rsidRPr="001E6154">
        <w:t xml:space="preserve">For </w:t>
      </w:r>
      <w:r w:rsidR="00456111">
        <w:t>Those NGO</w:t>
      </w:r>
      <w:r w:rsidR="00456111" w:rsidRPr="001E6154">
        <w:t>s That Do Choose To Register</w:t>
      </w:r>
    </w:p>
    <w:p w:rsidR="00853938" w:rsidRPr="001E6154" w:rsidRDefault="00853938" w:rsidP="00456111">
      <w:r w:rsidRPr="001E6154">
        <w:t xml:space="preserve">For those NGOs that do choose to register, the benefits, although not necessarily enjoyed by every registered NGO, include: </w:t>
      </w:r>
    </w:p>
    <w:p w:rsidR="00853938" w:rsidRPr="001E6154" w:rsidRDefault="00853938" w:rsidP="00652E90">
      <w:pPr>
        <w:pStyle w:val="ListParagraph"/>
        <w:numPr>
          <w:ilvl w:val="0"/>
          <w:numId w:val="25"/>
        </w:numPr>
        <w:jc w:val="both"/>
      </w:pPr>
      <w:r w:rsidRPr="001E6154">
        <w:t xml:space="preserve">the ability to enforce by-laws; </w:t>
      </w:r>
    </w:p>
    <w:p w:rsidR="00853938" w:rsidRPr="001E6154" w:rsidRDefault="00853938" w:rsidP="00652E90">
      <w:pPr>
        <w:pStyle w:val="ListParagraph"/>
        <w:numPr>
          <w:ilvl w:val="0"/>
          <w:numId w:val="25"/>
        </w:numPr>
        <w:jc w:val="both"/>
      </w:pPr>
      <w:r w:rsidRPr="001E6154">
        <w:t xml:space="preserve">statutory requirements that force an NGO to become organized; </w:t>
      </w:r>
    </w:p>
    <w:p w:rsidR="00853938" w:rsidRPr="001E6154" w:rsidRDefault="00853938" w:rsidP="00652E90">
      <w:pPr>
        <w:pStyle w:val="ListParagraph"/>
        <w:numPr>
          <w:ilvl w:val="0"/>
          <w:numId w:val="25"/>
        </w:numPr>
        <w:jc w:val="both"/>
      </w:pPr>
      <w:r w:rsidRPr="001E6154">
        <w:t xml:space="preserve">legal status “at the official level and among donors;” </w:t>
      </w:r>
    </w:p>
    <w:p w:rsidR="00853938" w:rsidRPr="001E6154" w:rsidRDefault="00853938" w:rsidP="00652E90">
      <w:pPr>
        <w:pStyle w:val="ListParagraph"/>
        <w:numPr>
          <w:ilvl w:val="0"/>
          <w:numId w:val="25"/>
        </w:numPr>
        <w:jc w:val="both"/>
      </w:pPr>
      <w:r w:rsidRPr="001E6154">
        <w:t xml:space="preserve">the ability to open a bank account; </w:t>
      </w:r>
    </w:p>
    <w:p w:rsidR="00853938" w:rsidRPr="001E6154" w:rsidRDefault="00853938" w:rsidP="00652E90">
      <w:pPr>
        <w:pStyle w:val="ListParagraph"/>
        <w:numPr>
          <w:ilvl w:val="0"/>
          <w:numId w:val="25"/>
        </w:numPr>
        <w:jc w:val="both"/>
      </w:pPr>
      <w:r w:rsidRPr="001E6154">
        <w:lastRenderedPageBreak/>
        <w:t xml:space="preserve">the ability to sign contracts; </w:t>
      </w:r>
    </w:p>
    <w:p w:rsidR="00853938" w:rsidRPr="001E6154" w:rsidRDefault="00853938" w:rsidP="00652E90">
      <w:pPr>
        <w:pStyle w:val="ListParagraph"/>
        <w:numPr>
          <w:ilvl w:val="0"/>
          <w:numId w:val="25"/>
        </w:numPr>
        <w:jc w:val="both"/>
      </w:pPr>
      <w:r w:rsidRPr="001E6154">
        <w:t xml:space="preserve">the ability to indemnify employees; and </w:t>
      </w:r>
    </w:p>
    <w:p w:rsidR="00853938" w:rsidRPr="001E6154" w:rsidRDefault="00853938" w:rsidP="00652E90">
      <w:pPr>
        <w:pStyle w:val="ListParagraph"/>
        <w:numPr>
          <w:ilvl w:val="0"/>
          <w:numId w:val="25"/>
        </w:numPr>
        <w:jc w:val="both"/>
      </w:pPr>
      <w:proofErr w:type="gramStart"/>
      <w:r w:rsidRPr="001E6154">
        <w:t>the</w:t>
      </w:r>
      <w:proofErr w:type="gramEnd"/>
      <w:r w:rsidRPr="001E6154">
        <w:t xml:space="preserve"> ability to qualify for financial assistance and tax exemption. </w:t>
      </w:r>
    </w:p>
    <w:p w:rsidR="00853938" w:rsidRPr="001E6154" w:rsidRDefault="00853938" w:rsidP="00853938">
      <w:pPr>
        <w:pStyle w:val="Heading2"/>
        <w:ind w:left="432"/>
        <w:rPr>
          <w:sz w:val="24"/>
          <w:szCs w:val="48"/>
        </w:rPr>
      </w:pPr>
    </w:p>
    <w:p w:rsidR="00853938" w:rsidRPr="001E6154" w:rsidRDefault="00853938" w:rsidP="00456111">
      <w:pPr>
        <w:pStyle w:val="Heading2"/>
      </w:pPr>
      <w:r w:rsidRPr="001E6154">
        <w:t>Registration laws</w:t>
      </w:r>
    </w:p>
    <w:p w:rsidR="00853938" w:rsidRPr="001E6154" w:rsidRDefault="00853938" w:rsidP="00456111">
      <w:r w:rsidRPr="001E6154">
        <w:t xml:space="preserve">There are four main registration laws: </w:t>
      </w:r>
    </w:p>
    <w:p w:rsidR="00853938" w:rsidRPr="001E6154" w:rsidRDefault="00853938" w:rsidP="00652E90">
      <w:pPr>
        <w:pStyle w:val="ListParagraph"/>
        <w:numPr>
          <w:ilvl w:val="0"/>
          <w:numId w:val="26"/>
        </w:numPr>
        <w:jc w:val="both"/>
      </w:pPr>
      <w:r w:rsidRPr="001E6154">
        <w:t xml:space="preserve">the Societies Registration Act of 1860, </w:t>
      </w:r>
    </w:p>
    <w:p w:rsidR="00853938" w:rsidRPr="001E6154" w:rsidRDefault="00853938" w:rsidP="00652E90">
      <w:pPr>
        <w:pStyle w:val="ListParagraph"/>
        <w:numPr>
          <w:ilvl w:val="0"/>
          <w:numId w:val="26"/>
        </w:numPr>
        <w:jc w:val="both"/>
      </w:pPr>
      <w:r w:rsidRPr="001E6154">
        <w:t xml:space="preserve">the Trusts Act, 1882, </w:t>
      </w:r>
    </w:p>
    <w:p w:rsidR="00853938" w:rsidRPr="001E6154" w:rsidRDefault="00853938" w:rsidP="00652E90">
      <w:pPr>
        <w:pStyle w:val="ListParagraph"/>
        <w:numPr>
          <w:ilvl w:val="0"/>
          <w:numId w:val="26"/>
        </w:numPr>
        <w:jc w:val="both"/>
      </w:pPr>
      <w:r w:rsidRPr="001E6154">
        <w:t xml:space="preserve">The Voluntary Social Welfare Agencies (Registration and Control) (VSWA) Ordinance, 1961, and </w:t>
      </w:r>
    </w:p>
    <w:p w:rsidR="00853938" w:rsidRPr="00456111" w:rsidRDefault="00853938" w:rsidP="00652E90">
      <w:pPr>
        <w:pStyle w:val="ListParagraph"/>
        <w:numPr>
          <w:ilvl w:val="0"/>
          <w:numId w:val="26"/>
        </w:numPr>
        <w:jc w:val="both"/>
      </w:pPr>
      <w:r w:rsidRPr="001E6154">
        <w:t xml:space="preserve">The Companies Ordinance, 1984. </w:t>
      </w:r>
    </w:p>
    <w:p w:rsidR="00853938" w:rsidRPr="001E6154" w:rsidRDefault="00456111" w:rsidP="00456111">
      <w:pPr>
        <w:pStyle w:val="Heading2"/>
      </w:pPr>
      <w:r w:rsidRPr="001E6154">
        <w:t>Estimates</w:t>
      </w:r>
    </w:p>
    <w:p w:rsidR="00853938" w:rsidRPr="001E6154" w:rsidRDefault="00853938" w:rsidP="00652E90">
      <w:pPr>
        <w:pStyle w:val="ListParagraph"/>
        <w:numPr>
          <w:ilvl w:val="0"/>
          <w:numId w:val="27"/>
        </w:numPr>
      </w:pPr>
      <w:r w:rsidRPr="001E6154">
        <w:t xml:space="preserve">Except under the VSWA Ordinance, registration is optional. </w:t>
      </w:r>
    </w:p>
    <w:p w:rsidR="00853938" w:rsidRPr="001E6154" w:rsidRDefault="00853938" w:rsidP="00652E90">
      <w:pPr>
        <w:pStyle w:val="ListParagraph"/>
        <w:numPr>
          <w:ilvl w:val="0"/>
          <w:numId w:val="27"/>
        </w:numPr>
      </w:pPr>
      <w:r w:rsidRPr="001E6154">
        <w:t>According to the 2000 study, 40.5% of all registered NGOs are societies, 15% are agencies registered under the VSWA Ordinance, and 6% are trusts.</w:t>
      </w:r>
    </w:p>
    <w:p w:rsidR="00853938" w:rsidRPr="001E6154" w:rsidRDefault="00853938" w:rsidP="00456111">
      <w:pPr>
        <w:pStyle w:val="Heading2"/>
      </w:pPr>
      <w:r w:rsidRPr="001E6154">
        <w:t>Similarities under the law</w:t>
      </w:r>
    </w:p>
    <w:p w:rsidR="00853938" w:rsidRPr="001E6154" w:rsidRDefault="00853938" w:rsidP="00456111">
      <w:r w:rsidRPr="001E6154">
        <w:t>Similarities can be found between and among the laws.</w:t>
      </w:r>
    </w:p>
    <w:p w:rsidR="00853938" w:rsidRPr="00456111" w:rsidRDefault="00853938" w:rsidP="00456111">
      <w:r w:rsidRPr="001E6154">
        <w:t xml:space="preserve"> For example, none of the registration laws proscribe a time period by which the government must ac</w:t>
      </w:r>
      <w:r w:rsidR="00456111">
        <w:t>cept or reject the application.</w:t>
      </w:r>
    </w:p>
    <w:p w:rsidR="00853938" w:rsidRPr="001E6154" w:rsidRDefault="00853938" w:rsidP="00456111">
      <w:r w:rsidRPr="001E6154">
        <w:t xml:space="preserve">Each law requires a “statement of objects and purposes,” which is a legal constraint on an NGO’s activities. </w:t>
      </w:r>
    </w:p>
    <w:p w:rsidR="00853938" w:rsidRPr="001E6154" w:rsidRDefault="00853938" w:rsidP="00456111">
      <w:r w:rsidRPr="001E6154">
        <w:t xml:space="preserve">Each registration act also requires that accounts be maintained in specific form and manner. </w:t>
      </w:r>
    </w:p>
    <w:p w:rsidR="00853938" w:rsidRPr="001E6154" w:rsidRDefault="00853938" w:rsidP="00456111">
      <w:r w:rsidRPr="001E6154">
        <w:t>However, only the VSWA and The Companies Ordinances require audits be performed on accounts.</w:t>
      </w:r>
    </w:p>
    <w:p w:rsidR="00853938" w:rsidRPr="001E6154" w:rsidRDefault="00456111" w:rsidP="00456111">
      <w:pPr>
        <w:pStyle w:val="Heading2"/>
      </w:pPr>
      <w:r>
        <w:t>VSWA Important O</w:t>
      </w:r>
      <w:r w:rsidR="00853938" w:rsidRPr="001E6154">
        <w:t>rdinance</w:t>
      </w:r>
    </w:p>
    <w:p w:rsidR="00853938" w:rsidRPr="001E6154" w:rsidRDefault="00853938" w:rsidP="00652E90">
      <w:pPr>
        <w:pStyle w:val="ListParagraph"/>
        <w:numPr>
          <w:ilvl w:val="0"/>
          <w:numId w:val="28"/>
        </w:numPr>
        <w:jc w:val="both"/>
      </w:pPr>
      <w:r w:rsidRPr="001E6154">
        <w:t xml:space="preserve">Furthermore, except under the VSWA Ordinance, registered NGOs may engage in political activity. </w:t>
      </w:r>
    </w:p>
    <w:p w:rsidR="00853938" w:rsidRPr="001E6154" w:rsidRDefault="00853938" w:rsidP="00652E90">
      <w:pPr>
        <w:pStyle w:val="ListParagraph"/>
        <w:numPr>
          <w:ilvl w:val="0"/>
          <w:numId w:val="28"/>
        </w:numPr>
        <w:jc w:val="both"/>
      </w:pPr>
      <w:r w:rsidRPr="001E6154">
        <w:t>Each law also has particular benefits, disadvantages, and regulatory schemes, and its own registration authority.</w:t>
      </w:r>
    </w:p>
    <w:p w:rsidR="00853938" w:rsidRPr="001E6154" w:rsidRDefault="00853938" w:rsidP="00456111">
      <w:pPr>
        <w:pStyle w:val="Heading2"/>
      </w:pPr>
      <w:r w:rsidRPr="001E6154">
        <w:t>LAWS</w:t>
      </w:r>
    </w:p>
    <w:p w:rsidR="00853938" w:rsidRPr="001E6154" w:rsidRDefault="00853938" w:rsidP="00456111">
      <w:pPr>
        <w:jc w:val="both"/>
      </w:pPr>
      <w:r w:rsidRPr="001E6154">
        <w:t xml:space="preserve">The most comprehensive of the laws, the VSWA Ordinance, has several unique characteristics. </w:t>
      </w:r>
    </w:p>
    <w:p w:rsidR="00853938" w:rsidRPr="001E6154" w:rsidRDefault="00853938" w:rsidP="00456111">
      <w:pPr>
        <w:ind w:firstLine="720"/>
        <w:jc w:val="both"/>
      </w:pPr>
      <w:r w:rsidRPr="001E6154">
        <w:lastRenderedPageBreak/>
        <w:t>The provincial Social Welfare Departments (SWD) that oversee NGOs registered under the VSWA Ordinance provide more guidance in operating and managing an agency than the registration offices for societies and companies, which only seem to get involved when there is a dispute or if called upon by a court.</w:t>
      </w:r>
    </w:p>
    <w:p w:rsidR="00853938" w:rsidRPr="001E6154" w:rsidRDefault="00853938" w:rsidP="00456111">
      <w:pPr>
        <w:pStyle w:val="Heading2"/>
      </w:pPr>
      <w:r w:rsidRPr="001E6154">
        <w:t xml:space="preserve">Social </w:t>
      </w:r>
      <w:r w:rsidR="00456111">
        <w:t>Welfare Department a</w:t>
      </w:r>
      <w:r w:rsidR="00456111" w:rsidRPr="001E6154">
        <w:t>nd Agency</w:t>
      </w:r>
    </w:p>
    <w:p w:rsidR="00853938" w:rsidRPr="001E6154" w:rsidRDefault="00853938" w:rsidP="00652E90">
      <w:pPr>
        <w:pStyle w:val="ListParagraph"/>
        <w:numPr>
          <w:ilvl w:val="0"/>
          <w:numId w:val="29"/>
        </w:numPr>
      </w:pPr>
      <w:r w:rsidRPr="001E6154">
        <w:t xml:space="preserve">Further, the SWD has developed a training institute for agencies; however, it is not automatically available for every registered agency. </w:t>
      </w:r>
    </w:p>
    <w:p w:rsidR="00853938" w:rsidRPr="00456111" w:rsidRDefault="00853938" w:rsidP="00652E90">
      <w:pPr>
        <w:pStyle w:val="ListParagraph"/>
        <w:numPr>
          <w:ilvl w:val="0"/>
          <w:numId w:val="29"/>
        </w:numPr>
      </w:pPr>
      <w:r w:rsidRPr="001E6154">
        <w:t xml:space="preserve">Additionally, an agency may be eligible for funds from the SWD not available to other types of NGOs. </w:t>
      </w:r>
    </w:p>
    <w:p w:rsidR="00853938" w:rsidRPr="001E6154" w:rsidRDefault="00853938" w:rsidP="00456111">
      <w:pPr>
        <w:pStyle w:val="Heading2"/>
      </w:pPr>
      <w:r w:rsidRPr="001E6154">
        <w:t xml:space="preserve">Types </w:t>
      </w:r>
      <w:r w:rsidR="00456111">
        <w:t>o</w:t>
      </w:r>
      <w:r w:rsidR="00456111" w:rsidRPr="001E6154">
        <w:t>f Registered Organizations: Societies</w:t>
      </w:r>
    </w:p>
    <w:p w:rsidR="00853938" w:rsidRPr="001E6154" w:rsidRDefault="00853938" w:rsidP="00652E90">
      <w:pPr>
        <w:pStyle w:val="ListParagraph"/>
        <w:numPr>
          <w:ilvl w:val="0"/>
          <w:numId w:val="30"/>
        </w:numPr>
      </w:pPr>
      <w:r w:rsidRPr="001E6154">
        <w:t xml:space="preserve">NGOs can be registered under the Societies Registration Act of 1860 for any literary, scientific or charitable purpose. </w:t>
      </w:r>
    </w:p>
    <w:p w:rsidR="00853938" w:rsidRPr="00456111" w:rsidRDefault="00853938" w:rsidP="00652E90">
      <w:pPr>
        <w:pStyle w:val="ListParagraph"/>
        <w:numPr>
          <w:ilvl w:val="0"/>
          <w:numId w:val="30"/>
        </w:numPr>
      </w:pPr>
      <w:r w:rsidRPr="001E6154">
        <w:t>The Societies Registration Act is the oldest NGO registration act and societies are the most common and convenient form.</w:t>
      </w:r>
    </w:p>
    <w:p w:rsidR="00853938" w:rsidRPr="001E6154" w:rsidRDefault="00853938" w:rsidP="00456111">
      <w:pPr>
        <w:pStyle w:val="Heading2"/>
      </w:pPr>
      <w:r w:rsidRPr="001E6154">
        <w:t>Societies registration act</w:t>
      </w:r>
    </w:p>
    <w:p w:rsidR="00853938" w:rsidRPr="001E6154" w:rsidRDefault="00853938" w:rsidP="00652E90">
      <w:pPr>
        <w:pStyle w:val="ListParagraph"/>
        <w:numPr>
          <w:ilvl w:val="0"/>
          <w:numId w:val="31"/>
        </w:numPr>
        <w:jc w:val="both"/>
      </w:pPr>
      <w:r w:rsidRPr="001E6154">
        <w:t>Societies that may be registered under this Act include:</w:t>
      </w:r>
    </w:p>
    <w:p w:rsidR="00853938" w:rsidRPr="001E6154" w:rsidRDefault="00853938" w:rsidP="00652E90">
      <w:pPr>
        <w:pStyle w:val="ListParagraph"/>
        <w:numPr>
          <w:ilvl w:val="0"/>
          <w:numId w:val="31"/>
        </w:numPr>
        <w:jc w:val="both"/>
      </w:pPr>
      <w:r w:rsidRPr="001E6154">
        <w:t>Charitable Societies</w:t>
      </w:r>
    </w:p>
    <w:p w:rsidR="00853938" w:rsidRPr="001E6154" w:rsidRDefault="00853938" w:rsidP="00652E90">
      <w:pPr>
        <w:pStyle w:val="ListParagraph"/>
        <w:numPr>
          <w:ilvl w:val="0"/>
          <w:numId w:val="31"/>
        </w:numPr>
        <w:jc w:val="both"/>
      </w:pPr>
      <w:r w:rsidRPr="001E6154">
        <w:t xml:space="preserve">Societies established for the promotion of science, literature, or the fine arts, for instruction, the diffusion of useful knowledge, the diffusion of political education the foundation or maintenance of libraries or reading-rooms for general use among the members or open to the public, or public museums and galleries of paintings and other works of art, collections of natural history, mechanical and philosophical inventions, instruments or designs. </w:t>
      </w:r>
    </w:p>
    <w:p w:rsidR="00853938" w:rsidRPr="001E6154" w:rsidRDefault="00853938" w:rsidP="00456111">
      <w:pPr>
        <w:jc w:val="both"/>
      </w:pPr>
    </w:p>
    <w:p w:rsidR="00853938" w:rsidRPr="001E6154" w:rsidRDefault="00853938" w:rsidP="00456111">
      <w:pPr>
        <w:pStyle w:val="Heading2"/>
      </w:pPr>
      <w:r w:rsidRPr="001E6154">
        <w:t>Basic Requirements to establish a society</w:t>
      </w:r>
    </w:p>
    <w:p w:rsidR="00853938" w:rsidRPr="001E6154" w:rsidRDefault="00853938" w:rsidP="00652E90">
      <w:pPr>
        <w:pStyle w:val="ListParagraph"/>
        <w:numPr>
          <w:ilvl w:val="0"/>
          <w:numId w:val="32"/>
        </w:numPr>
      </w:pPr>
      <w:r w:rsidRPr="001E6154">
        <w:t xml:space="preserve">Basic Requirements to Establish a Society </w:t>
      </w:r>
    </w:p>
    <w:p w:rsidR="00853938" w:rsidRPr="001E6154" w:rsidRDefault="00853938" w:rsidP="00652E90">
      <w:pPr>
        <w:pStyle w:val="ListParagraph"/>
        <w:numPr>
          <w:ilvl w:val="0"/>
          <w:numId w:val="32"/>
        </w:numPr>
      </w:pPr>
      <w:r w:rsidRPr="001E6154">
        <w:t xml:space="preserve">At least seven founders, </w:t>
      </w:r>
    </w:p>
    <w:p w:rsidR="00853938" w:rsidRPr="001E6154" w:rsidRDefault="00853938" w:rsidP="00652E90">
      <w:pPr>
        <w:pStyle w:val="ListParagraph"/>
        <w:numPr>
          <w:ilvl w:val="0"/>
          <w:numId w:val="32"/>
        </w:numPr>
      </w:pPr>
      <w:r w:rsidRPr="001E6154">
        <w:t xml:space="preserve">A signed Memorandum of Association, </w:t>
      </w:r>
    </w:p>
    <w:p w:rsidR="00853938" w:rsidRPr="001E6154" w:rsidRDefault="00853938" w:rsidP="00652E90">
      <w:pPr>
        <w:pStyle w:val="ListParagraph"/>
        <w:numPr>
          <w:ilvl w:val="0"/>
          <w:numId w:val="32"/>
        </w:numPr>
      </w:pPr>
      <w:r w:rsidRPr="001E6154">
        <w:t xml:space="preserve">A copy of the society’s rules and regulations, </w:t>
      </w:r>
    </w:p>
    <w:p w:rsidR="00853938" w:rsidRPr="001E6154" w:rsidRDefault="00853938" w:rsidP="00652E90">
      <w:pPr>
        <w:pStyle w:val="ListParagraph"/>
        <w:numPr>
          <w:ilvl w:val="0"/>
          <w:numId w:val="32"/>
        </w:numPr>
      </w:pPr>
      <w:r w:rsidRPr="001E6154">
        <w:t xml:space="preserve">A fee of 50 Pakistan rupees, and </w:t>
      </w:r>
    </w:p>
    <w:p w:rsidR="00853938" w:rsidRPr="001E6154" w:rsidRDefault="00853938" w:rsidP="00652E90">
      <w:pPr>
        <w:pStyle w:val="ListParagraph"/>
        <w:numPr>
          <w:ilvl w:val="0"/>
          <w:numId w:val="32"/>
        </w:numPr>
      </w:pPr>
      <w:r w:rsidRPr="001E6154">
        <w:t xml:space="preserve">An application submitted to the Registrar of Joint Stock Companies in the province in which the NGO is located. </w:t>
      </w:r>
    </w:p>
    <w:p w:rsidR="00853938" w:rsidRPr="001E6154" w:rsidRDefault="00853938" w:rsidP="00853938">
      <w:pPr>
        <w:pStyle w:val="Heading2"/>
        <w:ind w:left="432"/>
        <w:rPr>
          <w:sz w:val="24"/>
          <w:szCs w:val="48"/>
        </w:rPr>
      </w:pPr>
    </w:p>
    <w:p w:rsidR="00853938" w:rsidRPr="001E6154" w:rsidRDefault="00853938" w:rsidP="00456111">
      <w:pPr>
        <w:pStyle w:val="Heading2"/>
      </w:pPr>
      <w:r w:rsidRPr="001E6154">
        <w:t xml:space="preserve">Memorandum </w:t>
      </w:r>
      <w:r w:rsidR="00456111">
        <w:t>o</w:t>
      </w:r>
      <w:r w:rsidR="00456111" w:rsidRPr="001E6154">
        <w:t>f Association</w:t>
      </w:r>
    </w:p>
    <w:p w:rsidR="00853938" w:rsidRPr="001E6154" w:rsidRDefault="00853938" w:rsidP="00652E90">
      <w:pPr>
        <w:pStyle w:val="ListParagraph"/>
        <w:numPr>
          <w:ilvl w:val="0"/>
          <w:numId w:val="33"/>
        </w:numPr>
        <w:jc w:val="both"/>
      </w:pPr>
      <w:r w:rsidRPr="001E6154">
        <w:t xml:space="preserve">The Memorandum of Association must include: </w:t>
      </w:r>
    </w:p>
    <w:p w:rsidR="00853938" w:rsidRPr="001E6154" w:rsidRDefault="00853938" w:rsidP="00652E90">
      <w:pPr>
        <w:pStyle w:val="ListParagraph"/>
        <w:numPr>
          <w:ilvl w:val="0"/>
          <w:numId w:val="33"/>
        </w:numPr>
        <w:jc w:val="both"/>
      </w:pPr>
      <w:r w:rsidRPr="001E6154">
        <w:t xml:space="preserve">the name of the NGO; </w:t>
      </w:r>
    </w:p>
    <w:p w:rsidR="00853938" w:rsidRPr="001E6154" w:rsidRDefault="00853938" w:rsidP="00652E90">
      <w:pPr>
        <w:pStyle w:val="ListParagraph"/>
        <w:numPr>
          <w:ilvl w:val="0"/>
          <w:numId w:val="33"/>
        </w:numPr>
        <w:jc w:val="both"/>
      </w:pPr>
      <w:r w:rsidRPr="001E6154">
        <w:lastRenderedPageBreak/>
        <w:t xml:space="preserve">the province in which it is located; </w:t>
      </w:r>
    </w:p>
    <w:p w:rsidR="00853938" w:rsidRPr="001E6154" w:rsidRDefault="00853938" w:rsidP="00652E90">
      <w:pPr>
        <w:pStyle w:val="ListParagraph"/>
        <w:numPr>
          <w:ilvl w:val="0"/>
          <w:numId w:val="33"/>
        </w:numPr>
        <w:jc w:val="both"/>
      </w:pPr>
      <w:r w:rsidRPr="001E6154">
        <w:t xml:space="preserve">the objects for which it is established; </w:t>
      </w:r>
    </w:p>
    <w:p w:rsidR="00853938" w:rsidRPr="001E6154" w:rsidRDefault="00853938" w:rsidP="00652E90">
      <w:pPr>
        <w:pStyle w:val="ListParagraph"/>
        <w:numPr>
          <w:ilvl w:val="0"/>
          <w:numId w:val="33"/>
        </w:numPr>
        <w:jc w:val="both"/>
      </w:pPr>
      <w:r w:rsidRPr="001E6154">
        <w:t xml:space="preserve">names, addresses, and descriptions of the members of the governing body; and </w:t>
      </w:r>
    </w:p>
    <w:p w:rsidR="00853938" w:rsidRPr="00456111" w:rsidRDefault="00853938" w:rsidP="00652E90">
      <w:pPr>
        <w:pStyle w:val="ListParagraph"/>
        <w:numPr>
          <w:ilvl w:val="0"/>
          <w:numId w:val="33"/>
        </w:numPr>
        <w:jc w:val="both"/>
      </w:pPr>
      <w:proofErr w:type="gramStart"/>
      <w:r w:rsidRPr="001E6154">
        <w:t>the</w:t>
      </w:r>
      <w:proofErr w:type="gramEnd"/>
      <w:r w:rsidRPr="001E6154">
        <w:t xml:space="preserve"> signatures of those members. </w:t>
      </w:r>
    </w:p>
    <w:p w:rsidR="00853938" w:rsidRPr="001E6154" w:rsidRDefault="00456111" w:rsidP="00456111">
      <w:pPr>
        <w:pStyle w:val="Heading2"/>
      </w:pPr>
      <w:r>
        <w:t>Rules and R</w:t>
      </w:r>
      <w:r w:rsidR="00853938" w:rsidRPr="001E6154">
        <w:t xml:space="preserve">egulations </w:t>
      </w:r>
    </w:p>
    <w:p w:rsidR="00853938" w:rsidRPr="001E6154" w:rsidRDefault="00853938" w:rsidP="00652E90">
      <w:pPr>
        <w:pStyle w:val="ListParagraph"/>
        <w:numPr>
          <w:ilvl w:val="0"/>
          <w:numId w:val="34"/>
        </w:numPr>
      </w:pPr>
      <w:r w:rsidRPr="001E6154">
        <w:t xml:space="preserve">The rules and regulations must contain: </w:t>
      </w:r>
    </w:p>
    <w:p w:rsidR="00853938" w:rsidRPr="001E6154" w:rsidRDefault="00853938" w:rsidP="00652E90">
      <w:pPr>
        <w:pStyle w:val="ListParagraph"/>
        <w:numPr>
          <w:ilvl w:val="0"/>
          <w:numId w:val="34"/>
        </w:numPr>
      </w:pPr>
      <w:r w:rsidRPr="001E6154">
        <w:t xml:space="preserve">membership requirements, </w:t>
      </w:r>
    </w:p>
    <w:p w:rsidR="00853938" w:rsidRPr="001E6154" w:rsidRDefault="00853938" w:rsidP="00652E90">
      <w:pPr>
        <w:pStyle w:val="ListParagraph"/>
        <w:numPr>
          <w:ilvl w:val="0"/>
          <w:numId w:val="34"/>
        </w:numPr>
      </w:pPr>
      <w:r w:rsidRPr="001E6154">
        <w:t xml:space="preserve">the makeup of the governing body, </w:t>
      </w:r>
    </w:p>
    <w:p w:rsidR="00853938" w:rsidRPr="001E6154" w:rsidRDefault="00853938" w:rsidP="00652E90">
      <w:pPr>
        <w:pStyle w:val="ListParagraph"/>
        <w:numPr>
          <w:ilvl w:val="0"/>
          <w:numId w:val="34"/>
        </w:numPr>
      </w:pPr>
      <w:r w:rsidRPr="001E6154">
        <w:t xml:space="preserve">meeting and quorum requirements, </w:t>
      </w:r>
    </w:p>
    <w:p w:rsidR="00853938" w:rsidRPr="001E6154" w:rsidRDefault="00853938" w:rsidP="00652E90">
      <w:pPr>
        <w:pStyle w:val="ListParagraph"/>
        <w:numPr>
          <w:ilvl w:val="0"/>
          <w:numId w:val="34"/>
        </w:numPr>
      </w:pPr>
      <w:r w:rsidRPr="001E6154">
        <w:t xml:space="preserve">meeting notice requirements, </w:t>
      </w:r>
    </w:p>
    <w:p w:rsidR="00853938" w:rsidRPr="001E6154" w:rsidRDefault="00853938" w:rsidP="00652E90">
      <w:pPr>
        <w:pStyle w:val="ListParagraph"/>
        <w:numPr>
          <w:ilvl w:val="0"/>
          <w:numId w:val="34"/>
        </w:numPr>
      </w:pPr>
      <w:r w:rsidRPr="001E6154">
        <w:t xml:space="preserve">procedures for the election and removal of officers, and </w:t>
      </w:r>
    </w:p>
    <w:p w:rsidR="00853938" w:rsidRPr="001E6154" w:rsidRDefault="00853938" w:rsidP="00652E90">
      <w:pPr>
        <w:pStyle w:val="ListParagraph"/>
        <w:numPr>
          <w:ilvl w:val="0"/>
          <w:numId w:val="34"/>
        </w:numPr>
      </w:pPr>
      <w:r w:rsidRPr="001E6154">
        <w:t>accounting and audit procedures</w:t>
      </w:r>
    </w:p>
    <w:p w:rsidR="00853938" w:rsidRPr="001E6154" w:rsidRDefault="00456111" w:rsidP="00456111">
      <w:pPr>
        <w:pStyle w:val="Heading2"/>
      </w:pPr>
      <w:r>
        <w:t>Once R</w:t>
      </w:r>
      <w:r w:rsidR="00853938" w:rsidRPr="001E6154">
        <w:t>egistered</w:t>
      </w:r>
    </w:p>
    <w:p w:rsidR="00853938" w:rsidRPr="001E6154" w:rsidRDefault="00853938" w:rsidP="00652E90">
      <w:pPr>
        <w:pStyle w:val="ListParagraph"/>
        <w:numPr>
          <w:ilvl w:val="0"/>
          <w:numId w:val="35"/>
        </w:numPr>
        <w:jc w:val="both"/>
      </w:pPr>
      <w:r w:rsidRPr="001E6154">
        <w:t xml:space="preserve">Upon the filing of the Memorandum of Association, the registrar certifies that the society is registered. </w:t>
      </w:r>
    </w:p>
    <w:p w:rsidR="00853938" w:rsidRPr="001E6154" w:rsidRDefault="00853938" w:rsidP="00652E90">
      <w:pPr>
        <w:pStyle w:val="ListParagraph"/>
        <w:numPr>
          <w:ilvl w:val="0"/>
          <w:numId w:val="35"/>
        </w:numPr>
        <w:jc w:val="both"/>
      </w:pPr>
      <w:r w:rsidRPr="001E6154">
        <w:t>Registration can take as little as two weeks and there are no compliance costs.</w:t>
      </w:r>
    </w:p>
    <w:p w:rsidR="00853938" w:rsidRPr="00456111" w:rsidRDefault="00853938" w:rsidP="00652E90">
      <w:pPr>
        <w:pStyle w:val="ListParagraph"/>
        <w:numPr>
          <w:ilvl w:val="0"/>
          <w:numId w:val="35"/>
        </w:numPr>
        <w:jc w:val="both"/>
      </w:pPr>
      <w:r w:rsidRPr="001E6154">
        <w:t xml:space="preserve">Once registered, a society is considered a legal person, which can enter into a contract, sue and be sued, have judgments enforced against it, sue its members, maintain bank accounts and own property. </w:t>
      </w:r>
    </w:p>
    <w:p w:rsidR="00853938" w:rsidRPr="001E6154" w:rsidRDefault="00853938" w:rsidP="00456111">
      <w:pPr>
        <w:pStyle w:val="Heading2"/>
      </w:pPr>
      <w:r w:rsidRPr="001E6154">
        <w:t xml:space="preserve">Structure of society </w:t>
      </w:r>
    </w:p>
    <w:p w:rsidR="00853938" w:rsidRPr="001E6154" w:rsidRDefault="00853938" w:rsidP="00652E90">
      <w:pPr>
        <w:pStyle w:val="ListParagraph"/>
        <w:numPr>
          <w:ilvl w:val="0"/>
          <w:numId w:val="36"/>
        </w:numPr>
        <w:jc w:val="both"/>
      </w:pPr>
      <w:r w:rsidRPr="001E6154">
        <w:t xml:space="preserve">Societies are composed of a governing body and members. </w:t>
      </w:r>
    </w:p>
    <w:p w:rsidR="00853938" w:rsidRPr="001E6154" w:rsidRDefault="00853938" w:rsidP="00652E90">
      <w:pPr>
        <w:pStyle w:val="ListParagraph"/>
        <w:numPr>
          <w:ilvl w:val="0"/>
          <w:numId w:val="36"/>
        </w:numPr>
        <w:jc w:val="both"/>
      </w:pPr>
      <w:r w:rsidRPr="001E6154">
        <w:t>The governing body is the groups of governors, council, directors, commission trustees, or other body entrusted with the management of the affairs of the society and must consist of at least three members.</w:t>
      </w:r>
    </w:p>
    <w:p w:rsidR="00853938" w:rsidRPr="001E6154" w:rsidRDefault="00853938" w:rsidP="00652E90">
      <w:pPr>
        <w:pStyle w:val="ListParagraph"/>
        <w:numPr>
          <w:ilvl w:val="0"/>
          <w:numId w:val="36"/>
        </w:numPr>
        <w:jc w:val="both"/>
      </w:pPr>
      <w:r w:rsidRPr="001E6154">
        <w:t>The property of the society, if not vested in trustees, vests in the governing body.</w:t>
      </w:r>
    </w:p>
    <w:p w:rsidR="00853938" w:rsidRPr="00456111" w:rsidRDefault="00853938" w:rsidP="00652E90">
      <w:pPr>
        <w:pStyle w:val="ListParagraph"/>
        <w:numPr>
          <w:ilvl w:val="0"/>
          <w:numId w:val="36"/>
        </w:numPr>
        <w:jc w:val="both"/>
      </w:pPr>
      <w:r w:rsidRPr="001E6154">
        <w:t xml:space="preserve">Its duties include filing all required documents on an annual basis and holding annual meetings in compliance with the rules and regulations. Meeting and Reporting Requirements </w:t>
      </w:r>
    </w:p>
    <w:p w:rsidR="00853938" w:rsidRPr="001E6154" w:rsidRDefault="00853938" w:rsidP="00456111">
      <w:pPr>
        <w:pStyle w:val="Heading2"/>
      </w:pPr>
      <w:r w:rsidRPr="001E6154">
        <w:t>AGMs</w:t>
      </w:r>
    </w:p>
    <w:p w:rsidR="00853938" w:rsidRPr="001E6154" w:rsidRDefault="00853938" w:rsidP="00652E90">
      <w:pPr>
        <w:pStyle w:val="ListParagraph"/>
        <w:numPr>
          <w:ilvl w:val="0"/>
          <w:numId w:val="37"/>
        </w:numPr>
        <w:jc w:val="both"/>
      </w:pPr>
      <w:r w:rsidRPr="001E6154">
        <w:t>The governing body is also responsible for holding annual general meetings (AGMs) of the members.</w:t>
      </w:r>
    </w:p>
    <w:p w:rsidR="00853938" w:rsidRPr="001E6154" w:rsidRDefault="00853938" w:rsidP="00652E90">
      <w:pPr>
        <w:pStyle w:val="ListParagraph"/>
        <w:numPr>
          <w:ilvl w:val="0"/>
          <w:numId w:val="37"/>
        </w:numPr>
        <w:jc w:val="both"/>
      </w:pPr>
      <w:r w:rsidRPr="001E6154">
        <w:t xml:space="preserve">A quorum, consisting of a “major part of the members,” is required for the meeting. </w:t>
      </w:r>
    </w:p>
    <w:p w:rsidR="00853938" w:rsidRPr="001E6154" w:rsidRDefault="00853938" w:rsidP="00652E90">
      <w:pPr>
        <w:pStyle w:val="ListParagraph"/>
        <w:numPr>
          <w:ilvl w:val="0"/>
          <w:numId w:val="37"/>
        </w:numPr>
        <w:jc w:val="both"/>
      </w:pPr>
      <w:r w:rsidRPr="001E6154">
        <w:t>The accounting records of receipts, assets and expenditures audited by a qualified auditor must be submitted to the members at the AGM along with a statement of the organization’s affairs.</w:t>
      </w:r>
    </w:p>
    <w:p w:rsidR="00853938" w:rsidRPr="001E6154" w:rsidRDefault="00853938" w:rsidP="00456111">
      <w:pPr>
        <w:pStyle w:val="Heading2"/>
      </w:pPr>
      <w:r w:rsidRPr="001E6154">
        <w:lastRenderedPageBreak/>
        <w:t xml:space="preserve">After </w:t>
      </w:r>
      <w:r w:rsidR="00456111">
        <w:t>AGM</w:t>
      </w:r>
    </w:p>
    <w:p w:rsidR="00853938" w:rsidRPr="001E6154" w:rsidRDefault="00853938" w:rsidP="00652E90">
      <w:pPr>
        <w:pStyle w:val="ListParagraph"/>
        <w:numPr>
          <w:ilvl w:val="0"/>
          <w:numId w:val="38"/>
        </w:numPr>
      </w:pPr>
      <w:r w:rsidRPr="001E6154">
        <w:t xml:space="preserve">By the 14th day following the AGM or if there is no AGM, within the month of January, the society must file with the registrar a list of the names, addresses, and occupations of the governing body. </w:t>
      </w:r>
    </w:p>
    <w:p w:rsidR="00853938" w:rsidRPr="00456111" w:rsidRDefault="00853938" w:rsidP="00652E90">
      <w:pPr>
        <w:pStyle w:val="ListParagraph"/>
        <w:numPr>
          <w:ilvl w:val="0"/>
          <w:numId w:val="38"/>
        </w:numPr>
      </w:pPr>
      <w:r w:rsidRPr="001E6154">
        <w:t xml:space="preserve">There are no other reporting requirements. Suspension/Dissolution </w:t>
      </w:r>
    </w:p>
    <w:p w:rsidR="00853938" w:rsidRPr="001E6154" w:rsidRDefault="00853938" w:rsidP="00456111">
      <w:pPr>
        <w:pStyle w:val="Heading2"/>
      </w:pPr>
      <w:r w:rsidRPr="001E6154">
        <w:t xml:space="preserve">Takeover </w:t>
      </w:r>
    </w:p>
    <w:p w:rsidR="00853938" w:rsidRPr="001E6154" w:rsidRDefault="00853938" w:rsidP="00456111">
      <w:pPr>
        <w:jc w:val="both"/>
      </w:pPr>
      <w:r w:rsidRPr="001E6154">
        <w:t xml:space="preserve">The provincial government may take over management of the society from the governing body for up to one year if it determines that the governing body: </w:t>
      </w:r>
    </w:p>
    <w:p w:rsidR="00853938" w:rsidRPr="001E6154" w:rsidRDefault="00853938" w:rsidP="00652E90">
      <w:pPr>
        <w:pStyle w:val="ListParagraph"/>
        <w:numPr>
          <w:ilvl w:val="0"/>
          <w:numId w:val="39"/>
        </w:numPr>
        <w:jc w:val="both"/>
      </w:pPr>
      <w:r w:rsidRPr="001E6154">
        <w:t xml:space="preserve">is unable to discharge its duties; </w:t>
      </w:r>
    </w:p>
    <w:p w:rsidR="00853938" w:rsidRPr="001E6154" w:rsidRDefault="00853938" w:rsidP="00652E90">
      <w:pPr>
        <w:pStyle w:val="ListParagraph"/>
        <w:numPr>
          <w:ilvl w:val="0"/>
          <w:numId w:val="39"/>
        </w:numPr>
        <w:jc w:val="both"/>
      </w:pPr>
      <w:r w:rsidRPr="001E6154">
        <w:t xml:space="preserve">is unable to administer the society’s affairs or meet its financial obligations; or </w:t>
      </w:r>
    </w:p>
    <w:p w:rsidR="00853938" w:rsidRPr="00456111" w:rsidRDefault="00853938" w:rsidP="00652E90">
      <w:pPr>
        <w:pStyle w:val="ListParagraph"/>
        <w:numPr>
          <w:ilvl w:val="0"/>
          <w:numId w:val="39"/>
        </w:numPr>
        <w:jc w:val="both"/>
      </w:pPr>
      <w:r w:rsidRPr="001E6154">
        <w:t>“</w:t>
      </w:r>
      <w:proofErr w:type="gramStart"/>
      <w:r w:rsidRPr="001E6154">
        <w:t>acts</w:t>
      </w:r>
      <w:proofErr w:type="gramEnd"/>
      <w:r w:rsidRPr="001E6154">
        <w:t xml:space="preserve"> in a manner contrary to the public interest or the interests of the members of the society.” </w:t>
      </w:r>
      <w:r w:rsidR="00456111" w:rsidRPr="00456111">
        <w:rPr>
          <w:szCs w:val="48"/>
        </w:rPr>
        <w:tab/>
      </w:r>
    </w:p>
    <w:p w:rsidR="00853938" w:rsidRPr="00456111" w:rsidRDefault="00853938" w:rsidP="00456111">
      <w:pPr>
        <w:jc w:val="both"/>
      </w:pPr>
      <w:r w:rsidRPr="001E6154">
        <w:t xml:space="preserve">At the end of the period, the society is reconstituted in accordance with the Memorandum of Association and its rules and regulations. </w:t>
      </w:r>
    </w:p>
    <w:p w:rsidR="00853938" w:rsidRPr="001E6154" w:rsidRDefault="00853938" w:rsidP="00456111">
      <w:pPr>
        <w:pStyle w:val="Heading2"/>
      </w:pPr>
      <w:r w:rsidRPr="001E6154">
        <w:t xml:space="preserve">Once </w:t>
      </w:r>
      <w:r w:rsidR="00456111" w:rsidRPr="001E6154">
        <w:t>Dissolved</w:t>
      </w:r>
    </w:p>
    <w:p w:rsidR="00853938" w:rsidRPr="001E6154" w:rsidRDefault="00853938" w:rsidP="00652E90">
      <w:pPr>
        <w:pStyle w:val="ListParagraph"/>
        <w:numPr>
          <w:ilvl w:val="0"/>
          <w:numId w:val="40"/>
        </w:numPr>
        <w:jc w:val="both"/>
      </w:pPr>
      <w:r w:rsidRPr="001E6154">
        <w:t xml:space="preserve">A society may be dissolved by a three-fifths vote of its members or the members can ask a court to order dissolution. </w:t>
      </w:r>
    </w:p>
    <w:p w:rsidR="00853938" w:rsidRPr="001E6154" w:rsidRDefault="00853938" w:rsidP="00652E90">
      <w:pPr>
        <w:pStyle w:val="ListParagraph"/>
        <w:numPr>
          <w:ilvl w:val="0"/>
          <w:numId w:val="40"/>
        </w:numPr>
        <w:jc w:val="both"/>
      </w:pPr>
      <w:r w:rsidRPr="001E6154">
        <w:t xml:space="preserve">However, if the government is a “member of, a contributor to, or otherwise interested in [the] society,” the society needs the consent of the provincial government to dissolve. </w:t>
      </w:r>
    </w:p>
    <w:p w:rsidR="00853938" w:rsidRPr="001E6154" w:rsidRDefault="00853938" w:rsidP="00652E90">
      <w:pPr>
        <w:pStyle w:val="ListParagraph"/>
        <w:numPr>
          <w:ilvl w:val="0"/>
          <w:numId w:val="40"/>
        </w:numPr>
        <w:jc w:val="both"/>
      </w:pPr>
      <w:r w:rsidRPr="001E6154">
        <w:t>Upon dissolution no member of the society may obtain any of the profit.</w:t>
      </w:r>
    </w:p>
    <w:p w:rsidR="00853938" w:rsidRPr="00456111" w:rsidRDefault="00853938" w:rsidP="00652E90">
      <w:pPr>
        <w:pStyle w:val="ListParagraph"/>
        <w:numPr>
          <w:ilvl w:val="0"/>
          <w:numId w:val="40"/>
        </w:numPr>
        <w:jc w:val="both"/>
      </w:pPr>
      <w:r w:rsidRPr="001E6154">
        <w:t xml:space="preserve">The property of the dissolved society must go to another society agreed to by three-fifths of the members or ordered by the court. </w:t>
      </w:r>
    </w:p>
    <w:p w:rsidR="00853938" w:rsidRPr="001E6154" w:rsidRDefault="00853938" w:rsidP="00456111">
      <w:pPr>
        <w:pStyle w:val="Heading2"/>
      </w:pPr>
      <w:r w:rsidRPr="001E6154">
        <w:t xml:space="preserve">Trust </w:t>
      </w:r>
    </w:p>
    <w:p w:rsidR="00853938" w:rsidRPr="001E6154" w:rsidRDefault="00853938" w:rsidP="00652E90">
      <w:pPr>
        <w:pStyle w:val="ListParagraph"/>
        <w:numPr>
          <w:ilvl w:val="0"/>
          <w:numId w:val="41"/>
        </w:numPr>
        <w:jc w:val="both"/>
      </w:pPr>
      <w:r w:rsidRPr="001E6154">
        <w:t>A trust is a “’gift’ of property to a person or institution providing benefit to both parties,” and may be either a public trust, which benefits the public at large, or a private trust, which benefits individuals.</w:t>
      </w:r>
    </w:p>
    <w:p w:rsidR="00853938" w:rsidRPr="001E6154" w:rsidRDefault="00853938" w:rsidP="00652E90">
      <w:pPr>
        <w:pStyle w:val="ListParagraph"/>
        <w:numPr>
          <w:ilvl w:val="0"/>
          <w:numId w:val="41"/>
        </w:numPr>
        <w:jc w:val="both"/>
      </w:pPr>
      <w:r w:rsidRPr="001E6154">
        <w:t xml:space="preserve">Private trusts for public charity are governed by the Trusts Act, 1882. </w:t>
      </w:r>
    </w:p>
    <w:p w:rsidR="00853938" w:rsidRPr="001E6154" w:rsidRDefault="00853938" w:rsidP="00652E90">
      <w:pPr>
        <w:pStyle w:val="ListParagraph"/>
        <w:numPr>
          <w:ilvl w:val="0"/>
          <w:numId w:val="41"/>
        </w:numPr>
        <w:jc w:val="both"/>
      </w:pPr>
      <w:r w:rsidRPr="001E6154">
        <w:t xml:space="preserve">There is no law specifically governing public charitable trusts. </w:t>
      </w:r>
    </w:p>
    <w:p w:rsidR="00853938" w:rsidRPr="001E6154" w:rsidRDefault="00853938" w:rsidP="00652E90">
      <w:pPr>
        <w:pStyle w:val="ListParagraph"/>
        <w:numPr>
          <w:ilvl w:val="0"/>
          <w:numId w:val="41"/>
        </w:numPr>
        <w:jc w:val="both"/>
      </w:pPr>
      <w:r w:rsidRPr="001E6154">
        <w:t>However, a public charitable trust may register under one of the other registration acts.</w:t>
      </w:r>
    </w:p>
    <w:p w:rsidR="00853938" w:rsidRPr="001E6154" w:rsidRDefault="00853938" w:rsidP="00456111">
      <w:pPr>
        <w:pStyle w:val="Heading2"/>
      </w:pPr>
      <w:r w:rsidRPr="001E6154">
        <w:t xml:space="preserve">Advantages </w:t>
      </w:r>
      <w:r w:rsidR="00456111">
        <w:t>t</w:t>
      </w:r>
      <w:r w:rsidR="00456111" w:rsidRPr="001E6154">
        <w:t xml:space="preserve">o Register </w:t>
      </w:r>
      <w:proofErr w:type="gramStart"/>
      <w:r w:rsidR="00456111" w:rsidRPr="001E6154">
        <w:t>A</w:t>
      </w:r>
      <w:proofErr w:type="gramEnd"/>
      <w:r w:rsidR="00456111" w:rsidRPr="001E6154">
        <w:t xml:space="preserve"> Trust</w:t>
      </w:r>
    </w:p>
    <w:p w:rsidR="00853938" w:rsidRPr="001E6154" w:rsidRDefault="00853938" w:rsidP="00456111">
      <w:r w:rsidRPr="001E6154">
        <w:t xml:space="preserve">The advantages to registering as a trust under the Trusts Act include: </w:t>
      </w:r>
    </w:p>
    <w:p w:rsidR="00853938" w:rsidRPr="001E6154" w:rsidRDefault="00853938" w:rsidP="00652E90">
      <w:pPr>
        <w:pStyle w:val="ListParagraph"/>
        <w:numPr>
          <w:ilvl w:val="0"/>
          <w:numId w:val="42"/>
        </w:numPr>
      </w:pPr>
      <w:r w:rsidRPr="001E6154">
        <w:t xml:space="preserve">A high level of control over the administration and management of the NGO - there is a succession in place and there are no members; </w:t>
      </w:r>
    </w:p>
    <w:p w:rsidR="00853938" w:rsidRPr="001E6154" w:rsidRDefault="00853938" w:rsidP="00652E90">
      <w:pPr>
        <w:pStyle w:val="ListParagraph"/>
        <w:numPr>
          <w:ilvl w:val="0"/>
          <w:numId w:val="42"/>
        </w:numPr>
      </w:pPr>
      <w:r w:rsidRPr="001E6154">
        <w:t xml:space="preserve">little to no interference from the outside; </w:t>
      </w:r>
    </w:p>
    <w:p w:rsidR="00853938" w:rsidRPr="001E6154" w:rsidRDefault="00853938" w:rsidP="00652E90">
      <w:pPr>
        <w:pStyle w:val="ListParagraph"/>
        <w:numPr>
          <w:ilvl w:val="0"/>
          <w:numId w:val="42"/>
        </w:numPr>
      </w:pPr>
      <w:r w:rsidRPr="001E6154">
        <w:t xml:space="preserve">A simple registration procedure; </w:t>
      </w:r>
    </w:p>
    <w:p w:rsidR="00853938" w:rsidRPr="001E6154" w:rsidRDefault="00853938" w:rsidP="00652E90">
      <w:pPr>
        <w:pStyle w:val="ListParagraph"/>
        <w:numPr>
          <w:ilvl w:val="0"/>
          <w:numId w:val="42"/>
        </w:numPr>
      </w:pPr>
      <w:r w:rsidRPr="001E6154">
        <w:t xml:space="preserve">Irrevocability; and </w:t>
      </w:r>
    </w:p>
    <w:p w:rsidR="00853938" w:rsidRPr="001E6154" w:rsidRDefault="00853938" w:rsidP="00652E90">
      <w:pPr>
        <w:pStyle w:val="ListParagraph"/>
        <w:numPr>
          <w:ilvl w:val="0"/>
          <w:numId w:val="42"/>
        </w:numPr>
      </w:pPr>
      <w:r w:rsidRPr="001E6154">
        <w:lastRenderedPageBreak/>
        <w:t>Eligibility for income tax exemption.</w:t>
      </w:r>
    </w:p>
    <w:p w:rsidR="00853938" w:rsidRPr="001E6154" w:rsidRDefault="00853938" w:rsidP="00456111">
      <w:pPr>
        <w:pStyle w:val="Heading2"/>
      </w:pPr>
      <w:r w:rsidRPr="001E6154">
        <w:t xml:space="preserve">Trust </w:t>
      </w:r>
    </w:p>
    <w:p w:rsidR="00853938" w:rsidRPr="001E6154" w:rsidRDefault="00853938" w:rsidP="00652E90">
      <w:pPr>
        <w:pStyle w:val="ListParagraph"/>
        <w:numPr>
          <w:ilvl w:val="0"/>
          <w:numId w:val="43"/>
        </w:numPr>
      </w:pPr>
      <w:r w:rsidRPr="001E6154">
        <w:t xml:space="preserve">There are also no meeting or account maintenance requirements for a trust. </w:t>
      </w:r>
    </w:p>
    <w:p w:rsidR="00853938" w:rsidRPr="001E6154" w:rsidRDefault="00853938" w:rsidP="00652E90">
      <w:pPr>
        <w:pStyle w:val="ListParagraph"/>
        <w:numPr>
          <w:ilvl w:val="0"/>
          <w:numId w:val="43"/>
        </w:numPr>
      </w:pPr>
      <w:r w:rsidRPr="001E6154">
        <w:t xml:space="preserve">A trust may be created for any lawful purpose and “is created when the author of the trust indicates with reasonable certainty by words or acts </w:t>
      </w:r>
    </w:p>
    <w:p w:rsidR="00853938" w:rsidRPr="001E6154" w:rsidRDefault="00853938" w:rsidP="00652E90">
      <w:pPr>
        <w:pStyle w:val="ListParagraph"/>
        <w:numPr>
          <w:ilvl w:val="0"/>
          <w:numId w:val="43"/>
        </w:numPr>
      </w:pPr>
      <w:r w:rsidRPr="001E6154">
        <w:t>an intention … to create … a trust,</w:t>
      </w:r>
    </w:p>
    <w:p w:rsidR="00853938" w:rsidRPr="001E6154" w:rsidRDefault="00853938" w:rsidP="00652E90">
      <w:pPr>
        <w:pStyle w:val="ListParagraph"/>
        <w:numPr>
          <w:ilvl w:val="0"/>
          <w:numId w:val="43"/>
        </w:numPr>
      </w:pPr>
      <w:r w:rsidRPr="001E6154">
        <w:t>the purpose of the trust,</w:t>
      </w:r>
    </w:p>
    <w:p w:rsidR="00853938" w:rsidRPr="001E6154" w:rsidRDefault="00853938" w:rsidP="00652E90">
      <w:pPr>
        <w:pStyle w:val="ListParagraph"/>
        <w:numPr>
          <w:ilvl w:val="0"/>
          <w:numId w:val="43"/>
        </w:numPr>
      </w:pPr>
      <w:r w:rsidRPr="001E6154">
        <w:t xml:space="preserve">the beneficiary, </w:t>
      </w:r>
    </w:p>
    <w:p w:rsidR="00853938" w:rsidRPr="001E6154" w:rsidRDefault="00853938" w:rsidP="00652E90">
      <w:pPr>
        <w:pStyle w:val="ListParagraph"/>
        <w:numPr>
          <w:ilvl w:val="0"/>
          <w:numId w:val="43"/>
        </w:numPr>
      </w:pPr>
      <w:proofErr w:type="gramStart"/>
      <w:r w:rsidRPr="001E6154">
        <w:t>the</w:t>
      </w:r>
      <w:proofErr w:type="gramEnd"/>
      <w:r w:rsidRPr="001E6154">
        <w:t xml:space="preserve"> trust property and … transfers the property to the trustee.”</w:t>
      </w:r>
    </w:p>
    <w:p w:rsidR="00853938" w:rsidRPr="001E6154" w:rsidRDefault="00853938" w:rsidP="00456111">
      <w:pPr>
        <w:pStyle w:val="Heading2"/>
      </w:pPr>
      <w:r w:rsidRPr="001E6154">
        <w:t>When is trust registered?</w:t>
      </w:r>
    </w:p>
    <w:p w:rsidR="00853938" w:rsidRPr="00456111" w:rsidRDefault="00853938" w:rsidP="00456111">
      <w:pPr>
        <w:ind w:firstLine="720"/>
      </w:pPr>
      <w:r w:rsidRPr="001E6154">
        <w:t xml:space="preserve">A trust is registered when the trustees (any number) file the trust deed or other instrument with the registration authority that then stamps the document. </w:t>
      </w:r>
    </w:p>
    <w:p w:rsidR="00853938" w:rsidRPr="001E6154" w:rsidRDefault="00853938" w:rsidP="00456111">
      <w:pPr>
        <w:pStyle w:val="Heading2"/>
      </w:pPr>
      <w:r w:rsidRPr="001E6154">
        <w:t>Trustee is bind to:</w:t>
      </w:r>
    </w:p>
    <w:p w:rsidR="00853938" w:rsidRPr="001E6154" w:rsidRDefault="00853938" w:rsidP="00652E90">
      <w:pPr>
        <w:pStyle w:val="ListParagraph"/>
        <w:numPr>
          <w:ilvl w:val="0"/>
          <w:numId w:val="44"/>
        </w:numPr>
      </w:pPr>
      <w:r w:rsidRPr="001E6154">
        <w:t xml:space="preserve">A trustee is bound to fulfill the purpose of the trust and to obey the directives of the author of the trust. </w:t>
      </w:r>
    </w:p>
    <w:p w:rsidR="00853938" w:rsidRPr="001E6154" w:rsidRDefault="00853938" w:rsidP="00652E90">
      <w:pPr>
        <w:pStyle w:val="ListParagraph"/>
        <w:numPr>
          <w:ilvl w:val="0"/>
          <w:numId w:val="44"/>
        </w:numPr>
      </w:pPr>
      <w:r w:rsidRPr="001E6154">
        <w:t>A trustee is also bound to deal with the trust property as carefully as a man of “ordinary prudence.”</w:t>
      </w:r>
    </w:p>
    <w:p w:rsidR="00853938" w:rsidRPr="001E6154" w:rsidRDefault="00853938" w:rsidP="00456111">
      <w:pPr>
        <w:pStyle w:val="Heading2"/>
      </w:pPr>
      <w:r w:rsidRPr="001E6154">
        <w:t xml:space="preserve">Accounts </w:t>
      </w:r>
      <w:r w:rsidR="00456111">
        <w:t>of Trust a</w:t>
      </w:r>
      <w:r w:rsidR="00456111" w:rsidRPr="001E6154">
        <w:t>nd Beneficiary</w:t>
      </w:r>
    </w:p>
    <w:p w:rsidR="00853938" w:rsidRPr="001E6154" w:rsidRDefault="00853938" w:rsidP="00652E90">
      <w:pPr>
        <w:pStyle w:val="ListParagraph"/>
        <w:numPr>
          <w:ilvl w:val="0"/>
          <w:numId w:val="45"/>
        </w:numPr>
        <w:jc w:val="both"/>
      </w:pPr>
      <w:r w:rsidRPr="001E6154">
        <w:t>A trustee must keep clear and accurate accounts of the trust property and furnish the beneficiary with full and accurate information.</w:t>
      </w:r>
    </w:p>
    <w:p w:rsidR="00853938" w:rsidRPr="001E6154" w:rsidRDefault="00853938" w:rsidP="00652E90">
      <w:pPr>
        <w:pStyle w:val="ListParagraph"/>
        <w:numPr>
          <w:ilvl w:val="0"/>
          <w:numId w:val="45"/>
        </w:numPr>
        <w:jc w:val="both"/>
      </w:pPr>
      <w:r w:rsidRPr="001E6154">
        <w:t>The beneficiary has the right to inspect and take copies of the trust instrument and other trust documents.</w:t>
      </w:r>
    </w:p>
    <w:p w:rsidR="00853938" w:rsidRPr="001E6154" w:rsidRDefault="00456111" w:rsidP="00456111">
      <w:pPr>
        <w:pStyle w:val="Heading2"/>
      </w:pPr>
      <w:r>
        <w:t>A Trustee May Be Discharged</w:t>
      </w:r>
    </w:p>
    <w:p w:rsidR="00853938" w:rsidRPr="001E6154" w:rsidRDefault="00853938" w:rsidP="00456111">
      <w:r w:rsidRPr="001E6154">
        <w:t xml:space="preserve">A trustee may be discharged </w:t>
      </w:r>
    </w:p>
    <w:p w:rsidR="00853938" w:rsidRPr="001E6154" w:rsidRDefault="00853938" w:rsidP="00652E90">
      <w:pPr>
        <w:pStyle w:val="ListParagraph"/>
        <w:numPr>
          <w:ilvl w:val="0"/>
          <w:numId w:val="46"/>
        </w:numPr>
      </w:pPr>
      <w:r w:rsidRPr="001E6154">
        <w:t xml:space="preserve">upon extinction of the </w:t>
      </w:r>
      <w:r w:rsidR="00456111">
        <w:t>trust</w:t>
      </w:r>
    </w:p>
    <w:p w:rsidR="00853938" w:rsidRPr="001E6154" w:rsidRDefault="00456111" w:rsidP="00652E90">
      <w:pPr>
        <w:pStyle w:val="ListParagraph"/>
        <w:numPr>
          <w:ilvl w:val="0"/>
          <w:numId w:val="46"/>
        </w:numPr>
      </w:pPr>
      <w:r>
        <w:t>completion of his duties</w:t>
      </w:r>
    </w:p>
    <w:p w:rsidR="00853938" w:rsidRPr="001E6154" w:rsidRDefault="00853938" w:rsidP="00652E90">
      <w:pPr>
        <w:pStyle w:val="ListParagraph"/>
        <w:numPr>
          <w:ilvl w:val="0"/>
          <w:numId w:val="46"/>
        </w:numPr>
      </w:pPr>
      <w:r w:rsidRPr="001E6154">
        <w:t>ac</w:t>
      </w:r>
      <w:r w:rsidR="00456111">
        <w:t>cording to the trust instrument</w:t>
      </w:r>
    </w:p>
    <w:p w:rsidR="00853938" w:rsidRPr="001E6154" w:rsidRDefault="00853938" w:rsidP="00652E90">
      <w:pPr>
        <w:pStyle w:val="ListParagraph"/>
        <w:numPr>
          <w:ilvl w:val="0"/>
          <w:numId w:val="46"/>
        </w:numPr>
      </w:pPr>
      <w:r w:rsidRPr="001E6154">
        <w:t>up</w:t>
      </w:r>
      <w:r w:rsidR="00456111">
        <w:t>on appointment of a new trustee</w:t>
      </w:r>
    </w:p>
    <w:p w:rsidR="00853938" w:rsidRPr="001E6154" w:rsidRDefault="00853938" w:rsidP="00652E90">
      <w:pPr>
        <w:pStyle w:val="ListParagraph"/>
        <w:numPr>
          <w:ilvl w:val="0"/>
          <w:numId w:val="46"/>
        </w:numPr>
      </w:pPr>
      <w:r w:rsidRPr="001E6154">
        <w:t>by consent of</w:t>
      </w:r>
      <w:r w:rsidR="00456111">
        <w:t xml:space="preserve"> the trustee and beneficiary</w:t>
      </w:r>
    </w:p>
    <w:p w:rsidR="00853938" w:rsidRPr="001E6154" w:rsidRDefault="00853938" w:rsidP="00652E90">
      <w:pPr>
        <w:pStyle w:val="ListParagraph"/>
        <w:numPr>
          <w:ilvl w:val="0"/>
          <w:numId w:val="46"/>
        </w:numPr>
      </w:pPr>
      <w:proofErr w:type="gramStart"/>
      <w:r w:rsidRPr="001E6154">
        <w:t>by</w:t>
      </w:r>
      <w:proofErr w:type="gramEnd"/>
      <w:r w:rsidRPr="001E6154">
        <w:t xml:space="preserve"> order of the court. </w:t>
      </w:r>
    </w:p>
    <w:p w:rsidR="00853938" w:rsidRPr="00456111" w:rsidRDefault="00853938" w:rsidP="00652E90">
      <w:pPr>
        <w:pStyle w:val="ListParagraph"/>
        <w:numPr>
          <w:ilvl w:val="0"/>
          <w:numId w:val="46"/>
        </w:numPr>
      </w:pPr>
      <w:r w:rsidRPr="001E6154">
        <w:t xml:space="preserve">A new trustee may be appointed according to the trust instrument or by the author of the trust. </w:t>
      </w:r>
    </w:p>
    <w:p w:rsidR="00853938" w:rsidRPr="001E6154" w:rsidRDefault="001E1C31" w:rsidP="00456111">
      <w:pPr>
        <w:pStyle w:val="Heading2"/>
      </w:pPr>
      <w:r>
        <w:t xml:space="preserve">Dissolution </w:t>
      </w:r>
    </w:p>
    <w:p w:rsidR="00853938" w:rsidRPr="001E6154" w:rsidRDefault="00853938" w:rsidP="00456111">
      <w:r w:rsidRPr="001E6154">
        <w:t xml:space="preserve">Under the Trusts Act, a trust is extinguished if: </w:t>
      </w:r>
    </w:p>
    <w:p w:rsidR="00853938" w:rsidRPr="001E6154" w:rsidRDefault="00853938" w:rsidP="00652E90">
      <w:pPr>
        <w:pStyle w:val="ListParagraph"/>
        <w:numPr>
          <w:ilvl w:val="0"/>
          <w:numId w:val="47"/>
        </w:numPr>
      </w:pPr>
      <w:r w:rsidRPr="001E6154">
        <w:t xml:space="preserve">the purpose for which it was created is completed; </w:t>
      </w:r>
    </w:p>
    <w:p w:rsidR="00853938" w:rsidRPr="001E6154" w:rsidRDefault="00853938" w:rsidP="00652E90">
      <w:pPr>
        <w:pStyle w:val="ListParagraph"/>
        <w:numPr>
          <w:ilvl w:val="0"/>
          <w:numId w:val="47"/>
        </w:numPr>
      </w:pPr>
      <w:r w:rsidRPr="001E6154">
        <w:lastRenderedPageBreak/>
        <w:t xml:space="preserve">the purpose becomes unlawful; </w:t>
      </w:r>
    </w:p>
    <w:p w:rsidR="00853938" w:rsidRPr="001E6154" w:rsidRDefault="00853938" w:rsidP="00652E90">
      <w:pPr>
        <w:pStyle w:val="ListParagraph"/>
        <w:numPr>
          <w:ilvl w:val="0"/>
          <w:numId w:val="47"/>
        </w:numPr>
      </w:pPr>
      <w:r w:rsidRPr="001E6154">
        <w:t>the fulfillment of the purpose becomes impossible</w:t>
      </w:r>
    </w:p>
    <w:p w:rsidR="00853938" w:rsidRPr="001E1C31" w:rsidRDefault="00853938" w:rsidP="00652E90">
      <w:pPr>
        <w:pStyle w:val="ListParagraph"/>
        <w:numPr>
          <w:ilvl w:val="0"/>
          <w:numId w:val="47"/>
        </w:numPr>
      </w:pPr>
      <w:proofErr w:type="gramStart"/>
      <w:r w:rsidRPr="001E6154">
        <w:t>the</w:t>
      </w:r>
      <w:proofErr w:type="gramEnd"/>
      <w:r w:rsidRPr="001E6154">
        <w:t xml:space="preserve"> trust is revoked. </w:t>
      </w:r>
    </w:p>
    <w:p w:rsidR="00853938" w:rsidRPr="001E6154" w:rsidRDefault="00853938" w:rsidP="00415F30">
      <w:pPr>
        <w:pStyle w:val="Heading2"/>
      </w:pPr>
      <w:proofErr w:type="spellStart"/>
      <w:r w:rsidRPr="001E6154">
        <w:t>Waqfs</w:t>
      </w:r>
      <w:proofErr w:type="spellEnd"/>
      <w:r w:rsidRPr="001E6154">
        <w:t xml:space="preserve"> (Muslim Trusts) </w:t>
      </w:r>
      <w:r w:rsidRPr="001E6154">
        <w:br/>
      </w:r>
    </w:p>
    <w:p w:rsidR="00853938" w:rsidRPr="001E6154" w:rsidRDefault="00853938" w:rsidP="00652E90">
      <w:pPr>
        <w:pStyle w:val="ListParagraph"/>
        <w:numPr>
          <w:ilvl w:val="0"/>
          <w:numId w:val="48"/>
        </w:numPr>
        <w:jc w:val="both"/>
      </w:pPr>
      <w:r w:rsidRPr="001E6154">
        <w:t>Another type of trust that may serve as an NGO is a waqf.</w:t>
      </w:r>
    </w:p>
    <w:p w:rsidR="00853938" w:rsidRPr="001E6154" w:rsidRDefault="00853938" w:rsidP="00652E90">
      <w:pPr>
        <w:pStyle w:val="ListParagraph"/>
        <w:numPr>
          <w:ilvl w:val="0"/>
          <w:numId w:val="48"/>
        </w:numPr>
        <w:jc w:val="both"/>
      </w:pPr>
      <w:proofErr w:type="spellStart"/>
      <w:r w:rsidRPr="001E6154">
        <w:t>Waqfs</w:t>
      </w:r>
      <w:proofErr w:type="spellEnd"/>
      <w:r w:rsidRPr="001E6154">
        <w:t xml:space="preserve"> (also spelled </w:t>
      </w:r>
      <w:proofErr w:type="spellStart"/>
      <w:r w:rsidRPr="001E6154">
        <w:t>wakf</w:t>
      </w:r>
      <w:proofErr w:type="spellEnd"/>
      <w:r w:rsidRPr="001E6154">
        <w:t>) are Muslim trusts initially created for personal benefit or the benefit of one’s descendants, but eventually expand to benefit the public.</w:t>
      </w:r>
    </w:p>
    <w:p w:rsidR="00853938" w:rsidRPr="001E6154" w:rsidRDefault="00853938" w:rsidP="00652E90">
      <w:pPr>
        <w:pStyle w:val="ListParagraph"/>
        <w:numPr>
          <w:ilvl w:val="0"/>
          <w:numId w:val="48"/>
        </w:numPr>
        <w:jc w:val="both"/>
      </w:pPr>
      <w:proofErr w:type="spellStart"/>
      <w:r w:rsidRPr="001E6154">
        <w:t>Waqfs</w:t>
      </w:r>
      <w:proofErr w:type="spellEnd"/>
      <w:r w:rsidRPr="001E6154">
        <w:t xml:space="preserve"> may be created for “any purpose recognized by Islam as religious, pious or charitable.” </w:t>
      </w:r>
      <w:proofErr w:type="spellStart"/>
      <w:r w:rsidRPr="001E6154">
        <w:t>Waqfs</w:t>
      </w:r>
      <w:proofErr w:type="spellEnd"/>
      <w:r w:rsidRPr="001E6154">
        <w:t xml:space="preserve"> are “created for the ultimate benefit of mankind,” thus, Waqf property vests in God.</w:t>
      </w:r>
    </w:p>
    <w:p w:rsidR="00853938" w:rsidRPr="001E6154" w:rsidRDefault="00853938" w:rsidP="00415F30">
      <w:pPr>
        <w:pStyle w:val="Heading2"/>
      </w:pPr>
      <w:proofErr w:type="spellStart"/>
      <w:r w:rsidRPr="001E6154">
        <w:t>MussalmanWaqf</w:t>
      </w:r>
      <w:proofErr w:type="spellEnd"/>
      <w:r w:rsidRPr="001E6154">
        <w:t xml:space="preserve"> Act, 1923 </w:t>
      </w:r>
    </w:p>
    <w:p w:rsidR="00853938" w:rsidRPr="00415F30" w:rsidRDefault="00853938" w:rsidP="00415F30">
      <w:pPr>
        <w:jc w:val="both"/>
      </w:pPr>
      <w:r w:rsidRPr="001E6154">
        <w:t xml:space="preserve">The </w:t>
      </w:r>
      <w:proofErr w:type="spellStart"/>
      <w:r w:rsidRPr="001E6154">
        <w:t>MussalmanWaqf</w:t>
      </w:r>
      <w:proofErr w:type="spellEnd"/>
      <w:r w:rsidRPr="001E6154">
        <w:t xml:space="preserve"> Act, 1923 and the Provincial Waqf Property Ordinances, 1979, govern the management and administration of a waqf.</w:t>
      </w:r>
    </w:p>
    <w:p w:rsidR="00853938" w:rsidRPr="001E6154" w:rsidRDefault="00853938" w:rsidP="00415F30">
      <w:pPr>
        <w:pStyle w:val="Heading2"/>
      </w:pPr>
      <w:proofErr w:type="spellStart"/>
      <w:r w:rsidRPr="001E6154">
        <w:t>MussalmanWaqf</w:t>
      </w:r>
      <w:proofErr w:type="spellEnd"/>
      <w:r w:rsidRPr="001E6154">
        <w:t xml:space="preserve"> Act, 1923 </w:t>
      </w:r>
    </w:p>
    <w:p w:rsidR="00853938" w:rsidRPr="001E6154" w:rsidRDefault="00853938" w:rsidP="00415F30">
      <w:pPr>
        <w:jc w:val="both"/>
      </w:pPr>
      <w:r w:rsidRPr="001E6154">
        <w:t xml:space="preserve">The </w:t>
      </w:r>
      <w:proofErr w:type="spellStart"/>
      <w:r w:rsidRPr="001E6154">
        <w:t>MussalmanWaqf</w:t>
      </w:r>
      <w:proofErr w:type="spellEnd"/>
      <w:r w:rsidRPr="001E6154">
        <w:t xml:space="preserve"> Act, 1923, requires that within six months of creation, the mutawalli (trustee) of every waqf must submit a statement of particulars to the local court which include:</w:t>
      </w:r>
    </w:p>
    <w:p w:rsidR="00853938" w:rsidRPr="001E6154" w:rsidRDefault="00853938" w:rsidP="00415F30">
      <w:pPr>
        <w:jc w:val="both"/>
      </w:pPr>
      <w:r w:rsidRPr="001E6154">
        <w:t xml:space="preserve">1. </w:t>
      </w:r>
      <w:proofErr w:type="gramStart"/>
      <w:r w:rsidRPr="001E6154">
        <w:t>a</w:t>
      </w:r>
      <w:proofErr w:type="gramEnd"/>
      <w:r w:rsidRPr="001E6154">
        <w:t xml:space="preserve"> description of the waqf property.</w:t>
      </w:r>
    </w:p>
    <w:p w:rsidR="00853938" w:rsidRPr="001E6154" w:rsidRDefault="00853938" w:rsidP="00415F30">
      <w:pPr>
        <w:jc w:val="both"/>
      </w:pPr>
      <w:r w:rsidRPr="001E6154">
        <w:t xml:space="preserve">2. </w:t>
      </w:r>
      <w:proofErr w:type="gramStart"/>
      <w:r w:rsidRPr="001E6154">
        <w:t>gross</w:t>
      </w:r>
      <w:proofErr w:type="gramEnd"/>
      <w:r w:rsidRPr="001E6154">
        <w:t xml:space="preserve"> annual income.</w:t>
      </w:r>
    </w:p>
    <w:p w:rsidR="00853938" w:rsidRPr="001E6154" w:rsidRDefault="00853938" w:rsidP="00415F30">
      <w:pPr>
        <w:jc w:val="both"/>
      </w:pPr>
      <w:r w:rsidRPr="001E6154">
        <w:t xml:space="preserve">3. </w:t>
      </w:r>
      <w:proofErr w:type="gramStart"/>
      <w:r w:rsidRPr="001E6154">
        <w:t>gross</w:t>
      </w:r>
      <w:proofErr w:type="gramEnd"/>
      <w:r w:rsidRPr="001E6154">
        <w:t xml:space="preserve"> amount of income since creation of the waqf; </w:t>
      </w:r>
    </w:p>
    <w:p w:rsidR="00853938" w:rsidRPr="001E6154" w:rsidRDefault="00853938" w:rsidP="00415F30">
      <w:pPr>
        <w:jc w:val="both"/>
      </w:pPr>
      <w:r w:rsidRPr="001E6154">
        <w:t xml:space="preserve">4. </w:t>
      </w:r>
      <w:proofErr w:type="gramStart"/>
      <w:r w:rsidRPr="001E6154">
        <w:t>amount</w:t>
      </w:r>
      <w:proofErr w:type="gramEnd"/>
      <w:r w:rsidRPr="001E6154">
        <w:t xml:space="preserve"> of government revenues, taxes, and rents annually paid</w:t>
      </w:r>
    </w:p>
    <w:p w:rsidR="00853938" w:rsidRPr="001E6154" w:rsidRDefault="00853938" w:rsidP="00415F30">
      <w:pPr>
        <w:jc w:val="both"/>
      </w:pPr>
      <w:r w:rsidRPr="001E6154">
        <w:t xml:space="preserve">5. </w:t>
      </w:r>
      <w:proofErr w:type="gramStart"/>
      <w:r w:rsidRPr="001E6154">
        <w:t>an</w:t>
      </w:r>
      <w:proofErr w:type="gramEnd"/>
      <w:r w:rsidRPr="001E6154">
        <w:t xml:space="preserve"> estimate of annual expenditures</w:t>
      </w:r>
    </w:p>
    <w:p w:rsidR="00853938" w:rsidRPr="001E6154" w:rsidRDefault="00853938" w:rsidP="00415F30">
      <w:pPr>
        <w:jc w:val="both"/>
      </w:pPr>
      <w:r w:rsidRPr="001E6154">
        <w:t xml:space="preserve">6. </w:t>
      </w:r>
      <w:proofErr w:type="gramStart"/>
      <w:r w:rsidRPr="001E6154">
        <w:t>an</w:t>
      </w:r>
      <w:proofErr w:type="gramEnd"/>
      <w:r w:rsidRPr="001E6154">
        <w:t xml:space="preserve"> accounting of the amounts for salary and allowance.</w:t>
      </w:r>
    </w:p>
    <w:p w:rsidR="00853938" w:rsidRPr="00415F30" w:rsidRDefault="00415F30" w:rsidP="00415F30">
      <w:pPr>
        <w:jc w:val="both"/>
      </w:pPr>
      <w:r>
        <w:t xml:space="preserve">7. “Any other particulars.” </w:t>
      </w:r>
    </w:p>
    <w:p w:rsidR="00853938" w:rsidRPr="001E6154" w:rsidRDefault="00415F30" w:rsidP="00415F30">
      <w:pPr>
        <w:pStyle w:val="Heading2"/>
      </w:pPr>
      <w:r>
        <w:t>Implications of W</w:t>
      </w:r>
      <w:r w:rsidR="00853938" w:rsidRPr="001E6154">
        <w:t>aqt act-1923</w:t>
      </w:r>
    </w:p>
    <w:p w:rsidR="00853938" w:rsidRPr="001E6154" w:rsidRDefault="00853938" w:rsidP="00652E90">
      <w:pPr>
        <w:pStyle w:val="ListParagraph"/>
        <w:numPr>
          <w:ilvl w:val="0"/>
          <w:numId w:val="49"/>
        </w:numPr>
      </w:pPr>
      <w:r w:rsidRPr="001E6154">
        <w:t xml:space="preserve">The statement must be accompanied by the deed or other creation instrument. </w:t>
      </w:r>
    </w:p>
    <w:p w:rsidR="00853938" w:rsidRPr="001E6154" w:rsidRDefault="00853938" w:rsidP="00652E90">
      <w:pPr>
        <w:pStyle w:val="ListParagraph"/>
        <w:numPr>
          <w:ilvl w:val="0"/>
          <w:numId w:val="49"/>
        </w:numPr>
      </w:pPr>
      <w:r w:rsidRPr="001E6154">
        <w:t>Additionally, the mutawalli must annually file with the court an audited statement of accounts of funds received and expended.</w:t>
      </w:r>
    </w:p>
    <w:p w:rsidR="00853938" w:rsidRPr="001E6154" w:rsidRDefault="00853938" w:rsidP="00652E90">
      <w:pPr>
        <w:pStyle w:val="ListParagraph"/>
        <w:numPr>
          <w:ilvl w:val="0"/>
          <w:numId w:val="49"/>
        </w:numPr>
      </w:pPr>
      <w:r w:rsidRPr="001E6154">
        <w:t xml:space="preserve">In contrast to other types of NGOs, </w:t>
      </w:r>
      <w:proofErr w:type="spellStart"/>
      <w:r w:rsidRPr="001E6154">
        <w:t>waqfs</w:t>
      </w:r>
      <w:proofErr w:type="spellEnd"/>
      <w:r w:rsidRPr="001E6154">
        <w:t xml:space="preserve"> cannot be modified or terminated. </w:t>
      </w:r>
    </w:p>
    <w:p w:rsidR="00853938" w:rsidRPr="001E6154" w:rsidRDefault="00853938" w:rsidP="00652E90">
      <w:pPr>
        <w:pStyle w:val="ListParagraph"/>
        <w:numPr>
          <w:ilvl w:val="0"/>
          <w:numId w:val="49"/>
        </w:numPr>
      </w:pPr>
      <w:r w:rsidRPr="001E6154">
        <w:t xml:space="preserve">Further, the property of a waqf may not be confiscated by the government, although in certain circumstances the government may assume the administration of the property, such as when the founder dies. </w:t>
      </w:r>
    </w:p>
    <w:p w:rsidR="00853938" w:rsidRPr="001E6154" w:rsidRDefault="00415F30" w:rsidP="00415F30">
      <w:pPr>
        <w:pStyle w:val="Heading2"/>
      </w:pPr>
      <w:r>
        <w:lastRenderedPageBreak/>
        <w:t>Implications of W</w:t>
      </w:r>
      <w:r w:rsidR="00853938" w:rsidRPr="001E6154">
        <w:t>aqt act-1923</w:t>
      </w:r>
    </w:p>
    <w:p w:rsidR="00853938" w:rsidRPr="001E6154" w:rsidRDefault="00853938" w:rsidP="00415F30">
      <w:r w:rsidRPr="001E6154">
        <w:t xml:space="preserve">The government may also dispose of the property and invest the proceeds in accordance with the </w:t>
      </w:r>
      <w:proofErr w:type="spellStart"/>
      <w:r w:rsidRPr="001E6154">
        <w:t>Waqf’s</w:t>
      </w:r>
      <w:proofErr w:type="spellEnd"/>
      <w:r w:rsidRPr="001E6154">
        <w:t xml:space="preserve"> directives.</w:t>
      </w:r>
    </w:p>
    <w:p w:rsidR="00853938" w:rsidRPr="001E6154" w:rsidRDefault="00415F30" w:rsidP="00415F30">
      <w:pPr>
        <w:pStyle w:val="Heading2"/>
      </w:pPr>
      <w:r w:rsidRPr="001E6154">
        <w:t>Agencies</w:t>
      </w:r>
    </w:p>
    <w:p w:rsidR="00853938" w:rsidRPr="001E6154" w:rsidRDefault="00853938" w:rsidP="00415F30">
      <w:pPr>
        <w:ind w:firstLine="720"/>
        <w:jc w:val="both"/>
      </w:pPr>
      <w:r w:rsidRPr="001E6154">
        <w:t>NGOs may register under The Voluntary Social Welfare Agencies (Registration and Control) (VSWA) Ordinance, 1961.</w:t>
      </w:r>
    </w:p>
    <w:p w:rsidR="00853938" w:rsidRPr="001E6154" w:rsidRDefault="00853938" w:rsidP="00415F30">
      <w:pPr>
        <w:ind w:firstLine="720"/>
        <w:jc w:val="both"/>
      </w:pPr>
      <w:r w:rsidRPr="001E6154">
        <w:t>A voluntary social welfare agency (agency) is “an organization, association or undertaking established by persons of their own free will for the purpose of rendering welfare services in any one or more of [the proscribed] fields and depending for its resources on public subscription, donations or Government aid.”</w:t>
      </w:r>
    </w:p>
    <w:p w:rsidR="00853938" w:rsidRPr="001E6154" w:rsidRDefault="00415F30" w:rsidP="00415F30">
      <w:pPr>
        <w:pStyle w:val="Heading2"/>
      </w:pPr>
      <w:r>
        <w:t>Fields I</w:t>
      </w:r>
      <w:r w:rsidR="00853938" w:rsidRPr="001E6154">
        <w:t>nclude</w:t>
      </w:r>
    </w:p>
    <w:p w:rsidR="00853938" w:rsidRPr="001E6154" w:rsidRDefault="00853938" w:rsidP="00652E90">
      <w:pPr>
        <w:pStyle w:val="ListParagraph"/>
        <w:numPr>
          <w:ilvl w:val="0"/>
          <w:numId w:val="50"/>
        </w:numPr>
      </w:pPr>
      <w:r w:rsidRPr="001E6154">
        <w:t xml:space="preserve">The proscribed fields are: </w:t>
      </w:r>
    </w:p>
    <w:p w:rsidR="00853938" w:rsidRPr="001E6154" w:rsidRDefault="00853938" w:rsidP="00652E90">
      <w:pPr>
        <w:pStyle w:val="ListParagraph"/>
        <w:numPr>
          <w:ilvl w:val="0"/>
          <w:numId w:val="50"/>
        </w:numPr>
      </w:pPr>
      <w:r w:rsidRPr="001E6154">
        <w:t>child welfare</w:t>
      </w:r>
    </w:p>
    <w:p w:rsidR="00853938" w:rsidRPr="001E6154" w:rsidRDefault="00853938" w:rsidP="00652E90">
      <w:pPr>
        <w:pStyle w:val="ListParagraph"/>
        <w:numPr>
          <w:ilvl w:val="0"/>
          <w:numId w:val="50"/>
        </w:numPr>
      </w:pPr>
      <w:r w:rsidRPr="001E6154">
        <w:t>welfare and rehabilitation of released prisoners,</w:t>
      </w:r>
    </w:p>
    <w:p w:rsidR="00853938" w:rsidRPr="001E6154" w:rsidRDefault="00853938" w:rsidP="00652E90">
      <w:pPr>
        <w:pStyle w:val="ListParagraph"/>
        <w:numPr>
          <w:ilvl w:val="0"/>
          <w:numId w:val="50"/>
        </w:numPr>
      </w:pPr>
      <w:r w:rsidRPr="001E6154">
        <w:t xml:space="preserve">youth welfare </w:t>
      </w:r>
    </w:p>
    <w:p w:rsidR="00853938" w:rsidRPr="001E6154" w:rsidRDefault="00853938" w:rsidP="00652E90">
      <w:pPr>
        <w:pStyle w:val="ListParagraph"/>
        <w:numPr>
          <w:ilvl w:val="0"/>
          <w:numId w:val="50"/>
        </w:numPr>
      </w:pPr>
      <w:r w:rsidRPr="001E6154">
        <w:t>welfare of juvenile delinquents</w:t>
      </w:r>
    </w:p>
    <w:p w:rsidR="00853938" w:rsidRPr="001E6154" w:rsidRDefault="00853938" w:rsidP="00652E90">
      <w:pPr>
        <w:pStyle w:val="ListParagraph"/>
        <w:numPr>
          <w:ilvl w:val="0"/>
          <w:numId w:val="50"/>
        </w:numPr>
      </w:pPr>
      <w:r w:rsidRPr="001E6154">
        <w:t>women’s welfare</w:t>
      </w:r>
    </w:p>
    <w:p w:rsidR="00853938" w:rsidRPr="001E6154" w:rsidRDefault="00853938" w:rsidP="00652E90">
      <w:pPr>
        <w:pStyle w:val="ListParagraph"/>
        <w:numPr>
          <w:ilvl w:val="0"/>
          <w:numId w:val="50"/>
        </w:numPr>
      </w:pPr>
      <w:r w:rsidRPr="001E6154">
        <w:t>welfare of the beggars and destitute</w:t>
      </w:r>
    </w:p>
    <w:p w:rsidR="00853938" w:rsidRPr="001E6154" w:rsidRDefault="00853938" w:rsidP="00652E90">
      <w:pPr>
        <w:pStyle w:val="ListParagraph"/>
        <w:numPr>
          <w:ilvl w:val="0"/>
          <w:numId w:val="50"/>
        </w:numPr>
      </w:pPr>
      <w:r w:rsidRPr="001E6154">
        <w:t xml:space="preserve">training in social work </w:t>
      </w:r>
    </w:p>
    <w:p w:rsidR="00853938" w:rsidRPr="001E6154" w:rsidRDefault="00853938" w:rsidP="00652E90">
      <w:pPr>
        <w:pStyle w:val="ListParagraph"/>
        <w:numPr>
          <w:ilvl w:val="0"/>
          <w:numId w:val="50"/>
        </w:numPr>
      </w:pPr>
      <w:r w:rsidRPr="001E6154">
        <w:t>welfare and rehabilitation of patients</w:t>
      </w:r>
    </w:p>
    <w:p w:rsidR="00853938" w:rsidRPr="001E6154" w:rsidRDefault="00853938" w:rsidP="00652E90">
      <w:pPr>
        <w:pStyle w:val="ListParagraph"/>
        <w:numPr>
          <w:ilvl w:val="0"/>
          <w:numId w:val="50"/>
        </w:numPr>
      </w:pPr>
      <w:r w:rsidRPr="001E6154">
        <w:t xml:space="preserve">family planning </w:t>
      </w:r>
    </w:p>
    <w:p w:rsidR="00853938" w:rsidRPr="001E6154" w:rsidRDefault="00853938" w:rsidP="00652E90">
      <w:pPr>
        <w:pStyle w:val="ListParagraph"/>
        <w:numPr>
          <w:ilvl w:val="0"/>
          <w:numId w:val="50"/>
        </w:numPr>
      </w:pPr>
      <w:r w:rsidRPr="001E6154">
        <w:t>welfare of aged and infirm</w:t>
      </w:r>
    </w:p>
    <w:p w:rsidR="00853938" w:rsidRPr="001E6154" w:rsidRDefault="00853938" w:rsidP="00652E90">
      <w:pPr>
        <w:pStyle w:val="ListParagraph"/>
        <w:numPr>
          <w:ilvl w:val="0"/>
          <w:numId w:val="50"/>
        </w:numPr>
      </w:pPr>
      <w:r w:rsidRPr="001E6154">
        <w:t xml:space="preserve">recreational programs </w:t>
      </w:r>
    </w:p>
    <w:p w:rsidR="00853938" w:rsidRPr="001E6154" w:rsidRDefault="00853938" w:rsidP="00652E90">
      <w:pPr>
        <w:pStyle w:val="ListParagraph"/>
        <w:numPr>
          <w:ilvl w:val="0"/>
          <w:numId w:val="50"/>
        </w:numPr>
      </w:pPr>
      <w:r w:rsidRPr="001E6154">
        <w:t>welfare of the physically and mentally handicapped</w:t>
      </w:r>
    </w:p>
    <w:p w:rsidR="00853938" w:rsidRPr="001E6154" w:rsidRDefault="00853938" w:rsidP="00652E90">
      <w:pPr>
        <w:pStyle w:val="ListParagraph"/>
        <w:numPr>
          <w:ilvl w:val="0"/>
          <w:numId w:val="50"/>
        </w:numPr>
      </w:pPr>
      <w:r w:rsidRPr="001E6154">
        <w:t>Coordination of social welfare agencies</w:t>
      </w:r>
    </w:p>
    <w:p w:rsidR="00853938" w:rsidRPr="001E6154" w:rsidRDefault="00853938" w:rsidP="00415F30">
      <w:pPr>
        <w:pStyle w:val="Heading2"/>
      </w:pPr>
      <w:r w:rsidRPr="001E6154">
        <w:t>Registration</w:t>
      </w:r>
    </w:p>
    <w:p w:rsidR="00853938" w:rsidRPr="001E6154" w:rsidRDefault="00853938" w:rsidP="00652E90">
      <w:pPr>
        <w:pStyle w:val="ListParagraph"/>
        <w:numPr>
          <w:ilvl w:val="0"/>
          <w:numId w:val="51"/>
        </w:numPr>
        <w:jc w:val="both"/>
      </w:pPr>
      <w:r w:rsidRPr="001E6154">
        <w:t>Registration under this Ordinance is mandatory for any NGO which performs in one of these fields.</w:t>
      </w:r>
    </w:p>
    <w:p w:rsidR="00853938" w:rsidRPr="001E6154" w:rsidRDefault="00853938" w:rsidP="00652E90">
      <w:pPr>
        <w:pStyle w:val="ListParagraph"/>
        <w:numPr>
          <w:ilvl w:val="0"/>
          <w:numId w:val="51"/>
        </w:numPr>
        <w:jc w:val="both"/>
      </w:pPr>
      <w:r w:rsidRPr="001E6154">
        <w:t xml:space="preserve">Agency founders must submit an application to the Director of Social Welfare along with the constitution of the agency and a receipt for 25 Pakistan rupees paid to the provincial Social Welfare Department (SWD). </w:t>
      </w:r>
    </w:p>
    <w:p w:rsidR="00853938" w:rsidRPr="00415F30" w:rsidRDefault="00853938" w:rsidP="00415F30">
      <w:pPr>
        <w:pStyle w:val="Heading2"/>
      </w:pPr>
      <w:r w:rsidRPr="00415F30">
        <w:t>Application</w:t>
      </w:r>
    </w:p>
    <w:p w:rsidR="00853938" w:rsidRPr="001E6154" w:rsidRDefault="00853938" w:rsidP="00415F30">
      <w:r w:rsidRPr="001E6154">
        <w:t xml:space="preserve">The application must state: </w:t>
      </w:r>
    </w:p>
    <w:p w:rsidR="00853938" w:rsidRPr="001E6154" w:rsidRDefault="00853938" w:rsidP="00415F30">
      <w:r w:rsidRPr="001E6154">
        <w:t xml:space="preserve">1. </w:t>
      </w:r>
      <w:proofErr w:type="gramStart"/>
      <w:r w:rsidRPr="001E6154">
        <w:t>the</w:t>
      </w:r>
      <w:proofErr w:type="gramEnd"/>
      <w:r w:rsidRPr="001E6154">
        <w:t xml:space="preserve"> name</w:t>
      </w:r>
    </w:p>
    <w:p w:rsidR="00853938" w:rsidRPr="001E6154" w:rsidRDefault="00853938" w:rsidP="00415F30">
      <w:r w:rsidRPr="001E6154">
        <w:t xml:space="preserve">2. </w:t>
      </w:r>
      <w:proofErr w:type="gramStart"/>
      <w:r w:rsidRPr="001E6154">
        <w:t>the</w:t>
      </w:r>
      <w:proofErr w:type="gramEnd"/>
      <w:r w:rsidRPr="001E6154">
        <w:t xml:space="preserve"> address</w:t>
      </w:r>
    </w:p>
    <w:p w:rsidR="00853938" w:rsidRPr="001E6154" w:rsidRDefault="00853938" w:rsidP="00415F30">
      <w:r w:rsidRPr="001E6154">
        <w:lastRenderedPageBreak/>
        <w:t xml:space="preserve">3. </w:t>
      </w:r>
      <w:proofErr w:type="gramStart"/>
      <w:r w:rsidRPr="001E6154">
        <w:t>the</w:t>
      </w:r>
      <w:proofErr w:type="gramEnd"/>
      <w:r w:rsidRPr="001E6154">
        <w:t xml:space="preserve"> aims and objectives</w:t>
      </w:r>
    </w:p>
    <w:p w:rsidR="00853938" w:rsidRPr="001E6154" w:rsidRDefault="00853938" w:rsidP="00415F30">
      <w:r w:rsidRPr="001E6154">
        <w:t xml:space="preserve"> 4. </w:t>
      </w:r>
      <w:proofErr w:type="gramStart"/>
      <w:r w:rsidRPr="001E6154">
        <w:t>the</w:t>
      </w:r>
      <w:proofErr w:type="gramEnd"/>
      <w:r w:rsidRPr="001E6154">
        <w:t xml:space="preserve"> area of operation; </w:t>
      </w:r>
    </w:p>
    <w:p w:rsidR="00853938" w:rsidRPr="001E6154" w:rsidRDefault="00853938" w:rsidP="00415F30">
      <w:r w:rsidRPr="001E6154">
        <w:t xml:space="preserve">5. </w:t>
      </w:r>
      <w:proofErr w:type="gramStart"/>
      <w:r w:rsidRPr="001E6154">
        <w:t>how</w:t>
      </w:r>
      <w:proofErr w:type="gramEnd"/>
      <w:r w:rsidRPr="001E6154">
        <w:t xml:space="preserve"> the agency will be financed</w:t>
      </w:r>
    </w:p>
    <w:p w:rsidR="00853938" w:rsidRPr="001E6154" w:rsidRDefault="00853938" w:rsidP="00415F30">
      <w:r w:rsidRPr="001E6154">
        <w:t xml:space="preserve"> 6. </w:t>
      </w:r>
      <w:proofErr w:type="gramStart"/>
      <w:r w:rsidRPr="001E6154">
        <w:t>the</w:t>
      </w:r>
      <w:proofErr w:type="gramEnd"/>
      <w:r w:rsidRPr="001E6154">
        <w:t xml:space="preserve"> names, occupations, and addresses of the founding members</w:t>
      </w:r>
    </w:p>
    <w:p w:rsidR="00853938" w:rsidRPr="00415F30" w:rsidRDefault="00853938" w:rsidP="00415F30">
      <w:r w:rsidRPr="001E6154">
        <w:t xml:space="preserve"> 7. </w:t>
      </w:r>
      <w:proofErr w:type="gramStart"/>
      <w:r w:rsidR="00415F30">
        <w:t>the</w:t>
      </w:r>
      <w:proofErr w:type="gramEnd"/>
      <w:r w:rsidR="00415F30">
        <w:t xml:space="preserve"> name of the agency’s bank. </w:t>
      </w:r>
    </w:p>
    <w:p w:rsidR="00853938" w:rsidRPr="001E6154" w:rsidRDefault="00853938" w:rsidP="00415F30">
      <w:pPr>
        <w:pStyle w:val="Heading2"/>
      </w:pPr>
      <w:r w:rsidRPr="001E6154">
        <w:t xml:space="preserve">Constitution </w:t>
      </w:r>
    </w:p>
    <w:p w:rsidR="00853938" w:rsidRPr="001E6154" w:rsidRDefault="00853938" w:rsidP="000A1B46">
      <w:pPr>
        <w:jc w:val="both"/>
      </w:pPr>
      <w:r w:rsidRPr="001E6154">
        <w:t xml:space="preserve">The constitution must include: </w:t>
      </w:r>
    </w:p>
    <w:p w:rsidR="00853938" w:rsidRPr="001E6154" w:rsidRDefault="00853938" w:rsidP="000A1B46">
      <w:pPr>
        <w:jc w:val="both"/>
      </w:pPr>
      <w:r w:rsidRPr="001E6154">
        <w:t xml:space="preserve">1. </w:t>
      </w:r>
      <w:proofErr w:type="gramStart"/>
      <w:r w:rsidRPr="001E6154">
        <w:t>the</w:t>
      </w:r>
      <w:proofErr w:type="gramEnd"/>
      <w:r w:rsidRPr="001E6154">
        <w:t xml:space="preserve"> name, address, area of operation, and aims of the agency;</w:t>
      </w:r>
    </w:p>
    <w:p w:rsidR="00853938" w:rsidRPr="001E6154" w:rsidRDefault="00853938" w:rsidP="000A1B46">
      <w:pPr>
        <w:jc w:val="both"/>
      </w:pPr>
      <w:r w:rsidRPr="001E6154">
        <w:t>2. the requirements for membership, such as eligibility, categories, administrative procedures, rights and privileges, procedure for suspension or cancellation, and procedure for restoring membership;</w:t>
      </w:r>
    </w:p>
    <w:p w:rsidR="00853938" w:rsidRPr="001E6154" w:rsidRDefault="00853938" w:rsidP="000A1B46">
      <w:pPr>
        <w:jc w:val="both"/>
      </w:pPr>
      <w:r w:rsidRPr="001E6154">
        <w:t xml:space="preserve">3. </w:t>
      </w:r>
      <w:proofErr w:type="gramStart"/>
      <w:r w:rsidRPr="001E6154">
        <w:t>the</w:t>
      </w:r>
      <w:proofErr w:type="gramEnd"/>
      <w:r w:rsidRPr="001E6154">
        <w:t xml:space="preserve"> location of any agency branches; </w:t>
      </w:r>
    </w:p>
    <w:p w:rsidR="00853938" w:rsidRPr="001E6154" w:rsidRDefault="00853938" w:rsidP="000A1B46">
      <w:pPr>
        <w:jc w:val="both"/>
      </w:pPr>
      <w:r w:rsidRPr="001E6154">
        <w:t xml:space="preserve">4. </w:t>
      </w:r>
      <w:proofErr w:type="gramStart"/>
      <w:r w:rsidRPr="001E6154">
        <w:t>the</w:t>
      </w:r>
      <w:proofErr w:type="gramEnd"/>
      <w:r w:rsidRPr="001E6154">
        <w:t xml:space="preserve"> organizational structure;</w:t>
      </w:r>
    </w:p>
    <w:p w:rsidR="00853938" w:rsidRPr="001E6154" w:rsidRDefault="00853938" w:rsidP="000A1B46">
      <w:pPr>
        <w:jc w:val="both"/>
      </w:pPr>
      <w:r w:rsidRPr="001E6154">
        <w:t xml:space="preserve"> 5. </w:t>
      </w:r>
      <w:proofErr w:type="gramStart"/>
      <w:r w:rsidRPr="001E6154">
        <w:t>the</w:t>
      </w:r>
      <w:proofErr w:type="gramEnd"/>
      <w:r w:rsidRPr="001E6154">
        <w:t xml:space="preserve"> procedure for calling and noticing meetings and the constitution of a quorum;</w:t>
      </w:r>
    </w:p>
    <w:p w:rsidR="00853938" w:rsidRPr="001E6154" w:rsidRDefault="00853938" w:rsidP="000A1B46">
      <w:pPr>
        <w:jc w:val="both"/>
      </w:pPr>
      <w:r w:rsidRPr="001E6154">
        <w:t xml:space="preserve"> 6. </w:t>
      </w:r>
      <w:proofErr w:type="gramStart"/>
      <w:r w:rsidRPr="001E6154">
        <w:t>financial</w:t>
      </w:r>
      <w:proofErr w:type="gramEnd"/>
      <w:r w:rsidRPr="001E6154">
        <w:t xml:space="preserve"> administration, such as the procedure for withdrawing funds and appointing an auditor; </w:t>
      </w:r>
    </w:p>
    <w:p w:rsidR="00853938" w:rsidRPr="001E6154" w:rsidRDefault="00853938" w:rsidP="000A1B46">
      <w:pPr>
        <w:jc w:val="both"/>
      </w:pPr>
      <w:r w:rsidRPr="001E6154">
        <w:t xml:space="preserve"> 7. </w:t>
      </w:r>
      <w:proofErr w:type="gramStart"/>
      <w:r w:rsidRPr="001E6154">
        <w:t>the</w:t>
      </w:r>
      <w:proofErr w:type="gramEnd"/>
      <w:r w:rsidRPr="001E6154">
        <w:t xml:space="preserve"> procedure </w:t>
      </w:r>
      <w:r w:rsidR="00415F30">
        <w:t xml:space="preserve">for amending the constitution. </w:t>
      </w:r>
    </w:p>
    <w:p w:rsidR="00853938" w:rsidRPr="001E6154" w:rsidRDefault="00853938" w:rsidP="00652E90">
      <w:pPr>
        <w:pStyle w:val="ListParagraph"/>
        <w:numPr>
          <w:ilvl w:val="0"/>
          <w:numId w:val="52"/>
        </w:numPr>
        <w:jc w:val="both"/>
      </w:pPr>
      <w:r w:rsidRPr="001E6154">
        <w:t xml:space="preserve">If the application is rejected, the founders may appeal the decision within 30 days. </w:t>
      </w:r>
    </w:p>
    <w:p w:rsidR="00853938" w:rsidRPr="001E6154" w:rsidRDefault="00853938" w:rsidP="00652E90">
      <w:pPr>
        <w:pStyle w:val="ListParagraph"/>
        <w:numPr>
          <w:ilvl w:val="0"/>
          <w:numId w:val="52"/>
        </w:numPr>
        <w:jc w:val="both"/>
      </w:pPr>
      <w:r w:rsidRPr="001E6154">
        <w:t>The agency may start functioning three months from the date of certification and must inform the registrar of its start within 15 days.</w:t>
      </w:r>
    </w:p>
    <w:p w:rsidR="00853938" w:rsidRPr="001E6154" w:rsidRDefault="00853938" w:rsidP="00652E90">
      <w:pPr>
        <w:pStyle w:val="ListParagraph"/>
        <w:numPr>
          <w:ilvl w:val="0"/>
          <w:numId w:val="52"/>
        </w:numPr>
        <w:jc w:val="both"/>
      </w:pPr>
      <w:r w:rsidRPr="001E6154">
        <w:t xml:space="preserve">Government Involvement and Reporting Requirements </w:t>
      </w:r>
    </w:p>
    <w:p w:rsidR="00853938" w:rsidRPr="001E6154" w:rsidRDefault="000A1B46" w:rsidP="000A1B46">
      <w:pPr>
        <w:pStyle w:val="Heading2"/>
      </w:pPr>
      <w:r w:rsidRPr="001E6154">
        <w:t>Suspension</w:t>
      </w:r>
    </w:p>
    <w:p w:rsidR="00853938" w:rsidRPr="001E6154" w:rsidRDefault="00853938" w:rsidP="000A1B46">
      <w:pPr>
        <w:jc w:val="both"/>
      </w:pPr>
      <w:r w:rsidRPr="001E6154">
        <w:t xml:space="preserve">The registrar may suspend the governing body of an agency if there is an irregularity in the funds, maladministration in the conduct of affairs, or failure to comply with the Ordinance. </w:t>
      </w:r>
    </w:p>
    <w:p w:rsidR="00853938" w:rsidRPr="000A1B46" w:rsidRDefault="00853938" w:rsidP="000A1B46">
      <w:pPr>
        <w:jc w:val="both"/>
      </w:pPr>
      <w:r w:rsidRPr="001E6154">
        <w:t>The registrar will then appoint a caretaker governing body of not more than five persons who have the authority and power of the governi</w:t>
      </w:r>
      <w:r w:rsidR="000A1B46">
        <w:t>ng body under the constitution.</w:t>
      </w:r>
    </w:p>
    <w:p w:rsidR="00853938" w:rsidRPr="001E6154" w:rsidRDefault="000A1B46" w:rsidP="000A1B46">
      <w:pPr>
        <w:pStyle w:val="Heading2"/>
      </w:pPr>
      <w:r>
        <w:t>When T</w:t>
      </w:r>
      <w:r w:rsidR="00853938" w:rsidRPr="001E6154">
        <w:t>ermination</w:t>
      </w:r>
    </w:p>
    <w:p w:rsidR="00853938" w:rsidRPr="001E6154" w:rsidRDefault="00853938" w:rsidP="000A1B46">
      <w:pPr>
        <w:ind w:firstLine="720"/>
      </w:pPr>
      <w:r w:rsidRPr="001E6154">
        <w:t xml:space="preserve">Thereafter, the provincial government may reinstate the original governing body, dissolve the agency, or reconstitute the governing body as it thinks fit. </w:t>
      </w:r>
    </w:p>
    <w:p w:rsidR="00853938" w:rsidRPr="001E6154" w:rsidRDefault="00853938" w:rsidP="000A1B46">
      <w:r w:rsidRPr="001E6154">
        <w:t>The agency may appeal within 30 days of the suspension.</w:t>
      </w:r>
    </w:p>
    <w:p w:rsidR="00853938" w:rsidRPr="001E6154" w:rsidRDefault="00853938" w:rsidP="00853938">
      <w:pPr>
        <w:pStyle w:val="Heading2"/>
        <w:rPr>
          <w:sz w:val="24"/>
          <w:szCs w:val="48"/>
        </w:rPr>
      </w:pPr>
    </w:p>
    <w:p w:rsidR="00853938" w:rsidRPr="001E6154" w:rsidRDefault="00853938" w:rsidP="000A1B46">
      <w:pPr>
        <w:pStyle w:val="Heading2"/>
      </w:pPr>
      <w:r w:rsidRPr="001E6154">
        <w:t>Provincial government</w:t>
      </w:r>
    </w:p>
    <w:p w:rsidR="00853938" w:rsidRPr="001E6154" w:rsidRDefault="00853938" w:rsidP="000A1B46">
      <w:pPr>
        <w:ind w:firstLine="720"/>
        <w:jc w:val="both"/>
      </w:pPr>
      <w:r w:rsidRPr="001E6154">
        <w:t xml:space="preserve">The provincial government may also dissolve an agency, after giving it an opportunity to be heard, if the registrar finds that the NGO is “acting in contravention of its constitution” or the Ordinance and its rules, “or in a manner prejudicial to the interests of the public.” </w:t>
      </w:r>
    </w:p>
    <w:p w:rsidR="00853938" w:rsidRPr="001E6154" w:rsidRDefault="00853938" w:rsidP="000A1B46">
      <w:r w:rsidRPr="001E6154">
        <w:t xml:space="preserve">Once agency is </w:t>
      </w:r>
      <w:proofErr w:type="spellStart"/>
      <w:r w:rsidRPr="001E6154">
        <w:t>desolved</w:t>
      </w:r>
      <w:proofErr w:type="spellEnd"/>
    </w:p>
    <w:p w:rsidR="00853938" w:rsidRPr="000A1B46" w:rsidRDefault="00853938" w:rsidP="00652E90">
      <w:pPr>
        <w:pStyle w:val="ListParagraph"/>
        <w:numPr>
          <w:ilvl w:val="0"/>
          <w:numId w:val="53"/>
        </w:numPr>
        <w:rPr>
          <w:szCs w:val="48"/>
        </w:rPr>
      </w:pPr>
      <w:r w:rsidRPr="000A1B46">
        <w:rPr>
          <w:szCs w:val="48"/>
        </w:rPr>
        <w:t xml:space="preserve">Additionally, the governing body or its members cannot dissolve the agency on their own; however, three-fifths of the members may apply to the provincial government to dissolve it. </w:t>
      </w:r>
    </w:p>
    <w:p w:rsidR="00853938" w:rsidRPr="000A1B46" w:rsidRDefault="00853938" w:rsidP="00652E90">
      <w:pPr>
        <w:pStyle w:val="ListParagraph"/>
        <w:numPr>
          <w:ilvl w:val="0"/>
          <w:numId w:val="53"/>
        </w:numPr>
        <w:rPr>
          <w:szCs w:val="48"/>
        </w:rPr>
      </w:pPr>
      <w:r w:rsidRPr="000A1B46">
        <w:rPr>
          <w:szCs w:val="48"/>
        </w:rPr>
        <w:t xml:space="preserve">Once an agency is dissolved, the provincial government may appoint a competent person to wind up its affairs and order the remaining assets, after satisfaction of the NGO’s debts, to be transferred to another agency with a similar purpose. </w:t>
      </w:r>
    </w:p>
    <w:p w:rsidR="00853938" w:rsidRPr="001E6154" w:rsidRDefault="000A1B46" w:rsidP="000A1B46">
      <w:pPr>
        <w:pStyle w:val="Heading2"/>
      </w:pPr>
      <w:r w:rsidRPr="001E6154">
        <w:t>Penalty</w:t>
      </w:r>
    </w:p>
    <w:p w:rsidR="00853938" w:rsidRPr="001E6154" w:rsidRDefault="00853938" w:rsidP="00652E90">
      <w:pPr>
        <w:pStyle w:val="ListParagraph"/>
        <w:numPr>
          <w:ilvl w:val="0"/>
          <w:numId w:val="54"/>
        </w:numPr>
        <w:jc w:val="both"/>
      </w:pPr>
      <w:r w:rsidRPr="001E6154">
        <w:t xml:space="preserve">Unlike the other registration acts, the VSWA Ordinance contains a penalty provision for noncompliance. </w:t>
      </w:r>
    </w:p>
    <w:p w:rsidR="00853938" w:rsidRPr="001E6154" w:rsidRDefault="00853938" w:rsidP="00652E90">
      <w:pPr>
        <w:pStyle w:val="ListParagraph"/>
        <w:numPr>
          <w:ilvl w:val="0"/>
          <w:numId w:val="54"/>
        </w:numPr>
        <w:jc w:val="both"/>
      </w:pPr>
      <w:r w:rsidRPr="001E6154">
        <w:t xml:space="preserve">Any person involved with an agency that contravenes the provisions of the VSWA Ordinance or makes false statements can be punished with up to six months in jail and a fine of 2,000 Pakistan rupees. </w:t>
      </w:r>
    </w:p>
    <w:p w:rsidR="00853938" w:rsidRPr="001E6154" w:rsidRDefault="00853938" w:rsidP="00652E90">
      <w:pPr>
        <w:pStyle w:val="ListParagraph"/>
        <w:numPr>
          <w:ilvl w:val="0"/>
          <w:numId w:val="54"/>
        </w:numPr>
        <w:jc w:val="both"/>
      </w:pPr>
      <w:r w:rsidRPr="001E6154">
        <w:t>Every director or officer of the agency “unless he proves that the offense was committed without his knowledge or consent [is] deemed to be guilty of such offense.</w:t>
      </w:r>
    </w:p>
    <w:p w:rsidR="00853938" w:rsidRPr="001E6154" w:rsidRDefault="00853938" w:rsidP="000A1B46">
      <w:pPr>
        <w:pStyle w:val="Heading2"/>
      </w:pPr>
      <w:r w:rsidRPr="001E6154">
        <w:t xml:space="preserve">Memorandum- Voluntary social welfare ordinance- memorandum  </w:t>
      </w:r>
    </w:p>
    <w:p w:rsidR="00853938" w:rsidRPr="001E6154" w:rsidRDefault="00853938" w:rsidP="00652E90">
      <w:pPr>
        <w:pStyle w:val="ListParagraph"/>
        <w:numPr>
          <w:ilvl w:val="0"/>
          <w:numId w:val="55"/>
        </w:numPr>
      </w:pPr>
      <w:r w:rsidRPr="001E6154">
        <w:t xml:space="preserve">Name </w:t>
      </w:r>
    </w:p>
    <w:p w:rsidR="00853938" w:rsidRPr="001E6154" w:rsidRDefault="00853938" w:rsidP="00652E90">
      <w:pPr>
        <w:pStyle w:val="ListParagraph"/>
        <w:numPr>
          <w:ilvl w:val="0"/>
          <w:numId w:val="55"/>
        </w:numPr>
      </w:pPr>
      <w:r w:rsidRPr="001E6154">
        <w:t xml:space="preserve">Registered office </w:t>
      </w:r>
    </w:p>
    <w:p w:rsidR="00853938" w:rsidRPr="001E6154" w:rsidRDefault="00853938" w:rsidP="00652E90">
      <w:pPr>
        <w:pStyle w:val="ListParagraph"/>
        <w:numPr>
          <w:ilvl w:val="0"/>
          <w:numId w:val="55"/>
        </w:numPr>
      </w:pPr>
      <w:r w:rsidRPr="001E6154">
        <w:t xml:space="preserve">Character of society </w:t>
      </w:r>
    </w:p>
    <w:p w:rsidR="00853938" w:rsidRPr="001E6154" w:rsidRDefault="00853938" w:rsidP="00652E90">
      <w:pPr>
        <w:pStyle w:val="ListParagraph"/>
        <w:numPr>
          <w:ilvl w:val="0"/>
          <w:numId w:val="55"/>
        </w:numPr>
      </w:pPr>
      <w:r w:rsidRPr="001E6154">
        <w:t xml:space="preserve">Objectives of the society </w:t>
      </w:r>
    </w:p>
    <w:p w:rsidR="00853938" w:rsidRPr="001E6154" w:rsidRDefault="00853938" w:rsidP="00652E90">
      <w:pPr>
        <w:pStyle w:val="ListParagraph"/>
        <w:numPr>
          <w:ilvl w:val="0"/>
          <w:numId w:val="55"/>
        </w:numPr>
      </w:pPr>
      <w:r w:rsidRPr="001E6154">
        <w:t>Income and Property of Society for promotion of its objectives.</w:t>
      </w:r>
    </w:p>
    <w:p w:rsidR="00853938" w:rsidRPr="001E6154" w:rsidRDefault="00853938" w:rsidP="00652E90">
      <w:pPr>
        <w:pStyle w:val="ListParagraph"/>
        <w:numPr>
          <w:ilvl w:val="0"/>
          <w:numId w:val="55"/>
        </w:numPr>
      </w:pPr>
      <w:r w:rsidRPr="001E6154">
        <w:t>Memorandum of society</w:t>
      </w:r>
    </w:p>
    <w:p w:rsidR="00853938" w:rsidRPr="001E6154" w:rsidRDefault="00853938" w:rsidP="00652E90">
      <w:pPr>
        <w:pStyle w:val="ListParagraph"/>
        <w:numPr>
          <w:ilvl w:val="0"/>
          <w:numId w:val="55"/>
        </w:numPr>
      </w:pPr>
      <w:r w:rsidRPr="001E6154">
        <w:t xml:space="preserve">Liability Limited </w:t>
      </w:r>
    </w:p>
    <w:p w:rsidR="00853938" w:rsidRPr="001E6154" w:rsidRDefault="00853938" w:rsidP="00652E90">
      <w:pPr>
        <w:pStyle w:val="ListParagraph"/>
        <w:numPr>
          <w:ilvl w:val="0"/>
          <w:numId w:val="55"/>
        </w:numPr>
      </w:pPr>
      <w:r w:rsidRPr="001E6154">
        <w:t xml:space="preserve">Interpretation </w:t>
      </w:r>
    </w:p>
    <w:p w:rsidR="00853938" w:rsidRPr="001E6154" w:rsidRDefault="00853938" w:rsidP="00652E90">
      <w:pPr>
        <w:pStyle w:val="ListParagraph"/>
        <w:numPr>
          <w:ilvl w:val="0"/>
          <w:numId w:val="55"/>
        </w:numPr>
      </w:pPr>
      <w:r w:rsidRPr="001E6154">
        <w:t>Honorary Members</w:t>
      </w:r>
    </w:p>
    <w:p w:rsidR="00853938" w:rsidRPr="001E6154" w:rsidRDefault="00853938" w:rsidP="00652E90">
      <w:pPr>
        <w:pStyle w:val="ListParagraph"/>
        <w:numPr>
          <w:ilvl w:val="0"/>
          <w:numId w:val="55"/>
        </w:numPr>
      </w:pPr>
      <w:r w:rsidRPr="001E6154">
        <w:t xml:space="preserve">Members to further interest and influence </w:t>
      </w:r>
    </w:p>
    <w:p w:rsidR="00853938" w:rsidRPr="001E6154" w:rsidRDefault="00853938" w:rsidP="00652E90">
      <w:pPr>
        <w:pStyle w:val="ListParagraph"/>
        <w:numPr>
          <w:ilvl w:val="0"/>
          <w:numId w:val="55"/>
        </w:numPr>
      </w:pPr>
      <w:r w:rsidRPr="001E6154">
        <w:t>Exclusion from Membership</w:t>
      </w:r>
    </w:p>
    <w:p w:rsidR="00853938" w:rsidRPr="001E6154" w:rsidRDefault="00853938" w:rsidP="00652E90">
      <w:pPr>
        <w:pStyle w:val="ListParagraph"/>
        <w:numPr>
          <w:ilvl w:val="0"/>
          <w:numId w:val="55"/>
        </w:numPr>
      </w:pPr>
      <w:r w:rsidRPr="001E6154">
        <w:t>Restrictions of Rights on honorary members</w:t>
      </w:r>
    </w:p>
    <w:p w:rsidR="00853938" w:rsidRPr="001E6154" w:rsidRDefault="00853938" w:rsidP="00652E90">
      <w:pPr>
        <w:pStyle w:val="ListParagraph"/>
        <w:numPr>
          <w:ilvl w:val="0"/>
          <w:numId w:val="55"/>
        </w:numPr>
      </w:pPr>
      <w:r w:rsidRPr="001E6154">
        <w:t>Terms of Honorary members</w:t>
      </w:r>
    </w:p>
    <w:p w:rsidR="00853938" w:rsidRPr="001E6154" w:rsidRDefault="00853938" w:rsidP="00652E90">
      <w:pPr>
        <w:pStyle w:val="ListParagraph"/>
        <w:numPr>
          <w:ilvl w:val="0"/>
          <w:numId w:val="55"/>
        </w:numPr>
      </w:pPr>
      <w:r w:rsidRPr="001E6154">
        <w:t xml:space="preserve">Meeting of the society </w:t>
      </w:r>
    </w:p>
    <w:p w:rsidR="00853938" w:rsidRPr="001E6154" w:rsidRDefault="00853938" w:rsidP="00652E90">
      <w:pPr>
        <w:pStyle w:val="ListParagraph"/>
        <w:numPr>
          <w:ilvl w:val="0"/>
          <w:numId w:val="55"/>
        </w:numPr>
      </w:pPr>
      <w:r w:rsidRPr="001E6154">
        <w:t xml:space="preserve">Quorum </w:t>
      </w:r>
    </w:p>
    <w:p w:rsidR="00853938" w:rsidRPr="001E6154" w:rsidRDefault="00853938" w:rsidP="00652E90">
      <w:pPr>
        <w:pStyle w:val="ListParagraph"/>
        <w:numPr>
          <w:ilvl w:val="0"/>
          <w:numId w:val="55"/>
        </w:numPr>
      </w:pPr>
      <w:r w:rsidRPr="001E6154">
        <w:t xml:space="preserve">Chairman of Meeting </w:t>
      </w:r>
    </w:p>
    <w:p w:rsidR="00853938" w:rsidRPr="001E6154" w:rsidRDefault="00853938" w:rsidP="000A1B46">
      <w:pPr>
        <w:pStyle w:val="Heading2"/>
      </w:pPr>
      <w:r w:rsidRPr="001E6154">
        <w:lastRenderedPageBreak/>
        <w:t xml:space="preserve">Memorandum </w:t>
      </w:r>
    </w:p>
    <w:p w:rsidR="00853938" w:rsidRPr="001E6154" w:rsidRDefault="00853938" w:rsidP="00652E90">
      <w:pPr>
        <w:pStyle w:val="ListParagraph"/>
        <w:numPr>
          <w:ilvl w:val="0"/>
          <w:numId w:val="56"/>
        </w:numPr>
      </w:pPr>
      <w:r w:rsidRPr="001E6154">
        <w:t xml:space="preserve">Procedure of Poll </w:t>
      </w:r>
    </w:p>
    <w:p w:rsidR="00853938" w:rsidRPr="001E6154" w:rsidRDefault="00853938" w:rsidP="00652E90">
      <w:pPr>
        <w:pStyle w:val="ListParagraph"/>
        <w:numPr>
          <w:ilvl w:val="0"/>
          <w:numId w:val="56"/>
        </w:numPr>
      </w:pPr>
      <w:r w:rsidRPr="001E6154">
        <w:t xml:space="preserve">Board of Directors </w:t>
      </w:r>
    </w:p>
    <w:p w:rsidR="00853938" w:rsidRPr="001E6154" w:rsidRDefault="00853938" w:rsidP="00652E90">
      <w:pPr>
        <w:pStyle w:val="ListParagraph"/>
        <w:numPr>
          <w:ilvl w:val="0"/>
          <w:numId w:val="56"/>
        </w:numPr>
      </w:pPr>
      <w:r w:rsidRPr="001E6154">
        <w:t>President and Members of the Board of Directors</w:t>
      </w:r>
    </w:p>
    <w:p w:rsidR="00853938" w:rsidRPr="001E6154" w:rsidRDefault="00853938" w:rsidP="00652E90">
      <w:pPr>
        <w:pStyle w:val="ListParagraph"/>
        <w:numPr>
          <w:ilvl w:val="0"/>
          <w:numId w:val="56"/>
        </w:numPr>
      </w:pPr>
      <w:r w:rsidRPr="001E6154">
        <w:t xml:space="preserve">Chief Executive </w:t>
      </w:r>
    </w:p>
    <w:p w:rsidR="00853938" w:rsidRPr="001E6154" w:rsidRDefault="00853938" w:rsidP="00652E90">
      <w:pPr>
        <w:pStyle w:val="ListParagraph"/>
        <w:numPr>
          <w:ilvl w:val="0"/>
          <w:numId w:val="56"/>
        </w:numPr>
      </w:pPr>
      <w:r w:rsidRPr="001E6154">
        <w:t>Power and Duties of BODs</w:t>
      </w:r>
    </w:p>
    <w:p w:rsidR="00853938" w:rsidRPr="001E6154" w:rsidRDefault="00853938" w:rsidP="00652E90">
      <w:pPr>
        <w:pStyle w:val="ListParagraph"/>
        <w:numPr>
          <w:ilvl w:val="0"/>
          <w:numId w:val="56"/>
        </w:numPr>
      </w:pPr>
      <w:r w:rsidRPr="001E6154">
        <w:t>Special Power given to BODs</w:t>
      </w:r>
    </w:p>
    <w:p w:rsidR="00853938" w:rsidRPr="001E6154" w:rsidRDefault="00853938" w:rsidP="00652E90">
      <w:pPr>
        <w:pStyle w:val="ListParagraph"/>
        <w:numPr>
          <w:ilvl w:val="0"/>
          <w:numId w:val="56"/>
        </w:numPr>
      </w:pPr>
      <w:r w:rsidRPr="001E6154">
        <w:t>Secretary and Treasurer</w:t>
      </w:r>
    </w:p>
    <w:p w:rsidR="00853938" w:rsidRPr="001E6154" w:rsidRDefault="00853938" w:rsidP="00652E90">
      <w:pPr>
        <w:pStyle w:val="ListParagraph"/>
        <w:numPr>
          <w:ilvl w:val="0"/>
          <w:numId w:val="56"/>
        </w:numPr>
      </w:pPr>
      <w:r w:rsidRPr="001E6154">
        <w:t xml:space="preserve">BODs to Comply with the provision of ordinance </w:t>
      </w:r>
    </w:p>
    <w:p w:rsidR="00853938" w:rsidRPr="001E6154" w:rsidRDefault="00853938" w:rsidP="00853938">
      <w:pPr>
        <w:pStyle w:val="Heading2"/>
        <w:rPr>
          <w:sz w:val="24"/>
          <w:szCs w:val="48"/>
        </w:rPr>
      </w:pPr>
    </w:p>
    <w:p w:rsidR="00853938" w:rsidRPr="001E6154" w:rsidRDefault="00853938" w:rsidP="000A1B46">
      <w:pPr>
        <w:pStyle w:val="Heading2"/>
      </w:pPr>
      <w:r w:rsidRPr="001E6154">
        <w:t xml:space="preserve">Income </w:t>
      </w:r>
      <w:r w:rsidR="000A1B46" w:rsidRPr="001E6154">
        <w:t>Tax</w:t>
      </w:r>
    </w:p>
    <w:p w:rsidR="00853938" w:rsidRPr="001E6154" w:rsidRDefault="00853938" w:rsidP="00652E90">
      <w:pPr>
        <w:pStyle w:val="ListParagraph"/>
        <w:numPr>
          <w:ilvl w:val="0"/>
          <w:numId w:val="57"/>
        </w:numPr>
      </w:pPr>
      <w:r w:rsidRPr="001E6154">
        <w:t>NGOs may be eligible for income tax exemption under the Income Tax Ordinance.</w:t>
      </w:r>
    </w:p>
    <w:p w:rsidR="00853938" w:rsidRPr="001E6154" w:rsidRDefault="00853938" w:rsidP="00652E90">
      <w:pPr>
        <w:pStyle w:val="ListParagraph"/>
        <w:numPr>
          <w:ilvl w:val="0"/>
          <w:numId w:val="57"/>
        </w:numPr>
      </w:pPr>
      <w:r w:rsidRPr="001E6154">
        <w:t xml:space="preserve">The Ordinance provides for a relatively complicated and confusing system. </w:t>
      </w:r>
    </w:p>
    <w:p w:rsidR="00853938" w:rsidRPr="001E6154" w:rsidRDefault="00853938" w:rsidP="00652E90">
      <w:pPr>
        <w:pStyle w:val="ListParagraph"/>
        <w:numPr>
          <w:ilvl w:val="0"/>
          <w:numId w:val="57"/>
        </w:numPr>
      </w:pPr>
      <w:r w:rsidRPr="001E6154">
        <w:t xml:space="preserve">Only registered NGOs may apply for an income tax exemption to the Central Board of Revenue (CBR), the federal tax authority in Pakistan. </w:t>
      </w:r>
    </w:p>
    <w:p w:rsidR="00853938" w:rsidRPr="001E6154" w:rsidRDefault="000A1B46" w:rsidP="000A1B46">
      <w:pPr>
        <w:pStyle w:val="Heading2"/>
      </w:pPr>
      <w:r>
        <w:t>Categories under CBR</w:t>
      </w:r>
    </w:p>
    <w:p w:rsidR="00853938" w:rsidRPr="001E6154" w:rsidRDefault="00853938" w:rsidP="000A1B46">
      <w:pPr>
        <w:ind w:firstLine="720"/>
        <w:jc w:val="both"/>
      </w:pPr>
      <w:r w:rsidRPr="001E6154">
        <w:t xml:space="preserve">The CBR recognizes three categories of charity: informal, trusts and other legal obligations, which include </w:t>
      </w:r>
      <w:proofErr w:type="spellStart"/>
      <w:r w:rsidRPr="001E6154">
        <w:t>waqfs</w:t>
      </w:r>
      <w:proofErr w:type="spellEnd"/>
      <w:r w:rsidRPr="001E6154">
        <w:t>, societies, agencies and non-profit companies, and organizations approved by the Commissioner of Income Tax or the CBR.</w:t>
      </w:r>
    </w:p>
    <w:p w:rsidR="00853938" w:rsidRPr="001E6154" w:rsidRDefault="00853938" w:rsidP="000A1B46">
      <w:pPr>
        <w:pStyle w:val="Heading2"/>
      </w:pPr>
      <w:r w:rsidRPr="001E6154">
        <w:t>Tax Exemption</w:t>
      </w:r>
    </w:p>
    <w:p w:rsidR="00853938" w:rsidRPr="001E6154" w:rsidRDefault="000A1B46" w:rsidP="000A1B46">
      <w:pPr>
        <w:jc w:val="both"/>
      </w:pPr>
      <w:r>
        <w:tab/>
      </w:r>
      <w:r w:rsidR="00853938" w:rsidRPr="001E6154">
        <w:t xml:space="preserve">Any income of a trust, welfare institute, or non-profit organization from donations, contributions, subscriptions, property, investments in securities, and “income from business” is exempt from tax if the income was spent towards the objectives of the organization. </w:t>
      </w:r>
    </w:p>
    <w:p w:rsidR="00853938" w:rsidRPr="001E6154" w:rsidRDefault="00853938" w:rsidP="000A1B46">
      <w:pPr>
        <w:pStyle w:val="Heading2"/>
      </w:pPr>
      <w:r w:rsidRPr="001E6154">
        <w:t>TAX</w:t>
      </w:r>
    </w:p>
    <w:p w:rsidR="00853938" w:rsidRPr="001E6154" w:rsidRDefault="00853938" w:rsidP="000A1B46">
      <w:pPr>
        <w:ind w:firstLine="720"/>
        <w:jc w:val="both"/>
      </w:pPr>
      <w:r w:rsidRPr="001E6154">
        <w:t>In addition, income from investments, grants received from the federal or provincial government or property held under trust or other legal obligations for religious or charitable purposes is exempt.</w:t>
      </w:r>
    </w:p>
    <w:p w:rsidR="00853938" w:rsidRPr="001E6154" w:rsidRDefault="00853938" w:rsidP="000A1B46">
      <w:pPr>
        <w:ind w:firstLine="720"/>
        <w:jc w:val="both"/>
      </w:pPr>
      <w:r w:rsidRPr="001E6154">
        <w:t>Income received by a religious or charitable institution from voluntary contributions which apply solely to the religious or charitable purposes of the organization is exempt</w:t>
      </w:r>
    </w:p>
    <w:p w:rsidR="00853938" w:rsidRPr="001E6154" w:rsidRDefault="00853938" w:rsidP="000A1B46">
      <w:pPr>
        <w:ind w:firstLine="720"/>
        <w:jc w:val="both"/>
      </w:pPr>
      <w:r w:rsidRPr="001E6154">
        <w:t xml:space="preserve">The income of non-profit educational institutes established solely for educational purposes is also exempt if the income is applied to its educational purposes and not given to any of its members. </w:t>
      </w:r>
    </w:p>
    <w:p w:rsidR="00853938" w:rsidRPr="001E6154" w:rsidRDefault="00853938" w:rsidP="000A1B46">
      <w:pPr>
        <w:pStyle w:val="Heading2"/>
      </w:pPr>
      <w:r w:rsidRPr="001E6154">
        <w:t xml:space="preserve">Income </w:t>
      </w:r>
      <w:r w:rsidR="000A1B46" w:rsidRPr="001E6154">
        <w:t>Tax-Application Process</w:t>
      </w:r>
    </w:p>
    <w:p w:rsidR="00853938" w:rsidRPr="001E6154" w:rsidRDefault="00853938" w:rsidP="000A1B46">
      <w:pPr>
        <w:ind w:firstLine="720"/>
      </w:pPr>
      <w:r w:rsidRPr="001E6154">
        <w:t>NGO must submit an application that provides:</w:t>
      </w:r>
    </w:p>
    <w:p w:rsidR="00853938" w:rsidRPr="001E6154" w:rsidRDefault="00853938" w:rsidP="000A1B46">
      <w:r w:rsidRPr="001E6154">
        <w:lastRenderedPageBreak/>
        <w:t xml:space="preserve">1. </w:t>
      </w:r>
      <w:proofErr w:type="gramStart"/>
      <w:r w:rsidRPr="001E6154">
        <w:t>the</w:t>
      </w:r>
      <w:proofErr w:type="gramEnd"/>
      <w:r w:rsidRPr="001E6154">
        <w:t xml:space="preserve"> name of the NGO;</w:t>
      </w:r>
    </w:p>
    <w:p w:rsidR="00853938" w:rsidRPr="001E6154" w:rsidRDefault="00853938" w:rsidP="000A1B46">
      <w:r w:rsidRPr="001E6154">
        <w:t xml:space="preserve"> 2. </w:t>
      </w:r>
      <w:proofErr w:type="gramStart"/>
      <w:r w:rsidRPr="001E6154">
        <w:t>the</w:t>
      </w:r>
      <w:proofErr w:type="gramEnd"/>
      <w:r w:rsidRPr="001E6154">
        <w:t xml:space="preserve"> address of the NGO; </w:t>
      </w:r>
    </w:p>
    <w:p w:rsidR="00853938" w:rsidRPr="001E6154" w:rsidRDefault="00853938" w:rsidP="000A1B46">
      <w:r w:rsidRPr="001E6154">
        <w:t xml:space="preserve">3. </w:t>
      </w:r>
      <w:proofErr w:type="gramStart"/>
      <w:r w:rsidRPr="001E6154">
        <w:t>the</w:t>
      </w:r>
      <w:proofErr w:type="gramEnd"/>
      <w:r w:rsidRPr="001E6154">
        <w:t xml:space="preserve"> date registered;</w:t>
      </w:r>
    </w:p>
    <w:p w:rsidR="00853938" w:rsidRPr="001E6154" w:rsidRDefault="00853938" w:rsidP="000A1B46">
      <w:r w:rsidRPr="001E6154">
        <w:t xml:space="preserve"> 4. </w:t>
      </w:r>
      <w:proofErr w:type="gramStart"/>
      <w:r w:rsidRPr="001E6154">
        <w:t>its</w:t>
      </w:r>
      <w:proofErr w:type="gramEnd"/>
      <w:r w:rsidRPr="001E6154">
        <w:t xml:space="preserve"> aims and objects;</w:t>
      </w:r>
    </w:p>
    <w:p w:rsidR="00853938" w:rsidRPr="001E6154" w:rsidRDefault="00853938" w:rsidP="000A1B46">
      <w:r w:rsidRPr="001E6154">
        <w:t xml:space="preserve"> 5. </w:t>
      </w:r>
      <w:proofErr w:type="gramStart"/>
      <w:r w:rsidRPr="001E6154">
        <w:t>the</w:t>
      </w:r>
      <w:proofErr w:type="gramEnd"/>
      <w:r w:rsidRPr="001E6154">
        <w:t xml:space="preserve"> law under which the NGO was registered, its registration number, and the date of registration;</w:t>
      </w:r>
    </w:p>
    <w:p w:rsidR="00853938" w:rsidRPr="001E6154" w:rsidRDefault="00853938" w:rsidP="000A1B46">
      <w:r w:rsidRPr="001E6154">
        <w:t xml:space="preserve"> 6. </w:t>
      </w:r>
      <w:proofErr w:type="gramStart"/>
      <w:r w:rsidRPr="001E6154">
        <w:t>whether</w:t>
      </w:r>
      <w:proofErr w:type="gramEnd"/>
      <w:r w:rsidRPr="001E6154">
        <w:t xml:space="preserve"> the NGO’s registration documents conform to this Ordinance; </w:t>
      </w:r>
    </w:p>
    <w:p w:rsidR="00853938" w:rsidRPr="001E6154" w:rsidRDefault="00853938" w:rsidP="000A1B46">
      <w:r w:rsidRPr="001E6154">
        <w:t xml:space="preserve">7. </w:t>
      </w:r>
      <w:proofErr w:type="gramStart"/>
      <w:r w:rsidRPr="001E6154">
        <w:t>details</w:t>
      </w:r>
      <w:proofErr w:type="gramEnd"/>
      <w:r w:rsidRPr="001E6154">
        <w:t xml:space="preserve"> of the intended beneficiaries;</w:t>
      </w:r>
    </w:p>
    <w:p w:rsidR="00853938" w:rsidRPr="001E6154" w:rsidRDefault="00853938" w:rsidP="000A1B46">
      <w:r w:rsidRPr="001E6154">
        <w:t xml:space="preserve"> 8. </w:t>
      </w:r>
      <w:proofErr w:type="gramStart"/>
      <w:r w:rsidRPr="001E6154">
        <w:t>the</w:t>
      </w:r>
      <w:proofErr w:type="gramEnd"/>
      <w:r w:rsidRPr="001E6154">
        <w:t xml:space="preserve"> number of members; </w:t>
      </w:r>
    </w:p>
    <w:p w:rsidR="00853938" w:rsidRPr="000A1B46" w:rsidRDefault="00853938" w:rsidP="000A1B46">
      <w:r w:rsidRPr="001E6154">
        <w:t xml:space="preserve">9. </w:t>
      </w:r>
      <w:proofErr w:type="gramStart"/>
      <w:r w:rsidRPr="001E6154">
        <w:t>the</w:t>
      </w:r>
      <w:proofErr w:type="gramEnd"/>
      <w:r w:rsidRPr="001E6154">
        <w:t xml:space="preserve"> start and end date of the NGO’s fiscal year; and 10. </w:t>
      </w:r>
      <w:proofErr w:type="gramStart"/>
      <w:r w:rsidRPr="001E6154">
        <w:t>that</w:t>
      </w:r>
      <w:proofErr w:type="gramEnd"/>
      <w:r w:rsidRPr="001E6154">
        <w:t xml:space="preserve"> books of acco</w:t>
      </w:r>
      <w:r w:rsidR="000A1B46">
        <w:t xml:space="preserve">unts are regularly maintained. </w:t>
      </w:r>
    </w:p>
    <w:p w:rsidR="00853938" w:rsidRPr="001E6154" w:rsidRDefault="00853938" w:rsidP="000A1B46">
      <w:pPr>
        <w:pStyle w:val="Heading2"/>
      </w:pPr>
      <w:r w:rsidRPr="001E6154">
        <w:t>TAX EXEMPTION</w:t>
      </w:r>
    </w:p>
    <w:p w:rsidR="00853938" w:rsidRPr="001E6154" w:rsidRDefault="00853938" w:rsidP="00652E90">
      <w:pPr>
        <w:pStyle w:val="ListParagraph"/>
        <w:numPr>
          <w:ilvl w:val="0"/>
          <w:numId w:val="58"/>
        </w:numPr>
        <w:jc w:val="both"/>
      </w:pPr>
      <w:r w:rsidRPr="001E6154">
        <w:t xml:space="preserve">Tax exempt status is granted an NGO must annually submit to the Commissioner: 1. a statement of the audited accounts; 2. a statement of income and donations received or paid; 3. a list of donors, beneficiaries and their addresses; and 4. a statement showing the amount of unutilized funds and the reasons for setting the funds aside. </w:t>
      </w:r>
    </w:p>
    <w:p w:rsidR="00853938" w:rsidRPr="001E6154" w:rsidRDefault="00853938" w:rsidP="000A1B46">
      <w:pPr>
        <w:ind w:firstLine="60"/>
        <w:jc w:val="both"/>
      </w:pPr>
    </w:p>
    <w:p w:rsidR="00853938" w:rsidRPr="001E6154" w:rsidRDefault="00853938" w:rsidP="00652E90">
      <w:pPr>
        <w:pStyle w:val="ListParagraph"/>
        <w:numPr>
          <w:ilvl w:val="0"/>
          <w:numId w:val="58"/>
        </w:numPr>
        <w:jc w:val="both"/>
      </w:pPr>
      <w:r w:rsidRPr="001E6154">
        <w:t xml:space="preserve">Government of Pakistan Central Board of Revenue </w:t>
      </w:r>
      <w:r w:rsidRPr="000A1B46">
        <w:rPr>
          <w:u w:val="single"/>
        </w:rPr>
        <w:t>http://www.cbr.gov.pk</w:t>
      </w:r>
    </w:p>
    <w:p w:rsidR="00853938" w:rsidRPr="001E6154" w:rsidRDefault="00853938" w:rsidP="00652E90">
      <w:pPr>
        <w:pStyle w:val="ListParagraph"/>
        <w:numPr>
          <w:ilvl w:val="0"/>
          <w:numId w:val="58"/>
        </w:numPr>
        <w:jc w:val="both"/>
      </w:pPr>
      <w:r w:rsidRPr="001E6154">
        <w:t xml:space="preserve">Government of Pakistan Ministry of Law, Justice &amp; Human Rights </w:t>
      </w:r>
      <w:r w:rsidRPr="000A1B46">
        <w:rPr>
          <w:u w:val="single"/>
        </w:rPr>
        <w:t>http://www.pakistan.gov.pk/law-division</w:t>
      </w:r>
    </w:p>
    <w:p w:rsidR="00853938" w:rsidRPr="001E6154" w:rsidRDefault="00853938" w:rsidP="00652E90">
      <w:pPr>
        <w:pStyle w:val="ListParagraph"/>
        <w:numPr>
          <w:ilvl w:val="0"/>
          <w:numId w:val="58"/>
        </w:numPr>
        <w:jc w:val="both"/>
      </w:pPr>
      <w:r w:rsidRPr="001E6154">
        <w:t xml:space="preserve">Government of Pakistan Ministry of Social Welfare and Special Education, NGO Electronic Database </w:t>
      </w:r>
      <w:r w:rsidRPr="000A1B46">
        <w:rPr>
          <w:u w:val="single"/>
        </w:rPr>
        <w:t>http://www.ngosinfo.gov.pk/user/main.asp</w:t>
      </w:r>
    </w:p>
    <w:p w:rsidR="00853938" w:rsidRPr="001E6154" w:rsidRDefault="00853938" w:rsidP="00652E90">
      <w:pPr>
        <w:pStyle w:val="ListParagraph"/>
        <w:numPr>
          <w:ilvl w:val="0"/>
          <w:numId w:val="58"/>
        </w:numPr>
        <w:jc w:val="both"/>
      </w:pPr>
      <w:r w:rsidRPr="001E6154">
        <w:t xml:space="preserve">National Council of Social Welfare </w:t>
      </w:r>
      <w:r w:rsidRPr="000A1B46">
        <w:rPr>
          <w:u w:val="single"/>
        </w:rPr>
        <w:t>http://www.ncsw1.gov.pk</w:t>
      </w:r>
    </w:p>
    <w:p w:rsidR="00853938" w:rsidRPr="001E6154" w:rsidRDefault="00853938" w:rsidP="00652E90">
      <w:pPr>
        <w:pStyle w:val="ListParagraph"/>
        <w:numPr>
          <w:ilvl w:val="0"/>
          <w:numId w:val="58"/>
        </w:numPr>
        <w:jc w:val="both"/>
      </w:pPr>
      <w:r w:rsidRPr="001E6154">
        <w:t xml:space="preserve">Other </w:t>
      </w:r>
    </w:p>
    <w:p w:rsidR="00853938" w:rsidRPr="001E6154" w:rsidRDefault="00853938" w:rsidP="00652E90">
      <w:pPr>
        <w:pStyle w:val="ListParagraph"/>
        <w:numPr>
          <w:ilvl w:val="0"/>
          <w:numId w:val="58"/>
        </w:numPr>
        <w:jc w:val="both"/>
      </w:pPr>
      <w:r w:rsidRPr="001E6154">
        <w:t xml:space="preserve">Aga Khan Foundation </w:t>
      </w:r>
      <w:r w:rsidRPr="000A1B46">
        <w:rPr>
          <w:u w:val="single"/>
        </w:rPr>
        <w:t>http://www.akdn.org/agency/akf.html</w:t>
      </w:r>
    </w:p>
    <w:p w:rsidR="00853938" w:rsidRPr="001E6154" w:rsidRDefault="00853938" w:rsidP="00652E90">
      <w:pPr>
        <w:pStyle w:val="ListParagraph"/>
        <w:numPr>
          <w:ilvl w:val="0"/>
          <w:numId w:val="58"/>
        </w:numPr>
        <w:jc w:val="both"/>
      </w:pPr>
      <w:r w:rsidRPr="001E6154">
        <w:t xml:space="preserve">The Asia Foundation </w:t>
      </w:r>
      <w:r w:rsidRPr="000A1B46">
        <w:rPr>
          <w:u w:val="single"/>
        </w:rPr>
        <w:t>http://www.asiafoundation.org/Locations/pakistan.html</w:t>
      </w:r>
    </w:p>
    <w:p w:rsidR="00853938" w:rsidRPr="001E6154" w:rsidRDefault="00853938" w:rsidP="00652E90">
      <w:pPr>
        <w:pStyle w:val="ListParagraph"/>
        <w:numPr>
          <w:ilvl w:val="0"/>
          <w:numId w:val="58"/>
        </w:numPr>
        <w:jc w:val="both"/>
      </w:pPr>
      <w:r w:rsidRPr="001E6154">
        <w:t xml:space="preserve">Asian Development Bank – Pakistan </w:t>
      </w:r>
      <w:r w:rsidRPr="000A1B46">
        <w:rPr>
          <w:u w:val="single"/>
        </w:rPr>
        <w:t>http://www.adb.org/Pakistan/default.asp</w:t>
      </w:r>
    </w:p>
    <w:p w:rsidR="00853938" w:rsidRPr="001E6154" w:rsidRDefault="00853938" w:rsidP="00652E90">
      <w:pPr>
        <w:pStyle w:val="ListParagraph"/>
        <w:numPr>
          <w:ilvl w:val="0"/>
          <w:numId w:val="58"/>
        </w:numPr>
        <w:jc w:val="both"/>
      </w:pPr>
      <w:r w:rsidRPr="001E6154">
        <w:t xml:space="preserve">NCL-Pakistan (NGO’s Computer Literacy Shelter Welfare RWP) </w:t>
      </w:r>
      <w:r w:rsidRPr="000A1B46">
        <w:rPr>
          <w:u w:val="single"/>
        </w:rPr>
        <w:t>http://www.geocities.com/nclpakistan/?20073</w:t>
      </w:r>
    </w:p>
    <w:p w:rsidR="00853938" w:rsidRPr="001E6154" w:rsidRDefault="00853938" w:rsidP="00652E90">
      <w:pPr>
        <w:pStyle w:val="ListParagraph"/>
        <w:numPr>
          <w:ilvl w:val="0"/>
          <w:numId w:val="58"/>
        </w:numPr>
        <w:jc w:val="both"/>
      </w:pPr>
      <w:r w:rsidRPr="001E6154">
        <w:t xml:space="preserve">Net-NGO.com, Guide to NGOs in Pakistan </w:t>
      </w:r>
      <w:r w:rsidRPr="000A1B46">
        <w:rPr>
          <w:u w:val="single"/>
        </w:rPr>
        <w:t>http://www.net-ngo.com</w:t>
      </w:r>
    </w:p>
    <w:p w:rsidR="00853938" w:rsidRPr="001E6154" w:rsidRDefault="00853938" w:rsidP="00652E90">
      <w:pPr>
        <w:pStyle w:val="ListParagraph"/>
        <w:numPr>
          <w:ilvl w:val="0"/>
          <w:numId w:val="58"/>
        </w:numPr>
        <w:jc w:val="both"/>
      </w:pPr>
      <w:r w:rsidRPr="001E6154">
        <w:t xml:space="preserve">Pakistan Development Gateway </w:t>
      </w:r>
      <w:r w:rsidRPr="000A1B46">
        <w:rPr>
          <w:u w:val="single"/>
        </w:rPr>
        <w:t>http://pdg.org.pk/national/Hrd.asp</w:t>
      </w:r>
    </w:p>
    <w:p w:rsidR="00853938" w:rsidRPr="001E6154" w:rsidRDefault="00853938" w:rsidP="00652E90">
      <w:pPr>
        <w:pStyle w:val="ListParagraph"/>
        <w:numPr>
          <w:ilvl w:val="0"/>
          <w:numId w:val="58"/>
        </w:numPr>
        <w:jc w:val="both"/>
      </w:pPr>
      <w:r w:rsidRPr="001E6154">
        <w:t xml:space="preserve">Pakistan Virtual Library Cultural Associations and NGOs </w:t>
      </w:r>
      <w:r w:rsidRPr="000A1B46">
        <w:rPr>
          <w:u w:val="single"/>
        </w:rPr>
        <w:t>http://www.southasianist.info/pakistan/culassoc.html</w:t>
      </w:r>
    </w:p>
    <w:p w:rsidR="00853938" w:rsidRPr="001E6154" w:rsidRDefault="00853938" w:rsidP="00652E90">
      <w:pPr>
        <w:pStyle w:val="ListParagraph"/>
        <w:numPr>
          <w:ilvl w:val="0"/>
          <w:numId w:val="58"/>
        </w:numPr>
        <w:jc w:val="both"/>
      </w:pPr>
      <w:r w:rsidRPr="001E6154">
        <w:lastRenderedPageBreak/>
        <w:t xml:space="preserve">Social Policy and Development Centre </w:t>
      </w:r>
      <w:r w:rsidRPr="000A1B46">
        <w:rPr>
          <w:u w:val="single"/>
        </w:rPr>
        <w:t>http://www.spdc-pak.com</w:t>
      </w:r>
    </w:p>
    <w:p w:rsidR="00853938" w:rsidRDefault="00853938" w:rsidP="00652E90">
      <w:pPr>
        <w:pStyle w:val="ListParagraph"/>
        <w:numPr>
          <w:ilvl w:val="0"/>
          <w:numId w:val="58"/>
        </w:numPr>
        <w:jc w:val="both"/>
      </w:pPr>
      <w:r w:rsidRPr="001E6154">
        <w:t xml:space="preserve">Transparency International – Pakistan </w:t>
      </w:r>
      <w:r w:rsidRPr="000A1B46">
        <w:rPr>
          <w:u w:val="single"/>
        </w:rPr>
        <w:t>http://www.transparency.org/pk/</w:t>
      </w:r>
    </w:p>
    <w:p w:rsidR="000A1B46" w:rsidRPr="000A1B46" w:rsidRDefault="000A1B46" w:rsidP="000A1B46"/>
    <w:p w:rsidR="00A829F3" w:rsidRDefault="00A829F3">
      <w:pPr>
        <w:rPr>
          <w:rFonts w:eastAsiaTheme="majorEastAsia" w:cstheme="majorBidi"/>
          <w:b/>
          <w:bCs/>
          <w:sz w:val="26"/>
          <w:szCs w:val="26"/>
        </w:rPr>
      </w:pPr>
      <w:r>
        <w:br w:type="page"/>
      </w:r>
    </w:p>
    <w:p w:rsidR="00853938" w:rsidRPr="001E6154" w:rsidRDefault="00853938" w:rsidP="000A1B46">
      <w:pPr>
        <w:pStyle w:val="Heading2"/>
      </w:pPr>
      <w:r w:rsidRPr="001E6154">
        <w:lastRenderedPageBreak/>
        <w:t xml:space="preserve">REFERENCES </w:t>
      </w:r>
      <w:r w:rsidRPr="001E6154">
        <w:br/>
      </w:r>
    </w:p>
    <w:p w:rsidR="00853938" w:rsidRPr="001E6154" w:rsidRDefault="00853938" w:rsidP="000A1B46">
      <w:pPr>
        <w:jc w:val="both"/>
      </w:pPr>
      <w:r w:rsidRPr="001E6154">
        <w:t xml:space="preserve">Aisha </w:t>
      </w:r>
      <w:proofErr w:type="spellStart"/>
      <w:r w:rsidRPr="001E6154">
        <w:t>Ghaus</w:t>
      </w:r>
      <w:proofErr w:type="spellEnd"/>
      <w:r w:rsidRPr="001E6154">
        <w:t xml:space="preserve">-Pasha and Muhammad </w:t>
      </w:r>
      <w:proofErr w:type="spellStart"/>
      <w:r w:rsidRPr="001E6154">
        <w:t>AsifIqbal</w:t>
      </w:r>
      <w:proofErr w:type="spellEnd"/>
      <w:proofErr w:type="gramStart"/>
      <w:r w:rsidRPr="001E6154">
        <w:t>.“Defining the Nonprofit Sector: Pakistan.”The John Hopkins Comparative Nonprofit Sector Project, 2003.</w:t>
      </w:r>
      <w:proofErr w:type="gramEnd"/>
    </w:p>
    <w:p w:rsidR="00853938" w:rsidRPr="001E6154" w:rsidRDefault="00853938" w:rsidP="000A1B46">
      <w:pPr>
        <w:jc w:val="both"/>
      </w:pPr>
      <w:proofErr w:type="gramStart"/>
      <w:r w:rsidRPr="001E6154">
        <w:t xml:space="preserve">Dr. Aisha </w:t>
      </w:r>
      <w:proofErr w:type="spellStart"/>
      <w:r w:rsidRPr="001E6154">
        <w:t>Ghaus</w:t>
      </w:r>
      <w:proofErr w:type="spellEnd"/>
      <w:r w:rsidRPr="001E6154">
        <w:t xml:space="preserve">-Pasha, </w:t>
      </w:r>
      <w:proofErr w:type="spellStart"/>
      <w:r w:rsidRPr="001E6154">
        <w:t>Haroon</w:t>
      </w:r>
      <w:proofErr w:type="spellEnd"/>
      <w:r w:rsidRPr="001E6154">
        <w:t xml:space="preserve"> Jamal, and Muhammad </w:t>
      </w:r>
      <w:proofErr w:type="spellStart"/>
      <w:r w:rsidRPr="001E6154">
        <w:t>AsifIqbal</w:t>
      </w:r>
      <w:proofErr w:type="spellEnd"/>
      <w:r w:rsidRPr="001E6154">
        <w:t>.</w:t>
      </w:r>
      <w:proofErr w:type="gramEnd"/>
      <w:r w:rsidRPr="001E6154">
        <w:t xml:space="preserve"> “Dimensions of </w:t>
      </w:r>
      <w:proofErr w:type="gramStart"/>
      <w:r w:rsidRPr="001E6154">
        <w:t>The</w:t>
      </w:r>
      <w:proofErr w:type="gramEnd"/>
      <w:r w:rsidRPr="001E6154">
        <w:t xml:space="preserve"> Nonprofit Sector in Pakistan.” </w:t>
      </w:r>
      <w:proofErr w:type="gramStart"/>
      <w:r w:rsidRPr="001E6154">
        <w:t>The John Hopkins Comparative Nonprofit Sector Project, 2002.</w:t>
      </w:r>
      <w:proofErr w:type="gramEnd"/>
    </w:p>
    <w:p w:rsidR="00853938" w:rsidRPr="001E6154" w:rsidRDefault="00853938" w:rsidP="000A1B46">
      <w:pPr>
        <w:jc w:val="both"/>
      </w:pPr>
      <w:proofErr w:type="spellStart"/>
      <w:r w:rsidRPr="001E6154">
        <w:t>Ebrahim</w:t>
      </w:r>
      <w:proofErr w:type="spellEnd"/>
      <w:r w:rsidRPr="001E6154">
        <w:t xml:space="preserve">, </w:t>
      </w:r>
      <w:proofErr w:type="spellStart"/>
      <w:r w:rsidRPr="001E6154">
        <w:t>Zofeen</w:t>
      </w:r>
      <w:proofErr w:type="spellEnd"/>
      <w:r w:rsidRPr="001E6154">
        <w:t xml:space="preserve">. “NGOs Balk at Government Prescribed Code of Conduct.” Inter Press Service News Agency, March 2, 2007. </w:t>
      </w:r>
    </w:p>
    <w:p w:rsidR="00853938" w:rsidRPr="001E6154" w:rsidRDefault="00853938" w:rsidP="000A1B46">
      <w:pPr>
        <w:jc w:val="both"/>
      </w:pPr>
      <w:r w:rsidRPr="001E6154">
        <w:t xml:space="preserve">Ismail, </w:t>
      </w:r>
      <w:proofErr w:type="spellStart"/>
      <w:r w:rsidRPr="001E6154">
        <w:t>Zafar</w:t>
      </w:r>
      <w:proofErr w:type="spellEnd"/>
      <w:r w:rsidRPr="001E6154">
        <w:t xml:space="preserve"> H. “The Income Tax Regime and the Non-Profit Sector: The Case of Pakistan.” The John Hopkins Comparative Nonprofit Sector Project, June 2003. </w:t>
      </w:r>
    </w:p>
    <w:p w:rsidR="00853938" w:rsidRPr="001E6154" w:rsidRDefault="00853938" w:rsidP="000A1B46">
      <w:pPr>
        <w:jc w:val="both"/>
      </w:pPr>
      <w:proofErr w:type="spellStart"/>
      <w:r w:rsidRPr="001E6154">
        <w:t>Razvi</w:t>
      </w:r>
      <w:proofErr w:type="spellEnd"/>
      <w:r w:rsidRPr="001E6154">
        <w:t xml:space="preserve">, </w:t>
      </w:r>
      <w:proofErr w:type="spellStart"/>
      <w:r w:rsidRPr="001E6154">
        <w:t>Nasira</w:t>
      </w:r>
      <w:proofErr w:type="spellEnd"/>
      <w:r w:rsidRPr="001E6154">
        <w:t xml:space="preserve">. “Country Note: Pakistan,” International Journal for Civil Society Law, 3 (July 2005) 1-15. </w:t>
      </w:r>
    </w:p>
    <w:p w:rsidR="00853938" w:rsidRPr="001E6154" w:rsidRDefault="00853938" w:rsidP="000A1B46">
      <w:pPr>
        <w:jc w:val="both"/>
      </w:pPr>
      <w:r w:rsidRPr="001E6154">
        <w:t xml:space="preserve">White, Andrew. “The Role of the Islamic Waqf in Strengthening South Asian Civil Society: Pakistan as Case Study.” International Journal of Civil Society Law, 4 (April 2006) 7-36. </w:t>
      </w:r>
    </w:p>
    <w:p w:rsidR="00853938" w:rsidRPr="001E6154" w:rsidRDefault="00853938" w:rsidP="000A1B46">
      <w:pPr>
        <w:jc w:val="both"/>
      </w:pPr>
      <w:proofErr w:type="spellStart"/>
      <w:r w:rsidRPr="001E6154">
        <w:t>ZafarHameed</w:t>
      </w:r>
      <w:proofErr w:type="spellEnd"/>
      <w:r w:rsidRPr="001E6154">
        <w:t xml:space="preserve"> Ismail and </w:t>
      </w:r>
      <w:proofErr w:type="spellStart"/>
      <w:r w:rsidRPr="001E6154">
        <w:t>QadeerBaig</w:t>
      </w:r>
      <w:proofErr w:type="spellEnd"/>
      <w:proofErr w:type="gramStart"/>
      <w:r w:rsidRPr="001E6154">
        <w:t xml:space="preserve">.“Philanthropy and Law in Pakistan” in Philanthropy in South Asia, ed. Mark </w:t>
      </w:r>
      <w:proofErr w:type="spellStart"/>
      <w:r w:rsidRPr="001E6154">
        <w:t>Sidel</w:t>
      </w:r>
      <w:proofErr w:type="spellEnd"/>
      <w:r w:rsidRPr="001E6154">
        <w:t xml:space="preserve"> and </w:t>
      </w:r>
      <w:proofErr w:type="spellStart"/>
      <w:r w:rsidRPr="001E6154">
        <w:t>IftekharZaman.Asia</w:t>
      </w:r>
      <w:proofErr w:type="spellEnd"/>
      <w:r w:rsidRPr="001E6154">
        <w:t xml:space="preserve"> Pacific Philanthropy Consortium, 2004.</w:t>
      </w:r>
      <w:proofErr w:type="gramEnd"/>
    </w:p>
    <w:p w:rsidR="00853938" w:rsidRPr="001E6154" w:rsidRDefault="00853938" w:rsidP="000A1B46">
      <w:pPr>
        <w:jc w:val="both"/>
      </w:pPr>
      <w:r w:rsidRPr="001E6154">
        <w:t xml:space="preserve">STATUTES </w:t>
      </w:r>
    </w:p>
    <w:p w:rsidR="00853938" w:rsidRPr="001E6154" w:rsidRDefault="00853938" w:rsidP="000A1B46">
      <w:pPr>
        <w:jc w:val="both"/>
      </w:pPr>
      <w:r w:rsidRPr="001E6154">
        <w:t xml:space="preserve">Pakistan Constitution of 1973 </w:t>
      </w:r>
      <w:r w:rsidRPr="000A1B46">
        <w:rPr>
          <w:u w:val="single"/>
        </w:rPr>
        <w:t>http://www.nrb.gov.pk/constitutional_and_legal/constitution/</w:t>
      </w:r>
    </w:p>
    <w:p w:rsidR="00853938" w:rsidRPr="001E6154" w:rsidRDefault="00853938" w:rsidP="00853938">
      <w:pPr>
        <w:pStyle w:val="Heading2"/>
        <w:ind w:left="432"/>
        <w:rPr>
          <w:sz w:val="24"/>
          <w:szCs w:val="48"/>
        </w:rPr>
      </w:pPr>
    </w:p>
    <w:p w:rsidR="00A829F3" w:rsidRDefault="00A829F3">
      <w:pPr>
        <w:rPr>
          <w:rFonts w:eastAsiaTheme="majorEastAsia" w:cstheme="majorBidi"/>
          <w:b/>
          <w:bCs/>
          <w:sz w:val="26"/>
          <w:szCs w:val="26"/>
        </w:rPr>
      </w:pPr>
      <w:r>
        <w:br w:type="page"/>
      </w:r>
    </w:p>
    <w:p w:rsidR="00652E90" w:rsidRDefault="00652E90" w:rsidP="000A1B46">
      <w:pPr>
        <w:pStyle w:val="Heading2"/>
      </w:pPr>
    </w:p>
    <w:p w:rsidR="00652E90" w:rsidRDefault="00652E90" w:rsidP="000A1B46">
      <w:pPr>
        <w:pStyle w:val="Heading2"/>
      </w:pPr>
    </w:p>
    <w:p w:rsidR="00652E90" w:rsidRDefault="00652E90" w:rsidP="000A1B46">
      <w:pPr>
        <w:pStyle w:val="Heading2"/>
      </w:pPr>
    </w:p>
    <w:p w:rsidR="00652E90" w:rsidRDefault="00652E90" w:rsidP="000A1B46">
      <w:pPr>
        <w:pStyle w:val="Heading2"/>
      </w:pPr>
    </w:p>
    <w:p w:rsidR="00853938" w:rsidRPr="001E6154" w:rsidRDefault="00853938" w:rsidP="000A1B46">
      <w:pPr>
        <w:pStyle w:val="Heading2"/>
      </w:pPr>
      <w:r w:rsidRPr="001E6154">
        <w:t xml:space="preserve">Conclusion </w:t>
      </w:r>
    </w:p>
    <w:p w:rsidR="00AD43B3" w:rsidRDefault="00853938" w:rsidP="000A1B46">
      <w:pPr>
        <w:rPr>
          <w:b/>
        </w:rPr>
      </w:pPr>
      <w:r w:rsidRPr="000A1B46">
        <w:rPr>
          <w:b/>
        </w:rPr>
        <w:t>“It takes years to build a good reputation, and only seconds to destroy it.” </w:t>
      </w:r>
    </w:p>
    <w:p w:rsidR="00AD43B3" w:rsidRDefault="00AD43B3" w:rsidP="00E46CEB">
      <w:pPr>
        <w:jc w:val="center"/>
      </w:pPr>
      <w:r>
        <w:br w:type="page"/>
      </w:r>
    </w:p>
    <w:p w:rsidR="002636D8" w:rsidRPr="002636D8" w:rsidRDefault="00AD43B3" w:rsidP="00E46CEB">
      <w:pPr>
        <w:jc w:val="center"/>
        <w:rPr>
          <w:bCs/>
          <w:color w:val="575F6D"/>
          <w:sz w:val="32"/>
          <w:szCs w:val="64"/>
        </w:rPr>
      </w:pPr>
      <w:r w:rsidRPr="00C558D9">
        <w:rPr>
          <w:bCs/>
          <w:color w:val="575F6D"/>
          <w:sz w:val="32"/>
          <w:szCs w:val="64"/>
        </w:rPr>
        <w:lastRenderedPageBreak/>
        <w:t>L</w:t>
      </w:r>
      <w:r>
        <w:rPr>
          <w:bCs/>
          <w:color w:val="575F6D"/>
          <w:sz w:val="32"/>
          <w:szCs w:val="64"/>
        </w:rPr>
        <w:t>ecture—10</w:t>
      </w:r>
      <w:r>
        <w:rPr>
          <w:bCs/>
          <w:color w:val="575F6D"/>
          <w:sz w:val="32"/>
          <w:szCs w:val="64"/>
        </w:rPr>
        <w:br/>
        <w:t>Decision making in NPO</w:t>
      </w:r>
      <w:r w:rsidR="007F3E26">
        <w:rPr>
          <w:bCs/>
          <w:color w:val="575F6D"/>
          <w:sz w:val="32"/>
          <w:szCs w:val="64"/>
        </w:rPr>
        <w:br/>
      </w:r>
      <w:r w:rsidRPr="00C558D9">
        <w:rPr>
          <w:bCs/>
          <w:color w:val="575F6D"/>
          <w:sz w:val="32"/>
          <w:szCs w:val="64"/>
        </w:rPr>
        <w:br/>
      </w:r>
    </w:p>
    <w:p w:rsidR="002636D8" w:rsidRPr="00B266D3" w:rsidRDefault="002636D8" w:rsidP="002636D8">
      <w:pPr>
        <w:jc w:val="both"/>
      </w:pPr>
    </w:p>
    <w:p w:rsidR="002636D8" w:rsidRPr="002636D8" w:rsidRDefault="002636D8" w:rsidP="002636D8">
      <w:pPr>
        <w:pStyle w:val="Subtitle"/>
        <w:jc w:val="center"/>
        <w:rPr>
          <w:sz w:val="28"/>
          <w:lang w:val="en-GB"/>
        </w:rPr>
      </w:pPr>
      <w:r w:rsidRPr="002636D8">
        <w:rPr>
          <w:sz w:val="28"/>
          <w:lang w:val="en-GB"/>
        </w:rPr>
        <w:t>THE ROLE OF NGOS</w:t>
      </w:r>
    </w:p>
    <w:p w:rsidR="002636D8" w:rsidRPr="00B266D3" w:rsidRDefault="002636D8" w:rsidP="002636D8">
      <w:pPr>
        <w:jc w:val="both"/>
      </w:pPr>
    </w:p>
    <w:p w:rsidR="002636D8" w:rsidRPr="002636D8" w:rsidRDefault="002636D8" w:rsidP="002636D8">
      <w:pPr>
        <w:pStyle w:val="Heading2"/>
      </w:pPr>
      <w:r w:rsidRPr="002636D8">
        <w:t>How do you describe an NGO? One survey found 48 different terms and acronyms. Here is a sample:</w:t>
      </w:r>
    </w:p>
    <w:p w:rsidR="002636D8" w:rsidRPr="00B266D3" w:rsidRDefault="002636D8" w:rsidP="002636D8">
      <w:pPr>
        <w:pStyle w:val="Heading2"/>
        <w:ind w:left="430"/>
        <w:jc w:val="both"/>
        <w:rPr>
          <w:sz w:val="28"/>
          <w:szCs w:val="48"/>
          <w:lang w:val="en-GB"/>
        </w:rPr>
      </w:pPr>
    </w:p>
    <w:tbl>
      <w:tblPr>
        <w:tblW w:w="11304" w:type="dxa"/>
        <w:tblInd w:w="-990" w:type="dxa"/>
        <w:tblCellMar>
          <w:left w:w="0" w:type="dxa"/>
          <w:right w:w="0" w:type="dxa"/>
        </w:tblCellMar>
        <w:tblLook w:val="0000" w:firstRow="0" w:lastRow="0" w:firstColumn="0" w:lastColumn="0" w:noHBand="0" w:noVBand="0"/>
      </w:tblPr>
      <w:tblGrid>
        <w:gridCol w:w="5387"/>
        <w:gridCol w:w="5917"/>
      </w:tblGrid>
      <w:tr w:rsidR="002636D8" w:rsidRPr="00B266D3" w:rsidTr="002636D8">
        <w:trPr>
          <w:trHeight w:val="2797"/>
        </w:trPr>
        <w:tc>
          <w:tcPr>
            <w:tcW w:w="5387" w:type="dxa"/>
            <w:tcBorders>
              <w:top w:val="single" w:sz="18" w:space="0" w:color="000000"/>
              <w:left w:val="single" w:sz="18" w:space="0" w:color="000000"/>
              <w:bottom w:val="single" w:sz="18" w:space="0" w:color="000000"/>
              <w:right w:val="single" w:sz="8" w:space="0" w:color="000000"/>
            </w:tcBorders>
            <w:shd w:val="clear" w:color="auto" w:fill="auto"/>
            <w:tcMar>
              <w:top w:w="72" w:type="dxa"/>
              <w:left w:w="144" w:type="dxa"/>
              <w:bottom w:w="72" w:type="dxa"/>
              <w:right w:w="144" w:type="dxa"/>
            </w:tcMar>
          </w:tcPr>
          <w:p w:rsidR="002636D8" w:rsidRPr="00B266D3" w:rsidRDefault="002636D8" w:rsidP="008257F4">
            <w:pPr>
              <w:spacing w:after="0"/>
              <w:jc w:val="both"/>
              <w:textAlignment w:val="baseline"/>
              <w:rPr>
                <w:rFonts w:cs="Times New Roman"/>
                <w:szCs w:val="36"/>
              </w:rPr>
            </w:pPr>
            <w:r w:rsidRPr="002636D8">
              <w:rPr>
                <w:rFonts w:eastAsia="Arial" w:cs="Arial"/>
                <w:kern w:val="24"/>
                <w:sz w:val="28"/>
                <w:szCs w:val="36"/>
              </w:rPr>
              <w:t xml:space="preserve">BINGOs </w:t>
            </w:r>
            <w:r w:rsidRPr="002636D8">
              <w:rPr>
                <w:rFonts w:eastAsia="Arial" w:cs="Arial"/>
                <w:kern w:val="24"/>
                <w:szCs w:val="36"/>
              </w:rPr>
              <w:t xml:space="preserve">Big International NGOs </w:t>
            </w:r>
          </w:p>
          <w:p w:rsidR="002636D8" w:rsidRPr="00B266D3" w:rsidRDefault="002636D8" w:rsidP="008257F4">
            <w:pPr>
              <w:spacing w:after="0"/>
              <w:jc w:val="both"/>
              <w:textAlignment w:val="baseline"/>
              <w:rPr>
                <w:rFonts w:cs="Times New Roman"/>
                <w:sz w:val="28"/>
                <w:szCs w:val="36"/>
              </w:rPr>
            </w:pPr>
            <w:r w:rsidRPr="002636D8">
              <w:rPr>
                <w:rFonts w:eastAsia="Arial" w:cs="Arial"/>
                <w:kern w:val="24"/>
                <w:sz w:val="28"/>
                <w:szCs w:val="36"/>
              </w:rPr>
              <w:t xml:space="preserve">BONGOs </w:t>
            </w:r>
            <w:r w:rsidRPr="002636D8">
              <w:rPr>
                <w:rFonts w:eastAsia="Arial" w:cs="Arial"/>
                <w:kern w:val="24"/>
                <w:szCs w:val="36"/>
              </w:rPr>
              <w:t>Business Organized NGOs</w:t>
            </w:r>
          </w:p>
          <w:p w:rsidR="002636D8" w:rsidRPr="00B266D3" w:rsidRDefault="002636D8" w:rsidP="008257F4">
            <w:pPr>
              <w:spacing w:after="0"/>
              <w:jc w:val="both"/>
              <w:textAlignment w:val="baseline"/>
              <w:rPr>
                <w:rFonts w:cs="Times New Roman"/>
                <w:sz w:val="28"/>
                <w:szCs w:val="36"/>
              </w:rPr>
            </w:pPr>
            <w:r w:rsidRPr="002636D8">
              <w:rPr>
                <w:rFonts w:eastAsia="Arial" w:cs="Arial"/>
                <w:kern w:val="24"/>
                <w:sz w:val="28"/>
                <w:szCs w:val="36"/>
              </w:rPr>
              <w:t xml:space="preserve">CBOs </w:t>
            </w:r>
            <w:r w:rsidRPr="002636D8">
              <w:rPr>
                <w:rFonts w:eastAsia="Arial" w:cs="Arial"/>
                <w:kern w:val="24"/>
                <w:szCs w:val="36"/>
              </w:rPr>
              <w:t>Community Based Organizations</w:t>
            </w:r>
          </w:p>
          <w:p w:rsidR="002636D8" w:rsidRPr="00B266D3" w:rsidRDefault="002636D8" w:rsidP="008257F4">
            <w:pPr>
              <w:spacing w:after="0"/>
              <w:jc w:val="both"/>
              <w:textAlignment w:val="baseline"/>
              <w:rPr>
                <w:rFonts w:cs="Times New Roman"/>
                <w:sz w:val="28"/>
                <w:szCs w:val="36"/>
              </w:rPr>
            </w:pPr>
            <w:r w:rsidRPr="002636D8">
              <w:rPr>
                <w:rFonts w:eastAsia="Arial" w:cs="Arial"/>
                <w:kern w:val="24"/>
                <w:sz w:val="28"/>
                <w:szCs w:val="36"/>
              </w:rPr>
              <w:t xml:space="preserve">CSOs </w:t>
            </w:r>
            <w:r w:rsidRPr="002636D8">
              <w:rPr>
                <w:rFonts w:eastAsia="Arial" w:cs="Arial"/>
                <w:kern w:val="24"/>
                <w:szCs w:val="36"/>
              </w:rPr>
              <w:t>Civil Society Organizations</w:t>
            </w:r>
          </w:p>
          <w:p w:rsidR="002636D8" w:rsidRPr="00B266D3" w:rsidRDefault="002636D8" w:rsidP="008257F4">
            <w:pPr>
              <w:spacing w:after="0"/>
              <w:jc w:val="both"/>
              <w:textAlignment w:val="baseline"/>
              <w:rPr>
                <w:rFonts w:cs="Times New Roman"/>
                <w:sz w:val="28"/>
                <w:szCs w:val="36"/>
              </w:rPr>
            </w:pPr>
            <w:r w:rsidRPr="002636D8">
              <w:rPr>
                <w:rFonts w:eastAsia="Arial" w:cs="Arial"/>
                <w:kern w:val="24"/>
                <w:sz w:val="28"/>
                <w:szCs w:val="36"/>
              </w:rPr>
              <w:t xml:space="preserve">ENGOs </w:t>
            </w:r>
            <w:r w:rsidRPr="002636D8">
              <w:rPr>
                <w:rFonts w:eastAsia="Arial" w:cs="Arial"/>
                <w:kern w:val="24"/>
                <w:szCs w:val="36"/>
              </w:rPr>
              <w:t>Environmental NGOs</w:t>
            </w:r>
          </w:p>
          <w:p w:rsidR="002636D8" w:rsidRPr="00B266D3" w:rsidRDefault="002636D8" w:rsidP="008257F4">
            <w:pPr>
              <w:spacing w:after="0"/>
              <w:jc w:val="both"/>
              <w:textAlignment w:val="baseline"/>
              <w:rPr>
                <w:rFonts w:cs="Times New Roman"/>
                <w:sz w:val="28"/>
                <w:szCs w:val="36"/>
              </w:rPr>
            </w:pPr>
            <w:r w:rsidRPr="002636D8">
              <w:rPr>
                <w:rFonts w:eastAsia="Arial" w:cs="Arial"/>
                <w:kern w:val="24"/>
                <w:sz w:val="28"/>
                <w:szCs w:val="36"/>
              </w:rPr>
              <w:t xml:space="preserve">GONGOs </w:t>
            </w:r>
            <w:r w:rsidRPr="002636D8">
              <w:rPr>
                <w:rFonts w:eastAsia="Arial" w:cs="Arial"/>
                <w:kern w:val="24"/>
                <w:szCs w:val="36"/>
              </w:rPr>
              <w:t>Government Organized NGOs</w:t>
            </w:r>
          </w:p>
        </w:tc>
        <w:tc>
          <w:tcPr>
            <w:tcW w:w="5917" w:type="dxa"/>
            <w:tcBorders>
              <w:top w:val="single" w:sz="18" w:space="0" w:color="000000"/>
              <w:left w:val="single" w:sz="8" w:space="0" w:color="000000"/>
              <w:bottom w:val="single" w:sz="18" w:space="0" w:color="000000"/>
              <w:right w:val="single" w:sz="18" w:space="0" w:color="000000"/>
            </w:tcBorders>
            <w:shd w:val="clear" w:color="auto" w:fill="auto"/>
            <w:tcMar>
              <w:top w:w="72" w:type="dxa"/>
              <w:left w:w="144" w:type="dxa"/>
              <w:bottom w:w="72" w:type="dxa"/>
              <w:right w:w="144" w:type="dxa"/>
            </w:tcMar>
          </w:tcPr>
          <w:p w:rsidR="002636D8" w:rsidRPr="00B266D3" w:rsidRDefault="002636D8" w:rsidP="008257F4">
            <w:pPr>
              <w:spacing w:after="0"/>
              <w:jc w:val="both"/>
              <w:textAlignment w:val="baseline"/>
              <w:rPr>
                <w:rFonts w:cs="Times New Roman"/>
                <w:sz w:val="28"/>
                <w:szCs w:val="36"/>
              </w:rPr>
            </w:pPr>
            <w:r w:rsidRPr="002636D8">
              <w:rPr>
                <w:rFonts w:eastAsia="Arial" w:cs="Arial"/>
                <w:kern w:val="24"/>
                <w:sz w:val="28"/>
                <w:szCs w:val="36"/>
              </w:rPr>
              <w:t>IPOs</w:t>
            </w:r>
            <w:r w:rsidRPr="002636D8">
              <w:rPr>
                <w:rFonts w:eastAsia="Arial" w:cs="Arial"/>
                <w:kern w:val="24"/>
                <w:sz w:val="28"/>
                <w:szCs w:val="36"/>
              </w:rPr>
              <w:tab/>
            </w:r>
            <w:r w:rsidRPr="002636D8">
              <w:rPr>
                <w:rFonts w:eastAsia="Arial" w:cs="Arial"/>
                <w:kern w:val="24"/>
                <w:szCs w:val="36"/>
              </w:rPr>
              <w:t>Indigenous Peoples Organizations</w:t>
            </w:r>
          </w:p>
          <w:p w:rsidR="002636D8" w:rsidRPr="00B266D3" w:rsidRDefault="002636D8" w:rsidP="008257F4">
            <w:pPr>
              <w:spacing w:after="0"/>
              <w:jc w:val="both"/>
              <w:textAlignment w:val="baseline"/>
              <w:rPr>
                <w:rFonts w:cs="Times New Roman"/>
                <w:szCs w:val="36"/>
              </w:rPr>
            </w:pPr>
            <w:r w:rsidRPr="002636D8">
              <w:rPr>
                <w:rFonts w:eastAsia="Arial" w:cs="Arial"/>
                <w:kern w:val="24"/>
                <w:sz w:val="28"/>
                <w:szCs w:val="36"/>
              </w:rPr>
              <w:t xml:space="preserve">GROs </w:t>
            </w:r>
            <w:r w:rsidRPr="002636D8">
              <w:rPr>
                <w:rFonts w:eastAsia="Arial" w:cs="Arial"/>
                <w:kern w:val="24"/>
                <w:szCs w:val="36"/>
              </w:rPr>
              <w:t>Grassroots organization</w:t>
            </w:r>
          </w:p>
          <w:p w:rsidR="002636D8" w:rsidRPr="00B266D3" w:rsidRDefault="002636D8" w:rsidP="008257F4">
            <w:pPr>
              <w:spacing w:after="0"/>
              <w:jc w:val="both"/>
              <w:textAlignment w:val="baseline"/>
              <w:rPr>
                <w:rFonts w:cs="Times New Roman"/>
                <w:szCs w:val="36"/>
              </w:rPr>
            </w:pPr>
            <w:r w:rsidRPr="002636D8">
              <w:rPr>
                <w:rFonts w:eastAsia="Arial" w:cs="Arial"/>
                <w:kern w:val="24"/>
                <w:sz w:val="28"/>
                <w:szCs w:val="36"/>
              </w:rPr>
              <w:t xml:space="preserve">GSCOs </w:t>
            </w:r>
            <w:r w:rsidRPr="002636D8">
              <w:rPr>
                <w:rFonts w:eastAsia="Arial" w:cs="Arial"/>
                <w:kern w:val="24"/>
                <w:szCs w:val="36"/>
              </w:rPr>
              <w:t>Global Social Change                                             Organizations</w:t>
            </w:r>
          </w:p>
          <w:p w:rsidR="002636D8" w:rsidRPr="00B266D3" w:rsidRDefault="002636D8" w:rsidP="008257F4">
            <w:pPr>
              <w:spacing w:after="0"/>
              <w:jc w:val="both"/>
              <w:textAlignment w:val="baseline"/>
              <w:rPr>
                <w:rFonts w:cs="Times New Roman"/>
                <w:sz w:val="28"/>
                <w:szCs w:val="36"/>
              </w:rPr>
            </w:pPr>
            <w:r w:rsidRPr="002636D8">
              <w:rPr>
                <w:rFonts w:eastAsia="Arial" w:cs="Arial"/>
                <w:kern w:val="24"/>
                <w:sz w:val="28"/>
                <w:szCs w:val="36"/>
              </w:rPr>
              <w:t xml:space="preserve">NPOs </w:t>
            </w:r>
            <w:r w:rsidRPr="002636D8">
              <w:rPr>
                <w:rFonts w:eastAsia="Arial" w:cs="Arial"/>
                <w:kern w:val="24"/>
                <w:szCs w:val="36"/>
              </w:rPr>
              <w:t>Nonprofit Organizations</w:t>
            </w:r>
          </w:p>
          <w:p w:rsidR="002636D8" w:rsidRPr="00B266D3" w:rsidRDefault="002636D8" w:rsidP="008257F4">
            <w:pPr>
              <w:spacing w:after="0"/>
              <w:jc w:val="both"/>
              <w:textAlignment w:val="baseline"/>
              <w:rPr>
                <w:rFonts w:cs="Times New Roman"/>
                <w:sz w:val="28"/>
                <w:szCs w:val="36"/>
              </w:rPr>
            </w:pPr>
            <w:r w:rsidRPr="002636D8">
              <w:rPr>
                <w:rFonts w:eastAsia="Arial" w:cs="Arial"/>
                <w:kern w:val="24"/>
                <w:sz w:val="28"/>
                <w:szCs w:val="36"/>
              </w:rPr>
              <w:t xml:space="preserve">VOs </w:t>
            </w:r>
            <w:r w:rsidRPr="002636D8">
              <w:rPr>
                <w:rFonts w:eastAsia="Arial" w:cs="Arial"/>
                <w:kern w:val="24"/>
                <w:szCs w:val="36"/>
              </w:rPr>
              <w:t>Voluntary Organizations</w:t>
            </w:r>
          </w:p>
        </w:tc>
      </w:tr>
    </w:tbl>
    <w:p w:rsidR="002636D8" w:rsidRPr="00B266D3" w:rsidRDefault="002636D8" w:rsidP="002636D8">
      <w:pPr>
        <w:pStyle w:val="Heading2"/>
        <w:jc w:val="both"/>
        <w:rPr>
          <w:sz w:val="28"/>
          <w:szCs w:val="48"/>
          <w:lang w:val="en-GB"/>
        </w:rPr>
      </w:pPr>
    </w:p>
    <w:p w:rsidR="002636D8" w:rsidRPr="002636D8" w:rsidRDefault="002636D8" w:rsidP="002636D8">
      <w:pPr>
        <w:jc w:val="both"/>
      </w:pPr>
      <w:r w:rsidRPr="002636D8">
        <w:t xml:space="preserve">In short, there is </w:t>
      </w:r>
      <w:r w:rsidRPr="002636D8">
        <w:rPr>
          <w:bCs/>
        </w:rPr>
        <w:t>no agreed terminology</w:t>
      </w:r>
      <w:r w:rsidRPr="002636D8">
        <w:t xml:space="preserve"> for describing the NGO sector. </w:t>
      </w:r>
    </w:p>
    <w:p w:rsidR="002636D8" w:rsidRPr="002636D8" w:rsidRDefault="002636D8" w:rsidP="002636D8">
      <w:pPr>
        <w:jc w:val="both"/>
      </w:pPr>
      <w:r w:rsidRPr="002636D8">
        <w:t xml:space="preserve">In some ways, it is easier to describe what NGOs are </w:t>
      </w:r>
      <w:r w:rsidRPr="002636D8">
        <w:rPr>
          <w:i/>
          <w:iCs/>
        </w:rPr>
        <w:t xml:space="preserve">not, </w:t>
      </w:r>
      <w:r w:rsidRPr="002636D8">
        <w:t>rather than what they are. It is generally agreed that NGOs are not:</w:t>
      </w:r>
    </w:p>
    <w:p w:rsidR="002636D8" w:rsidRPr="002636D8" w:rsidRDefault="002636D8" w:rsidP="002636D8">
      <w:pPr>
        <w:pStyle w:val="ListParagraph"/>
        <w:numPr>
          <w:ilvl w:val="0"/>
          <w:numId w:val="8"/>
        </w:numPr>
        <w:jc w:val="both"/>
      </w:pPr>
      <w:r w:rsidRPr="002636D8">
        <w:t xml:space="preserve">part of government, or </w:t>
      </w:r>
    </w:p>
    <w:p w:rsidR="002636D8" w:rsidRPr="002636D8" w:rsidRDefault="002636D8" w:rsidP="002636D8">
      <w:pPr>
        <w:pStyle w:val="ListParagraph"/>
        <w:numPr>
          <w:ilvl w:val="0"/>
          <w:numId w:val="8"/>
        </w:numPr>
        <w:jc w:val="both"/>
      </w:pPr>
      <w:r w:rsidRPr="002636D8">
        <w:t>Organized primarily for private profit.</w:t>
      </w:r>
    </w:p>
    <w:p w:rsidR="002636D8" w:rsidRPr="002636D8" w:rsidRDefault="002636D8" w:rsidP="002636D8">
      <w:pPr>
        <w:pStyle w:val="Heading2"/>
      </w:pPr>
      <w:r>
        <w:rPr>
          <w:lang w:val="en-GB"/>
        </w:rPr>
        <w:t>Defining NGOS: What t</w:t>
      </w:r>
      <w:r w:rsidRPr="00350545">
        <w:rPr>
          <w:lang w:val="en-GB"/>
        </w:rPr>
        <w:t xml:space="preserve">he </w:t>
      </w:r>
      <w:proofErr w:type="gramStart"/>
      <w:r w:rsidRPr="00350545">
        <w:rPr>
          <w:lang w:val="en-GB"/>
        </w:rPr>
        <w:t>Un</w:t>
      </w:r>
      <w:proofErr w:type="gramEnd"/>
      <w:r w:rsidRPr="00350545">
        <w:rPr>
          <w:lang w:val="en-GB"/>
        </w:rPr>
        <w:t xml:space="preserve"> Says</w:t>
      </w:r>
    </w:p>
    <w:p w:rsidR="002636D8" w:rsidRDefault="002636D8" w:rsidP="002636D8">
      <w:r w:rsidRPr="00B266D3">
        <w:t xml:space="preserve">From the UN Department of Public Information: </w:t>
      </w:r>
    </w:p>
    <w:p w:rsidR="002636D8" w:rsidRPr="0028565B" w:rsidRDefault="002636D8" w:rsidP="00774214">
      <w:pPr>
        <w:pStyle w:val="ListParagraph"/>
        <w:numPr>
          <w:ilvl w:val="0"/>
          <w:numId w:val="82"/>
        </w:numPr>
        <w:jc w:val="both"/>
      </w:pPr>
      <w:r w:rsidRPr="0028565B">
        <w:t xml:space="preserve">NGO refers to </w:t>
      </w:r>
      <w:r w:rsidRPr="002636D8">
        <w:rPr>
          <w:u w:val="single"/>
        </w:rPr>
        <w:t>a non-profit citizens’ voluntary entity organized nationally or internationally</w:t>
      </w:r>
      <w:r w:rsidRPr="0028565B">
        <w:t xml:space="preserve">. Thus, professional associations, foundations, trade unions, religious organizations, women’s and youth groups, cooperative associations, development and </w:t>
      </w:r>
      <w:r w:rsidRPr="0028565B">
        <w:lastRenderedPageBreak/>
        <w:t>human rights associations, environmental protection groups, research institutes dealing with international affairs and associations of parliamentarians are considered NGOs.</w:t>
      </w:r>
    </w:p>
    <w:p w:rsidR="002636D8" w:rsidRDefault="002636D8" w:rsidP="002636D8">
      <w:pPr>
        <w:jc w:val="both"/>
      </w:pPr>
    </w:p>
    <w:p w:rsidR="002636D8" w:rsidRDefault="002636D8" w:rsidP="002636D8">
      <w:pPr>
        <w:jc w:val="both"/>
      </w:pPr>
      <w:r w:rsidRPr="00B266D3">
        <w:t xml:space="preserve">From the Report of the Panel of Eminent Persons on United Nations–Civil Society Relations: </w:t>
      </w:r>
    </w:p>
    <w:p w:rsidR="002636D8" w:rsidRPr="0028565B" w:rsidRDefault="002636D8" w:rsidP="00774214">
      <w:pPr>
        <w:pStyle w:val="ListParagraph"/>
        <w:numPr>
          <w:ilvl w:val="0"/>
          <w:numId w:val="82"/>
        </w:numPr>
        <w:jc w:val="both"/>
      </w:pPr>
      <w:r w:rsidRPr="002636D8">
        <w:rPr>
          <w:i/>
          <w:iCs/>
        </w:rPr>
        <w:t>Non-governmental organization (NGO).</w:t>
      </w:r>
      <w:r w:rsidRPr="0028565B">
        <w:t xml:space="preserve"> All organizations of relevance to the United Nations that </w:t>
      </w:r>
      <w:r w:rsidRPr="002636D8">
        <w:rPr>
          <w:u w:val="single"/>
        </w:rPr>
        <w:t>are not central Governments and were not created by intergovernmental decision, including associations of businesses, parliamentarians and local authorities</w:t>
      </w:r>
      <w:r w:rsidRPr="0028565B">
        <w:t xml:space="preserve">. There is considerable confusion surrounding this term in United Nations circles. </w:t>
      </w:r>
    </w:p>
    <w:p w:rsidR="002636D8" w:rsidRPr="0028565B" w:rsidRDefault="002636D8" w:rsidP="00774214">
      <w:pPr>
        <w:pStyle w:val="ListParagraph"/>
        <w:numPr>
          <w:ilvl w:val="0"/>
          <w:numId w:val="82"/>
        </w:numPr>
        <w:jc w:val="both"/>
      </w:pPr>
      <w:r w:rsidRPr="0028565B">
        <w:t xml:space="preserve">Elsewhere, NGO has become shorthand for public-benefit NGOs — a type of civil society organization that is formally constituted to provide a benefit to the general public or the world at large through the provision of advocacy or services. </w:t>
      </w:r>
    </w:p>
    <w:p w:rsidR="002636D8" w:rsidRPr="002636D8" w:rsidRDefault="002636D8" w:rsidP="00774214">
      <w:pPr>
        <w:pStyle w:val="ListParagraph"/>
        <w:numPr>
          <w:ilvl w:val="0"/>
          <w:numId w:val="82"/>
        </w:numPr>
        <w:jc w:val="both"/>
      </w:pPr>
      <w:r w:rsidRPr="0028565B">
        <w:t>They include organizations devoted to environment, development, human rights and peace and their international networks. They may or may not be membership-based. The Charter of the United Nations provides for consultations with NGOs.</w:t>
      </w:r>
    </w:p>
    <w:p w:rsidR="002636D8" w:rsidRPr="002636D8" w:rsidRDefault="002636D8" w:rsidP="002636D8">
      <w:pPr>
        <w:pStyle w:val="Heading2"/>
        <w:rPr>
          <w:lang w:val="en-GB"/>
        </w:rPr>
      </w:pPr>
      <w:proofErr w:type="gramStart"/>
      <w:r w:rsidRPr="000642BE">
        <w:rPr>
          <w:lang w:val="en-GB"/>
        </w:rPr>
        <w:t>NGOS, CIVIL SOCIETY, OR MAJOR GROUPS?</w:t>
      </w:r>
      <w:proofErr w:type="gramEnd"/>
    </w:p>
    <w:p w:rsidR="002636D8" w:rsidRPr="0028565B" w:rsidRDefault="002636D8" w:rsidP="002636D8">
      <w:r w:rsidRPr="0028565B">
        <w:t>The Panel described civil society in the following way:</w:t>
      </w:r>
    </w:p>
    <w:p w:rsidR="002636D8" w:rsidRPr="000642BE" w:rsidRDefault="002636D8" w:rsidP="00774214">
      <w:pPr>
        <w:pStyle w:val="ListParagraph"/>
        <w:numPr>
          <w:ilvl w:val="0"/>
          <w:numId w:val="83"/>
        </w:numPr>
      </w:pPr>
      <w:r w:rsidRPr="0028565B">
        <w:t xml:space="preserve">The associations of citizens (outside their families, friends and businesses) entered into voluntarily to advance their interests, ideas and ideologies. </w:t>
      </w:r>
      <w:r w:rsidRPr="002636D8">
        <w:rPr>
          <w:u w:val="single"/>
        </w:rPr>
        <w:t>The term does not include profit-making activity (the private sector) or governing (the public sector).</w:t>
      </w:r>
      <w:r w:rsidRPr="0028565B">
        <w:t xml:space="preserve"> Of particular relevance to the United Nations are mass organizations (such as organizations of peasants, women or retired people), trade unions, professional associations, social movements, indigenous people’s organizations, religious and spiritual organizations, </w:t>
      </w:r>
      <w:proofErr w:type="gramStart"/>
      <w:r w:rsidRPr="0028565B">
        <w:t>academe</w:t>
      </w:r>
      <w:proofErr w:type="gramEnd"/>
      <w:r w:rsidRPr="0028565B">
        <w:t xml:space="preserve"> and public benefit non-governmental organizations. </w:t>
      </w:r>
    </w:p>
    <w:p w:rsidR="002636D8" w:rsidRPr="002636D8" w:rsidRDefault="002636D8" w:rsidP="002636D8">
      <w:pPr>
        <w:pStyle w:val="Heading2"/>
        <w:rPr>
          <w:lang w:val="en-GB"/>
        </w:rPr>
      </w:pPr>
      <w:proofErr w:type="gramStart"/>
      <w:r w:rsidRPr="000642BE">
        <w:rPr>
          <w:lang w:val="en-GB"/>
        </w:rPr>
        <w:t>NGOS, CIVIL SOCIETY, OR MAJOR GROUPS?</w:t>
      </w:r>
      <w:proofErr w:type="gramEnd"/>
    </w:p>
    <w:p w:rsidR="002636D8" w:rsidRPr="0028565B" w:rsidRDefault="002636D8" w:rsidP="002636D8">
      <w:r w:rsidRPr="00B266D3">
        <w:rPr>
          <w:b/>
          <w:bCs/>
          <w:sz w:val="28"/>
        </w:rPr>
        <w:t>“</w:t>
      </w:r>
      <w:r w:rsidRPr="0028565B">
        <w:t>Major Groups</w:t>
      </w:r>
      <w:r w:rsidRPr="0028565B">
        <w:rPr>
          <w:b/>
          <w:bCs/>
        </w:rPr>
        <w:t xml:space="preserve">” </w:t>
      </w:r>
      <w:r w:rsidRPr="0028565B">
        <w:t>is a term that was introduced in Agenda 21, agreed by governments at the Rio Earth Summit. It describes nine sectors of society identified as having a significant role in sustainable development:</w:t>
      </w:r>
    </w:p>
    <w:p w:rsidR="002636D8" w:rsidRPr="002636D8" w:rsidRDefault="002636D8" w:rsidP="00774214">
      <w:pPr>
        <w:pStyle w:val="ListParagraph"/>
        <w:numPr>
          <w:ilvl w:val="0"/>
          <w:numId w:val="83"/>
        </w:numPr>
        <w:rPr>
          <w:rFonts w:cs="Century Schoolbook"/>
          <w:szCs w:val="42"/>
        </w:rPr>
      </w:pPr>
      <w:r w:rsidRPr="002636D8">
        <w:rPr>
          <w:rFonts w:cs="Century Schoolbook"/>
          <w:szCs w:val="42"/>
        </w:rPr>
        <w:t xml:space="preserve">women </w:t>
      </w:r>
    </w:p>
    <w:p w:rsidR="002636D8" w:rsidRPr="002636D8" w:rsidRDefault="002636D8" w:rsidP="00774214">
      <w:pPr>
        <w:pStyle w:val="ListParagraph"/>
        <w:numPr>
          <w:ilvl w:val="0"/>
          <w:numId w:val="83"/>
        </w:numPr>
        <w:rPr>
          <w:rFonts w:cs="Century Schoolbook"/>
          <w:szCs w:val="42"/>
        </w:rPr>
      </w:pPr>
      <w:r w:rsidRPr="002636D8">
        <w:rPr>
          <w:rFonts w:cs="Century Schoolbook"/>
          <w:szCs w:val="42"/>
        </w:rPr>
        <w:t>children and youth</w:t>
      </w:r>
    </w:p>
    <w:p w:rsidR="002636D8" w:rsidRPr="002636D8" w:rsidRDefault="002636D8" w:rsidP="00774214">
      <w:pPr>
        <w:pStyle w:val="ListParagraph"/>
        <w:numPr>
          <w:ilvl w:val="0"/>
          <w:numId w:val="83"/>
        </w:numPr>
        <w:rPr>
          <w:rFonts w:cs="Century Schoolbook"/>
          <w:szCs w:val="42"/>
        </w:rPr>
      </w:pPr>
      <w:r w:rsidRPr="002636D8">
        <w:rPr>
          <w:rFonts w:cs="Century Schoolbook"/>
          <w:szCs w:val="42"/>
        </w:rPr>
        <w:t>indigenous people</w:t>
      </w:r>
    </w:p>
    <w:p w:rsidR="002636D8" w:rsidRPr="002636D8" w:rsidRDefault="002636D8" w:rsidP="00774214">
      <w:pPr>
        <w:pStyle w:val="ListParagraph"/>
        <w:numPr>
          <w:ilvl w:val="0"/>
          <w:numId w:val="83"/>
        </w:numPr>
        <w:rPr>
          <w:rFonts w:cs="Century Schoolbook"/>
          <w:szCs w:val="42"/>
        </w:rPr>
      </w:pPr>
      <w:r w:rsidRPr="002636D8">
        <w:rPr>
          <w:rFonts w:cs="Century Schoolbook"/>
          <w:szCs w:val="42"/>
        </w:rPr>
        <w:t>NGOs</w:t>
      </w:r>
    </w:p>
    <w:p w:rsidR="002636D8" w:rsidRPr="002636D8" w:rsidRDefault="002636D8" w:rsidP="00774214">
      <w:pPr>
        <w:pStyle w:val="ListParagraph"/>
        <w:numPr>
          <w:ilvl w:val="0"/>
          <w:numId w:val="83"/>
        </w:numPr>
        <w:rPr>
          <w:rFonts w:cs="Century Schoolbook"/>
          <w:szCs w:val="42"/>
        </w:rPr>
      </w:pPr>
      <w:r w:rsidRPr="002636D8">
        <w:rPr>
          <w:rFonts w:cs="Century Schoolbook"/>
          <w:szCs w:val="42"/>
        </w:rPr>
        <w:t>Local authorities</w:t>
      </w:r>
    </w:p>
    <w:p w:rsidR="002636D8" w:rsidRPr="002636D8" w:rsidRDefault="002636D8" w:rsidP="00774214">
      <w:pPr>
        <w:pStyle w:val="ListParagraph"/>
        <w:numPr>
          <w:ilvl w:val="0"/>
          <w:numId w:val="83"/>
        </w:numPr>
        <w:rPr>
          <w:rFonts w:cs="Century Schoolbook"/>
          <w:szCs w:val="42"/>
        </w:rPr>
      </w:pPr>
      <w:r w:rsidRPr="002636D8">
        <w:rPr>
          <w:rFonts w:cs="Century Schoolbook"/>
          <w:szCs w:val="42"/>
        </w:rPr>
        <w:t>Workers and trade unions</w:t>
      </w:r>
    </w:p>
    <w:p w:rsidR="002636D8" w:rsidRPr="002636D8" w:rsidRDefault="002636D8" w:rsidP="00774214">
      <w:pPr>
        <w:pStyle w:val="ListParagraph"/>
        <w:numPr>
          <w:ilvl w:val="0"/>
          <w:numId w:val="83"/>
        </w:numPr>
        <w:rPr>
          <w:rFonts w:cs="Century Schoolbook"/>
          <w:szCs w:val="42"/>
        </w:rPr>
      </w:pPr>
      <w:r w:rsidRPr="002636D8">
        <w:rPr>
          <w:rFonts w:cs="Century Schoolbook"/>
          <w:szCs w:val="42"/>
        </w:rPr>
        <w:t>business and industry</w:t>
      </w:r>
    </w:p>
    <w:p w:rsidR="002636D8" w:rsidRPr="002636D8" w:rsidRDefault="002636D8" w:rsidP="00774214">
      <w:pPr>
        <w:pStyle w:val="ListParagraph"/>
        <w:numPr>
          <w:ilvl w:val="0"/>
          <w:numId w:val="83"/>
        </w:numPr>
        <w:rPr>
          <w:rFonts w:cs="Century Schoolbook"/>
          <w:szCs w:val="42"/>
        </w:rPr>
      </w:pPr>
      <w:r w:rsidRPr="002636D8">
        <w:rPr>
          <w:rFonts w:cs="Century Schoolbook"/>
          <w:szCs w:val="42"/>
        </w:rPr>
        <w:t>the scientific and technical community</w:t>
      </w:r>
    </w:p>
    <w:p w:rsidR="002636D8" w:rsidRPr="002636D8" w:rsidRDefault="002636D8" w:rsidP="00774214">
      <w:pPr>
        <w:pStyle w:val="ListParagraph"/>
        <w:numPr>
          <w:ilvl w:val="0"/>
          <w:numId w:val="83"/>
        </w:numPr>
        <w:rPr>
          <w:rFonts w:cs="Century Schoolbook"/>
          <w:szCs w:val="42"/>
        </w:rPr>
      </w:pPr>
      <w:r w:rsidRPr="002636D8">
        <w:rPr>
          <w:rFonts w:cs="Century Schoolbook"/>
          <w:szCs w:val="42"/>
        </w:rPr>
        <w:lastRenderedPageBreak/>
        <w:t>farmers</w:t>
      </w:r>
    </w:p>
    <w:p w:rsidR="002636D8" w:rsidRPr="002636D8" w:rsidRDefault="002636D8" w:rsidP="002636D8">
      <w:pPr>
        <w:pStyle w:val="Heading2"/>
        <w:rPr>
          <w:lang w:val="en-GB"/>
        </w:rPr>
      </w:pPr>
      <w:r w:rsidRPr="000642BE">
        <w:rPr>
          <w:lang w:val="en-GB"/>
        </w:rPr>
        <w:t>STAKEHOLDERS: YET ANOTHER TERM!</w:t>
      </w:r>
    </w:p>
    <w:p w:rsidR="002636D8" w:rsidRPr="002636D8" w:rsidRDefault="002636D8" w:rsidP="002636D8">
      <w:pPr>
        <w:pStyle w:val="Heading3"/>
        <w:rPr>
          <w:lang w:val="en-GB"/>
        </w:rPr>
      </w:pPr>
      <w:r w:rsidRPr="000642BE">
        <w:rPr>
          <w:lang w:val="en-GB"/>
        </w:rPr>
        <w:t>Stakeholders:</w:t>
      </w:r>
    </w:p>
    <w:p w:rsidR="002636D8" w:rsidRPr="00D32673" w:rsidRDefault="002636D8" w:rsidP="00D32673">
      <w:pPr>
        <w:pStyle w:val="ListParagraph"/>
        <w:ind w:left="0" w:firstLine="720"/>
        <w:jc w:val="both"/>
        <w:rPr>
          <w:szCs w:val="48"/>
          <w:lang w:val="en-GB"/>
        </w:rPr>
      </w:pPr>
      <w:proofErr w:type="gramStart"/>
      <w:r w:rsidRPr="002636D8">
        <w:t>Those who have an interest in a particular decision, either as individuals or representatives of a group.</w:t>
      </w:r>
      <w:proofErr w:type="gramEnd"/>
      <w:r w:rsidRPr="002636D8">
        <w:t xml:space="preserve">  This includes people who influence a decision, or can influence it, as well as those affected by it</w:t>
      </w:r>
      <w:r w:rsidRPr="0028565B">
        <w:rPr>
          <w:szCs w:val="48"/>
          <w:lang w:val="en-GB"/>
        </w:rPr>
        <w:t>.</w:t>
      </w:r>
    </w:p>
    <w:p w:rsidR="002636D8" w:rsidRPr="00D32673" w:rsidRDefault="00D32673" w:rsidP="00D32673">
      <w:pPr>
        <w:pStyle w:val="Heading2"/>
      </w:pPr>
      <w:r>
        <w:rPr>
          <w:lang w:val="en-GB"/>
        </w:rPr>
        <w:t xml:space="preserve">NGOs at </w:t>
      </w:r>
      <w:proofErr w:type="gramStart"/>
      <w:r>
        <w:rPr>
          <w:lang w:val="en-GB"/>
        </w:rPr>
        <w:t>The</w:t>
      </w:r>
      <w:proofErr w:type="gramEnd"/>
      <w:r>
        <w:rPr>
          <w:lang w:val="en-GB"/>
        </w:rPr>
        <w:t xml:space="preserve"> UN</w:t>
      </w:r>
    </w:p>
    <w:p w:rsidR="002636D8" w:rsidRDefault="002636D8" w:rsidP="002636D8">
      <w:pPr>
        <w:pStyle w:val="Heading2"/>
        <w:jc w:val="both"/>
        <w:rPr>
          <w:i/>
          <w:iCs/>
          <w:sz w:val="28"/>
          <w:szCs w:val="48"/>
          <w:lang w:val="en-GB"/>
        </w:rPr>
      </w:pPr>
      <w:r w:rsidRPr="00B266D3">
        <w:rPr>
          <w:i/>
          <w:iCs/>
          <w:sz w:val="28"/>
          <w:szCs w:val="48"/>
          <w:lang w:val="en-GB"/>
        </w:rPr>
        <w:t>“</w:t>
      </w:r>
      <w:r w:rsidRPr="0028565B">
        <w:rPr>
          <w:i/>
          <w:iCs/>
          <w:sz w:val="24"/>
          <w:szCs w:val="48"/>
          <w:lang w:val="en-GB"/>
        </w:rPr>
        <w:t>Ten years ago there was little talk of civil society in the corridors of power, but now the walls reverberate with at least the rhetoric of partnership, participation, and the role of citizens’ groups in promoting sustainable development”</w:t>
      </w:r>
    </w:p>
    <w:p w:rsidR="002636D8" w:rsidRPr="000642BE" w:rsidRDefault="002636D8" w:rsidP="002636D8"/>
    <w:p w:rsidR="002636D8" w:rsidRPr="00190F36" w:rsidRDefault="002636D8" w:rsidP="00774214">
      <w:pPr>
        <w:pStyle w:val="ListParagraph"/>
        <w:numPr>
          <w:ilvl w:val="0"/>
          <w:numId w:val="84"/>
        </w:numPr>
        <w:ind w:left="0" w:firstLine="0"/>
        <w:rPr>
          <w:lang w:val="en-GB"/>
        </w:rPr>
      </w:pPr>
      <w:r w:rsidRPr="00190F36">
        <w:rPr>
          <w:lang w:val="en-GB"/>
        </w:rPr>
        <w:t xml:space="preserve">The number of NGOs who are active at the UN has grown rapidly, especially since the 1990s. </w:t>
      </w:r>
    </w:p>
    <w:p w:rsidR="002636D8" w:rsidRPr="00D32673" w:rsidRDefault="002636D8" w:rsidP="00D32673">
      <w:pPr>
        <w:rPr>
          <w:lang w:val="en-GB"/>
        </w:rPr>
      </w:pPr>
      <w:r>
        <w:rPr>
          <w:noProof/>
        </w:rPr>
        <w:drawing>
          <wp:anchor distT="0" distB="0" distL="114300" distR="114300" simplePos="0" relativeHeight="251669504" behindDoc="1" locked="0" layoutInCell="1" allowOverlap="1" wp14:anchorId="740EBA40" wp14:editId="740C0F13">
            <wp:simplePos x="0" y="0"/>
            <wp:positionH relativeFrom="column">
              <wp:posOffset>-666750</wp:posOffset>
            </wp:positionH>
            <wp:positionV relativeFrom="paragraph">
              <wp:posOffset>-3810</wp:posOffset>
            </wp:positionV>
            <wp:extent cx="6410325" cy="4196450"/>
            <wp:effectExtent l="0" t="0" r="9525" b="13970"/>
            <wp:wrapNone/>
            <wp:docPr id="9" name="Chart 9"/>
            <wp:cNvGraphicFramePr>
              <a:graphicFrameLocks xmlns:a="http://schemas.openxmlformats.org/drawingml/2006/main" noGrp="1"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p>
    <w:p w:rsidR="002636D8" w:rsidRDefault="002636D8" w:rsidP="002636D8">
      <w:pPr>
        <w:pStyle w:val="Heading1"/>
        <w:jc w:val="both"/>
        <w:rPr>
          <w:szCs w:val="72"/>
          <w:lang w:val="en-GB"/>
        </w:rPr>
      </w:pPr>
    </w:p>
    <w:p w:rsidR="002636D8" w:rsidRDefault="002636D8" w:rsidP="002636D8">
      <w:pPr>
        <w:pStyle w:val="Heading1"/>
        <w:jc w:val="both"/>
        <w:rPr>
          <w:b w:val="0"/>
          <w:szCs w:val="72"/>
          <w:lang w:val="en-GB"/>
        </w:rPr>
      </w:pPr>
    </w:p>
    <w:p w:rsidR="002636D8" w:rsidRDefault="002636D8" w:rsidP="002636D8">
      <w:pPr>
        <w:pStyle w:val="Heading1"/>
        <w:jc w:val="both"/>
        <w:rPr>
          <w:b w:val="0"/>
          <w:szCs w:val="72"/>
          <w:lang w:val="en-GB"/>
        </w:rPr>
      </w:pPr>
    </w:p>
    <w:p w:rsidR="002636D8" w:rsidRDefault="002636D8" w:rsidP="002636D8">
      <w:pPr>
        <w:pStyle w:val="Heading1"/>
        <w:jc w:val="both"/>
        <w:rPr>
          <w:b w:val="0"/>
          <w:szCs w:val="72"/>
          <w:lang w:val="en-GB"/>
        </w:rPr>
      </w:pPr>
    </w:p>
    <w:p w:rsidR="00D32673" w:rsidRDefault="00D32673" w:rsidP="00D32673">
      <w:pPr>
        <w:rPr>
          <w:lang w:val="en-GB"/>
        </w:rPr>
      </w:pPr>
    </w:p>
    <w:p w:rsidR="00D32673" w:rsidRPr="00D32673" w:rsidRDefault="00D32673" w:rsidP="00D32673">
      <w:pPr>
        <w:rPr>
          <w:lang w:val="en-GB"/>
        </w:rPr>
      </w:pPr>
    </w:p>
    <w:p w:rsidR="00D32673" w:rsidRDefault="00D32673" w:rsidP="002636D8">
      <w:pPr>
        <w:pStyle w:val="Heading1"/>
        <w:jc w:val="both"/>
        <w:rPr>
          <w:b w:val="0"/>
          <w:szCs w:val="72"/>
          <w:lang w:val="en-GB"/>
        </w:rPr>
      </w:pPr>
    </w:p>
    <w:p w:rsidR="00D32673" w:rsidRDefault="00D32673" w:rsidP="00D32673">
      <w:pPr>
        <w:pStyle w:val="Heading1"/>
        <w:spacing w:before="0"/>
        <w:jc w:val="both"/>
        <w:rPr>
          <w:b w:val="0"/>
          <w:szCs w:val="72"/>
          <w:lang w:val="en-GB"/>
        </w:rPr>
      </w:pPr>
    </w:p>
    <w:p w:rsidR="00D32673" w:rsidRDefault="00D32673" w:rsidP="00D32673">
      <w:pPr>
        <w:rPr>
          <w:lang w:val="en-GB"/>
        </w:rPr>
      </w:pPr>
    </w:p>
    <w:p w:rsidR="00D32673" w:rsidRPr="00D32673" w:rsidRDefault="00D32673" w:rsidP="00D32673">
      <w:pPr>
        <w:rPr>
          <w:lang w:val="en-GB"/>
        </w:rPr>
      </w:pPr>
    </w:p>
    <w:p w:rsidR="002636D8" w:rsidRPr="00D32673" w:rsidRDefault="002636D8" w:rsidP="00D32673">
      <w:pPr>
        <w:pStyle w:val="Heading2"/>
      </w:pPr>
      <w:r w:rsidRPr="0028565B">
        <w:rPr>
          <w:lang w:val="en-GB"/>
        </w:rPr>
        <w:lastRenderedPageBreak/>
        <w:t>NGOS IN INTERGOVERNMENTAL PROCESSES</w:t>
      </w:r>
    </w:p>
    <w:p w:rsidR="002636D8" w:rsidRPr="00D32673" w:rsidRDefault="002636D8" w:rsidP="00D32673">
      <w:pPr>
        <w:pStyle w:val="Heading2"/>
        <w:ind w:left="430"/>
        <w:jc w:val="both"/>
        <w:rPr>
          <w:b w:val="0"/>
          <w:sz w:val="28"/>
          <w:szCs w:val="48"/>
          <w:lang w:val="en-GB"/>
        </w:rPr>
      </w:pPr>
      <w:r w:rsidRPr="00D32673">
        <w:rPr>
          <w:rStyle w:val="Heading3Char"/>
          <w:b/>
        </w:rPr>
        <w:t>4 important functions</w:t>
      </w:r>
      <w:r w:rsidRPr="0028565B">
        <w:rPr>
          <w:sz w:val="28"/>
          <w:szCs w:val="48"/>
          <w:lang w:val="en-GB"/>
        </w:rPr>
        <w:t>:</w:t>
      </w:r>
    </w:p>
    <w:p w:rsidR="002636D8" w:rsidRPr="00190F36" w:rsidRDefault="002636D8" w:rsidP="00774214">
      <w:pPr>
        <w:pStyle w:val="ListParagraph"/>
        <w:numPr>
          <w:ilvl w:val="0"/>
          <w:numId w:val="84"/>
        </w:numPr>
      </w:pPr>
      <w:r w:rsidRPr="00190F36">
        <w:rPr>
          <w:lang w:val="en-GB"/>
        </w:rPr>
        <w:t>Setting agendas</w:t>
      </w:r>
    </w:p>
    <w:p w:rsidR="002636D8" w:rsidRPr="00190F36" w:rsidRDefault="002636D8" w:rsidP="00774214">
      <w:pPr>
        <w:pStyle w:val="ListParagraph"/>
        <w:numPr>
          <w:ilvl w:val="0"/>
          <w:numId w:val="84"/>
        </w:numPr>
      </w:pPr>
      <w:r w:rsidRPr="00190F36">
        <w:rPr>
          <w:lang w:val="en-GB"/>
        </w:rPr>
        <w:t>Negotiating outcomes</w:t>
      </w:r>
    </w:p>
    <w:p w:rsidR="002636D8" w:rsidRPr="00190F36" w:rsidRDefault="002636D8" w:rsidP="00774214">
      <w:pPr>
        <w:pStyle w:val="ListParagraph"/>
        <w:numPr>
          <w:ilvl w:val="0"/>
          <w:numId w:val="84"/>
        </w:numPr>
      </w:pPr>
      <w:r w:rsidRPr="00190F36">
        <w:rPr>
          <w:lang w:val="en-GB"/>
        </w:rPr>
        <w:t>Conferring legitimacy</w:t>
      </w:r>
    </w:p>
    <w:p w:rsidR="002636D8" w:rsidRPr="00D32673" w:rsidRDefault="002636D8" w:rsidP="00774214">
      <w:pPr>
        <w:pStyle w:val="ListParagraph"/>
        <w:numPr>
          <w:ilvl w:val="0"/>
          <w:numId w:val="84"/>
        </w:numPr>
      </w:pPr>
      <w:r w:rsidRPr="00190F36">
        <w:rPr>
          <w:lang w:val="en-GB"/>
        </w:rPr>
        <w:t>Implementing solutions</w:t>
      </w:r>
    </w:p>
    <w:p w:rsidR="002636D8" w:rsidRPr="00D32673" w:rsidRDefault="00D32673" w:rsidP="00D32673">
      <w:pPr>
        <w:pStyle w:val="Heading2"/>
        <w:rPr>
          <w:lang w:val="en-GB"/>
        </w:rPr>
      </w:pPr>
      <w:r>
        <w:rPr>
          <w:lang w:val="en-GB"/>
        </w:rPr>
        <w:t>ROLE of NGOS in</w:t>
      </w:r>
      <w:r w:rsidR="002636D8" w:rsidRPr="00190F36">
        <w:rPr>
          <w:lang w:val="en-GB"/>
        </w:rPr>
        <w:t xml:space="preserve"> MEAS</w:t>
      </w:r>
    </w:p>
    <w:p w:rsidR="002636D8" w:rsidRPr="00190F36" w:rsidRDefault="002636D8" w:rsidP="00774214">
      <w:pPr>
        <w:pStyle w:val="ListParagraph"/>
        <w:numPr>
          <w:ilvl w:val="0"/>
          <w:numId w:val="85"/>
        </w:numPr>
        <w:rPr>
          <w:lang w:val="en-GB"/>
        </w:rPr>
      </w:pPr>
      <w:r w:rsidRPr="00190F36">
        <w:rPr>
          <w:lang w:val="en-GB"/>
        </w:rPr>
        <w:t>Enhancing the knowledge base</w:t>
      </w:r>
    </w:p>
    <w:p w:rsidR="002636D8" w:rsidRPr="00190F36" w:rsidRDefault="002636D8" w:rsidP="00774214">
      <w:pPr>
        <w:pStyle w:val="ListParagraph"/>
        <w:numPr>
          <w:ilvl w:val="0"/>
          <w:numId w:val="85"/>
        </w:numPr>
        <w:rPr>
          <w:lang w:val="en-GB"/>
        </w:rPr>
      </w:pPr>
      <w:r w:rsidRPr="00190F36">
        <w:rPr>
          <w:lang w:val="en-GB"/>
        </w:rPr>
        <w:t>Advocacy and lobbying</w:t>
      </w:r>
    </w:p>
    <w:p w:rsidR="002636D8" w:rsidRPr="00190F36" w:rsidRDefault="002636D8" w:rsidP="00774214">
      <w:pPr>
        <w:pStyle w:val="ListParagraph"/>
        <w:numPr>
          <w:ilvl w:val="0"/>
          <w:numId w:val="85"/>
        </w:numPr>
        <w:rPr>
          <w:lang w:val="en-GB"/>
        </w:rPr>
      </w:pPr>
      <w:r w:rsidRPr="00190F36">
        <w:rPr>
          <w:lang w:val="en-GB"/>
        </w:rPr>
        <w:t>Membership in national delegations</w:t>
      </w:r>
    </w:p>
    <w:p w:rsidR="002636D8" w:rsidRPr="00190F36" w:rsidRDefault="002636D8" w:rsidP="00774214">
      <w:pPr>
        <w:pStyle w:val="ListParagraph"/>
        <w:numPr>
          <w:ilvl w:val="0"/>
          <w:numId w:val="85"/>
        </w:numPr>
        <w:rPr>
          <w:lang w:val="en-GB"/>
        </w:rPr>
      </w:pPr>
      <w:r w:rsidRPr="00190F36">
        <w:rPr>
          <w:lang w:val="en-GB"/>
        </w:rPr>
        <w:t>Contribution to compliance review and enforcement as well as dispute settlement procedures</w:t>
      </w:r>
    </w:p>
    <w:p w:rsidR="002636D8" w:rsidRPr="00190F36" w:rsidRDefault="002636D8" w:rsidP="00774214">
      <w:pPr>
        <w:pStyle w:val="ListParagraph"/>
        <w:numPr>
          <w:ilvl w:val="0"/>
          <w:numId w:val="85"/>
        </w:numPr>
        <w:rPr>
          <w:lang w:val="en-GB"/>
        </w:rPr>
      </w:pPr>
      <w:r w:rsidRPr="00190F36">
        <w:rPr>
          <w:lang w:val="en-GB"/>
        </w:rPr>
        <w:t>Ensuring transparency</w:t>
      </w:r>
    </w:p>
    <w:p w:rsidR="002636D8" w:rsidRPr="00190F36" w:rsidRDefault="002636D8" w:rsidP="00774214">
      <w:pPr>
        <w:pStyle w:val="ListParagraph"/>
        <w:numPr>
          <w:ilvl w:val="0"/>
          <w:numId w:val="85"/>
        </w:numPr>
        <w:rPr>
          <w:lang w:val="en-GB"/>
        </w:rPr>
      </w:pPr>
      <w:r w:rsidRPr="00190F36">
        <w:rPr>
          <w:lang w:val="en-GB"/>
        </w:rPr>
        <w:t>Supporting international secretariats</w:t>
      </w:r>
    </w:p>
    <w:p w:rsidR="002636D8" w:rsidRPr="00D32673" w:rsidRDefault="002636D8" w:rsidP="00774214">
      <w:pPr>
        <w:pStyle w:val="ListParagraph"/>
        <w:numPr>
          <w:ilvl w:val="0"/>
          <w:numId w:val="85"/>
        </w:numPr>
      </w:pPr>
      <w:r w:rsidRPr="00190F36">
        <w:rPr>
          <w:lang w:val="en-GB"/>
        </w:rPr>
        <w:t>Broader functions of NGOs in international environmental governance</w:t>
      </w:r>
    </w:p>
    <w:p w:rsidR="002636D8" w:rsidRPr="00D32673" w:rsidRDefault="002636D8" w:rsidP="00D32673">
      <w:pPr>
        <w:pStyle w:val="Heading2"/>
        <w:rPr>
          <w:lang w:val="en-GB"/>
        </w:rPr>
      </w:pPr>
      <w:r w:rsidRPr="00190F36">
        <w:rPr>
          <w:lang w:val="en-GB"/>
        </w:rPr>
        <w:t>UNEP’S APPROACH TO CS</w:t>
      </w:r>
    </w:p>
    <w:p w:rsidR="002636D8" w:rsidRDefault="002636D8" w:rsidP="00D32673">
      <w:pPr>
        <w:pStyle w:val="Heading3"/>
      </w:pPr>
      <w:r w:rsidRPr="00190F36">
        <w:t>Service-delivery</w:t>
      </w:r>
    </w:p>
    <w:p w:rsidR="002636D8" w:rsidRPr="00B266D3" w:rsidRDefault="002636D8" w:rsidP="00D32673">
      <w:pPr>
        <w:ind w:firstLine="720"/>
        <w:jc w:val="both"/>
        <w:rPr>
          <w:b/>
          <w:bCs/>
        </w:rPr>
      </w:pPr>
      <w:r>
        <w:rPr>
          <w:noProof/>
        </w:rPr>
        <w:drawing>
          <wp:anchor distT="0" distB="0" distL="114300" distR="114300" simplePos="0" relativeHeight="251667456" behindDoc="0" locked="0" layoutInCell="1" allowOverlap="1" wp14:anchorId="0DAB466A" wp14:editId="7EB90361">
            <wp:simplePos x="0" y="0"/>
            <wp:positionH relativeFrom="column">
              <wp:posOffset>4432935</wp:posOffset>
            </wp:positionH>
            <wp:positionV relativeFrom="paragraph">
              <wp:posOffset>636905</wp:posOffset>
            </wp:positionV>
            <wp:extent cx="1473200" cy="2019300"/>
            <wp:effectExtent l="50800" t="25400" r="25400" b="12700"/>
            <wp:wrapSquare wrapText="left"/>
            <wp:docPr id="4" name="P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140"/>
                    <pic:cNvPicPr>
                      <a:picLocks noChangeAspect="1" noChangeArrowheads="1"/>
                    </pic:cNvPicPr>
                  </pic:nvPicPr>
                  <pic:blipFill>
                    <a:blip r:embed="rId20"/>
                    <a:srcRect/>
                    <a:stretch>
                      <a:fillRect/>
                    </a:stretch>
                  </pic:blipFill>
                  <pic:spPr bwMode="auto">
                    <a:xfrm>
                      <a:off x="0" y="0"/>
                      <a:ext cx="1473200" cy="2019300"/>
                    </a:xfrm>
                    <a:prstGeom prst="rect">
                      <a:avLst/>
                    </a:prstGeom>
                    <a:noFill/>
                    <a:ln w="9525" cmpd="sng">
                      <a:solidFill>
                        <a:srgbClr val="EEECE1"/>
                      </a:solidFill>
                      <a:miter lim="800000"/>
                      <a:headEnd/>
                      <a:tailEnd/>
                    </a:ln>
                    <a:effectLst/>
                  </pic:spPr>
                </pic:pic>
              </a:graphicData>
            </a:graphic>
          </wp:anchor>
        </w:drawing>
      </w:r>
      <w:r w:rsidRPr="00B266D3">
        <w:t>Organizationsthat develop, monitor and implement projects/programmes or services; these CSOs are often based at the grassroots level or work closely with community-based organizations (CBOs).</w:t>
      </w:r>
    </w:p>
    <w:p w:rsidR="002636D8" w:rsidRPr="00190F36" w:rsidRDefault="002636D8" w:rsidP="00D32673">
      <w:pPr>
        <w:pStyle w:val="Heading3"/>
      </w:pPr>
      <w:r w:rsidRPr="00190F36">
        <w:t xml:space="preserve">Representation </w:t>
      </w:r>
    </w:p>
    <w:p w:rsidR="002636D8" w:rsidRPr="00B266D3" w:rsidRDefault="00D32673" w:rsidP="00D32673">
      <w:pPr>
        <w:ind w:firstLine="720"/>
        <w:jc w:val="both"/>
        <w:rPr>
          <w:b/>
          <w:bCs/>
        </w:rPr>
      </w:pPr>
      <w:r>
        <w:t>O</w:t>
      </w:r>
      <w:r w:rsidR="002636D8" w:rsidRPr="00B266D3">
        <w:t>rganizations that aggregate citizen voices; these include CSO umbrella and network organizations and indigenous peoples’ groups.</w:t>
      </w:r>
    </w:p>
    <w:p w:rsidR="002636D8" w:rsidRPr="00190F36" w:rsidRDefault="002636D8" w:rsidP="00D32673">
      <w:pPr>
        <w:pStyle w:val="Heading3"/>
      </w:pPr>
      <w:r w:rsidRPr="00190F36">
        <w:t xml:space="preserve">Advocacy and policy inputs </w:t>
      </w:r>
    </w:p>
    <w:p w:rsidR="002636D8" w:rsidRPr="00B266D3" w:rsidRDefault="002636D8" w:rsidP="00D32673">
      <w:pPr>
        <w:ind w:firstLine="720"/>
        <w:jc w:val="both"/>
        <w:rPr>
          <w:b/>
          <w:bCs/>
        </w:rPr>
      </w:pPr>
      <w:r w:rsidRPr="00B266D3">
        <w:t>Organizations that provide expertise and lobby on particular issues; these include think tanks, research-oriented institutions and “watchdog” institutions.</w:t>
      </w:r>
    </w:p>
    <w:p w:rsidR="002636D8" w:rsidRPr="004A5FCE" w:rsidRDefault="002636D8" w:rsidP="00D32673">
      <w:pPr>
        <w:pStyle w:val="Heading3"/>
      </w:pPr>
      <w:r w:rsidRPr="004A5FCE">
        <w:t xml:space="preserve">Capacity building </w:t>
      </w:r>
    </w:p>
    <w:p w:rsidR="00D32673" w:rsidRPr="00D32673" w:rsidRDefault="002636D8" w:rsidP="00D32673">
      <w:pPr>
        <w:ind w:firstLine="720"/>
        <w:jc w:val="both"/>
        <w:rPr>
          <w:b/>
          <w:bCs/>
        </w:rPr>
      </w:pPr>
      <w:r>
        <w:t>O</w:t>
      </w:r>
      <w:r w:rsidRPr="00B266D3">
        <w:t>rganizations that provide support to other CSOs, including funding, training and raising awareness; these institutions include foundations and major NGOs.</w:t>
      </w:r>
    </w:p>
    <w:p w:rsidR="002636D8" w:rsidRPr="00964717" w:rsidRDefault="002636D8" w:rsidP="00D32673">
      <w:pPr>
        <w:pStyle w:val="Heading3"/>
      </w:pPr>
      <w:r w:rsidRPr="00964717">
        <w:t xml:space="preserve">Social functions </w:t>
      </w:r>
    </w:p>
    <w:p w:rsidR="002636D8" w:rsidRDefault="002636D8" w:rsidP="00D32673">
      <w:pPr>
        <w:ind w:firstLine="720"/>
        <w:jc w:val="both"/>
      </w:pPr>
      <w:proofErr w:type="gramStart"/>
      <w:r>
        <w:t>O</w:t>
      </w:r>
      <w:r w:rsidRPr="00B266D3">
        <w:t>rganizations that foster collective social activities, including religious groups.</w:t>
      </w:r>
      <w:proofErr w:type="gramEnd"/>
    </w:p>
    <w:p w:rsidR="00D32673" w:rsidRDefault="00D32673" w:rsidP="002636D8">
      <w:pPr>
        <w:jc w:val="both"/>
        <w:rPr>
          <w:b/>
          <w:sz w:val="28"/>
          <w:szCs w:val="60"/>
          <w:lang w:val="en-GB"/>
        </w:rPr>
      </w:pPr>
    </w:p>
    <w:p w:rsidR="002636D8" w:rsidRPr="00D32673" w:rsidRDefault="0050083B" w:rsidP="00D32673">
      <w:pPr>
        <w:pStyle w:val="Heading2"/>
        <w:rPr>
          <w:rStyle w:val="Heading2Char"/>
        </w:rPr>
      </w:pPr>
      <w:r>
        <w:rPr>
          <w:noProof/>
        </w:rPr>
        <w:lastRenderedPageBreak/>
        <mc:AlternateContent>
          <mc:Choice Requires="wpg">
            <w:drawing>
              <wp:anchor distT="0" distB="0" distL="114300" distR="114300" simplePos="0" relativeHeight="251668480" behindDoc="1" locked="0" layoutInCell="1" allowOverlap="1" wp14:anchorId="1AC3AD42" wp14:editId="5FDA6A9B">
                <wp:simplePos x="0" y="0"/>
                <wp:positionH relativeFrom="column">
                  <wp:posOffset>495300</wp:posOffset>
                </wp:positionH>
                <wp:positionV relativeFrom="paragraph">
                  <wp:posOffset>-114300</wp:posOffset>
                </wp:positionV>
                <wp:extent cx="5521325" cy="6364605"/>
                <wp:effectExtent l="209550" t="0" r="346075" b="169545"/>
                <wp:wrapNone/>
                <wp:docPr id="27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21325" cy="6364605"/>
                          <a:chOff x="457200" y="304800"/>
                          <a:chExt cx="7715250" cy="6364288"/>
                        </a:xfrm>
                      </wpg:grpSpPr>
                      <wps:wsp>
                        <wps:cNvPr id="76" name="Rectangle 76"/>
                        <wps:cNvSpPr>
                          <a:spLocks noGrp="1" noRot="1" noChangeArrowheads="1"/>
                        </wps:cNvSpPr>
                        <wps:spPr>
                          <a:xfrm>
                            <a:off x="533400" y="304800"/>
                            <a:ext cx="7467600" cy="1143000"/>
                          </a:xfrm>
                          <a:prstGeom prst="rect">
                            <a:avLst/>
                          </a:prstGeom>
                        </wps:spPr>
                        <wps:txbx>
                          <w:txbxContent>
                            <w:p w:rsidR="00B1077B" w:rsidRDefault="00B1077B" w:rsidP="002636D8">
                              <w:pPr>
                                <w:pStyle w:val="NormalWeb"/>
                                <w:spacing w:before="0" w:beforeAutospacing="0" w:after="0" w:afterAutospacing="0"/>
                                <w:textAlignment w:val="baseline"/>
                              </w:pPr>
                              <w:r>
                                <w:rPr>
                                  <w:rFonts w:eastAsia="SimSun" w:cs="SimSun"/>
                                  <w:color w:val="000000" w:themeColor="text1"/>
                                  <w:kern w:val="24"/>
                                </w:rPr>
                                <w:t xml:space="preserve">[B] </w:t>
                              </w:r>
                              <w:proofErr w:type="gramStart"/>
                              <w:r>
                                <w:rPr>
                                  <w:rFonts w:eastAsia="SimSun" w:cs="SimSun"/>
                                  <w:color w:val="000000" w:themeColor="text1"/>
                                  <w:kern w:val="24"/>
                                </w:rPr>
                                <w:t>social</w:t>
                              </w:r>
                              <w:proofErr w:type="gramEnd"/>
                              <w:r>
                                <w:rPr>
                                  <w:rFonts w:eastAsia="SimSun" w:cs="SimSun"/>
                                  <w:color w:val="000000" w:themeColor="text1"/>
                                  <w:kern w:val="24"/>
                                </w:rPr>
                                <w:t xml:space="preserve"> movements take an unlikely idea, make it seem feasible, and then put it into practice.</w:t>
                              </w:r>
                            </w:p>
                          </w:txbxContent>
                        </wps:txbx>
                        <wps:bodyPr vert="horz" wrap="square" lIns="91440" tIns="45720" rIns="91440" bIns="45720" numCol="1" anchor="b" anchorCtr="0" compatLnSpc="1">
                          <a:prstTxWarp prst="textNoShape">
                            <a:avLst/>
                          </a:prstTxWarp>
                          <a:normAutofit/>
                        </wps:bodyPr>
                      </wps:wsp>
                      <wps:wsp>
                        <wps:cNvPr id="77" name="AutoShape 4"/>
                        <wps:cNvSpPr>
                          <a:spLocks noGrp="1" noChangeArrowheads="1"/>
                        </wps:cNvSpPr>
                        <wps:spPr bwMode="auto">
                          <a:xfrm>
                            <a:off x="457200" y="2463800"/>
                            <a:ext cx="2890838" cy="1828800"/>
                          </a:xfrm>
                          <a:prstGeom prst="wedgeRoundRectCallout">
                            <a:avLst>
                              <a:gd name="adj1" fmla="val -50111"/>
                              <a:gd name="adj2" fmla="val 100523"/>
                              <a:gd name="adj3" fmla="val 16667"/>
                            </a:avLst>
                          </a:prstGeom>
                          <a:solidFill>
                            <a:srgbClr val="C0C0C0"/>
                          </a:solidFill>
                          <a:ln w="9525">
                            <a:solidFill>
                              <a:srgbClr val="000000"/>
                            </a:solidFill>
                            <a:miter lim="800000"/>
                            <a:headEnd/>
                            <a:tailEnd/>
                          </a:ln>
                        </wps:spPr>
                        <wps:txbx>
                          <w:txbxContent>
                            <w:p w:rsidR="00B1077B" w:rsidRDefault="00B1077B" w:rsidP="002636D8">
                              <w:pPr>
                                <w:pStyle w:val="NormalWeb"/>
                                <w:spacing w:before="0" w:beforeAutospacing="0" w:after="0" w:afterAutospacing="0"/>
                                <w:textAlignment w:val="baseline"/>
                              </w:pPr>
                              <w:r>
                                <w:rPr>
                                  <w:rFonts w:eastAsia="SimSun" w:cs="SimSun"/>
                                  <w:color w:val="000000" w:themeColor="text1"/>
                                  <w:kern w:val="24"/>
                                </w:rPr>
                                <w:t>[C] …civil society is not just a resting place for social movements on their way to the state. It is meaningful and sometimes crucial as a site of political action in its own right</w:t>
                              </w:r>
                              <w:r>
                                <w:rPr>
                                  <w:rFonts w:eastAsia="SimSun" w:cs="SimSun"/>
                                  <w:color w:val="000000" w:themeColor="text1"/>
                                  <w:kern w:val="24"/>
                                  <w:sz w:val="18"/>
                                  <w:szCs w:val="18"/>
                                </w:rPr>
                                <w:t xml:space="preserve">. </w:t>
                              </w:r>
                            </w:p>
                          </w:txbxContent>
                        </wps:txbx>
                        <wps:bodyPr vert="horz" wrap="square" lIns="91440" tIns="45720" rIns="91440" bIns="45720" numCol="1" anchor="t" anchorCtr="0" compatLnSpc="1">
                          <a:prstTxWarp prst="textNoShape">
                            <a:avLst/>
                          </a:prstTxWarp>
                        </wps:bodyPr>
                      </wps:wsp>
                      <wps:wsp>
                        <wps:cNvPr id="78" name="AutoShape 5"/>
                        <wps:cNvSpPr>
                          <a:spLocks noChangeArrowheads="1"/>
                        </wps:cNvSpPr>
                        <wps:spPr bwMode="auto">
                          <a:xfrm>
                            <a:off x="1331913" y="4581525"/>
                            <a:ext cx="2087562" cy="2087563"/>
                          </a:xfrm>
                          <a:prstGeom prst="wedgeRoundRectCallout">
                            <a:avLst>
                              <a:gd name="adj1" fmla="val -103620"/>
                              <a:gd name="adj2" fmla="val 55819"/>
                              <a:gd name="adj3" fmla="val 16667"/>
                            </a:avLst>
                          </a:prstGeom>
                          <a:solidFill>
                            <a:srgbClr val="C0C0C0"/>
                          </a:solidFill>
                          <a:ln w="9525">
                            <a:solidFill>
                              <a:srgbClr val="000000"/>
                            </a:solidFill>
                            <a:miter lim="800000"/>
                            <a:headEnd/>
                            <a:tailEnd/>
                          </a:ln>
                        </wps:spPr>
                        <wps:txbx>
                          <w:txbxContent>
                            <w:p w:rsidR="00B1077B" w:rsidRDefault="00B1077B" w:rsidP="002636D8">
                              <w:pPr>
                                <w:pStyle w:val="NormalWeb"/>
                                <w:spacing w:before="0" w:beforeAutospacing="0" w:after="0" w:afterAutospacing="0"/>
                                <w:textAlignment w:val="baseline"/>
                              </w:pPr>
                              <w:r>
                                <w:rPr>
                                  <w:rFonts w:eastAsia="SimSun" w:cs="SimSun"/>
                                  <w:color w:val="000000" w:themeColor="text1"/>
                                  <w:kern w:val="24"/>
                                </w:rPr>
                                <w:t xml:space="preserve">[D] </w:t>
                              </w:r>
                              <w:proofErr w:type="gramStart"/>
                              <w:r>
                                <w:rPr>
                                  <w:rFonts w:eastAsia="SimSun" w:cs="SimSun"/>
                                  <w:color w:val="000000" w:themeColor="text1"/>
                                  <w:kern w:val="24"/>
                                </w:rPr>
                                <w:t>the</w:t>
                              </w:r>
                              <w:proofErr w:type="gramEnd"/>
                              <w:r>
                                <w:rPr>
                                  <w:rFonts w:eastAsia="SimSun" w:cs="SimSun"/>
                                  <w:color w:val="000000" w:themeColor="text1"/>
                                  <w:kern w:val="24"/>
                                </w:rPr>
                                <w:t xml:space="preserve"> rise of the global idiots … any group with a fax machine and a modem has the potential to distort public debate</w:t>
                              </w:r>
                              <w:r>
                                <w:rPr>
                                  <w:rFonts w:eastAsia="SimSun" w:cs="SimSun"/>
                                  <w:color w:val="000000" w:themeColor="text1"/>
                                  <w:kern w:val="24"/>
                                  <w:sz w:val="18"/>
                                  <w:szCs w:val="18"/>
                                </w:rPr>
                                <w:t xml:space="preserve"> .</w:t>
                              </w:r>
                            </w:p>
                          </w:txbxContent>
                        </wps:txbx>
                        <wps:bodyPr>
                          <a:prstTxWarp prst="textNoShape">
                            <a:avLst/>
                          </a:prstTxWarp>
                        </wps:bodyPr>
                      </wps:wsp>
                      <wps:wsp>
                        <wps:cNvPr id="79" name="AutoShape 6"/>
                        <wps:cNvSpPr>
                          <a:spLocks noChangeArrowheads="1"/>
                        </wps:cNvSpPr>
                        <wps:spPr bwMode="auto">
                          <a:xfrm>
                            <a:off x="4787900" y="2420938"/>
                            <a:ext cx="3384550" cy="1944687"/>
                          </a:xfrm>
                          <a:prstGeom prst="wedgeRoundRectCallout">
                            <a:avLst>
                              <a:gd name="adj1" fmla="val 51690"/>
                              <a:gd name="adj2" fmla="val 65102"/>
                              <a:gd name="adj3" fmla="val 16667"/>
                            </a:avLst>
                          </a:prstGeom>
                          <a:solidFill>
                            <a:srgbClr val="C0C0C0"/>
                          </a:solidFill>
                          <a:ln w="9525">
                            <a:solidFill>
                              <a:srgbClr val="000000"/>
                            </a:solidFill>
                            <a:miter lim="800000"/>
                            <a:headEnd/>
                            <a:tailEnd/>
                          </a:ln>
                        </wps:spPr>
                        <wps:txbx>
                          <w:txbxContent>
                            <w:p w:rsidR="00B1077B" w:rsidRDefault="00B1077B" w:rsidP="005E5BE1">
                              <w:pPr>
                                <w:rPr>
                                  <w:rFonts w:eastAsia="Times New Roman"/>
                                </w:rPr>
                              </w:pPr>
                            </w:p>
                          </w:txbxContent>
                        </wps:txbx>
                        <wps:bodyPr>
                          <a:prstTxWarp prst="textNoShape">
                            <a:avLst/>
                          </a:prstTxWarp>
                        </wps:bodyPr>
                      </wps:wsp>
                      <wps:wsp>
                        <wps:cNvPr id="80" name="AutoShape 7"/>
                        <wps:cNvSpPr>
                          <a:spLocks noChangeArrowheads="1"/>
                        </wps:cNvSpPr>
                        <wps:spPr bwMode="auto">
                          <a:xfrm>
                            <a:off x="4643438" y="4868863"/>
                            <a:ext cx="2808287" cy="1584325"/>
                          </a:xfrm>
                          <a:prstGeom prst="wedgeRoundRectCallout">
                            <a:avLst>
                              <a:gd name="adj1" fmla="val 96069"/>
                              <a:gd name="adj2" fmla="val -6315"/>
                              <a:gd name="adj3" fmla="val 16667"/>
                            </a:avLst>
                          </a:prstGeom>
                          <a:solidFill>
                            <a:srgbClr val="C0C0C0"/>
                          </a:solidFill>
                          <a:ln w="9525">
                            <a:solidFill>
                              <a:srgbClr val="000000"/>
                            </a:solidFill>
                            <a:miter lim="800000"/>
                            <a:headEnd/>
                            <a:tailEnd/>
                          </a:ln>
                        </wps:spPr>
                        <wps:txbx>
                          <w:txbxContent>
                            <w:p w:rsidR="00B1077B" w:rsidRDefault="00B1077B" w:rsidP="005E5BE1">
                              <w:pPr>
                                <w:rPr>
                                  <w:rFonts w:eastAsia="Times New Roman"/>
                                </w:rPr>
                              </w:pPr>
                            </w:p>
                          </w:txbxContent>
                        </wps:txbx>
                        <wps:bodyPr>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2" o:spid="_x0000_s1048" style="position:absolute;margin-left:39pt;margin-top:-9pt;width:434.75pt;height:501.15pt;z-index:-251648000;mso-position-horizontal-relative:text;mso-position-vertical-relative:text;mso-width-relative:margin;mso-height-relative:margin" coordorigin="4572,3048" coordsize="77152,63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">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5" o:spid="_x0000_s1051" type="#_x0000_t62" style="position:absolute;left:13319;top:45815;width:20875;height:20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Y4mcIA&#10;AADbAAAADwAAAGRycy9kb3ducmV2LnhtbERPy2rCQBTdC/7DcAV3OqnQVqKTUEqFthRBo+Dykrl5&#10;aOZOyIwm7dc7i4LLw3mv08E04kadqy0reJpHIIhzq2suFRyyzWwJwnlkjY1lUvBLDtJkPFpjrG3P&#10;O7rtfSlCCLsYFVTet7GULq/IoJvbljhwhe0M+gC7UuoO+xBuGrmIohdpsObQUGFL7xXll/3VKOj/&#10;vn6KZdZvv4uPrH0+1vY8nE9KTSfD2wqEp8E/xP/uT63gNYwNX8IPkM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xjiZwgAAANsAAAAPAAAAAAAAAAAAAAAAAJgCAABkcnMvZG93&#10;bnJldi54bWxQSwUGAAAAAAQABAD1AAAAhwMAAAAA&#10;" adj="-11582,22857" fillcolor="silver">
                  <v:textbox>
                    <w:txbxContent>
                      <w:p w:rsidR="00424990" w:rsidRDefault="00424990" w:rsidP="002636D8">
                        <w:pPr>
                          <w:pStyle w:val="NormalWeb"/>
                          <w:spacing w:before="0" w:beforeAutospacing="0" w:after="0" w:afterAutospacing="0"/>
                          <w:textAlignment w:val="baseline"/>
                        </w:pPr>
                        <w:r>
                          <w:rPr>
                            <w:rFonts w:eastAsia="SimSun" w:cs="SimSun"/>
                            <w:color w:val="000000" w:themeColor="text1"/>
                            <w:kern w:val="24"/>
                          </w:rPr>
                          <w:t xml:space="preserve">[D] </w:t>
                        </w:r>
                        <w:proofErr w:type="gramStart"/>
                        <w:r>
                          <w:rPr>
                            <w:rFonts w:eastAsia="SimSun" w:cs="SimSun"/>
                            <w:color w:val="000000" w:themeColor="text1"/>
                            <w:kern w:val="24"/>
                          </w:rPr>
                          <w:t>the</w:t>
                        </w:r>
                        <w:proofErr w:type="gramEnd"/>
                        <w:r>
                          <w:rPr>
                            <w:rFonts w:eastAsia="SimSun" w:cs="SimSun"/>
                            <w:color w:val="000000" w:themeColor="text1"/>
                            <w:kern w:val="24"/>
                          </w:rPr>
                          <w:t xml:space="preserve"> rise of the global idiots … any group with a fax machine and a modem has the potential to distort public debate</w:t>
                        </w:r>
                        <w:r>
                          <w:rPr>
                            <w:rFonts w:eastAsia="SimSun" w:cs="SimSun"/>
                            <w:color w:val="000000" w:themeColor="text1"/>
                            <w:kern w:val="24"/>
                            <w:sz w:val="18"/>
                            <w:szCs w:val="18"/>
                          </w:rPr>
                          <w:t xml:space="preserve"> .</w:t>
                        </w:r>
                      </w:p>
                    </w:txbxContent>
                  </v:textbox>
                </v:shape>
                <v:shape id="AutoShape 6" o:spid="_x0000_s1052" type="#_x0000_t62" style="position:absolute;left:47879;top:24209;width:33845;height:194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LGRcUA&#10;AADbAAAADwAAAGRycy9kb3ducmV2LnhtbESPQWsCMRSE70L/Q3gFb5qtSK1bo4igCC20VRG9vW5e&#10;k8XNy7KJuu2vbwpCj8PMfMNMZq2rxIWaUHpW8NDPQBAXXpdsFOy2y94TiBCRNVaeScE3BZhN7zoT&#10;zLW/8gddNtGIBOGQowIbY51LGQpLDkPf18TJ+/KNw5hkY6Ru8JrgrpKDLHuUDktOCxZrWlgqTpuz&#10;U/BTVwdcmdXide/f8P3oX4wdfirVvW/nzyAitfE/fGuvtYLRGP6+pB8gp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0sZFxQAAANsAAAAPAAAAAAAAAAAAAAAAAJgCAABkcnMv&#10;ZG93bnJldi54bWxQSwUGAAAAAAQABAD1AAAAigMAAAAA&#10;" adj="21965,24862" fillcolor="silver">
                  <v:textbox>
                    <w:txbxContent>
                      <w:p w:rsidR="00424990" w:rsidRDefault="00424990" w:rsidP="005E5BE1">
                        <w:pPr>
                          <w:rPr>
                            <w:rFonts w:eastAsia="Times New Roman"/>
                          </w:rPr>
                        </w:pPr>
                      </w:p>
                    </w:txbxContent>
                  </v:textbox>
                </v:shape>
                <v:shape id="AutoShape 7" o:spid="_x0000_s1053" type="#_x0000_t62" style="position:absolute;left:46434;top:48688;width:28083;height:15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mG78A&#10;AADbAAAADwAAAGRycy9kb3ducmV2LnhtbERPzWqDQBC+F/IOyxRya9YKtWJcJQgh7aGHpn2AwZ2o&#10;xJ2V3TWat88eCj1+fP9lvZpR3Mj5wbKC110Cgri1euBOwe/P8SUH4QOyxtEyKbiTh7raPJVYaLvw&#10;N93OoRMxhH2BCvoQpkJK3/Zk0O/sRBy5i3UGQ4Suk9rhEsPNKNMkyaTBgWNDjxM1PbXX82wUvHfz&#10;ffkcsi8T0pNrGmR+y05KbZ/Xwx5EoDX8i//cH1pBHtfHL/EHyO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k7+YbvwAAANsAAAAPAAAAAAAAAAAAAAAAAJgCAABkcnMvZG93bnJl&#10;di54bWxQSwUGAAAAAAQABAD1AAAAhAMAAAAA&#10;" adj="31551,9436" fillcolor="silver">
                  <v:textbox>
                    <w:txbxContent>
                      <w:p w:rsidR="00424990" w:rsidRDefault="00424990" w:rsidP="005E5BE1">
                        <w:pPr>
                          <w:rPr>
                            <w:rFonts w:eastAsia="Times New Roman"/>
                          </w:rPr>
                        </w:pPr>
                      </w:p>
                    </w:txbxContent>
                  </v:textbox>
                </v:shape>
              </v:group>
            </w:pict>
          </mc:Fallback>
        </mc:AlternateContent>
      </w:r>
      <w:r w:rsidR="00D32673">
        <w:rPr>
          <w:rStyle w:val="Heading2Char"/>
          <w:b/>
          <w:bCs/>
        </w:rPr>
        <w:t>C</w:t>
      </w:r>
      <w:r w:rsidR="002636D8" w:rsidRPr="00D32673">
        <w:rPr>
          <w:rStyle w:val="Heading2Char"/>
          <w:b/>
          <w:bCs/>
        </w:rPr>
        <w:t>ONSIDERING</w:t>
      </w:r>
      <w:r w:rsidR="002636D8" w:rsidRPr="00D32673">
        <w:t>THE ROLE OF NGOS</w:t>
      </w:r>
    </w:p>
    <w:p w:rsidR="002636D8" w:rsidRDefault="002636D8" w:rsidP="002636D8">
      <w:pPr>
        <w:jc w:val="both"/>
      </w:pPr>
    </w:p>
    <w:p w:rsidR="002636D8" w:rsidRDefault="002636D8" w:rsidP="002636D8">
      <w:pPr>
        <w:jc w:val="both"/>
      </w:pPr>
      <w:r w:rsidRPr="00B266D3">
        <w:t>The following quotes suggest some different opinions of the role of NGOs.  What do you think?</w:t>
      </w:r>
    </w:p>
    <w:p w:rsidR="002636D8" w:rsidRDefault="002636D8" w:rsidP="002636D8">
      <w:pPr>
        <w:jc w:val="both"/>
      </w:pPr>
    </w:p>
    <w:p w:rsidR="002636D8" w:rsidRDefault="002636D8" w:rsidP="002636D8">
      <w:pPr>
        <w:jc w:val="both"/>
      </w:pPr>
    </w:p>
    <w:p w:rsidR="002636D8" w:rsidRDefault="002636D8" w:rsidP="002636D8">
      <w:pPr>
        <w:jc w:val="both"/>
      </w:pPr>
    </w:p>
    <w:p w:rsidR="002636D8" w:rsidRDefault="002636D8" w:rsidP="002636D8">
      <w:pPr>
        <w:jc w:val="both"/>
      </w:pPr>
    </w:p>
    <w:p w:rsidR="002636D8" w:rsidRDefault="002636D8" w:rsidP="002636D8">
      <w:pPr>
        <w:jc w:val="both"/>
      </w:pPr>
    </w:p>
    <w:p w:rsidR="002636D8" w:rsidRDefault="002636D8" w:rsidP="002636D8">
      <w:pPr>
        <w:jc w:val="both"/>
      </w:pPr>
    </w:p>
    <w:p w:rsidR="002636D8" w:rsidRDefault="002636D8" w:rsidP="002636D8">
      <w:pPr>
        <w:jc w:val="both"/>
      </w:pPr>
    </w:p>
    <w:p w:rsidR="002636D8" w:rsidRDefault="002636D8" w:rsidP="002636D8">
      <w:pPr>
        <w:jc w:val="both"/>
      </w:pPr>
    </w:p>
    <w:p w:rsidR="002636D8" w:rsidRPr="00B266D3" w:rsidRDefault="002636D8" w:rsidP="002636D8">
      <w:pPr>
        <w:jc w:val="both"/>
      </w:pPr>
    </w:p>
    <w:p w:rsidR="002636D8" w:rsidRPr="00B266D3" w:rsidRDefault="002636D8" w:rsidP="002636D8">
      <w:pPr>
        <w:jc w:val="both"/>
      </w:pPr>
    </w:p>
    <w:p w:rsidR="002636D8" w:rsidRPr="00B266D3" w:rsidRDefault="002636D8" w:rsidP="002636D8">
      <w:pPr>
        <w:ind w:left="-567"/>
        <w:jc w:val="both"/>
      </w:pPr>
    </w:p>
    <w:p w:rsidR="002636D8" w:rsidRPr="00B266D3" w:rsidRDefault="002636D8" w:rsidP="002636D8">
      <w:pPr>
        <w:jc w:val="both"/>
      </w:pPr>
    </w:p>
    <w:p w:rsidR="002636D8" w:rsidRPr="00D755F4" w:rsidRDefault="002636D8" w:rsidP="002636D8"/>
    <w:p w:rsidR="00D32673" w:rsidRDefault="00D32673" w:rsidP="002636D8">
      <w:pPr>
        <w:pStyle w:val="Heading1"/>
        <w:jc w:val="both"/>
        <w:rPr>
          <w:szCs w:val="60"/>
        </w:rPr>
      </w:pPr>
    </w:p>
    <w:p w:rsidR="00D32673" w:rsidRDefault="00D32673" w:rsidP="002636D8">
      <w:pPr>
        <w:pStyle w:val="Heading1"/>
        <w:jc w:val="both"/>
        <w:rPr>
          <w:szCs w:val="60"/>
        </w:rPr>
      </w:pPr>
    </w:p>
    <w:p w:rsidR="00D32673" w:rsidRDefault="00D32673" w:rsidP="002636D8">
      <w:pPr>
        <w:pStyle w:val="Heading1"/>
        <w:jc w:val="both"/>
        <w:rPr>
          <w:szCs w:val="60"/>
        </w:rPr>
      </w:pPr>
    </w:p>
    <w:p w:rsidR="002636D8" w:rsidRPr="00A20F5F" w:rsidRDefault="002636D8" w:rsidP="00A20F5F">
      <w:pPr>
        <w:pStyle w:val="Heading2"/>
      </w:pPr>
      <w:r w:rsidRPr="00D755F4">
        <w:t>ANTI-SLAVERY MOVEMENT</w:t>
      </w:r>
    </w:p>
    <w:p w:rsidR="002636D8" w:rsidRPr="00A20F5F" w:rsidRDefault="002636D8" w:rsidP="00A20F5F">
      <w:pPr>
        <w:ind w:firstLine="720"/>
        <w:jc w:val="both"/>
      </w:pPr>
      <w:r w:rsidRPr="00D755F4">
        <w:t>The anti-slavery movement, founded in England in the late 18th century, gave rise to many</w:t>
      </w:r>
      <w:proofErr w:type="gramStart"/>
      <w:r w:rsidRPr="00D755F4">
        <w:t>  organizations</w:t>
      </w:r>
      <w:proofErr w:type="gramEnd"/>
      <w:r w:rsidRPr="00D755F4">
        <w:t xml:space="preserve"> and eventually led to the World Anti-Slavery Convention (1840), a milestone gathering to coordinate the work of citizen organizations on an international basis. The World Alliance of YMCAs was founded soon after, in 1855, and the International Committee for the Red Cross came into being in 1863.</w:t>
      </w:r>
    </w:p>
    <w:p w:rsidR="002636D8" w:rsidRPr="00A20F5F" w:rsidRDefault="002636D8" w:rsidP="00A20F5F">
      <w:pPr>
        <w:pStyle w:val="Heading2"/>
      </w:pPr>
      <w:r w:rsidRPr="00D755F4">
        <w:rPr>
          <w:lang w:val="en-GB"/>
        </w:rPr>
        <w:lastRenderedPageBreak/>
        <w:t>IN SUMMARY</w:t>
      </w:r>
    </w:p>
    <w:p w:rsidR="002636D8" w:rsidRPr="00A20F5F" w:rsidRDefault="002636D8" w:rsidP="00774214">
      <w:pPr>
        <w:pStyle w:val="ListParagraph"/>
        <w:numPr>
          <w:ilvl w:val="0"/>
          <w:numId w:val="86"/>
        </w:numPr>
        <w:jc w:val="both"/>
        <w:rPr>
          <w:lang w:val="en-NZ"/>
        </w:rPr>
      </w:pPr>
      <w:r w:rsidRPr="00A20F5F">
        <w:rPr>
          <w:lang w:val="en-NZ"/>
        </w:rPr>
        <w:t xml:space="preserve">Terminology around NGOs varies. They are defined by the UN as ‘non-profit citizens’ voluntary entities organized nationally or internationally.’ </w:t>
      </w:r>
    </w:p>
    <w:p w:rsidR="002636D8" w:rsidRPr="00A20F5F" w:rsidRDefault="002636D8" w:rsidP="00774214">
      <w:pPr>
        <w:pStyle w:val="ListParagraph"/>
        <w:numPr>
          <w:ilvl w:val="0"/>
          <w:numId w:val="86"/>
        </w:numPr>
        <w:jc w:val="both"/>
        <w:rPr>
          <w:lang w:val="en-NZ"/>
        </w:rPr>
      </w:pPr>
      <w:r w:rsidRPr="00A20F5F">
        <w:rPr>
          <w:lang w:val="en-NZ"/>
        </w:rPr>
        <w:t>A range of other terms are used almost interchangeably, particularly ‘stakeholders’, ‘civil society’ and ‘major groups’.</w:t>
      </w:r>
    </w:p>
    <w:p w:rsidR="002636D8" w:rsidRPr="00A20F5F" w:rsidRDefault="002636D8" w:rsidP="00774214">
      <w:pPr>
        <w:pStyle w:val="ListParagraph"/>
        <w:numPr>
          <w:ilvl w:val="0"/>
          <w:numId w:val="86"/>
        </w:numPr>
        <w:jc w:val="both"/>
        <w:rPr>
          <w:lang w:val="en-NZ"/>
        </w:rPr>
      </w:pPr>
      <w:r w:rsidRPr="00A20F5F">
        <w:rPr>
          <w:lang w:val="en-NZ"/>
        </w:rPr>
        <w:t>NGOs have been involved in the UN since its inception; the rate of involvement has grown exponentially. Different agencies of the UN have their own accreditation arrangements (see Module Seven).</w:t>
      </w:r>
    </w:p>
    <w:p w:rsidR="002636D8" w:rsidRPr="00A20F5F" w:rsidRDefault="002636D8" w:rsidP="00774214">
      <w:pPr>
        <w:pStyle w:val="ListParagraph"/>
        <w:numPr>
          <w:ilvl w:val="0"/>
          <w:numId w:val="86"/>
        </w:numPr>
        <w:jc w:val="both"/>
        <w:rPr>
          <w:lang w:val="en-NZ"/>
        </w:rPr>
      </w:pPr>
      <w:r w:rsidRPr="00A20F5F">
        <w:rPr>
          <w:lang w:val="en-NZ"/>
        </w:rPr>
        <w:t xml:space="preserve">NGOs bring knowledge and information, new issues and expert advice to intergovernmental negotiations and can play different roles, including: </w:t>
      </w:r>
    </w:p>
    <w:p w:rsidR="002636D8" w:rsidRPr="00D755F4" w:rsidRDefault="002636D8" w:rsidP="00A20F5F">
      <w:pPr>
        <w:jc w:val="both"/>
      </w:pPr>
    </w:p>
    <w:p w:rsidR="002636D8" w:rsidRPr="00A20F5F" w:rsidRDefault="002636D8" w:rsidP="00774214">
      <w:pPr>
        <w:pStyle w:val="ListParagraph"/>
        <w:numPr>
          <w:ilvl w:val="0"/>
          <w:numId w:val="86"/>
        </w:numPr>
        <w:jc w:val="both"/>
        <w:rPr>
          <w:szCs w:val="48"/>
        </w:rPr>
      </w:pPr>
      <w:r w:rsidRPr="00A20F5F">
        <w:rPr>
          <w:szCs w:val="48"/>
        </w:rPr>
        <w:t>NGOs usually seem to take an increasingly important role in political life, some critics are concerned that NGOs speak in many different and conflicting voices that can fragment and weaken political action.</w:t>
      </w:r>
    </w:p>
    <w:p w:rsidR="002636D8" w:rsidRPr="00A20F5F" w:rsidRDefault="002636D8" w:rsidP="00774214">
      <w:pPr>
        <w:pStyle w:val="ListParagraph"/>
        <w:numPr>
          <w:ilvl w:val="0"/>
          <w:numId w:val="86"/>
        </w:numPr>
        <w:jc w:val="both"/>
        <w:rPr>
          <w:szCs w:val="48"/>
        </w:rPr>
      </w:pPr>
      <w:r w:rsidRPr="00A20F5F">
        <w:rPr>
          <w:szCs w:val="48"/>
        </w:rPr>
        <w:t xml:space="preserve">Many respected NGOs work hard to overcome this narrowness by operating in close partnership with others. </w:t>
      </w:r>
    </w:p>
    <w:p w:rsidR="002636D8" w:rsidRPr="00A20F5F" w:rsidRDefault="002636D8" w:rsidP="00774214">
      <w:pPr>
        <w:pStyle w:val="ListParagraph"/>
        <w:numPr>
          <w:ilvl w:val="0"/>
          <w:numId w:val="86"/>
        </w:numPr>
        <w:jc w:val="both"/>
        <w:rPr>
          <w:szCs w:val="48"/>
        </w:rPr>
      </w:pPr>
      <w:r w:rsidRPr="00A20F5F">
        <w:rPr>
          <w:szCs w:val="48"/>
        </w:rPr>
        <w:t>Some NGOs themselves specialize in coalition building.</w:t>
      </w:r>
    </w:p>
    <w:p w:rsidR="002636D8" w:rsidRPr="00D755F4" w:rsidRDefault="002636D8" w:rsidP="00A20F5F">
      <w:pPr>
        <w:jc w:val="both"/>
      </w:pPr>
    </w:p>
    <w:p w:rsidR="002636D8" w:rsidRPr="00A20F5F" w:rsidRDefault="002636D8" w:rsidP="00774214">
      <w:pPr>
        <w:pStyle w:val="ListParagraph"/>
        <w:numPr>
          <w:ilvl w:val="0"/>
          <w:numId w:val="86"/>
        </w:numPr>
        <w:jc w:val="both"/>
        <w:rPr>
          <w:szCs w:val="48"/>
        </w:rPr>
      </w:pPr>
      <w:r w:rsidRPr="00A20F5F">
        <w:rPr>
          <w:szCs w:val="48"/>
        </w:rPr>
        <w:t xml:space="preserve">NGOs are often seen as synonymous with non-profits, but a distinction between the two is useful. </w:t>
      </w:r>
    </w:p>
    <w:p w:rsidR="002636D8" w:rsidRPr="00A20F5F" w:rsidRDefault="002636D8" w:rsidP="00774214">
      <w:pPr>
        <w:pStyle w:val="ListParagraph"/>
        <w:numPr>
          <w:ilvl w:val="0"/>
          <w:numId w:val="86"/>
        </w:numPr>
        <w:jc w:val="both"/>
        <w:rPr>
          <w:szCs w:val="48"/>
        </w:rPr>
      </w:pPr>
      <w:r w:rsidRPr="00A20F5F">
        <w:rPr>
          <w:szCs w:val="48"/>
        </w:rPr>
        <w:t>Non-profits include a very wide range of organizations, including museums, universities, and hospitals, that focus on services and rarely (if ever) engage in advocacy.</w:t>
      </w:r>
    </w:p>
    <w:p w:rsidR="002636D8" w:rsidRPr="00A20F5F" w:rsidRDefault="002636D8" w:rsidP="00774214">
      <w:pPr>
        <w:pStyle w:val="ListParagraph"/>
        <w:numPr>
          <w:ilvl w:val="0"/>
          <w:numId w:val="86"/>
        </w:numPr>
        <w:jc w:val="both"/>
        <w:rPr>
          <w:szCs w:val="48"/>
        </w:rPr>
      </w:pPr>
      <w:r w:rsidRPr="00A20F5F">
        <w:rPr>
          <w:szCs w:val="48"/>
        </w:rPr>
        <w:t>By contrast, NGOs always have an important advocacy mission.</w:t>
      </w:r>
    </w:p>
    <w:p w:rsidR="002636D8" w:rsidRPr="00D755F4" w:rsidRDefault="002636D8" w:rsidP="00A20F5F">
      <w:pPr>
        <w:jc w:val="both"/>
        <w:rPr>
          <w:szCs w:val="48"/>
        </w:rPr>
      </w:pPr>
    </w:p>
    <w:p w:rsidR="002636D8" w:rsidRPr="00D755F4" w:rsidRDefault="002636D8" w:rsidP="00A20F5F">
      <w:pPr>
        <w:jc w:val="both"/>
      </w:pPr>
    </w:p>
    <w:p w:rsidR="002636D8" w:rsidRPr="00A20F5F" w:rsidRDefault="002636D8" w:rsidP="00774214">
      <w:pPr>
        <w:pStyle w:val="ListParagraph"/>
        <w:numPr>
          <w:ilvl w:val="0"/>
          <w:numId w:val="86"/>
        </w:numPr>
        <w:jc w:val="both"/>
        <w:rPr>
          <w:szCs w:val="48"/>
        </w:rPr>
      </w:pPr>
      <w:r w:rsidRPr="00A20F5F">
        <w:rPr>
          <w:szCs w:val="48"/>
        </w:rPr>
        <w:t>Pakistan is in a deep civil and economic crisis. During the past decade, the standard of living has deteriorated, poverty has increased, public institutions have decayed causing inadequate provision of essential services of any quality, and political and legal institutions lack the public's trust due to corruption and cycles of political crisis</w:t>
      </w:r>
    </w:p>
    <w:p w:rsidR="002636D8" w:rsidRPr="00D755F4" w:rsidRDefault="002636D8" w:rsidP="00A20F5F">
      <w:pPr>
        <w:jc w:val="both"/>
      </w:pPr>
    </w:p>
    <w:p w:rsidR="002636D8" w:rsidRPr="00A20F5F" w:rsidRDefault="002636D8" w:rsidP="00774214">
      <w:pPr>
        <w:pStyle w:val="ListParagraph"/>
        <w:numPr>
          <w:ilvl w:val="0"/>
          <w:numId w:val="86"/>
        </w:numPr>
        <w:jc w:val="both"/>
        <w:rPr>
          <w:szCs w:val="48"/>
        </w:rPr>
      </w:pPr>
      <w:r w:rsidRPr="00A20F5F">
        <w:rPr>
          <w:szCs w:val="48"/>
        </w:rPr>
        <w:t xml:space="preserve">Reversing this trend and returning Pakistan to the path toward democratic and economic reform are in the U.S. Government's interest. </w:t>
      </w:r>
    </w:p>
    <w:p w:rsidR="002636D8" w:rsidRPr="00A20F5F" w:rsidRDefault="002636D8" w:rsidP="00774214">
      <w:pPr>
        <w:pStyle w:val="ListParagraph"/>
        <w:numPr>
          <w:ilvl w:val="0"/>
          <w:numId w:val="86"/>
        </w:numPr>
        <w:jc w:val="both"/>
        <w:rPr>
          <w:szCs w:val="48"/>
        </w:rPr>
      </w:pPr>
      <w:r w:rsidRPr="00A20F5F">
        <w:rPr>
          <w:szCs w:val="48"/>
        </w:rPr>
        <w:t>Since independence, Pakistan has shifted among various forms of parliamentary, military, and presidential governments in pursuit of political stability.</w:t>
      </w:r>
    </w:p>
    <w:p w:rsidR="002636D8" w:rsidRPr="00D755F4" w:rsidRDefault="002636D8" w:rsidP="00A20F5F">
      <w:pPr>
        <w:jc w:val="both"/>
      </w:pPr>
    </w:p>
    <w:p w:rsidR="002636D8" w:rsidRPr="00A20F5F" w:rsidRDefault="002636D8" w:rsidP="00774214">
      <w:pPr>
        <w:pStyle w:val="ListParagraph"/>
        <w:numPr>
          <w:ilvl w:val="0"/>
          <w:numId w:val="86"/>
        </w:numPr>
        <w:jc w:val="both"/>
        <w:rPr>
          <w:szCs w:val="48"/>
        </w:rPr>
      </w:pPr>
      <w:r w:rsidRPr="00A20F5F">
        <w:rPr>
          <w:szCs w:val="48"/>
        </w:rPr>
        <w:t xml:space="preserve">Civil society in Pakistan is generally weak, and has only recently begun to address macro political issues. </w:t>
      </w:r>
    </w:p>
    <w:p w:rsidR="002636D8" w:rsidRPr="00A20F5F" w:rsidRDefault="002636D8" w:rsidP="00774214">
      <w:pPr>
        <w:pStyle w:val="ListParagraph"/>
        <w:numPr>
          <w:ilvl w:val="0"/>
          <w:numId w:val="86"/>
        </w:numPr>
        <w:jc w:val="both"/>
        <w:rPr>
          <w:szCs w:val="48"/>
        </w:rPr>
      </w:pPr>
      <w:r w:rsidRPr="00A20F5F">
        <w:rPr>
          <w:szCs w:val="48"/>
        </w:rPr>
        <w:t>Nonetheless, there are some potentially promising results that are beginning to emerge from the efforts of coalitions and networks of NGOs and community-based organizations (CBOs) to educate citizens about the meanings of democracy, representation, and the role of voters</w:t>
      </w:r>
    </w:p>
    <w:p w:rsidR="002636D8" w:rsidRPr="00D755F4" w:rsidRDefault="002636D8" w:rsidP="00A20F5F">
      <w:pPr>
        <w:jc w:val="both"/>
      </w:pPr>
    </w:p>
    <w:p w:rsidR="002636D8" w:rsidRPr="00A20F5F" w:rsidRDefault="002636D8" w:rsidP="00774214">
      <w:pPr>
        <w:pStyle w:val="ListParagraph"/>
        <w:numPr>
          <w:ilvl w:val="0"/>
          <w:numId w:val="86"/>
        </w:numPr>
        <w:jc w:val="both"/>
        <w:rPr>
          <w:szCs w:val="48"/>
        </w:rPr>
      </w:pPr>
      <w:r w:rsidRPr="00A20F5F">
        <w:rPr>
          <w:szCs w:val="48"/>
        </w:rPr>
        <w:t>A time came when in third world countries including Pakistan people realized that the services being provided by government or its various departments either do not exist or of an inferior quality.</w:t>
      </w:r>
    </w:p>
    <w:p w:rsidR="002636D8" w:rsidRPr="00A20F5F" w:rsidRDefault="002636D8" w:rsidP="00774214">
      <w:pPr>
        <w:pStyle w:val="ListParagraph"/>
        <w:numPr>
          <w:ilvl w:val="0"/>
          <w:numId w:val="86"/>
        </w:numPr>
        <w:jc w:val="both"/>
        <w:rPr>
          <w:szCs w:val="48"/>
        </w:rPr>
      </w:pPr>
      <w:r w:rsidRPr="00A20F5F">
        <w:rPr>
          <w:szCs w:val="48"/>
        </w:rPr>
        <w:t xml:space="preserve">Eventually people realized to work on self-help basis by establishing local groups, initially at </w:t>
      </w:r>
      <w:proofErr w:type="spellStart"/>
      <w:r w:rsidRPr="00A20F5F">
        <w:rPr>
          <w:szCs w:val="48"/>
        </w:rPr>
        <w:t>Mohalla</w:t>
      </w:r>
      <w:proofErr w:type="spellEnd"/>
      <w:r w:rsidRPr="00A20F5F">
        <w:rPr>
          <w:szCs w:val="48"/>
        </w:rPr>
        <w:t xml:space="preserve"> (street) and then at the National level. </w:t>
      </w:r>
    </w:p>
    <w:p w:rsidR="002636D8" w:rsidRPr="00D755F4" w:rsidRDefault="002636D8" w:rsidP="00A20F5F">
      <w:pPr>
        <w:jc w:val="both"/>
        <w:rPr>
          <w:szCs w:val="48"/>
        </w:rPr>
      </w:pPr>
    </w:p>
    <w:p w:rsidR="002636D8" w:rsidRPr="00D755F4" w:rsidRDefault="002636D8" w:rsidP="00A20F5F">
      <w:pPr>
        <w:jc w:val="both"/>
      </w:pPr>
    </w:p>
    <w:p w:rsidR="002636D8" w:rsidRPr="00A20F5F" w:rsidRDefault="002636D8" w:rsidP="00774214">
      <w:pPr>
        <w:pStyle w:val="ListParagraph"/>
        <w:numPr>
          <w:ilvl w:val="0"/>
          <w:numId w:val="86"/>
        </w:numPr>
        <w:jc w:val="both"/>
        <w:rPr>
          <w:szCs w:val="48"/>
        </w:rPr>
      </w:pPr>
      <w:r w:rsidRPr="00A20F5F">
        <w:rPr>
          <w:szCs w:val="48"/>
        </w:rPr>
        <w:t xml:space="preserve">Most of the development work they carried </w:t>
      </w:r>
      <w:proofErr w:type="gramStart"/>
      <w:r w:rsidRPr="00A20F5F">
        <w:rPr>
          <w:szCs w:val="48"/>
        </w:rPr>
        <w:t>out,</w:t>
      </w:r>
      <w:proofErr w:type="gramEnd"/>
      <w:r w:rsidRPr="00A20F5F">
        <w:rPr>
          <w:szCs w:val="48"/>
        </w:rPr>
        <w:t xml:space="preserve"> was with the orientation of welfare and through indigenous available human, natural and financial resources. </w:t>
      </w:r>
    </w:p>
    <w:p w:rsidR="002636D8" w:rsidRPr="00A20F5F" w:rsidRDefault="002636D8" w:rsidP="00774214">
      <w:pPr>
        <w:pStyle w:val="ListParagraph"/>
        <w:numPr>
          <w:ilvl w:val="0"/>
          <w:numId w:val="86"/>
        </w:numPr>
        <w:jc w:val="both"/>
        <w:rPr>
          <w:szCs w:val="48"/>
        </w:rPr>
      </w:pPr>
      <w:r w:rsidRPr="00A20F5F">
        <w:rPr>
          <w:szCs w:val="48"/>
        </w:rPr>
        <w:t xml:space="preserve">However, thanks to foreign aid for development which came through various channels and was helpful for these groups to grown up and to bank upon. </w:t>
      </w:r>
    </w:p>
    <w:p w:rsidR="002636D8" w:rsidRPr="00A20F5F" w:rsidRDefault="002636D8" w:rsidP="00774214">
      <w:pPr>
        <w:pStyle w:val="ListParagraph"/>
        <w:numPr>
          <w:ilvl w:val="0"/>
          <w:numId w:val="86"/>
        </w:numPr>
        <w:jc w:val="both"/>
        <w:rPr>
          <w:szCs w:val="48"/>
        </w:rPr>
      </w:pPr>
      <w:r w:rsidRPr="00A20F5F">
        <w:rPr>
          <w:szCs w:val="48"/>
        </w:rPr>
        <w:t>The available funds that initially were siphoned through the government now shared by another, the non-governmental organizations (NGOs).</w:t>
      </w:r>
    </w:p>
    <w:p w:rsidR="002636D8" w:rsidRPr="00067AC1" w:rsidRDefault="002636D8" w:rsidP="00A20F5F">
      <w:pPr>
        <w:pStyle w:val="Heading2"/>
      </w:pPr>
      <w:r w:rsidRPr="00067AC1">
        <w:t>LAWS GOVERNING NPOS</w:t>
      </w:r>
    </w:p>
    <w:p w:rsidR="002636D8" w:rsidRPr="00067AC1" w:rsidRDefault="002636D8" w:rsidP="00774214">
      <w:pPr>
        <w:pStyle w:val="ListParagraph"/>
        <w:numPr>
          <w:ilvl w:val="0"/>
          <w:numId w:val="87"/>
        </w:numPr>
      </w:pPr>
      <w:r w:rsidRPr="00067AC1">
        <w:t xml:space="preserve">The Societies Registration </w:t>
      </w:r>
      <w:r>
        <w:t>Act (XXI)</w:t>
      </w:r>
      <w:proofErr w:type="gramStart"/>
      <w:r>
        <w:t>,</w:t>
      </w:r>
      <w:r w:rsidRPr="00067AC1">
        <w:t>1860</w:t>
      </w:r>
      <w:proofErr w:type="gramEnd"/>
      <w:r w:rsidRPr="00067AC1">
        <w:t>.</w:t>
      </w:r>
    </w:p>
    <w:p w:rsidR="002636D8" w:rsidRPr="00067AC1" w:rsidRDefault="002636D8" w:rsidP="00774214">
      <w:pPr>
        <w:pStyle w:val="ListParagraph"/>
        <w:numPr>
          <w:ilvl w:val="0"/>
          <w:numId w:val="87"/>
        </w:numPr>
      </w:pPr>
      <w:r>
        <w:t>The Trust Act</w:t>
      </w:r>
      <w:proofErr w:type="gramStart"/>
      <w:r>
        <w:t>,</w:t>
      </w:r>
      <w:r w:rsidRPr="00067AC1">
        <w:t>1882</w:t>
      </w:r>
      <w:proofErr w:type="gramEnd"/>
      <w:r w:rsidRPr="00067AC1">
        <w:t>.</w:t>
      </w:r>
    </w:p>
    <w:p w:rsidR="002636D8" w:rsidRPr="00067AC1" w:rsidRDefault="002636D8" w:rsidP="00774214">
      <w:pPr>
        <w:pStyle w:val="ListParagraph"/>
        <w:numPr>
          <w:ilvl w:val="0"/>
          <w:numId w:val="87"/>
        </w:numPr>
      </w:pPr>
      <w:r>
        <w:t>The Charitable Endowment Act</w:t>
      </w:r>
      <w:proofErr w:type="gramStart"/>
      <w:r>
        <w:t>,</w:t>
      </w:r>
      <w:r w:rsidRPr="00067AC1">
        <w:t>1890</w:t>
      </w:r>
      <w:proofErr w:type="gramEnd"/>
      <w:r w:rsidRPr="00067AC1">
        <w:t>.</w:t>
      </w:r>
    </w:p>
    <w:p w:rsidR="002636D8" w:rsidRPr="00067AC1" w:rsidRDefault="002636D8" w:rsidP="00774214">
      <w:pPr>
        <w:pStyle w:val="ListParagraph"/>
        <w:numPr>
          <w:ilvl w:val="0"/>
          <w:numId w:val="87"/>
        </w:numPr>
      </w:pPr>
      <w:r>
        <w:t>The Cooperative Societies Act</w:t>
      </w:r>
      <w:proofErr w:type="gramStart"/>
      <w:r>
        <w:t>,</w:t>
      </w:r>
      <w:r w:rsidRPr="00067AC1">
        <w:t>1925</w:t>
      </w:r>
      <w:proofErr w:type="gramEnd"/>
      <w:r w:rsidRPr="00067AC1">
        <w:t>.</w:t>
      </w:r>
    </w:p>
    <w:p w:rsidR="002636D8" w:rsidRPr="00067AC1" w:rsidRDefault="002636D8" w:rsidP="00774214">
      <w:pPr>
        <w:pStyle w:val="ListParagraph"/>
        <w:numPr>
          <w:ilvl w:val="0"/>
          <w:numId w:val="87"/>
        </w:numPr>
      </w:pPr>
      <w:r w:rsidRPr="00067AC1">
        <w:t>The Voluntary Social Welfare Agencies (Registration and Control) Ordinance, 1961 (XLVI of 1961)</w:t>
      </w:r>
    </w:p>
    <w:p w:rsidR="002636D8" w:rsidRPr="00A20F5F" w:rsidRDefault="002636D8" w:rsidP="00774214">
      <w:pPr>
        <w:pStyle w:val="ListParagraph"/>
        <w:numPr>
          <w:ilvl w:val="0"/>
          <w:numId w:val="87"/>
        </w:numPr>
      </w:pPr>
      <w:r w:rsidRPr="00067AC1">
        <w:t>The Companies Ordinance under Section 42 of 1984.</w:t>
      </w:r>
    </w:p>
    <w:p w:rsidR="002636D8" w:rsidRPr="00067AC1" w:rsidRDefault="002636D8" w:rsidP="00A20F5F">
      <w:pPr>
        <w:pStyle w:val="Heading2"/>
      </w:pPr>
      <w:r w:rsidRPr="00067AC1">
        <w:t>NGO BILL-1996</w:t>
      </w:r>
    </w:p>
    <w:p w:rsidR="002636D8" w:rsidRPr="00067AC1" w:rsidRDefault="002636D8" w:rsidP="00A20F5F">
      <w:pPr>
        <w:ind w:firstLine="720"/>
      </w:pPr>
      <w:r w:rsidRPr="00B266D3">
        <w:rPr>
          <w:sz w:val="28"/>
        </w:rPr>
        <w:t xml:space="preserve">In </w:t>
      </w:r>
      <w:r w:rsidRPr="00067AC1">
        <w:t xml:space="preserve">1994, Government of Pakistan (GOP) has decided to introduce a new act for the registration of NGOs. </w:t>
      </w:r>
    </w:p>
    <w:p w:rsidR="002636D8" w:rsidRPr="00A20F5F" w:rsidRDefault="002636D8" w:rsidP="00A20F5F">
      <w:r w:rsidRPr="00067AC1">
        <w:t xml:space="preserve">It was introduced in the Senate of Pakistan as Social Welfare Agencies (Registration and Regulation) Act, 1996 on January 25, 1996. </w:t>
      </w:r>
    </w:p>
    <w:p w:rsidR="002636D8" w:rsidRPr="00A20F5F" w:rsidRDefault="002636D8" w:rsidP="00A20F5F">
      <w:pPr>
        <w:pStyle w:val="Heading2"/>
      </w:pPr>
      <w:r w:rsidRPr="00067AC1">
        <w:lastRenderedPageBreak/>
        <w:t>PRIME PURPOSE OF NGO BILL</w:t>
      </w:r>
    </w:p>
    <w:p w:rsidR="002636D8" w:rsidRPr="00067AC1" w:rsidRDefault="002636D8" w:rsidP="00774214">
      <w:pPr>
        <w:pStyle w:val="ListParagraph"/>
        <w:numPr>
          <w:ilvl w:val="0"/>
          <w:numId w:val="88"/>
        </w:numPr>
        <w:jc w:val="both"/>
      </w:pPr>
      <w:r w:rsidRPr="00067AC1">
        <w:t xml:space="preserve">The prime purpose of this bill was to </w:t>
      </w:r>
      <w:proofErr w:type="gramStart"/>
      <w:r w:rsidRPr="00067AC1">
        <w:t>unified</w:t>
      </w:r>
      <w:proofErr w:type="gramEnd"/>
      <w:r w:rsidRPr="00067AC1">
        <w:t xml:space="preserve"> various existing rules and regulation.</w:t>
      </w:r>
    </w:p>
    <w:p w:rsidR="002636D8" w:rsidRPr="00A20F5F" w:rsidRDefault="002636D8" w:rsidP="00774214">
      <w:pPr>
        <w:pStyle w:val="ListParagraph"/>
        <w:numPr>
          <w:ilvl w:val="0"/>
          <w:numId w:val="88"/>
        </w:numPr>
        <w:jc w:val="both"/>
      </w:pPr>
      <w:r w:rsidRPr="00067AC1">
        <w:t xml:space="preserve">One of the reasons perhaps was whenever any registration authority visits to an </w:t>
      </w:r>
      <w:proofErr w:type="gramStart"/>
      <w:r w:rsidRPr="00067AC1">
        <w:t>NGO,</w:t>
      </w:r>
      <w:proofErr w:type="gramEnd"/>
      <w:r w:rsidRPr="00067AC1">
        <w:t xml:space="preserve"> it refuses to cooperate with them on the basis that the organization is not registered with that particular department.</w:t>
      </w:r>
    </w:p>
    <w:p w:rsidR="002636D8" w:rsidRPr="00A20F5F" w:rsidRDefault="002636D8" w:rsidP="00A20F5F">
      <w:pPr>
        <w:pStyle w:val="Heading2"/>
      </w:pPr>
      <w:r w:rsidRPr="00067AC1">
        <w:t>NGO BILL DISCUSSION</w:t>
      </w:r>
    </w:p>
    <w:p w:rsidR="002636D8" w:rsidRPr="00067AC1" w:rsidRDefault="002636D8" w:rsidP="00774214">
      <w:pPr>
        <w:pStyle w:val="ListParagraph"/>
        <w:numPr>
          <w:ilvl w:val="0"/>
          <w:numId w:val="89"/>
        </w:numPr>
        <w:jc w:val="both"/>
      </w:pPr>
      <w:r w:rsidRPr="00067AC1">
        <w:t xml:space="preserve">The NGOs in Pakistan held a number of meetings throughout the country to discuss the issue of NGO-bill. </w:t>
      </w:r>
    </w:p>
    <w:p w:rsidR="002636D8" w:rsidRPr="00067AC1" w:rsidRDefault="002636D8" w:rsidP="00774214">
      <w:pPr>
        <w:pStyle w:val="ListParagraph"/>
        <w:numPr>
          <w:ilvl w:val="0"/>
          <w:numId w:val="89"/>
        </w:numPr>
        <w:jc w:val="both"/>
      </w:pPr>
      <w:r w:rsidRPr="00067AC1">
        <w:t>A series of meetings was also held between NGOs representatives and the concerned minister and government officials.</w:t>
      </w:r>
    </w:p>
    <w:p w:rsidR="002636D8" w:rsidRPr="00067AC1" w:rsidRDefault="002636D8" w:rsidP="00774214">
      <w:pPr>
        <w:pStyle w:val="ListParagraph"/>
        <w:numPr>
          <w:ilvl w:val="0"/>
          <w:numId w:val="89"/>
        </w:numPr>
        <w:jc w:val="both"/>
      </w:pPr>
      <w:r w:rsidRPr="00067AC1">
        <w:t xml:space="preserve">These meetings developed a basic understanding between the two concerns. </w:t>
      </w:r>
    </w:p>
    <w:p w:rsidR="002636D8" w:rsidRPr="00A20F5F" w:rsidRDefault="002636D8" w:rsidP="00774214">
      <w:pPr>
        <w:pStyle w:val="ListParagraph"/>
        <w:numPr>
          <w:ilvl w:val="0"/>
          <w:numId w:val="89"/>
        </w:numPr>
        <w:jc w:val="both"/>
      </w:pPr>
      <w:r w:rsidRPr="00067AC1">
        <w:t>However, any concrete result has not been come out as the Bill is still under consideration in the upper house.</w:t>
      </w:r>
    </w:p>
    <w:p w:rsidR="002636D8" w:rsidRPr="00067AC1" w:rsidRDefault="002636D8" w:rsidP="00A20F5F">
      <w:pPr>
        <w:pStyle w:val="Heading2"/>
      </w:pPr>
      <w:r w:rsidRPr="00067AC1">
        <w:t>DONORS TO NGOS</w:t>
      </w:r>
    </w:p>
    <w:p w:rsidR="002636D8" w:rsidRPr="00067AC1" w:rsidRDefault="002636D8" w:rsidP="00774214">
      <w:pPr>
        <w:pStyle w:val="ListParagraph"/>
        <w:numPr>
          <w:ilvl w:val="0"/>
          <w:numId w:val="90"/>
        </w:numPr>
        <w:jc w:val="both"/>
      </w:pPr>
      <w:r w:rsidRPr="00067AC1">
        <w:t>The democracy and governance activity-which will operate independently of the Government of Pakistan (GOP)-and the basic education activity are being coordinated with other major donors such as the Asian Development Bank, the World Bank, the United Nations Children's Fund, Canada, and the European Union.</w:t>
      </w:r>
    </w:p>
    <w:p w:rsidR="002636D8" w:rsidRPr="00A20F5F" w:rsidRDefault="002636D8" w:rsidP="00774214">
      <w:pPr>
        <w:pStyle w:val="ListParagraph"/>
        <w:numPr>
          <w:ilvl w:val="0"/>
          <w:numId w:val="90"/>
        </w:numPr>
        <w:jc w:val="both"/>
      </w:pPr>
      <w:r w:rsidRPr="00067AC1">
        <w:t>All donor programs focus on Pakistan's priority needs as defined in its World Bank-supported national Social Action Plan, which encourages NGO and private sector participation in the delivery of social services. </w:t>
      </w:r>
    </w:p>
    <w:p w:rsidR="002636D8" w:rsidRPr="00067AC1" w:rsidRDefault="002636D8" w:rsidP="00A20F5F">
      <w:pPr>
        <w:pStyle w:val="Heading2"/>
        <w:rPr>
          <w:sz w:val="28"/>
        </w:rPr>
      </w:pPr>
      <w:r>
        <w:rPr>
          <w:sz w:val="28"/>
        </w:rPr>
        <w:t>NGOS….</w:t>
      </w:r>
      <w:r w:rsidR="00A20F5F">
        <w:t>AS A PLATFORM</w:t>
      </w:r>
    </w:p>
    <w:p w:rsidR="002636D8" w:rsidRPr="00067AC1" w:rsidRDefault="002636D8" w:rsidP="00A20F5F">
      <w:pPr>
        <w:ind w:firstLine="720"/>
        <w:jc w:val="both"/>
      </w:pPr>
      <w:r w:rsidRPr="00067AC1">
        <w:t>We are living in that type of critical situation where civil society is facing numerous challenges and threats from various quarters, there is a need to have a strong platform of NGOs to effectively address these issues and convey civil society's voice and concerns to policy makers and planners for this a region where people are always been crying HELP HELP........!!</w:t>
      </w:r>
      <w:r w:rsidRPr="00B266D3">
        <w:rPr>
          <w:sz w:val="28"/>
          <w:szCs w:val="60"/>
        </w:rPr>
        <w:br/>
      </w:r>
      <w:r w:rsidRPr="00A20F5F">
        <w:rPr>
          <w:rStyle w:val="Heading2Char"/>
        </w:rPr>
        <w:t>WHY TRUSTING NGOS?</w:t>
      </w:r>
    </w:p>
    <w:p w:rsidR="002636D8" w:rsidRPr="00067AC1" w:rsidRDefault="002636D8" w:rsidP="00774214">
      <w:pPr>
        <w:pStyle w:val="ListParagraph"/>
        <w:numPr>
          <w:ilvl w:val="0"/>
          <w:numId w:val="91"/>
        </w:numPr>
        <w:jc w:val="both"/>
      </w:pPr>
      <w:r w:rsidRPr="00067AC1">
        <w:t xml:space="preserve">The World Bank considers Pakistan a low-income country, due to its per capita gross domestic product (GDP) of about $470. Life expectancy is about 62 years. </w:t>
      </w:r>
    </w:p>
    <w:p w:rsidR="002636D8" w:rsidRPr="00067AC1" w:rsidRDefault="002636D8" w:rsidP="00774214">
      <w:pPr>
        <w:pStyle w:val="ListParagraph"/>
        <w:numPr>
          <w:ilvl w:val="0"/>
          <w:numId w:val="91"/>
        </w:numPr>
        <w:jc w:val="both"/>
      </w:pPr>
      <w:r w:rsidRPr="00067AC1">
        <w:t>The population, currently about 150 million, is growing at about 2.4%, very close to the GDP growth rate.</w:t>
      </w:r>
    </w:p>
    <w:p w:rsidR="00A20F5F" w:rsidRDefault="002636D8" w:rsidP="00774214">
      <w:pPr>
        <w:pStyle w:val="ListParagraph"/>
        <w:numPr>
          <w:ilvl w:val="0"/>
          <w:numId w:val="91"/>
        </w:numPr>
        <w:jc w:val="both"/>
      </w:pPr>
      <w:r w:rsidRPr="00067AC1">
        <w:t>Relatively few government resources have been devoted to socioeconomic development.</w:t>
      </w:r>
    </w:p>
    <w:p w:rsidR="002636D8" w:rsidRPr="00067AC1" w:rsidRDefault="002636D8" w:rsidP="00A20F5F">
      <w:pPr>
        <w:pStyle w:val="Heading2"/>
      </w:pPr>
      <w:r w:rsidRPr="00067AC1">
        <w:t xml:space="preserve">NGOS THE ONLY SOLUTION </w:t>
      </w:r>
    </w:p>
    <w:p w:rsidR="002636D8" w:rsidRPr="00067AC1" w:rsidRDefault="002636D8" w:rsidP="00774214">
      <w:pPr>
        <w:pStyle w:val="ListParagraph"/>
        <w:numPr>
          <w:ilvl w:val="0"/>
          <w:numId w:val="92"/>
        </w:numPr>
        <w:jc w:val="both"/>
      </w:pPr>
      <w:r w:rsidRPr="00067AC1">
        <w:t>Inadequate provision of social services and high population growth contribute to persistent poverty and unequal income distribution.</w:t>
      </w:r>
    </w:p>
    <w:p w:rsidR="002636D8" w:rsidRPr="00A20F5F" w:rsidRDefault="002636D8" w:rsidP="00774214">
      <w:pPr>
        <w:pStyle w:val="ListParagraph"/>
        <w:numPr>
          <w:ilvl w:val="0"/>
          <w:numId w:val="92"/>
        </w:numPr>
        <w:jc w:val="both"/>
      </w:pPr>
      <w:r w:rsidRPr="00067AC1">
        <w:t>So this all needs a platform to be overcome to which NGOs are the only solution.</w:t>
      </w:r>
    </w:p>
    <w:p w:rsidR="002636D8" w:rsidRPr="00067AC1" w:rsidRDefault="002636D8" w:rsidP="00A20F5F">
      <w:pPr>
        <w:pStyle w:val="Heading2"/>
      </w:pPr>
      <w:r w:rsidRPr="00067AC1">
        <w:lastRenderedPageBreak/>
        <w:t>FAILURE OF NGOS</w:t>
      </w:r>
    </w:p>
    <w:p w:rsidR="002636D8" w:rsidRPr="00C93F7E" w:rsidRDefault="002636D8" w:rsidP="00774214">
      <w:pPr>
        <w:pStyle w:val="ListParagraph"/>
        <w:numPr>
          <w:ilvl w:val="0"/>
          <w:numId w:val="93"/>
        </w:numPr>
        <w:jc w:val="both"/>
      </w:pPr>
      <w:r w:rsidRPr="00C93F7E">
        <w:t>The failure of non-governmental organizations and misappropriation of funds by them is not a new phenomenon in Pakistan.</w:t>
      </w:r>
    </w:p>
    <w:p w:rsidR="002636D8" w:rsidRPr="00C93F7E" w:rsidRDefault="002636D8" w:rsidP="00774214">
      <w:pPr>
        <w:pStyle w:val="ListParagraph"/>
        <w:numPr>
          <w:ilvl w:val="0"/>
          <w:numId w:val="93"/>
        </w:numPr>
        <w:jc w:val="both"/>
      </w:pPr>
      <w:r w:rsidRPr="00C93F7E">
        <w:t>But another debate started within people and through print media about the way NGOs work and advantages they take from funds available to them.</w:t>
      </w:r>
    </w:p>
    <w:p w:rsidR="002636D8" w:rsidRPr="00C93F7E" w:rsidRDefault="002636D8" w:rsidP="00774214">
      <w:pPr>
        <w:pStyle w:val="ListParagraph"/>
        <w:numPr>
          <w:ilvl w:val="0"/>
          <w:numId w:val="93"/>
        </w:numPr>
        <w:jc w:val="both"/>
      </w:pPr>
      <w:r w:rsidRPr="00C93F7E">
        <w:t xml:space="preserve">Corruption and dishonesty has lunged in all sectors of </w:t>
      </w:r>
      <w:proofErr w:type="gramStart"/>
      <w:r w:rsidRPr="00C93F7E">
        <w:t>Pakistan .....so</w:t>
      </w:r>
      <w:proofErr w:type="gramEnd"/>
      <w:r w:rsidRPr="00C93F7E">
        <w:t xml:space="preserve"> as with these organizations.</w:t>
      </w:r>
    </w:p>
    <w:p w:rsidR="002636D8" w:rsidRPr="00C93F7E" w:rsidRDefault="002636D8" w:rsidP="00A20F5F">
      <w:pPr>
        <w:pStyle w:val="Heading2"/>
      </w:pPr>
      <w:r w:rsidRPr="00C93F7E">
        <w:t>NGOS FROM CRITICAL POINT OF VIEW</w:t>
      </w:r>
    </w:p>
    <w:p w:rsidR="002636D8" w:rsidRDefault="002636D8" w:rsidP="00774214">
      <w:pPr>
        <w:pStyle w:val="Heading2"/>
        <w:keepNext w:val="0"/>
        <w:keepLines w:val="0"/>
        <w:widowControl w:val="0"/>
        <w:numPr>
          <w:ilvl w:val="0"/>
          <w:numId w:val="81"/>
        </w:numPr>
        <w:autoSpaceDE w:val="0"/>
        <w:autoSpaceDN w:val="0"/>
        <w:adjustRightInd w:val="0"/>
        <w:spacing w:before="0" w:line="240" w:lineRule="auto"/>
        <w:ind w:left="430" w:hanging="430"/>
        <w:jc w:val="both"/>
        <w:rPr>
          <w:i/>
          <w:iCs/>
          <w:sz w:val="24"/>
          <w:szCs w:val="44"/>
        </w:rPr>
      </w:pPr>
      <w:proofErr w:type="gramStart"/>
      <w:r w:rsidRPr="00C93F7E">
        <w:rPr>
          <w:sz w:val="24"/>
          <w:szCs w:val="44"/>
        </w:rPr>
        <w:t>According to one of these critics:</w:t>
      </w:r>
      <w:r w:rsidRPr="00C93F7E">
        <w:rPr>
          <w:i/>
          <w:iCs/>
          <w:sz w:val="24"/>
          <w:szCs w:val="44"/>
        </w:rPr>
        <w:t>"Most of these NGOs are headed by influential, politician, bureaucrats and rich people/elite.</w:t>
      </w:r>
      <w:proofErr w:type="gramEnd"/>
      <w:r w:rsidRPr="00C93F7E">
        <w:rPr>
          <w:i/>
          <w:iCs/>
          <w:sz w:val="24"/>
          <w:szCs w:val="44"/>
        </w:rPr>
        <w:t xml:space="preserve"> These are the people who plunder in the name of "NGOs" and deprive the deserving people of their rights. There are NGO people who were riding on bicycles in the past, now own more than one vehicle such as Honda Accord and </w:t>
      </w:r>
      <w:proofErr w:type="spellStart"/>
      <w:r w:rsidRPr="00C93F7E">
        <w:rPr>
          <w:i/>
          <w:iCs/>
          <w:sz w:val="24"/>
          <w:szCs w:val="44"/>
        </w:rPr>
        <w:t>Pajero</w:t>
      </w:r>
      <w:proofErr w:type="spellEnd"/>
      <w:r w:rsidRPr="00C93F7E">
        <w:rPr>
          <w:i/>
          <w:iCs/>
          <w:sz w:val="24"/>
          <w:szCs w:val="44"/>
        </w:rPr>
        <w:t xml:space="preserve">/Land Cruiser at their home. Those had pennies in their pocket until yesterday now having accounts in millions of dollar, what </w:t>
      </w:r>
      <w:proofErr w:type="spellStart"/>
      <w:r w:rsidRPr="00C93F7E">
        <w:rPr>
          <w:i/>
          <w:iCs/>
          <w:sz w:val="24"/>
          <w:szCs w:val="44"/>
        </w:rPr>
        <w:t>tosay</w:t>
      </w:r>
      <w:proofErr w:type="spellEnd"/>
      <w:r w:rsidRPr="00C93F7E">
        <w:rPr>
          <w:i/>
          <w:iCs/>
          <w:sz w:val="24"/>
          <w:szCs w:val="44"/>
        </w:rPr>
        <w:t xml:space="preserve"> accounts in rupees. The ill-mannered people now have their meals in five star hotels."</w:t>
      </w:r>
    </w:p>
    <w:p w:rsidR="002636D8" w:rsidRPr="00C93F7E" w:rsidRDefault="002636D8" w:rsidP="002636D8"/>
    <w:p w:rsidR="002636D8" w:rsidRPr="00A20F5F" w:rsidRDefault="002636D8" w:rsidP="00774214">
      <w:pPr>
        <w:pStyle w:val="Heading2"/>
        <w:keepNext w:val="0"/>
        <w:keepLines w:val="0"/>
        <w:widowControl w:val="0"/>
        <w:numPr>
          <w:ilvl w:val="0"/>
          <w:numId w:val="81"/>
        </w:numPr>
        <w:autoSpaceDE w:val="0"/>
        <w:autoSpaceDN w:val="0"/>
        <w:adjustRightInd w:val="0"/>
        <w:spacing w:before="0" w:line="240" w:lineRule="auto"/>
        <w:ind w:left="430" w:hanging="430"/>
        <w:jc w:val="both"/>
        <w:rPr>
          <w:sz w:val="24"/>
          <w:szCs w:val="44"/>
        </w:rPr>
      </w:pPr>
      <w:r w:rsidRPr="00C93F7E">
        <w:rPr>
          <w:sz w:val="24"/>
          <w:szCs w:val="44"/>
        </w:rPr>
        <w:t>Another statement given by a government official that published says: </w:t>
      </w:r>
      <w:r w:rsidRPr="00C93F7E">
        <w:rPr>
          <w:i/>
          <w:iCs/>
          <w:sz w:val="24"/>
          <w:szCs w:val="44"/>
        </w:rPr>
        <w:t>"The deserving people get a very small amount after a thorough probe. While on the other hand, NGOs get huge amounts on the recommendations of Ministers or influential. The proverb for such NGOs is </w:t>
      </w:r>
      <w:r w:rsidRPr="00C93F7E">
        <w:rPr>
          <w:i/>
          <w:iCs/>
          <w:sz w:val="24"/>
          <w:szCs w:val="44"/>
          <w:u w:val="single"/>
        </w:rPr>
        <w:t>"gold attracts the gold."</w:t>
      </w:r>
    </w:p>
    <w:p w:rsidR="002636D8" w:rsidRPr="00C93F7E" w:rsidRDefault="002636D8" w:rsidP="00A20F5F">
      <w:pPr>
        <w:pStyle w:val="Heading2"/>
      </w:pPr>
      <w:r w:rsidRPr="00C93F7E">
        <w:t>CRITIC EYE</w:t>
      </w:r>
    </w:p>
    <w:p w:rsidR="002636D8" w:rsidRPr="00A20F5F" w:rsidRDefault="002636D8" w:rsidP="00A20F5F">
      <w:pPr>
        <w:ind w:firstLine="360"/>
        <w:jc w:val="both"/>
        <w:rPr>
          <w:b/>
          <w:bCs/>
        </w:rPr>
      </w:pPr>
      <w:r w:rsidRPr="00C93F7E">
        <w:t xml:space="preserve">These are not the ordinary women rather, the wives of rich or elite. The question </w:t>
      </w:r>
      <w:proofErr w:type="gramStart"/>
      <w:r w:rsidRPr="00C93F7E">
        <w:t>is,</w:t>
      </w:r>
      <w:proofErr w:type="gramEnd"/>
      <w:r w:rsidRPr="00C93F7E">
        <w:t xml:space="preserve"> what is the purpose of these NGOs? And, what is the use of funds being received by these NGOs? If these NGOs had implemented the programmes according to their constitutions then unlike today, condition of the poor women was different. The poor women's condition was not so miserable. The s</w:t>
      </w:r>
      <w:r w:rsidR="00A20F5F">
        <w:t>ociety might not be desperate.</w:t>
      </w:r>
    </w:p>
    <w:p w:rsidR="002636D8" w:rsidRPr="00C93F7E" w:rsidRDefault="002636D8" w:rsidP="00774214">
      <w:pPr>
        <w:pStyle w:val="ListParagraph"/>
        <w:numPr>
          <w:ilvl w:val="0"/>
          <w:numId w:val="94"/>
        </w:numPr>
      </w:pPr>
      <w:r w:rsidRPr="00C93F7E">
        <w:t>Academy for Educational Development</w:t>
      </w:r>
    </w:p>
    <w:p w:rsidR="002636D8" w:rsidRPr="00C93F7E" w:rsidRDefault="002636D8" w:rsidP="00774214">
      <w:pPr>
        <w:pStyle w:val="ListParagraph"/>
        <w:numPr>
          <w:ilvl w:val="0"/>
          <w:numId w:val="94"/>
        </w:numPr>
      </w:pPr>
      <w:r w:rsidRPr="00C93F7E">
        <w:t>Action Aid</w:t>
      </w:r>
    </w:p>
    <w:p w:rsidR="002636D8" w:rsidRPr="00C93F7E" w:rsidRDefault="002636D8" w:rsidP="00774214">
      <w:pPr>
        <w:pStyle w:val="ListParagraph"/>
        <w:numPr>
          <w:ilvl w:val="0"/>
          <w:numId w:val="94"/>
        </w:numPr>
      </w:pPr>
      <w:r w:rsidRPr="00C93F7E">
        <w:t>Adventist Development and Relief Agency Pakistan</w:t>
      </w:r>
    </w:p>
    <w:p w:rsidR="002636D8" w:rsidRPr="00C93F7E" w:rsidRDefault="002636D8" w:rsidP="00774214">
      <w:pPr>
        <w:pStyle w:val="ListParagraph"/>
        <w:numPr>
          <w:ilvl w:val="0"/>
          <w:numId w:val="94"/>
        </w:numPr>
      </w:pPr>
      <w:r w:rsidRPr="00C93F7E">
        <w:t>AFS Intercultural Exchanges</w:t>
      </w:r>
    </w:p>
    <w:p w:rsidR="002636D8" w:rsidRPr="00C93F7E" w:rsidRDefault="002636D8" w:rsidP="00774214">
      <w:pPr>
        <w:pStyle w:val="ListParagraph"/>
        <w:numPr>
          <w:ilvl w:val="0"/>
          <w:numId w:val="94"/>
        </w:numPr>
      </w:pPr>
      <w:r w:rsidRPr="00C93F7E">
        <w:t>Himalaya Foundation</w:t>
      </w:r>
    </w:p>
    <w:p w:rsidR="002636D8" w:rsidRPr="00C93F7E" w:rsidRDefault="002636D8" w:rsidP="00774214">
      <w:pPr>
        <w:pStyle w:val="ListParagraph"/>
        <w:numPr>
          <w:ilvl w:val="0"/>
          <w:numId w:val="94"/>
        </w:numPr>
      </w:pPr>
      <w:r w:rsidRPr="00C93F7E">
        <w:t>Arab-Pakistani Fund</w:t>
      </w:r>
    </w:p>
    <w:p w:rsidR="002636D8" w:rsidRPr="00C93F7E" w:rsidRDefault="002636D8" w:rsidP="00774214">
      <w:pPr>
        <w:pStyle w:val="ListParagraph"/>
        <w:numPr>
          <w:ilvl w:val="0"/>
          <w:numId w:val="94"/>
        </w:numPr>
      </w:pPr>
      <w:r w:rsidRPr="00C93F7E">
        <w:t>Asian Human Rights Development Organization</w:t>
      </w:r>
    </w:p>
    <w:p w:rsidR="002636D8" w:rsidRPr="00C93F7E" w:rsidRDefault="002636D8" w:rsidP="00774214">
      <w:pPr>
        <w:pStyle w:val="ListParagraph"/>
        <w:numPr>
          <w:ilvl w:val="0"/>
          <w:numId w:val="94"/>
        </w:numPr>
      </w:pPr>
      <w:r w:rsidRPr="00C93F7E">
        <w:t>Association for the Development of Pakistan</w:t>
      </w:r>
    </w:p>
    <w:p w:rsidR="002636D8" w:rsidRPr="00C93F7E" w:rsidRDefault="002636D8" w:rsidP="00774214">
      <w:pPr>
        <w:pStyle w:val="ListParagraph"/>
        <w:numPr>
          <w:ilvl w:val="0"/>
          <w:numId w:val="94"/>
        </w:numPr>
      </w:pPr>
      <w:proofErr w:type="spellStart"/>
      <w:r w:rsidRPr="00C93F7E">
        <w:t>Aurat</w:t>
      </w:r>
      <w:proofErr w:type="spellEnd"/>
      <w:r w:rsidRPr="00C93F7E">
        <w:t xml:space="preserve"> Foundation</w:t>
      </w:r>
    </w:p>
    <w:p w:rsidR="002636D8" w:rsidRPr="00C93F7E" w:rsidRDefault="002636D8" w:rsidP="002636D8">
      <w:pPr>
        <w:pStyle w:val="Heading2"/>
        <w:ind w:left="430"/>
        <w:jc w:val="both"/>
        <w:rPr>
          <w:b w:val="0"/>
          <w:bCs w:val="0"/>
          <w:sz w:val="24"/>
          <w:szCs w:val="48"/>
        </w:rPr>
      </w:pPr>
    </w:p>
    <w:p w:rsidR="002636D8" w:rsidRPr="00C93F7E" w:rsidRDefault="002636D8" w:rsidP="002636D8">
      <w:pPr>
        <w:pStyle w:val="Heading2"/>
        <w:ind w:left="430"/>
        <w:jc w:val="both"/>
        <w:rPr>
          <w:sz w:val="24"/>
          <w:szCs w:val="48"/>
        </w:rPr>
      </w:pPr>
    </w:p>
    <w:p w:rsidR="002636D8" w:rsidRPr="00C93F7E" w:rsidRDefault="002636D8" w:rsidP="002636D8">
      <w:pPr>
        <w:pStyle w:val="Heading1"/>
        <w:jc w:val="both"/>
        <w:rPr>
          <w:sz w:val="24"/>
        </w:rPr>
      </w:pPr>
    </w:p>
    <w:p w:rsidR="002636D8" w:rsidRPr="00C93F7E" w:rsidRDefault="002636D8" w:rsidP="00774214">
      <w:pPr>
        <w:pStyle w:val="ListParagraph"/>
        <w:numPr>
          <w:ilvl w:val="0"/>
          <w:numId w:val="94"/>
        </w:numPr>
      </w:pPr>
      <w:proofErr w:type="spellStart"/>
      <w:r w:rsidRPr="00C93F7E">
        <w:t>Bedari</w:t>
      </w:r>
      <w:proofErr w:type="spellEnd"/>
    </w:p>
    <w:p w:rsidR="002636D8" w:rsidRPr="00C93F7E" w:rsidRDefault="002636D8" w:rsidP="00774214">
      <w:pPr>
        <w:pStyle w:val="ListParagraph"/>
        <w:numPr>
          <w:ilvl w:val="0"/>
          <w:numId w:val="94"/>
        </w:numPr>
      </w:pPr>
      <w:r w:rsidRPr="00C93F7E">
        <w:t>Braille Without Borders</w:t>
      </w:r>
    </w:p>
    <w:p w:rsidR="002636D8" w:rsidRPr="00A20F5F" w:rsidRDefault="002636D8" w:rsidP="00774214">
      <w:pPr>
        <w:pStyle w:val="ListParagraph"/>
        <w:numPr>
          <w:ilvl w:val="0"/>
          <w:numId w:val="94"/>
        </w:numPr>
        <w:rPr>
          <w:bCs/>
        </w:rPr>
      </w:pPr>
      <w:r w:rsidRPr="00C93F7E">
        <w:t>Bremen Overseas Research and Development Association</w:t>
      </w:r>
    </w:p>
    <w:p w:rsidR="002636D8" w:rsidRPr="00C93F7E" w:rsidRDefault="002636D8" w:rsidP="00774214">
      <w:pPr>
        <w:pStyle w:val="ListParagraph"/>
        <w:numPr>
          <w:ilvl w:val="0"/>
          <w:numId w:val="94"/>
        </w:numPr>
      </w:pPr>
      <w:r w:rsidRPr="00C93F7E">
        <w:t>CARE Pakistan</w:t>
      </w:r>
    </w:p>
    <w:p w:rsidR="002636D8" w:rsidRPr="00C93F7E" w:rsidRDefault="002636D8" w:rsidP="00774214">
      <w:pPr>
        <w:pStyle w:val="ListParagraph"/>
        <w:numPr>
          <w:ilvl w:val="0"/>
          <w:numId w:val="94"/>
        </w:numPr>
      </w:pPr>
      <w:r w:rsidRPr="00C93F7E">
        <w:t>Caritas Pakistan</w:t>
      </w:r>
    </w:p>
    <w:p w:rsidR="002636D8" w:rsidRPr="00C93F7E" w:rsidRDefault="002636D8" w:rsidP="00774214">
      <w:pPr>
        <w:pStyle w:val="ListParagraph"/>
        <w:numPr>
          <w:ilvl w:val="0"/>
          <w:numId w:val="94"/>
        </w:numPr>
      </w:pPr>
      <w:r w:rsidRPr="00C93F7E">
        <w:t>Carter Center</w:t>
      </w:r>
    </w:p>
    <w:p w:rsidR="002636D8" w:rsidRPr="00C93F7E" w:rsidRDefault="002636D8" w:rsidP="00774214">
      <w:pPr>
        <w:pStyle w:val="ListParagraph"/>
        <w:numPr>
          <w:ilvl w:val="0"/>
          <w:numId w:val="94"/>
        </w:numPr>
      </w:pPr>
      <w:proofErr w:type="spellStart"/>
      <w:r w:rsidRPr="00C93F7E">
        <w:t>Childreach</w:t>
      </w:r>
      <w:proofErr w:type="spellEnd"/>
      <w:r w:rsidRPr="00C93F7E">
        <w:t xml:space="preserve"> International</w:t>
      </w:r>
    </w:p>
    <w:p w:rsidR="002636D8" w:rsidRPr="00C93F7E" w:rsidRDefault="002636D8" w:rsidP="00774214">
      <w:pPr>
        <w:pStyle w:val="ListParagraph"/>
        <w:numPr>
          <w:ilvl w:val="0"/>
          <w:numId w:val="94"/>
        </w:numPr>
      </w:pPr>
      <w:proofErr w:type="spellStart"/>
      <w:r w:rsidRPr="00C93F7E">
        <w:t>Chiltan</w:t>
      </w:r>
      <w:proofErr w:type="spellEnd"/>
      <w:r w:rsidRPr="00C93F7E">
        <w:t xml:space="preserve"> Adventurers Association </w:t>
      </w:r>
      <w:proofErr w:type="spellStart"/>
      <w:r w:rsidRPr="00C93F7E">
        <w:t>Balochistan</w:t>
      </w:r>
      <w:proofErr w:type="spellEnd"/>
    </w:p>
    <w:p w:rsidR="002636D8" w:rsidRPr="00C93F7E" w:rsidRDefault="002636D8" w:rsidP="00774214">
      <w:pPr>
        <w:pStyle w:val="ListParagraph"/>
        <w:numPr>
          <w:ilvl w:val="0"/>
          <w:numId w:val="94"/>
        </w:numPr>
      </w:pPr>
      <w:r w:rsidRPr="00C93F7E">
        <w:t>William J. Clinton Foundation</w:t>
      </w:r>
    </w:p>
    <w:p w:rsidR="002636D8" w:rsidRPr="00C93F7E" w:rsidRDefault="002636D8" w:rsidP="00774214">
      <w:pPr>
        <w:pStyle w:val="ListParagraph"/>
        <w:numPr>
          <w:ilvl w:val="0"/>
          <w:numId w:val="94"/>
        </w:numPr>
      </w:pPr>
      <w:r w:rsidRPr="00C93F7E">
        <w:t>CMKP Pakistan</w:t>
      </w:r>
    </w:p>
    <w:p w:rsidR="002636D8" w:rsidRPr="00C93F7E" w:rsidRDefault="002636D8" w:rsidP="00774214">
      <w:pPr>
        <w:pStyle w:val="ListParagraph"/>
        <w:numPr>
          <w:ilvl w:val="0"/>
          <w:numId w:val="94"/>
        </w:numPr>
      </w:pPr>
      <w:r w:rsidRPr="00C93F7E">
        <w:t>Conservation International</w:t>
      </w:r>
    </w:p>
    <w:p w:rsidR="002636D8" w:rsidRPr="00C93F7E" w:rsidRDefault="002636D8" w:rsidP="00774214">
      <w:pPr>
        <w:pStyle w:val="ListParagraph"/>
        <w:numPr>
          <w:ilvl w:val="0"/>
          <w:numId w:val="94"/>
        </w:numPr>
      </w:pPr>
      <w:r w:rsidRPr="00C93F7E">
        <w:t>Consumer Rights Commission of Pakistan</w:t>
      </w:r>
    </w:p>
    <w:p w:rsidR="002636D8" w:rsidRPr="00C93F7E" w:rsidRDefault="002636D8" w:rsidP="00774214">
      <w:pPr>
        <w:pStyle w:val="ListParagraph"/>
        <w:numPr>
          <w:ilvl w:val="0"/>
          <w:numId w:val="94"/>
        </w:numPr>
      </w:pPr>
      <w:proofErr w:type="spellStart"/>
      <w:r w:rsidRPr="00C93F7E">
        <w:t>DarulSukun</w:t>
      </w:r>
      <w:proofErr w:type="spellEnd"/>
    </w:p>
    <w:p w:rsidR="002636D8" w:rsidRPr="00C93F7E" w:rsidRDefault="002636D8" w:rsidP="00774214">
      <w:pPr>
        <w:pStyle w:val="ListParagraph"/>
        <w:numPr>
          <w:ilvl w:val="0"/>
          <w:numId w:val="94"/>
        </w:numPr>
      </w:pPr>
      <w:r w:rsidRPr="00C93F7E">
        <w:t>David and Lucile Packard Foundation</w:t>
      </w:r>
    </w:p>
    <w:p w:rsidR="002636D8" w:rsidRPr="00C93F7E" w:rsidRDefault="002636D8" w:rsidP="00774214">
      <w:pPr>
        <w:pStyle w:val="ListParagraph"/>
        <w:numPr>
          <w:ilvl w:val="0"/>
          <w:numId w:val="94"/>
        </w:numPr>
      </w:pPr>
      <w:r w:rsidRPr="00C93F7E">
        <w:t>Edhi Foundation</w:t>
      </w:r>
    </w:p>
    <w:p w:rsidR="002636D8" w:rsidRPr="00C93F7E" w:rsidRDefault="002636D8" w:rsidP="00774214">
      <w:pPr>
        <w:pStyle w:val="ListParagraph"/>
        <w:numPr>
          <w:ilvl w:val="0"/>
          <w:numId w:val="94"/>
        </w:numPr>
      </w:pPr>
      <w:r w:rsidRPr="00C93F7E">
        <w:t>Environmental Defense</w:t>
      </w:r>
    </w:p>
    <w:p w:rsidR="002636D8" w:rsidRPr="00C93F7E" w:rsidRDefault="002636D8" w:rsidP="00774214">
      <w:pPr>
        <w:pStyle w:val="ListParagraph"/>
        <w:numPr>
          <w:ilvl w:val="0"/>
          <w:numId w:val="94"/>
        </w:numPr>
      </w:pPr>
      <w:r w:rsidRPr="00C93F7E">
        <w:t>Environmental Investigation Agency</w:t>
      </w:r>
    </w:p>
    <w:p w:rsidR="002636D8" w:rsidRPr="00C93F7E" w:rsidRDefault="002636D8" w:rsidP="00774214">
      <w:pPr>
        <w:pStyle w:val="ListParagraph"/>
        <w:numPr>
          <w:ilvl w:val="0"/>
          <w:numId w:val="94"/>
        </w:numPr>
      </w:pPr>
      <w:proofErr w:type="spellStart"/>
      <w:r w:rsidRPr="00C93F7E">
        <w:t>Faiz</w:t>
      </w:r>
      <w:proofErr w:type="spellEnd"/>
      <w:r w:rsidRPr="00C93F7E">
        <w:t xml:space="preserve"> Foundation for Pakistan</w:t>
      </w:r>
    </w:p>
    <w:p w:rsidR="002636D8" w:rsidRPr="00C93F7E" w:rsidRDefault="002636D8" w:rsidP="00774214">
      <w:pPr>
        <w:pStyle w:val="ListParagraph"/>
        <w:numPr>
          <w:ilvl w:val="0"/>
          <w:numId w:val="94"/>
        </w:numPr>
      </w:pPr>
      <w:r w:rsidRPr="00C93F7E">
        <w:t>Family Health International</w:t>
      </w:r>
    </w:p>
    <w:p w:rsidR="002636D8" w:rsidRPr="00C93F7E" w:rsidRDefault="002636D8" w:rsidP="00774214">
      <w:pPr>
        <w:pStyle w:val="ListParagraph"/>
        <w:numPr>
          <w:ilvl w:val="0"/>
          <w:numId w:val="94"/>
        </w:numPr>
      </w:pPr>
      <w:r w:rsidRPr="00C93F7E">
        <w:t>Fatima Jinnah Trust</w:t>
      </w:r>
    </w:p>
    <w:p w:rsidR="002636D8" w:rsidRPr="00C93F7E" w:rsidRDefault="002636D8" w:rsidP="00774214">
      <w:pPr>
        <w:pStyle w:val="ListParagraph"/>
        <w:numPr>
          <w:ilvl w:val="0"/>
          <w:numId w:val="94"/>
        </w:numPr>
      </w:pPr>
      <w:proofErr w:type="spellStart"/>
      <w:r w:rsidRPr="00C93F7E">
        <w:t>Fatma</w:t>
      </w:r>
      <w:proofErr w:type="spellEnd"/>
      <w:r w:rsidRPr="00C93F7E">
        <w:t xml:space="preserve"> Welfare Foundation</w:t>
      </w:r>
    </w:p>
    <w:p w:rsidR="002636D8" w:rsidRPr="00C93F7E" w:rsidRDefault="002636D8" w:rsidP="00774214">
      <w:pPr>
        <w:pStyle w:val="ListParagraph"/>
        <w:numPr>
          <w:ilvl w:val="0"/>
          <w:numId w:val="94"/>
        </w:numPr>
      </w:pPr>
      <w:r w:rsidRPr="00C93F7E">
        <w:t>Fauna and Flora International</w:t>
      </w:r>
    </w:p>
    <w:p w:rsidR="002636D8" w:rsidRPr="00C93F7E" w:rsidRDefault="002636D8" w:rsidP="00774214">
      <w:pPr>
        <w:pStyle w:val="ListParagraph"/>
        <w:numPr>
          <w:ilvl w:val="0"/>
          <w:numId w:val="94"/>
        </w:numPr>
      </w:pPr>
      <w:r w:rsidRPr="00C93F7E">
        <w:t>Ford Foundation</w:t>
      </w:r>
    </w:p>
    <w:p w:rsidR="002636D8" w:rsidRPr="00C93F7E" w:rsidRDefault="002636D8" w:rsidP="00774214">
      <w:pPr>
        <w:pStyle w:val="ListParagraph"/>
        <w:numPr>
          <w:ilvl w:val="0"/>
          <w:numId w:val="94"/>
        </w:numPr>
      </w:pPr>
      <w:r w:rsidRPr="00C93F7E">
        <w:t xml:space="preserve">Friedrich Ebert </w:t>
      </w:r>
      <w:proofErr w:type="spellStart"/>
      <w:r w:rsidRPr="00C93F7E">
        <w:t>Stiftung</w:t>
      </w:r>
      <w:proofErr w:type="spellEnd"/>
    </w:p>
    <w:p w:rsidR="002636D8" w:rsidRPr="00C93F7E" w:rsidRDefault="002636D8" w:rsidP="00774214">
      <w:pPr>
        <w:pStyle w:val="ListParagraph"/>
        <w:numPr>
          <w:ilvl w:val="0"/>
          <w:numId w:val="94"/>
        </w:numPr>
      </w:pPr>
      <w:r w:rsidRPr="00C93F7E">
        <w:t>Friends of Pakistan</w:t>
      </w:r>
    </w:p>
    <w:p w:rsidR="002636D8" w:rsidRPr="00C93F7E" w:rsidRDefault="002636D8" w:rsidP="00774214">
      <w:pPr>
        <w:pStyle w:val="ListParagraph"/>
        <w:numPr>
          <w:ilvl w:val="0"/>
          <w:numId w:val="94"/>
        </w:numPr>
      </w:pPr>
      <w:r w:rsidRPr="00C93F7E">
        <w:t>Friends of the Earth Pakistan</w:t>
      </w:r>
    </w:p>
    <w:p w:rsidR="002636D8" w:rsidRPr="00A20F5F" w:rsidRDefault="002636D8" w:rsidP="00774214">
      <w:pPr>
        <w:pStyle w:val="ListParagraph"/>
        <w:numPr>
          <w:ilvl w:val="0"/>
          <w:numId w:val="94"/>
        </w:numPr>
        <w:rPr>
          <w:szCs w:val="48"/>
        </w:rPr>
      </w:pPr>
      <w:proofErr w:type="spellStart"/>
      <w:r w:rsidRPr="00A20F5F">
        <w:rPr>
          <w:szCs w:val="48"/>
        </w:rPr>
        <w:t>HabibJalib</w:t>
      </w:r>
      <w:proofErr w:type="spellEnd"/>
      <w:r w:rsidRPr="00A20F5F">
        <w:rPr>
          <w:szCs w:val="48"/>
        </w:rPr>
        <w:t xml:space="preserve"> Institute for Social Development</w:t>
      </w:r>
    </w:p>
    <w:p w:rsidR="002636D8" w:rsidRPr="00A20F5F" w:rsidRDefault="002636D8" w:rsidP="00774214">
      <w:pPr>
        <w:pStyle w:val="ListParagraph"/>
        <w:numPr>
          <w:ilvl w:val="0"/>
          <w:numId w:val="94"/>
        </w:numPr>
        <w:rPr>
          <w:szCs w:val="48"/>
        </w:rPr>
      </w:pPr>
      <w:r w:rsidRPr="00A20F5F">
        <w:rPr>
          <w:szCs w:val="48"/>
        </w:rPr>
        <w:t>Habitat for Humanity International</w:t>
      </w:r>
    </w:p>
    <w:p w:rsidR="002636D8" w:rsidRPr="00A20F5F" w:rsidRDefault="002636D8" w:rsidP="00774214">
      <w:pPr>
        <w:pStyle w:val="ListParagraph"/>
        <w:numPr>
          <w:ilvl w:val="0"/>
          <w:numId w:val="94"/>
        </w:numPr>
        <w:rPr>
          <w:szCs w:val="48"/>
        </w:rPr>
      </w:pPr>
      <w:r w:rsidRPr="00A20F5F">
        <w:rPr>
          <w:szCs w:val="48"/>
        </w:rPr>
        <w:t>Health Unlimited</w:t>
      </w:r>
    </w:p>
    <w:p w:rsidR="002636D8" w:rsidRPr="00A20F5F" w:rsidRDefault="002636D8" w:rsidP="00774214">
      <w:pPr>
        <w:pStyle w:val="ListParagraph"/>
        <w:numPr>
          <w:ilvl w:val="0"/>
          <w:numId w:val="94"/>
        </w:numPr>
        <w:rPr>
          <w:szCs w:val="48"/>
        </w:rPr>
      </w:pPr>
      <w:r w:rsidRPr="00A20F5F">
        <w:rPr>
          <w:szCs w:val="48"/>
        </w:rPr>
        <w:t>Heart to Heart International</w:t>
      </w:r>
    </w:p>
    <w:p w:rsidR="002636D8" w:rsidRPr="00A20F5F" w:rsidRDefault="002636D8" w:rsidP="00774214">
      <w:pPr>
        <w:pStyle w:val="ListParagraph"/>
        <w:numPr>
          <w:ilvl w:val="0"/>
          <w:numId w:val="94"/>
        </w:numPr>
        <w:rPr>
          <w:szCs w:val="48"/>
        </w:rPr>
      </w:pPr>
      <w:r w:rsidRPr="00A20F5F">
        <w:rPr>
          <w:szCs w:val="48"/>
        </w:rPr>
        <w:t>Heifer Project International</w:t>
      </w:r>
    </w:p>
    <w:p w:rsidR="002636D8" w:rsidRPr="00A20F5F" w:rsidRDefault="002636D8" w:rsidP="00774214">
      <w:pPr>
        <w:pStyle w:val="ListParagraph"/>
        <w:numPr>
          <w:ilvl w:val="0"/>
          <w:numId w:val="94"/>
        </w:numPr>
        <w:rPr>
          <w:szCs w:val="48"/>
        </w:rPr>
      </w:pPr>
      <w:r w:rsidRPr="00A20F5F">
        <w:rPr>
          <w:szCs w:val="48"/>
        </w:rPr>
        <w:t xml:space="preserve">Heinrich </w:t>
      </w:r>
      <w:proofErr w:type="spellStart"/>
      <w:r w:rsidRPr="00A20F5F">
        <w:rPr>
          <w:szCs w:val="48"/>
        </w:rPr>
        <w:t>Böll</w:t>
      </w:r>
      <w:proofErr w:type="spellEnd"/>
      <w:r w:rsidRPr="00A20F5F">
        <w:rPr>
          <w:szCs w:val="48"/>
        </w:rPr>
        <w:t xml:space="preserve"> Foundation</w:t>
      </w:r>
    </w:p>
    <w:p w:rsidR="002636D8" w:rsidRPr="00A20F5F" w:rsidRDefault="002636D8" w:rsidP="00774214">
      <w:pPr>
        <w:pStyle w:val="ListParagraph"/>
        <w:numPr>
          <w:ilvl w:val="0"/>
          <w:numId w:val="94"/>
        </w:numPr>
        <w:rPr>
          <w:szCs w:val="48"/>
        </w:rPr>
      </w:pPr>
      <w:r w:rsidRPr="00A20F5F">
        <w:rPr>
          <w:szCs w:val="48"/>
        </w:rPr>
        <w:t>Hope International</w:t>
      </w:r>
    </w:p>
    <w:p w:rsidR="002636D8" w:rsidRPr="00A20F5F" w:rsidRDefault="002636D8" w:rsidP="00774214">
      <w:pPr>
        <w:pStyle w:val="ListParagraph"/>
        <w:numPr>
          <w:ilvl w:val="0"/>
          <w:numId w:val="94"/>
        </w:numPr>
        <w:rPr>
          <w:szCs w:val="48"/>
        </w:rPr>
      </w:pPr>
      <w:r w:rsidRPr="00A20F5F">
        <w:rPr>
          <w:szCs w:val="48"/>
        </w:rPr>
        <w:lastRenderedPageBreak/>
        <w:t>Humanity First</w:t>
      </w:r>
    </w:p>
    <w:p w:rsidR="002636D8" w:rsidRPr="00A20F5F" w:rsidRDefault="002636D8" w:rsidP="00774214">
      <w:pPr>
        <w:pStyle w:val="ListParagraph"/>
        <w:numPr>
          <w:ilvl w:val="0"/>
          <w:numId w:val="94"/>
        </w:numPr>
        <w:rPr>
          <w:szCs w:val="44"/>
        </w:rPr>
      </w:pPr>
      <w:proofErr w:type="spellStart"/>
      <w:r w:rsidRPr="00A20F5F">
        <w:rPr>
          <w:szCs w:val="44"/>
        </w:rPr>
        <w:t>iDonate</w:t>
      </w:r>
      <w:proofErr w:type="spellEnd"/>
      <w:r w:rsidRPr="00A20F5F">
        <w:rPr>
          <w:szCs w:val="44"/>
        </w:rPr>
        <w:t xml:space="preserve"> Pakistan</w:t>
      </w:r>
    </w:p>
    <w:p w:rsidR="002636D8" w:rsidRPr="00A20F5F" w:rsidRDefault="002636D8" w:rsidP="00774214">
      <w:pPr>
        <w:pStyle w:val="ListParagraph"/>
        <w:numPr>
          <w:ilvl w:val="0"/>
          <w:numId w:val="94"/>
        </w:numPr>
        <w:rPr>
          <w:szCs w:val="44"/>
        </w:rPr>
      </w:pPr>
      <w:proofErr w:type="spellStart"/>
      <w:r w:rsidRPr="00A20F5F">
        <w:rPr>
          <w:szCs w:val="44"/>
        </w:rPr>
        <w:t>Idara</w:t>
      </w:r>
      <w:proofErr w:type="spellEnd"/>
      <w:r w:rsidRPr="00A20F5F">
        <w:rPr>
          <w:szCs w:val="44"/>
        </w:rPr>
        <w:t>-e-</w:t>
      </w:r>
      <w:proofErr w:type="spellStart"/>
      <w:r w:rsidRPr="00A20F5F">
        <w:rPr>
          <w:szCs w:val="44"/>
        </w:rPr>
        <w:t>Amn</w:t>
      </w:r>
      <w:proofErr w:type="spellEnd"/>
      <w:r w:rsidRPr="00A20F5F">
        <w:rPr>
          <w:szCs w:val="44"/>
        </w:rPr>
        <w:t>-o-</w:t>
      </w:r>
      <w:proofErr w:type="spellStart"/>
      <w:r w:rsidRPr="00A20F5F">
        <w:rPr>
          <w:szCs w:val="44"/>
        </w:rPr>
        <w:t>Insaf</w:t>
      </w:r>
      <w:proofErr w:type="spellEnd"/>
    </w:p>
    <w:p w:rsidR="002636D8" w:rsidRPr="00A20F5F" w:rsidRDefault="002636D8" w:rsidP="00774214">
      <w:pPr>
        <w:pStyle w:val="ListParagraph"/>
        <w:numPr>
          <w:ilvl w:val="0"/>
          <w:numId w:val="94"/>
        </w:numPr>
        <w:rPr>
          <w:szCs w:val="44"/>
        </w:rPr>
      </w:pPr>
      <w:r w:rsidRPr="00A20F5F">
        <w:rPr>
          <w:szCs w:val="44"/>
        </w:rPr>
        <w:t>Institute for Sustainable Communities</w:t>
      </w:r>
    </w:p>
    <w:p w:rsidR="002636D8" w:rsidRPr="00A20F5F" w:rsidRDefault="002636D8" w:rsidP="00774214">
      <w:pPr>
        <w:pStyle w:val="ListParagraph"/>
        <w:numPr>
          <w:ilvl w:val="0"/>
          <w:numId w:val="94"/>
        </w:numPr>
        <w:rPr>
          <w:szCs w:val="44"/>
        </w:rPr>
      </w:pPr>
      <w:r w:rsidRPr="00A20F5F">
        <w:rPr>
          <w:szCs w:val="44"/>
        </w:rPr>
        <w:t>International Committee of the Red Cross</w:t>
      </w:r>
    </w:p>
    <w:p w:rsidR="002636D8" w:rsidRPr="00A20F5F" w:rsidRDefault="002636D8" w:rsidP="00774214">
      <w:pPr>
        <w:pStyle w:val="ListParagraph"/>
        <w:numPr>
          <w:ilvl w:val="0"/>
          <w:numId w:val="94"/>
        </w:numPr>
        <w:rPr>
          <w:szCs w:val="44"/>
        </w:rPr>
      </w:pPr>
      <w:r w:rsidRPr="00A20F5F">
        <w:rPr>
          <w:szCs w:val="44"/>
        </w:rPr>
        <w:t>International Development Enterprises</w:t>
      </w:r>
    </w:p>
    <w:p w:rsidR="002636D8" w:rsidRPr="00A20F5F" w:rsidRDefault="002636D8" w:rsidP="00774214">
      <w:pPr>
        <w:pStyle w:val="ListParagraph"/>
        <w:numPr>
          <w:ilvl w:val="0"/>
          <w:numId w:val="94"/>
        </w:numPr>
        <w:rPr>
          <w:szCs w:val="44"/>
        </w:rPr>
      </w:pPr>
      <w:r w:rsidRPr="00A20F5F">
        <w:rPr>
          <w:szCs w:val="44"/>
        </w:rPr>
        <w:t>International Federation of Red Cross and Red Crescent</w:t>
      </w:r>
    </w:p>
    <w:p w:rsidR="002636D8" w:rsidRPr="00A20F5F" w:rsidRDefault="002636D8" w:rsidP="00774214">
      <w:pPr>
        <w:pStyle w:val="ListParagraph"/>
        <w:numPr>
          <w:ilvl w:val="0"/>
          <w:numId w:val="94"/>
        </w:numPr>
        <w:rPr>
          <w:szCs w:val="44"/>
        </w:rPr>
      </w:pPr>
      <w:r w:rsidRPr="00A20F5F">
        <w:rPr>
          <w:szCs w:val="44"/>
        </w:rPr>
        <w:t>International Fund for Animal Welfare</w:t>
      </w:r>
    </w:p>
    <w:p w:rsidR="002636D8" w:rsidRPr="00A20F5F" w:rsidRDefault="002636D8" w:rsidP="00774214">
      <w:pPr>
        <w:pStyle w:val="ListParagraph"/>
        <w:numPr>
          <w:ilvl w:val="0"/>
          <w:numId w:val="94"/>
        </w:numPr>
        <w:rPr>
          <w:szCs w:val="44"/>
        </w:rPr>
      </w:pPr>
      <w:r w:rsidRPr="00A20F5F">
        <w:rPr>
          <w:szCs w:val="44"/>
        </w:rPr>
        <w:t>International Organization for Sustainable Development</w:t>
      </w:r>
    </w:p>
    <w:p w:rsidR="002636D8" w:rsidRPr="00A20F5F" w:rsidRDefault="002636D8" w:rsidP="00774214">
      <w:pPr>
        <w:pStyle w:val="ListParagraph"/>
        <w:numPr>
          <w:ilvl w:val="0"/>
          <w:numId w:val="94"/>
        </w:numPr>
        <w:rPr>
          <w:szCs w:val="44"/>
        </w:rPr>
      </w:pPr>
      <w:r w:rsidRPr="00A20F5F">
        <w:rPr>
          <w:szCs w:val="44"/>
        </w:rPr>
        <w:t>International Republican Institute</w:t>
      </w:r>
    </w:p>
    <w:p w:rsidR="002636D8" w:rsidRDefault="002636D8" w:rsidP="00774214">
      <w:pPr>
        <w:pStyle w:val="ListParagraph"/>
        <w:numPr>
          <w:ilvl w:val="0"/>
          <w:numId w:val="94"/>
        </w:numPr>
        <w:rPr>
          <w:szCs w:val="44"/>
        </w:rPr>
      </w:pPr>
      <w:r w:rsidRPr="00A20F5F">
        <w:rPr>
          <w:szCs w:val="44"/>
        </w:rPr>
        <w:t>Islamic Relief</w:t>
      </w:r>
    </w:p>
    <w:p w:rsidR="002636D8" w:rsidRPr="00A20F5F" w:rsidRDefault="002636D8" w:rsidP="00774214">
      <w:pPr>
        <w:pStyle w:val="ListParagraph"/>
        <w:numPr>
          <w:ilvl w:val="0"/>
          <w:numId w:val="94"/>
        </w:numPr>
        <w:rPr>
          <w:szCs w:val="48"/>
        </w:rPr>
      </w:pPr>
      <w:r w:rsidRPr="00A20F5F">
        <w:rPr>
          <w:szCs w:val="48"/>
        </w:rPr>
        <w:t>Marie Adelaide Leprosy Centre</w:t>
      </w:r>
    </w:p>
    <w:p w:rsidR="002636D8" w:rsidRPr="00A20F5F" w:rsidRDefault="002636D8" w:rsidP="00774214">
      <w:pPr>
        <w:pStyle w:val="ListParagraph"/>
        <w:numPr>
          <w:ilvl w:val="0"/>
          <w:numId w:val="94"/>
        </w:numPr>
        <w:rPr>
          <w:szCs w:val="48"/>
        </w:rPr>
      </w:pPr>
      <w:r w:rsidRPr="00A20F5F">
        <w:rPr>
          <w:szCs w:val="48"/>
        </w:rPr>
        <w:t>Mennonite Central Committee</w:t>
      </w:r>
    </w:p>
    <w:p w:rsidR="002636D8" w:rsidRPr="00A20F5F" w:rsidRDefault="002636D8" w:rsidP="00774214">
      <w:pPr>
        <w:pStyle w:val="ListParagraph"/>
        <w:numPr>
          <w:ilvl w:val="0"/>
          <w:numId w:val="94"/>
        </w:numPr>
        <w:rPr>
          <w:szCs w:val="48"/>
        </w:rPr>
      </w:pPr>
      <w:r w:rsidRPr="00A20F5F">
        <w:rPr>
          <w:szCs w:val="48"/>
        </w:rPr>
        <w:t>MKR Foundation</w:t>
      </w:r>
    </w:p>
    <w:p w:rsidR="002636D8" w:rsidRPr="00A20F5F" w:rsidRDefault="002636D8" w:rsidP="00774214">
      <w:pPr>
        <w:pStyle w:val="ListParagraph"/>
        <w:numPr>
          <w:ilvl w:val="0"/>
          <w:numId w:val="94"/>
        </w:numPr>
        <w:rPr>
          <w:szCs w:val="48"/>
        </w:rPr>
      </w:pPr>
      <w:r w:rsidRPr="00A20F5F">
        <w:rPr>
          <w:szCs w:val="48"/>
        </w:rPr>
        <w:t>Muslim Charity</w:t>
      </w:r>
    </w:p>
    <w:p w:rsidR="002636D8" w:rsidRPr="00A20F5F" w:rsidRDefault="002636D8" w:rsidP="00774214">
      <w:pPr>
        <w:pStyle w:val="ListParagraph"/>
        <w:numPr>
          <w:ilvl w:val="0"/>
          <w:numId w:val="94"/>
        </w:numPr>
        <w:rPr>
          <w:szCs w:val="48"/>
        </w:rPr>
      </w:pPr>
      <w:r w:rsidRPr="00A20F5F">
        <w:rPr>
          <w:szCs w:val="48"/>
        </w:rPr>
        <w:t>Muslim Hands</w:t>
      </w:r>
    </w:p>
    <w:p w:rsidR="002636D8" w:rsidRPr="00A20F5F" w:rsidRDefault="002636D8" w:rsidP="00774214">
      <w:pPr>
        <w:pStyle w:val="ListParagraph"/>
        <w:numPr>
          <w:ilvl w:val="0"/>
          <w:numId w:val="94"/>
        </w:numPr>
        <w:rPr>
          <w:szCs w:val="48"/>
        </w:rPr>
      </w:pPr>
      <w:r w:rsidRPr="00A20F5F">
        <w:rPr>
          <w:szCs w:val="48"/>
        </w:rPr>
        <w:t>Muslim World League</w:t>
      </w:r>
    </w:p>
    <w:p w:rsidR="002636D8" w:rsidRPr="00A20F5F" w:rsidRDefault="002636D8" w:rsidP="00774214">
      <w:pPr>
        <w:pStyle w:val="ListParagraph"/>
        <w:numPr>
          <w:ilvl w:val="0"/>
          <w:numId w:val="94"/>
        </w:numPr>
        <w:rPr>
          <w:szCs w:val="48"/>
        </w:rPr>
      </w:pPr>
      <w:proofErr w:type="spellStart"/>
      <w:r w:rsidRPr="00A20F5F">
        <w:rPr>
          <w:szCs w:val="48"/>
        </w:rPr>
        <w:t>Médecins</w:t>
      </w:r>
      <w:proofErr w:type="spellEnd"/>
      <w:r w:rsidRPr="00A20F5F">
        <w:rPr>
          <w:szCs w:val="48"/>
        </w:rPr>
        <w:t xml:space="preserve"> du Monde</w:t>
      </w:r>
    </w:p>
    <w:p w:rsidR="002636D8" w:rsidRPr="00A20F5F" w:rsidRDefault="002636D8" w:rsidP="00774214">
      <w:pPr>
        <w:pStyle w:val="ListParagraph"/>
        <w:numPr>
          <w:ilvl w:val="0"/>
          <w:numId w:val="94"/>
        </w:numPr>
        <w:rPr>
          <w:szCs w:val="48"/>
        </w:rPr>
      </w:pPr>
      <w:proofErr w:type="spellStart"/>
      <w:r w:rsidRPr="00A20F5F">
        <w:rPr>
          <w:szCs w:val="48"/>
        </w:rPr>
        <w:t>Médecins</w:t>
      </w:r>
      <w:proofErr w:type="spellEnd"/>
      <w:r w:rsidRPr="00A20F5F">
        <w:rPr>
          <w:szCs w:val="48"/>
        </w:rPr>
        <w:t xml:space="preserve"> Sans </w:t>
      </w:r>
      <w:proofErr w:type="spellStart"/>
      <w:r w:rsidRPr="00A20F5F">
        <w:rPr>
          <w:szCs w:val="48"/>
        </w:rPr>
        <w:t>Frontières</w:t>
      </w:r>
      <w:proofErr w:type="spellEnd"/>
    </w:p>
    <w:p w:rsidR="002636D8" w:rsidRPr="00A20F5F" w:rsidRDefault="002636D8" w:rsidP="00774214">
      <w:pPr>
        <w:pStyle w:val="ListParagraph"/>
        <w:numPr>
          <w:ilvl w:val="0"/>
          <w:numId w:val="94"/>
        </w:numPr>
        <w:rPr>
          <w:szCs w:val="48"/>
        </w:rPr>
      </w:pPr>
      <w:proofErr w:type="spellStart"/>
      <w:r w:rsidRPr="00A20F5F">
        <w:rPr>
          <w:szCs w:val="48"/>
        </w:rPr>
        <w:t>Minhaj</w:t>
      </w:r>
      <w:proofErr w:type="spellEnd"/>
      <w:r w:rsidRPr="00A20F5F">
        <w:rPr>
          <w:szCs w:val="48"/>
        </w:rPr>
        <w:t xml:space="preserve"> Welfare Foundation</w:t>
      </w:r>
    </w:p>
    <w:p w:rsidR="002636D8" w:rsidRPr="00A20F5F" w:rsidRDefault="002636D8" w:rsidP="00774214">
      <w:pPr>
        <w:pStyle w:val="ListParagraph"/>
        <w:numPr>
          <w:ilvl w:val="0"/>
          <w:numId w:val="94"/>
        </w:numPr>
        <w:rPr>
          <w:szCs w:val="48"/>
        </w:rPr>
      </w:pPr>
      <w:r w:rsidRPr="00A20F5F">
        <w:rPr>
          <w:szCs w:val="48"/>
        </w:rPr>
        <w:t>National Democratic Institute for International Affairs</w:t>
      </w:r>
    </w:p>
    <w:p w:rsidR="002636D8" w:rsidRPr="00A20F5F" w:rsidRDefault="002636D8" w:rsidP="00774214">
      <w:pPr>
        <w:pStyle w:val="ListParagraph"/>
        <w:numPr>
          <w:ilvl w:val="0"/>
          <w:numId w:val="94"/>
        </w:numPr>
        <w:rPr>
          <w:szCs w:val="48"/>
        </w:rPr>
      </w:pPr>
      <w:r w:rsidRPr="00A20F5F">
        <w:rPr>
          <w:szCs w:val="48"/>
        </w:rPr>
        <w:t>Natural Resources Defense Council</w:t>
      </w:r>
    </w:p>
    <w:p w:rsidR="002636D8" w:rsidRPr="00A20F5F" w:rsidRDefault="002636D8" w:rsidP="00774214">
      <w:pPr>
        <w:pStyle w:val="ListParagraph"/>
        <w:numPr>
          <w:ilvl w:val="0"/>
          <w:numId w:val="94"/>
        </w:numPr>
        <w:rPr>
          <w:szCs w:val="48"/>
        </w:rPr>
      </w:pPr>
      <w:r w:rsidRPr="00A20F5F">
        <w:rPr>
          <w:szCs w:val="48"/>
        </w:rPr>
        <w:t>New Life Psychiatric Rehabilitation Association</w:t>
      </w:r>
    </w:p>
    <w:p w:rsidR="00D71BE7" w:rsidRDefault="002636D8" w:rsidP="00774214">
      <w:pPr>
        <w:pStyle w:val="ListParagraph"/>
        <w:numPr>
          <w:ilvl w:val="0"/>
          <w:numId w:val="94"/>
        </w:numPr>
        <w:rPr>
          <w:szCs w:val="48"/>
        </w:rPr>
      </w:pPr>
      <w:r w:rsidRPr="00A20F5F">
        <w:rPr>
          <w:szCs w:val="48"/>
        </w:rPr>
        <w:t>NRDF National Research and Development Foundation</w:t>
      </w:r>
    </w:p>
    <w:p w:rsidR="00D71BE7" w:rsidRDefault="00D71BE7" w:rsidP="00D71BE7">
      <w:r>
        <w:br w:type="page"/>
      </w:r>
    </w:p>
    <w:p w:rsidR="00C23126" w:rsidRPr="002636D8" w:rsidRDefault="00C23126" w:rsidP="00E46CEB">
      <w:pPr>
        <w:jc w:val="center"/>
        <w:rPr>
          <w:bCs/>
          <w:color w:val="575F6D"/>
          <w:sz w:val="32"/>
          <w:szCs w:val="64"/>
        </w:rPr>
      </w:pPr>
      <w:r w:rsidRPr="00C558D9">
        <w:rPr>
          <w:bCs/>
          <w:color w:val="575F6D"/>
          <w:sz w:val="32"/>
          <w:szCs w:val="64"/>
        </w:rPr>
        <w:lastRenderedPageBreak/>
        <w:t>L</w:t>
      </w:r>
      <w:r>
        <w:rPr>
          <w:bCs/>
          <w:color w:val="575F6D"/>
          <w:sz w:val="32"/>
          <w:szCs w:val="64"/>
        </w:rPr>
        <w:t>ecture—11</w:t>
      </w:r>
      <w:r>
        <w:rPr>
          <w:bCs/>
          <w:color w:val="575F6D"/>
          <w:sz w:val="32"/>
          <w:szCs w:val="64"/>
        </w:rPr>
        <w:br/>
        <w:t>Decision making in NPO</w:t>
      </w:r>
      <w:r w:rsidR="007F3E26">
        <w:rPr>
          <w:bCs/>
          <w:color w:val="575F6D"/>
          <w:sz w:val="32"/>
          <w:szCs w:val="64"/>
        </w:rPr>
        <w:br/>
      </w:r>
      <w:r w:rsidRPr="00C558D9">
        <w:rPr>
          <w:bCs/>
          <w:color w:val="575F6D"/>
          <w:sz w:val="32"/>
          <w:szCs w:val="64"/>
        </w:rPr>
        <w:br/>
      </w:r>
    </w:p>
    <w:p w:rsidR="00C23126" w:rsidRPr="00C23126" w:rsidRDefault="00C23126" w:rsidP="00C23126">
      <w:pPr>
        <w:pStyle w:val="Heading1"/>
      </w:pPr>
      <w:r w:rsidRPr="00C23126">
        <w:t xml:space="preserve">AGENDA </w:t>
      </w:r>
    </w:p>
    <w:p w:rsidR="00C23126" w:rsidRPr="00B03EFB" w:rsidRDefault="00C23126" w:rsidP="00774214">
      <w:pPr>
        <w:pStyle w:val="ListParagraph"/>
        <w:numPr>
          <w:ilvl w:val="0"/>
          <w:numId w:val="95"/>
        </w:numPr>
      </w:pPr>
      <w:r w:rsidRPr="00B03EFB">
        <w:t xml:space="preserve">Preview of last Lecture </w:t>
      </w:r>
    </w:p>
    <w:p w:rsidR="00C23126" w:rsidRPr="00B03EFB" w:rsidRDefault="00C23126" w:rsidP="00774214">
      <w:pPr>
        <w:pStyle w:val="ListParagraph"/>
        <w:numPr>
          <w:ilvl w:val="0"/>
          <w:numId w:val="95"/>
        </w:numPr>
      </w:pPr>
      <w:r w:rsidRPr="00B03EFB">
        <w:t>The Role of NGOs, Charitable Organizations, Trust.</w:t>
      </w:r>
    </w:p>
    <w:p w:rsidR="00C23126" w:rsidRPr="00B03EFB" w:rsidRDefault="00C23126" w:rsidP="00774214">
      <w:pPr>
        <w:pStyle w:val="ListParagraph"/>
        <w:numPr>
          <w:ilvl w:val="0"/>
          <w:numId w:val="95"/>
        </w:numPr>
      </w:pPr>
      <w:r w:rsidRPr="00B03EFB">
        <w:t xml:space="preserve">Example 1: Edhi Foundation </w:t>
      </w:r>
    </w:p>
    <w:p w:rsidR="00C23126" w:rsidRPr="00B03EFB" w:rsidRDefault="00C23126" w:rsidP="00774214">
      <w:pPr>
        <w:pStyle w:val="ListParagraph"/>
        <w:numPr>
          <w:ilvl w:val="0"/>
          <w:numId w:val="95"/>
        </w:numPr>
      </w:pPr>
      <w:r w:rsidRPr="00B03EFB">
        <w:t xml:space="preserve">Example 2: Sustainable Development Policy Institute </w:t>
      </w:r>
    </w:p>
    <w:p w:rsidR="00C23126" w:rsidRPr="00B03EFB" w:rsidRDefault="00C23126" w:rsidP="00774214">
      <w:pPr>
        <w:pStyle w:val="ListParagraph"/>
        <w:numPr>
          <w:ilvl w:val="0"/>
          <w:numId w:val="95"/>
        </w:numPr>
      </w:pPr>
      <w:r w:rsidRPr="00B03EFB">
        <w:t>Example 3:   An Overview of Basic Education under the Social Action Plan in Pakistan(1999) Shahrukh Rafi Khan</w:t>
      </w:r>
    </w:p>
    <w:p w:rsidR="00C23126" w:rsidRPr="00B03EFB" w:rsidRDefault="00C23126" w:rsidP="00774214">
      <w:pPr>
        <w:pStyle w:val="ListParagraph"/>
        <w:numPr>
          <w:ilvl w:val="0"/>
          <w:numId w:val="95"/>
        </w:numPr>
      </w:pPr>
      <w:r w:rsidRPr="00B03EFB">
        <w:t>Example 4: Sustainable Development Society.</w:t>
      </w:r>
    </w:p>
    <w:p w:rsidR="00F26E12" w:rsidRDefault="00C23126" w:rsidP="00774214">
      <w:pPr>
        <w:pStyle w:val="ListParagraph"/>
        <w:numPr>
          <w:ilvl w:val="0"/>
          <w:numId w:val="95"/>
        </w:numPr>
      </w:pPr>
      <w:r w:rsidRPr="00B03EFB">
        <w:t xml:space="preserve">Conclusion </w:t>
      </w:r>
    </w:p>
    <w:p w:rsidR="00F26E12" w:rsidRDefault="00F26E12" w:rsidP="00F26E12">
      <w:r>
        <w:br w:type="page"/>
      </w:r>
    </w:p>
    <w:p w:rsidR="00F26E12" w:rsidRDefault="00F26E12" w:rsidP="00F26E12">
      <w:pPr>
        <w:pStyle w:val="Heading1"/>
        <w:rPr>
          <w:sz w:val="48"/>
        </w:rPr>
      </w:pPr>
    </w:p>
    <w:p w:rsidR="00C23126" w:rsidRPr="00F26E12" w:rsidRDefault="00F26E12" w:rsidP="00F26E12">
      <w:pPr>
        <w:pStyle w:val="Heading1"/>
        <w:rPr>
          <w:sz w:val="48"/>
        </w:rPr>
      </w:pPr>
      <w:r w:rsidRPr="00F26E12">
        <w:rPr>
          <w:sz w:val="48"/>
        </w:rPr>
        <w:t xml:space="preserve">Dr. Abdul </w:t>
      </w:r>
      <w:proofErr w:type="spellStart"/>
      <w:r w:rsidRPr="00F26E12">
        <w:rPr>
          <w:sz w:val="48"/>
        </w:rPr>
        <w:t>SattarEdhi</w:t>
      </w:r>
      <w:proofErr w:type="spellEnd"/>
    </w:p>
    <w:p w:rsidR="00F26E12" w:rsidRPr="00F26E12" w:rsidRDefault="00F26E12" w:rsidP="00F26E12">
      <w:r>
        <w:rPr>
          <w:noProof/>
        </w:rPr>
        <w:drawing>
          <wp:anchor distT="0" distB="0" distL="114300" distR="114300" simplePos="0" relativeHeight="251670528" behindDoc="0" locked="0" layoutInCell="1" allowOverlap="1" wp14:anchorId="5938ADE6" wp14:editId="6E74387A">
            <wp:simplePos x="942975" y="1152525"/>
            <wp:positionH relativeFrom="margin">
              <wp:align>right</wp:align>
            </wp:positionH>
            <wp:positionV relativeFrom="margin">
              <wp:align>top</wp:align>
            </wp:positionV>
            <wp:extent cx="2590800" cy="2057400"/>
            <wp:effectExtent l="0" t="0" r="0" b="0"/>
            <wp:wrapSquare wrapText="bothSides"/>
            <wp:docPr id="68" name="P 1" descr="Abdul Sattar Ed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1" descr="Abdul Sattar Edhi.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90800" cy="2057400"/>
                    </a:xfrm>
                    <a:prstGeom prst="rect">
                      <a:avLst/>
                    </a:prstGeom>
                    <a:noFill/>
                    <a:ln w="9525">
                      <a:noFill/>
                      <a:miter lim="800000"/>
                      <a:headEnd/>
                      <a:tailEnd/>
                    </a:ln>
                  </pic:spPr>
                </pic:pic>
              </a:graphicData>
            </a:graphic>
          </wp:anchor>
        </w:drawing>
      </w:r>
    </w:p>
    <w:p w:rsidR="00C23126" w:rsidRDefault="00C23126" w:rsidP="00C23126"/>
    <w:p w:rsidR="00C23126" w:rsidRPr="00B03EFB" w:rsidRDefault="00C23126" w:rsidP="00C23126"/>
    <w:p w:rsidR="002636D8" w:rsidRPr="00A20F5F" w:rsidRDefault="002636D8" w:rsidP="00D71BE7"/>
    <w:p w:rsidR="002636D8" w:rsidRDefault="00F26E12" w:rsidP="002636D8">
      <w:pPr>
        <w:rPr>
          <w:bCs/>
          <w:color w:val="575F6D"/>
          <w:sz w:val="32"/>
          <w:szCs w:val="64"/>
        </w:rPr>
      </w:pPr>
      <w:r>
        <w:rPr>
          <w:noProof/>
        </w:rPr>
        <w:drawing>
          <wp:inline distT="0" distB="0" distL="0" distR="0" wp14:anchorId="7BA79E0C" wp14:editId="68672A9E">
            <wp:extent cx="5702300" cy="4229100"/>
            <wp:effectExtent l="25400" t="0" r="0" b="0"/>
            <wp:docPr id="69"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2"/>
                    <pic:cNvPicPr>
                      <a:picLocks noChangeAspect="1" noChangeArrowheads="1"/>
                    </pic:cNvPicPr>
                  </pic:nvPicPr>
                  <pic:blipFill>
                    <a:blip r:embed="rId22"/>
                    <a:srcRect/>
                    <a:stretch>
                      <a:fillRect/>
                    </a:stretch>
                  </pic:blipFill>
                  <pic:spPr bwMode="auto">
                    <a:xfrm>
                      <a:off x="0" y="0"/>
                      <a:ext cx="5702300" cy="4229100"/>
                    </a:xfrm>
                    <a:prstGeom prst="rect">
                      <a:avLst/>
                    </a:prstGeom>
                    <a:noFill/>
                    <a:ln w="9525">
                      <a:noFill/>
                      <a:miter lim="800000"/>
                      <a:headEnd/>
                      <a:tailEnd/>
                    </a:ln>
                  </pic:spPr>
                </pic:pic>
              </a:graphicData>
            </a:graphic>
          </wp:inline>
        </w:drawing>
      </w:r>
    </w:p>
    <w:p w:rsidR="00F26E12" w:rsidRPr="00F26E12" w:rsidRDefault="00F26E12" w:rsidP="00F26E12">
      <w:pPr>
        <w:jc w:val="both"/>
      </w:pPr>
      <w:r w:rsidRPr="00F26E12">
        <w:t></w:t>
      </w:r>
      <w:r w:rsidRPr="00F26E12">
        <w:tab/>
        <w:t xml:space="preserve">Dr. Abdul </w:t>
      </w:r>
      <w:proofErr w:type="spellStart"/>
      <w:r w:rsidRPr="00F26E12">
        <w:t>SattarEdhi</w:t>
      </w:r>
      <w:proofErr w:type="spellEnd"/>
      <w:r w:rsidRPr="00F26E12">
        <w:t xml:space="preserve"> or </w:t>
      </w:r>
      <w:proofErr w:type="spellStart"/>
      <w:r w:rsidRPr="00F26E12">
        <w:t>MaulanaEdhi</w:t>
      </w:r>
      <w:proofErr w:type="spellEnd"/>
      <w:r w:rsidRPr="00F26E12">
        <w:t xml:space="preserve">, is a prominent Pakistani philanthropist, social activist and humanitarian. </w:t>
      </w:r>
    </w:p>
    <w:p w:rsidR="00F26E12" w:rsidRPr="00F26E12" w:rsidRDefault="00F26E12" w:rsidP="00F26E12">
      <w:pPr>
        <w:jc w:val="both"/>
      </w:pPr>
      <w:r w:rsidRPr="00F26E12">
        <w:t></w:t>
      </w:r>
      <w:r w:rsidRPr="00F26E12">
        <w:tab/>
        <w:t xml:space="preserve">He is the founder and head of the Edhi Foundation, a non-profit social welfare organization in Pakistan. </w:t>
      </w:r>
    </w:p>
    <w:p w:rsidR="00F26E12" w:rsidRPr="00F26E12" w:rsidRDefault="00F26E12" w:rsidP="00F26E12">
      <w:pPr>
        <w:jc w:val="both"/>
      </w:pPr>
      <w:r w:rsidRPr="00F26E12">
        <w:lastRenderedPageBreak/>
        <w:t></w:t>
      </w:r>
      <w:r w:rsidRPr="00F26E12">
        <w:tab/>
        <w:t xml:space="preserve">Together with his wife, </w:t>
      </w:r>
      <w:proofErr w:type="spellStart"/>
      <w:r w:rsidRPr="00F26E12">
        <w:t>BilquisEdhi</w:t>
      </w:r>
      <w:proofErr w:type="spellEnd"/>
      <w:r w:rsidRPr="00F26E12">
        <w:t>, he received the 1986 Ramon Magsaysay Award for Public Service. He is also the recipient of the Lenin Pea</w:t>
      </w:r>
      <w:r>
        <w:t xml:space="preserve">ce Prize and the Balzan Prize. </w:t>
      </w:r>
    </w:p>
    <w:p w:rsidR="00F26E12" w:rsidRPr="00F26E12" w:rsidRDefault="00F26E12" w:rsidP="00F26E12">
      <w:pPr>
        <w:jc w:val="both"/>
      </w:pPr>
      <w:r w:rsidRPr="00F26E12">
        <w:t></w:t>
      </w:r>
      <w:r w:rsidRPr="00F26E12">
        <w:tab/>
      </w:r>
      <w:proofErr w:type="gramStart"/>
      <w:r w:rsidRPr="00F26E12">
        <w:t>In</w:t>
      </w:r>
      <w:proofErr w:type="gramEnd"/>
      <w:r w:rsidRPr="00F26E12">
        <w:t xml:space="preserve"> 2006, Institute of Business Administration Pakistan conferred an </w:t>
      </w:r>
      <w:proofErr w:type="spellStart"/>
      <w:r w:rsidRPr="00F26E12">
        <w:t>honoriscausa</w:t>
      </w:r>
      <w:proofErr w:type="spellEnd"/>
      <w:r w:rsidRPr="00F26E12">
        <w:t xml:space="preserve"> degree of Doctor of Social Service Management for his services. </w:t>
      </w:r>
    </w:p>
    <w:p w:rsidR="00F26E12" w:rsidRPr="00F26E12" w:rsidRDefault="00F26E12" w:rsidP="00F26E12">
      <w:pPr>
        <w:jc w:val="both"/>
      </w:pPr>
      <w:r w:rsidRPr="00F26E12">
        <w:t></w:t>
      </w:r>
      <w:r w:rsidRPr="00F26E12">
        <w:tab/>
        <w:t>In September 2010, Edhi was also awarded an honorary degree of Doctorate by the University of Bedfordshire.</w:t>
      </w:r>
    </w:p>
    <w:p w:rsidR="00F26E12" w:rsidRPr="00F26E12" w:rsidRDefault="00F26E12" w:rsidP="00F26E12">
      <w:pPr>
        <w:jc w:val="both"/>
      </w:pPr>
      <w:r w:rsidRPr="00F26E12">
        <w:t></w:t>
      </w:r>
      <w:r w:rsidRPr="00F26E12">
        <w:tab/>
        <w:t>In 1985 Edhi received the Nishan-e-</w:t>
      </w:r>
      <w:proofErr w:type="spellStart"/>
      <w:r w:rsidRPr="00F26E12">
        <w:t>Imtiaz</w:t>
      </w:r>
      <w:proofErr w:type="spellEnd"/>
      <w:r w:rsidRPr="00F26E12">
        <w:t xml:space="preserve"> f</w:t>
      </w:r>
      <w:r>
        <w:t>rom the Government of Pakistan.</w:t>
      </w:r>
    </w:p>
    <w:p w:rsidR="00F26E12" w:rsidRPr="00F26E12" w:rsidRDefault="00F26E12" w:rsidP="00F26E12">
      <w:pPr>
        <w:jc w:val="both"/>
      </w:pPr>
      <w:r w:rsidRPr="00F26E12">
        <w:t></w:t>
      </w:r>
      <w:r w:rsidRPr="00F26E12">
        <w:tab/>
        <w:t xml:space="preserve">He was born in 1928, in the city of Bantva in what is now western India. </w:t>
      </w:r>
    </w:p>
    <w:p w:rsidR="00F26E12" w:rsidRPr="00F26E12" w:rsidRDefault="00F26E12" w:rsidP="00F26E12">
      <w:pPr>
        <w:jc w:val="both"/>
      </w:pPr>
      <w:r w:rsidRPr="00F26E12">
        <w:t></w:t>
      </w:r>
      <w:r w:rsidRPr="00F26E12">
        <w:tab/>
        <w:t>Edhi's first interaction with human suffering occurred at the age of eleven, when his mother was physically paralyzed and later suffered from mental illness.</w:t>
      </w:r>
    </w:p>
    <w:p w:rsidR="00F26E12" w:rsidRPr="00F26E12" w:rsidRDefault="00F26E12" w:rsidP="00F26E12">
      <w:pPr>
        <w:jc w:val="both"/>
      </w:pPr>
      <w:r w:rsidRPr="00F26E12">
        <w:t></w:t>
      </w:r>
      <w:r w:rsidRPr="00F26E12">
        <w:tab/>
        <w:t>Edhi spent his waking hours caring for her, and her worsening health and eventual death left</w:t>
      </w:r>
      <w:r>
        <w:t xml:space="preserve"> a lasting impact on his life. </w:t>
      </w:r>
    </w:p>
    <w:p w:rsidR="00F26E12" w:rsidRPr="00F26E12" w:rsidRDefault="00F26E12" w:rsidP="00F26E12">
      <w:pPr>
        <w:jc w:val="both"/>
      </w:pPr>
      <w:r w:rsidRPr="00F26E12">
        <w:t></w:t>
      </w:r>
      <w:r w:rsidRPr="00F26E12">
        <w:tab/>
        <w:t xml:space="preserve">Edhi resolved to dedicate his life to aiding the poor, and over the last sixty years, he has single handedly changed the face of welfare in Pakistan. </w:t>
      </w:r>
    </w:p>
    <w:p w:rsidR="00F26E12" w:rsidRPr="00F26E12" w:rsidRDefault="00F26E12" w:rsidP="00F26E12">
      <w:pPr>
        <w:jc w:val="both"/>
      </w:pPr>
      <w:r w:rsidRPr="00F26E12">
        <w:t></w:t>
      </w:r>
      <w:r w:rsidRPr="00F26E12">
        <w:tab/>
        <w:t>Edhi founded the Edhi Foundation, with an initial sum o</w:t>
      </w:r>
      <w:r>
        <w:t xml:space="preserve">f a mere five thousand rupees. </w:t>
      </w:r>
    </w:p>
    <w:p w:rsidR="00F26E12" w:rsidRPr="00F26E12" w:rsidRDefault="00F26E12" w:rsidP="00F26E12">
      <w:pPr>
        <w:jc w:val="both"/>
      </w:pPr>
      <w:r w:rsidRPr="00F26E12">
        <w:t></w:t>
      </w:r>
      <w:r w:rsidRPr="00F26E12">
        <w:tab/>
      </w:r>
      <w:proofErr w:type="gramStart"/>
      <w:r w:rsidRPr="00F26E12">
        <w:t>Regarded</w:t>
      </w:r>
      <w:proofErr w:type="gramEnd"/>
      <w:r w:rsidRPr="00F26E12">
        <w:t xml:space="preserve"> as a guardian for the poor, Edhi began receiving numerous donations, which allowed him to expand his services.</w:t>
      </w:r>
    </w:p>
    <w:p w:rsidR="00F26E12" w:rsidRDefault="00F26E12" w:rsidP="00F26E12">
      <w:pPr>
        <w:jc w:val="both"/>
      </w:pPr>
      <w:r w:rsidRPr="00F26E12">
        <w:t></w:t>
      </w:r>
      <w:r w:rsidRPr="00F26E12">
        <w:tab/>
        <w:t>To this day, the Edhi Foundation continues to grow in both size and service, and is currently the largest welfare organization in Pakistan.</w:t>
      </w:r>
    </w:p>
    <w:p w:rsidR="00F26E12" w:rsidRDefault="00F26E12" w:rsidP="00F26E12">
      <w:pPr>
        <w:jc w:val="both"/>
      </w:pPr>
      <w:r>
        <w:t>Since Its Inception</w:t>
      </w:r>
    </w:p>
    <w:p w:rsidR="00F26E12" w:rsidRDefault="00F26E12" w:rsidP="00F26E12">
      <w:pPr>
        <w:jc w:val="both"/>
      </w:pPr>
      <w:r>
        <w:t></w:t>
      </w:r>
      <w:r>
        <w:tab/>
      </w:r>
      <w:proofErr w:type="gramStart"/>
      <w:r>
        <w:t>Since</w:t>
      </w:r>
      <w:proofErr w:type="gramEnd"/>
      <w:r>
        <w:t xml:space="preserve"> its inception, the Edhi Foundation has rescued over 20,000 abandoned infants, rehabilitated over 50,000 orphans and has trained over 40,000 nurses. </w:t>
      </w:r>
    </w:p>
    <w:p w:rsidR="00F26E12" w:rsidRDefault="00F26E12" w:rsidP="00F26E12">
      <w:pPr>
        <w:jc w:val="both"/>
      </w:pPr>
      <w:r>
        <w:t></w:t>
      </w:r>
      <w:r>
        <w:tab/>
        <w:t>It also runs over three hundred and thirty welfare centers in rural and urban Pakistan which operate as food kitchens, rehabilitation homes, shelters for abandoned women and children and clinics for the mentally handicapped.</w:t>
      </w:r>
    </w:p>
    <w:p w:rsidR="00F26E12" w:rsidRDefault="00F26E12" w:rsidP="00F26E12">
      <w:pPr>
        <w:jc w:val="both"/>
      </w:pPr>
    </w:p>
    <w:p w:rsidR="00F26E12" w:rsidRDefault="00F26E12" w:rsidP="00F26E12">
      <w:pPr>
        <w:jc w:val="both"/>
      </w:pPr>
      <w:r>
        <w:t></w:t>
      </w:r>
      <w:r>
        <w:tab/>
        <w:t>Edhi has remained a simple and humble man. To this day, he owns two pairs of clothes, has never taken a salary from his organization and lives in a small two bedroom apartment over his clinic in Karachi.</w:t>
      </w:r>
    </w:p>
    <w:p w:rsidR="00F26E12" w:rsidRDefault="00F26E12" w:rsidP="00F26E12">
      <w:pPr>
        <w:jc w:val="both"/>
      </w:pPr>
      <w:r>
        <w:t></w:t>
      </w:r>
      <w:r>
        <w:tab/>
        <w:t xml:space="preserve">He has been recommended for a Nobel Peace prize by the Prime Minister of Pakistan. </w:t>
      </w:r>
    </w:p>
    <w:p w:rsidR="00F26E12" w:rsidRDefault="00F26E12" w:rsidP="00F26E12">
      <w:pPr>
        <w:jc w:val="both"/>
      </w:pPr>
      <w:r>
        <w:lastRenderedPageBreak/>
        <w:t></w:t>
      </w:r>
      <w:r>
        <w:tab/>
        <w:t>On June 25, 2013 Edhi’s kidneys failed and it was announced that he will be on dialysis for the rest of his life, unless he finds a kidney donor.</w:t>
      </w:r>
    </w:p>
    <w:p w:rsidR="00F26E12" w:rsidRDefault="00F26E12" w:rsidP="00F26E12">
      <w:pPr>
        <w:jc w:val="both"/>
      </w:pPr>
      <w:r>
        <w:t></w:t>
      </w:r>
      <w:r>
        <w:tab/>
        <w:t>Edhi Foundation runs the world's largest ambulance service and operates free nursing homes, orphanages, clinics, women's shelters, and rehab centers for drug addicts and mentally ill individuals.</w:t>
      </w:r>
    </w:p>
    <w:p w:rsidR="00F26E12" w:rsidRDefault="00F26E12" w:rsidP="00F26E12">
      <w:pPr>
        <w:jc w:val="both"/>
      </w:pPr>
      <w:r>
        <w:t></w:t>
      </w:r>
      <w:r>
        <w:tab/>
      </w:r>
      <w:proofErr w:type="gramStart"/>
      <w:r>
        <w:t>It</w:t>
      </w:r>
      <w:proofErr w:type="gramEnd"/>
      <w:r>
        <w:t xml:space="preserve"> has run relief operations in Africa, Middle East, the Caucasus region, eastern Europe and US where it provided aid following the New Orleans hurricane of 2005. </w:t>
      </w:r>
    </w:p>
    <w:p w:rsidR="00F26E12" w:rsidRDefault="00F26E12" w:rsidP="00F26E12">
      <w:pPr>
        <w:pStyle w:val="Heading2"/>
      </w:pPr>
      <w:r>
        <w:t>International Awards</w:t>
      </w:r>
    </w:p>
    <w:p w:rsidR="00F26E12" w:rsidRDefault="00F26E12" w:rsidP="00F26E12">
      <w:pPr>
        <w:jc w:val="both"/>
      </w:pPr>
      <w:r>
        <w:t></w:t>
      </w:r>
      <w:r>
        <w:tab/>
        <w:t>Ramon Magsaysay Award for Public Service (1986)</w:t>
      </w:r>
    </w:p>
    <w:p w:rsidR="00F26E12" w:rsidRDefault="00F26E12" w:rsidP="00F26E12">
      <w:pPr>
        <w:jc w:val="both"/>
      </w:pPr>
      <w:r>
        <w:t></w:t>
      </w:r>
      <w:r>
        <w:tab/>
        <w:t>Lenin Peace Prize (1988)</w:t>
      </w:r>
    </w:p>
    <w:p w:rsidR="00F26E12" w:rsidRDefault="00F26E12" w:rsidP="00F26E12">
      <w:pPr>
        <w:jc w:val="both"/>
      </w:pPr>
      <w:r>
        <w:t></w:t>
      </w:r>
      <w:r>
        <w:tab/>
        <w:t>Paul Harris Fellow from Rotatory International Foundation, (1993)</w:t>
      </w:r>
    </w:p>
    <w:p w:rsidR="00F26E12" w:rsidRDefault="00F26E12" w:rsidP="00F26E12">
      <w:pPr>
        <w:jc w:val="both"/>
      </w:pPr>
      <w:r>
        <w:t></w:t>
      </w:r>
      <w:r>
        <w:tab/>
        <w:t xml:space="preserve"> Peace Prize from (USSR former) for services in the Armenian earthquake disaster, (1998)</w:t>
      </w:r>
    </w:p>
    <w:p w:rsidR="00F26E12" w:rsidRDefault="00F26E12" w:rsidP="00F26E12">
      <w:pPr>
        <w:jc w:val="both"/>
      </w:pPr>
      <w:r>
        <w:t></w:t>
      </w:r>
      <w:r>
        <w:tab/>
        <w:t>Largest Voluntary Ambulance Organization of the World - Guinness Book of World Records (2000)</w:t>
      </w:r>
    </w:p>
    <w:p w:rsidR="00F26E12" w:rsidRDefault="00F26E12" w:rsidP="00F26E12">
      <w:pPr>
        <w:jc w:val="both"/>
      </w:pPr>
      <w:r>
        <w:t></w:t>
      </w:r>
      <w:r>
        <w:tab/>
      </w:r>
      <w:proofErr w:type="spellStart"/>
      <w:r>
        <w:t>Hamdan</w:t>
      </w:r>
      <w:proofErr w:type="spellEnd"/>
      <w:r>
        <w:t xml:space="preserve"> Award for volunteers in Humanitarian Medical Services (2000) UAE</w:t>
      </w:r>
    </w:p>
    <w:p w:rsidR="00F26E12" w:rsidRDefault="00F26E12" w:rsidP="00F26E12">
      <w:pPr>
        <w:jc w:val="both"/>
      </w:pPr>
      <w:r>
        <w:t></w:t>
      </w:r>
      <w:r>
        <w:tab/>
        <w:t>International Balzan Prize (2000) for Humanity, Peace and Brotherhood, Italy</w:t>
      </w:r>
    </w:p>
    <w:p w:rsidR="00F26E12" w:rsidRDefault="00F26E12" w:rsidP="00F26E12">
      <w:pPr>
        <w:jc w:val="both"/>
      </w:pPr>
      <w:r>
        <w:t></w:t>
      </w:r>
      <w:r>
        <w:tab/>
        <w:t>Peace and Harmony Award (Delhi), 2001</w:t>
      </w:r>
    </w:p>
    <w:p w:rsidR="00F26E12" w:rsidRDefault="00F26E12" w:rsidP="00F26E12">
      <w:pPr>
        <w:jc w:val="both"/>
      </w:pPr>
      <w:r>
        <w:t></w:t>
      </w:r>
      <w:r>
        <w:tab/>
        <w:t>Peace Award (Mumbai), 2004</w:t>
      </w:r>
    </w:p>
    <w:p w:rsidR="00F26E12" w:rsidRDefault="00F26E12" w:rsidP="00F26E12">
      <w:pPr>
        <w:jc w:val="both"/>
      </w:pPr>
      <w:r>
        <w:t></w:t>
      </w:r>
      <w:r>
        <w:tab/>
        <w:t>Peace Award (Hyderabad Deccan), 2005</w:t>
      </w:r>
    </w:p>
    <w:p w:rsidR="00F26E12" w:rsidRDefault="00F26E12" w:rsidP="00F26E12">
      <w:pPr>
        <w:jc w:val="both"/>
      </w:pPr>
      <w:r>
        <w:t></w:t>
      </w:r>
      <w:r>
        <w:tab/>
        <w:t xml:space="preserve">Wolf of </w:t>
      </w:r>
      <w:proofErr w:type="spellStart"/>
      <w:r>
        <w:t>Bhogio</w:t>
      </w:r>
      <w:proofErr w:type="spellEnd"/>
      <w:r>
        <w:t xml:space="preserve"> Peace Award (Italy), 2005</w:t>
      </w:r>
    </w:p>
    <w:p w:rsidR="00F26E12" w:rsidRDefault="00F26E12" w:rsidP="00F26E12">
      <w:pPr>
        <w:jc w:val="both"/>
      </w:pPr>
      <w:r>
        <w:t></w:t>
      </w:r>
      <w:r>
        <w:tab/>
        <w:t>Gandhi Peace Award (Delhi)</w:t>
      </w:r>
      <w:proofErr w:type="gramStart"/>
      <w:r>
        <w:t>,2007</w:t>
      </w:r>
      <w:proofErr w:type="gramEnd"/>
    </w:p>
    <w:p w:rsidR="00F26E12" w:rsidRDefault="00F26E12" w:rsidP="00F26E12">
      <w:pPr>
        <w:jc w:val="both"/>
      </w:pPr>
      <w:r>
        <w:t></w:t>
      </w:r>
      <w:r>
        <w:tab/>
        <w:t xml:space="preserve">UNESCO </w:t>
      </w:r>
      <w:proofErr w:type="spellStart"/>
      <w:r>
        <w:t>Madanjeet</w:t>
      </w:r>
      <w:proofErr w:type="spellEnd"/>
      <w:r>
        <w:t xml:space="preserve"> sing Peace Award (Paris)</w:t>
      </w:r>
      <w:proofErr w:type="gramStart"/>
      <w:r>
        <w:t>,2007</w:t>
      </w:r>
      <w:proofErr w:type="gramEnd"/>
    </w:p>
    <w:p w:rsidR="00F26E12" w:rsidRDefault="00F26E12" w:rsidP="00F26E12">
      <w:pPr>
        <w:jc w:val="both"/>
      </w:pPr>
      <w:r>
        <w:t></w:t>
      </w:r>
      <w:r>
        <w:tab/>
        <w:t>Peace Award Seoul (South Korea), 2008</w:t>
      </w:r>
    </w:p>
    <w:p w:rsidR="00F26E12" w:rsidRDefault="00F26E12" w:rsidP="00F26E12">
      <w:pPr>
        <w:jc w:val="both"/>
      </w:pPr>
      <w:proofErr w:type="gramStart"/>
      <w:r>
        <w:t></w:t>
      </w:r>
      <w:r>
        <w:tab/>
        <w:t>Honorary Doctorate degree from the Institute of Business Administration Karachi (2006).</w:t>
      </w:r>
      <w:proofErr w:type="gramEnd"/>
    </w:p>
    <w:p w:rsidR="00F26E12" w:rsidRDefault="00F26E12" w:rsidP="00F26E12">
      <w:pPr>
        <w:jc w:val="both"/>
      </w:pPr>
      <w:r>
        <w:t></w:t>
      </w:r>
      <w:r>
        <w:tab/>
        <w:t>UNESCO-</w:t>
      </w:r>
      <w:proofErr w:type="spellStart"/>
      <w:r>
        <w:t>Madanjeet</w:t>
      </w:r>
      <w:proofErr w:type="spellEnd"/>
      <w:r>
        <w:t xml:space="preserve"> Singh Prize (2009)</w:t>
      </w:r>
    </w:p>
    <w:p w:rsidR="00F26E12" w:rsidRDefault="00F26E12" w:rsidP="00F26E12">
      <w:pPr>
        <w:jc w:val="both"/>
      </w:pPr>
      <w:r>
        <w:t></w:t>
      </w:r>
      <w:r>
        <w:tab/>
        <w:t>Peace Award (London), 2011</w:t>
      </w:r>
    </w:p>
    <w:p w:rsidR="00F26E12" w:rsidRDefault="00F26E12" w:rsidP="00F26E12">
      <w:pPr>
        <w:jc w:val="both"/>
      </w:pPr>
    </w:p>
    <w:p w:rsidR="00F26E12" w:rsidRDefault="00F26E12" w:rsidP="00F26E12">
      <w:pPr>
        <w:jc w:val="both"/>
      </w:pPr>
    </w:p>
    <w:p w:rsidR="00F26E12" w:rsidRDefault="00F26E12" w:rsidP="00F26E12">
      <w:pPr>
        <w:pStyle w:val="Heading2"/>
      </w:pPr>
      <w:r>
        <w:t>National Awards</w:t>
      </w:r>
    </w:p>
    <w:p w:rsidR="00F26E12" w:rsidRDefault="00F26E12" w:rsidP="00F26E12">
      <w:pPr>
        <w:jc w:val="both"/>
      </w:pPr>
      <w:r>
        <w:t></w:t>
      </w:r>
      <w:r>
        <w:tab/>
        <w:t>Silver Jubilee Shield by College of Physicians and Surgeons, Pakistan, (1962–1987)</w:t>
      </w:r>
    </w:p>
    <w:p w:rsidR="00F26E12" w:rsidRDefault="00F26E12" w:rsidP="00F26E12">
      <w:pPr>
        <w:jc w:val="both"/>
      </w:pPr>
      <w:r>
        <w:t></w:t>
      </w:r>
      <w:r>
        <w:tab/>
      </w:r>
      <w:proofErr w:type="gramStart"/>
      <w:r>
        <w:t>The</w:t>
      </w:r>
      <w:proofErr w:type="gramEnd"/>
      <w:r>
        <w:t xml:space="preserve"> Social Worker of Sub-Continent by Government of Sind, Pakistan, (1989)</w:t>
      </w:r>
    </w:p>
    <w:p w:rsidR="00F26E12" w:rsidRDefault="00F26E12" w:rsidP="00F26E12">
      <w:pPr>
        <w:jc w:val="both"/>
      </w:pPr>
      <w:r>
        <w:t></w:t>
      </w:r>
      <w:r>
        <w:tab/>
        <w:t>Nishan-e-</w:t>
      </w:r>
      <w:proofErr w:type="spellStart"/>
      <w:r>
        <w:t>Imtiaz</w:t>
      </w:r>
      <w:proofErr w:type="spellEnd"/>
      <w:r>
        <w:t>, civil decoration from Government of Pakistan (1989)</w:t>
      </w:r>
    </w:p>
    <w:p w:rsidR="00F26E12" w:rsidRDefault="00F26E12" w:rsidP="00F26E12">
      <w:pPr>
        <w:jc w:val="both"/>
      </w:pPr>
      <w:r>
        <w:t></w:t>
      </w:r>
      <w:r>
        <w:tab/>
        <w:t xml:space="preserve">Recognition of meritorious services to oppressed humanity during eighties by Ministry of </w:t>
      </w:r>
      <w:r w:rsidRPr="00F26E12">
        <w:rPr>
          <w:rStyle w:val="Heading2Char"/>
        </w:rPr>
        <w:t>Health and Social Welfare, Government of Pakistan, (1989)</w:t>
      </w:r>
    </w:p>
    <w:p w:rsidR="00F26E12" w:rsidRDefault="00F26E12" w:rsidP="00F26E12">
      <w:pPr>
        <w:jc w:val="both"/>
      </w:pPr>
      <w:r>
        <w:t></w:t>
      </w:r>
      <w:r>
        <w:tab/>
        <w:t>Pakistan Civic Award from the Pakistan Civic Society (1992)</w:t>
      </w:r>
    </w:p>
    <w:p w:rsidR="00F26E12" w:rsidRDefault="00F26E12" w:rsidP="00F26E12">
      <w:pPr>
        <w:jc w:val="both"/>
      </w:pPr>
      <w:r>
        <w:t></w:t>
      </w:r>
      <w:r>
        <w:tab/>
        <w:t>Shield of Honor by Pakistan Army (E &amp; C)</w:t>
      </w:r>
    </w:p>
    <w:p w:rsidR="00F26E12" w:rsidRDefault="00F26E12" w:rsidP="00F26E12">
      <w:pPr>
        <w:jc w:val="both"/>
      </w:pPr>
      <w:r>
        <w:t></w:t>
      </w:r>
      <w:r>
        <w:tab/>
      </w:r>
      <w:proofErr w:type="spellStart"/>
      <w:r>
        <w:t>Khidmat</w:t>
      </w:r>
      <w:proofErr w:type="spellEnd"/>
      <w:r>
        <w:t xml:space="preserve"> Award by Pakistan Academy of Medical Sciences</w:t>
      </w:r>
    </w:p>
    <w:p w:rsidR="00F26E12" w:rsidRDefault="00F26E12" w:rsidP="00F26E12">
      <w:pPr>
        <w:jc w:val="both"/>
      </w:pPr>
      <w:r>
        <w:t></w:t>
      </w:r>
      <w:r>
        <w:tab/>
        <w:t>Human Rights Award by Pakistan Human Rights Society</w:t>
      </w:r>
    </w:p>
    <w:p w:rsidR="00F26E12" w:rsidRDefault="00F26E12" w:rsidP="00F26E12">
      <w:pPr>
        <w:pStyle w:val="Heading2"/>
      </w:pPr>
      <w:r>
        <w:t xml:space="preserve">Sustainable Development Policy </w:t>
      </w:r>
      <w:proofErr w:type="gramStart"/>
      <w:r>
        <w:t>Institute(</w:t>
      </w:r>
      <w:proofErr w:type="gramEnd"/>
      <w:r>
        <w:t>SDPI)</w:t>
      </w:r>
    </w:p>
    <w:p w:rsidR="00F26E12" w:rsidRDefault="00F26E12" w:rsidP="00F26E12">
      <w:pPr>
        <w:jc w:val="both"/>
      </w:pPr>
      <w:r>
        <w:t></w:t>
      </w:r>
      <w:r>
        <w:tab/>
      </w:r>
      <w:proofErr w:type="gramStart"/>
      <w:r>
        <w:t>The</w:t>
      </w:r>
      <w:proofErr w:type="gramEnd"/>
      <w:r>
        <w:t xml:space="preserve"> end of 2012 marks the 20 years of SDPI operations in the field of research, policy advocacy and capacity building. </w:t>
      </w:r>
    </w:p>
    <w:p w:rsidR="00F26E12" w:rsidRDefault="00F26E12" w:rsidP="00F26E12">
      <w:pPr>
        <w:jc w:val="both"/>
      </w:pPr>
      <w:r>
        <w:t></w:t>
      </w:r>
      <w:r>
        <w:tab/>
        <w:t>Today SDPI has in its credit hundreds of research initiatives, studies, policy briefs and policy papers in various disciplines including economy, climate change, water and energy, governance, food security, poverty alleviation, health and education, gender, peace and conflict etc.</w:t>
      </w:r>
    </w:p>
    <w:p w:rsidR="00F26E12" w:rsidRDefault="00F26E12" w:rsidP="00F26E12">
      <w:pPr>
        <w:jc w:val="both"/>
      </w:pPr>
      <w:r>
        <w:rPr>
          <w:noProof/>
          <w:color w:val="575F6D"/>
          <w:szCs w:val="60"/>
        </w:rPr>
        <w:lastRenderedPageBreak/>
        <w:drawing>
          <wp:inline distT="0" distB="0" distL="0" distR="0" wp14:anchorId="58DADDC4" wp14:editId="5F7A9765">
            <wp:extent cx="5486400" cy="3987800"/>
            <wp:effectExtent l="25400" t="0" r="0" b="0"/>
            <wp:docPr id="70" name="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3"/>
                    <pic:cNvPicPr>
                      <a:picLocks noChangeAspect="1" noChangeArrowheads="1"/>
                    </pic:cNvPicPr>
                  </pic:nvPicPr>
                  <pic:blipFill>
                    <a:blip r:embed="rId23"/>
                    <a:srcRect/>
                    <a:stretch>
                      <a:fillRect/>
                    </a:stretch>
                  </pic:blipFill>
                  <pic:spPr bwMode="auto">
                    <a:xfrm>
                      <a:off x="0" y="0"/>
                      <a:ext cx="5486400" cy="3987800"/>
                    </a:xfrm>
                    <a:prstGeom prst="rect">
                      <a:avLst/>
                    </a:prstGeom>
                    <a:noFill/>
                    <a:ln w="9525">
                      <a:noFill/>
                      <a:miter lim="800000"/>
                      <a:headEnd/>
                      <a:tailEnd/>
                    </a:ln>
                  </pic:spPr>
                </pic:pic>
              </a:graphicData>
            </a:graphic>
          </wp:inline>
        </w:drawing>
      </w:r>
    </w:p>
    <w:p w:rsidR="00F26E12" w:rsidRDefault="00F26E12" w:rsidP="00F26E12">
      <w:pPr>
        <w:jc w:val="both"/>
      </w:pPr>
    </w:p>
    <w:p w:rsidR="00F26E12" w:rsidRDefault="00F26E12" w:rsidP="004C48F1">
      <w:pPr>
        <w:pStyle w:val="Heading2"/>
      </w:pPr>
      <w:r>
        <w:t>SDPI</w:t>
      </w:r>
    </w:p>
    <w:p w:rsidR="00F26E12" w:rsidRDefault="00F26E12" w:rsidP="00F26E12">
      <w:pPr>
        <w:jc w:val="both"/>
      </w:pPr>
      <w:r>
        <w:t></w:t>
      </w:r>
      <w:r>
        <w:tab/>
        <w:t xml:space="preserve">The year ending 2012 has proved highly fruitful for SDPI owing to the untiring efforts and unflinching dedication of its staff and their allegiance to </w:t>
      </w:r>
      <w:proofErr w:type="gramStart"/>
      <w:r>
        <w:t>the  organization’s</w:t>
      </w:r>
      <w:proofErr w:type="gramEnd"/>
      <w:r>
        <w:t xml:space="preserve"> vision and mission.</w:t>
      </w:r>
    </w:p>
    <w:p w:rsidR="00F26E12" w:rsidRDefault="00F26E12" w:rsidP="00F26E12">
      <w:pPr>
        <w:jc w:val="both"/>
      </w:pPr>
      <w:r>
        <w:t></w:t>
      </w:r>
      <w:r>
        <w:tab/>
      </w:r>
      <w:proofErr w:type="gramStart"/>
      <w:r>
        <w:t>During</w:t>
      </w:r>
      <w:proofErr w:type="gramEnd"/>
      <w:r>
        <w:t xml:space="preserve"> the year, dozens of research studies were conducted in different areas showing fruitful results.</w:t>
      </w:r>
    </w:p>
    <w:p w:rsidR="00F26E12" w:rsidRDefault="00F26E12" w:rsidP="00F26E12">
      <w:pPr>
        <w:jc w:val="both"/>
      </w:pPr>
      <w:r>
        <w:t></w:t>
      </w:r>
      <w:r>
        <w:tab/>
      </w:r>
      <w:proofErr w:type="gramStart"/>
      <w:r>
        <w:t>A</w:t>
      </w:r>
      <w:proofErr w:type="gramEnd"/>
      <w:r>
        <w:t xml:space="preserve"> large number of advocacy as well as capacity building workshops were arranged to modify the design and implementation of SDPI model.</w:t>
      </w:r>
    </w:p>
    <w:p w:rsidR="00F26E12" w:rsidRDefault="00F26E12" w:rsidP="00F26E12">
      <w:pPr>
        <w:jc w:val="both"/>
      </w:pPr>
      <w:r>
        <w:t></w:t>
      </w:r>
      <w:r>
        <w:tab/>
      </w:r>
      <w:proofErr w:type="gramStart"/>
      <w:r>
        <w:t>Worth</w:t>
      </w:r>
      <w:proofErr w:type="gramEnd"/>
      <w:r>
        <w:t xml:space="preserve"> mentioning is the holding of 5th South Asia Economic Summit and the 15th Sustainable Development Conference. </w:t>
      </w:r>
    </w:p>
    <w:p w:rsidR="00F26E12" w:rsidRDefault="004C48F1" w:rsidP="004C48F1">
      <w:pPr>
        <w:pStyle w:val="Heading2"/>
      </w:pPr>
      <w:r>
        <w:t>AAWAZ</w:t>
      </w:r>
    </w:p>
    <w:p w:rsidR="00F26E12" w:rsidRDefault="00F26E12" w:rsidP="00F26E12">
      <w:pPr>
        <w:jc w:val="both"/>
      </w:pPr>
      <w:r>
        <w:t></w:t>
      </w:r>
      <w:r>
        <w:tab/>
        <w:t xml:space="preserve">AAWAZ is </w:t>
      </w:r>
      <w:proofErr w:type="spellStart"/>
      <w:r>
        <w:t>aUKAid</w:t>
      </w:r>
      <w:proofErr w:type="spellEnd"/>
      <w:r>
        <w:t xml:space="preserve"> funded Voice and Accountability Programme in Pakistan to strengthen civil society.</w:t>
      </w:r>
    </w:p>
    <w:p w:rsidR="00F26E12" w:rsidRDefault="00F26E12" w:rsidP="00F26E12">
      <w:pPr>
        <w:jc w:val="both"/>
      </w:pPr>
      <w:r>
        <w:lastRenderedPageBreak/>
        <w:t></w:t>
      </w:r>
      <w:r>
        <w:tab/>
      </w:r>
      <w:proofErr w:type="spellStart"/>
      <w:r>
        <w:t>Theprogramme</w:t>
      </w:r>
      <w:proofErr w:type="spellEnd"/>
      <w:r>
        <w:t xml:space="preserve"> focuses on strengthening democratic process to make it more open, inclusive and accountability-oriented. SDPI is leading the “Policy, advocacy, research and results” component of </w:t>
      </w:r>
      <w:proofErr w:type="spellStart"/>
      <w:r>
        <w:t>Aawaz</w:t>
      </w:r>
      <w:proofErr w:type="spellEnd"/>
      <w:r>
        <w:t>.</w:t>
      </w:r>
    </w:p>
    <w:p w:rsidR="00F26E12" w:rsidRDefault="004C48F1" w:rsidP="004C48F1">
      <w:pPr>
        <w:pStyle w:val="Heading2"/>
      </w:pPr>
      <w:r>
        <w:t>IDRC-SDPI Fellowships</w:t>
      </w:r>
    </w:p>
    <w:p w:rsidR="00F26E12" w:rsidRDefault="00F26E12" w:rsidP="00F26E12">
      <w:pPr>
        <w:jc w:val="both"/>
      </w:pPr>
      <w:r>
        <w:t></w:t>
      </w:r>
      <w:r>
        <w:tab/>
        <w:t>International Development Research Centre (IDRC) in collaboration with the Sustainable Development</w:t>
      </w:r>
    </w:p>
    <w:p w:rsidR="00F26E12" w:rsidRDefault="00F26E12" w:rsidP="00F26E12">
      <w:pPr>
        <w:jc w:val="both"/>
      </w:pPr>
      <w:r>
        <w:t></w:t>
      </w:r>
      <w:r>
        <w:tab/>
        <w:t xml:space="preserve">Policy Institute has launched Fellowships in Governance, Security and Justice in South Asia. </w:t>
      </w:r>
    </w:p>
    <w:p w:rsidR="00F26E12" w:rsidRDefault="00F26E12" w:rsidP="00F26E12">
      <w:pPr>
        <w:jc w:val="both"/>
      </w:pPr>
      <w:r>
        <w:t></w:t>
      </w:r>
      <w:r>
        <w:tab/>
        <w:t>SDPI has granted fellowships to the students of South Asian countries for their M. Sc and Ph. D programs.</w:t>
      </w:r>
    </w:p>
    <w:p w:rsidR="00F26E12" w:rsidRDefault="004C48F1" w:rsidP="004C48F1">
      <w:pPr>
        <w:pStyle w:val="Heading2"/>
      </w:pPr>
      <w:r>
        <w:t>Internal e-Newsletter</w:t>
      </w:r>
    </w:p>
    <w:p w:rsidR="00F26E12" w:rsidRDefault="00F26E12" w:rsidP="00F26E12">
      <w:pPr>
        <w:jc w:val="both"/>
      </w:pPr>
      <w:r>
        <w:t></w:t>
      </w:r>
      <w:r>
        <w:tab/>
      </w:r>
      <w:proofErr w:type="gramStart"/>
      <w:r>
        <w:t>In</w:t>
      </w:r>
      <w:proofErr w:type="gramEnd"/>
      <w:r>
        <w:t xml:space="preserve"> an attempt to strengthen internal communication and promote the culture of transparency and openness, an internal e-Newsletter is being produces every month.</w:t>
      </w:r>
    </w:p>
    <w:p w:rsidR="00F26E12" w:rsidRDefault="00F26E12" w:rsidP="004C48F1">
      <w:pPr>
        <w:pStyle w:val="Heading2"/>
      </w:pPr>
      <w:r>
        <w:t xml:space="preserve">Revival of </w:t>
      </w:r>
      <w:proofErr w:type="spellStart"/>
      <w:r>
        <w:t>PaidarTarraqi</w:t>
      </w:r>
      <w:proofErr w:type="spellEnd"/>
      <w:r>
        <w:t xml:space="preserve"> and Dharti</w:t>
      </w:r>
    </w:p>
    <w:p w:rsidR="00F26E12" w:rsidRDefault="00F26E12" w:rsidP="00F26E12">
      <w:pPr>
        <w:jc w:val="both"/>
      </w:pPr>
      <w:r>
        <w:t></w:t>
      </w:r>
      <w:r>
        <w:tab/>
        <w:t xml:space="preserve">SDPI’s Urdu Journals, </w:t>
      </w:r>
      <w:proofErr w:type="spellStart"/>
      <w:r>
        <w:t>PaidarTarraqi</w:t>
      </w:r>
      <w:proofErr w:type="spellEnd"/>
      <w:r>
        <w:t xml:space="preserve"> and Dhart, have been revived after five years. The Urdu unit was closed due to financial constraints resulting in closure of </w:t>
      </w:r>
      <w:proofErr w:type="spellStart"/>
      <w:r>
        <w:t>PaidarTarraqi</w:t>
      </w:r>
      <w:proofErr w:type="spellEnd"/>
      <w:r>
        <w:t xml:space="preserve"> and Dharti. </w:t>
      </w:r>
    </w:p>
    <w:p w:rsidR="00F26E12" w:rsidRDefault="00F26E12" w:rsidP="00F26E12">
      <w:pPr>
        <w:jc w:val="both"/>
      </w:pPr>
      <w:r>
        <w:t></w:t>
      </w:r>
      <w:r>
        <w:tab/>
        <w:t xml:space="preserve">SDPI firmly believe on research based information and policy recommendations should reach the common man, as majority of our literate population can read </w:t>
      </w:r>
      <w:proofErr w:type="gramStart"/>
      <w:r>
        <w:t>urdu</w:t>
      </w:r>
      <w:proofErr w:type="gramEnd"/>
      <w:r>
        <w:t xml:space="preserve"> or native languages.</w:t>
      </w:r>
    </w:p>
    <w:p w:rsidR="00F26E12" w:rsidRDefault="00F26E12" w:rsidP="004C48F1">
      <w:pPr>
        <w:pStyle w:val="Heading2"/>
      </w:pPr>
      <w:r>
        <w:t>RESEARCH AT SDPI</w:t>
      </w:r>
    </w:p>
    <w:p w:rsidR="00F26E12" w:rsidRDefault="00F26E12" w:rsidP="00F26E12">
      <w:pPr>
        <w:jc w:val="both"/>
      </w:pPr>
      <w:r>
        <w:t></w:t>
      </w:r>
      <w:r>
        <w:tab/>
        <w:t>Cost of Economic Non-cooperation to Consumers in South Asia–Phase II</w:t>
      </w:r>
    </w:p>
    <w:p w:rsidR="00F26E12" w:rsidRDefault="00F26E12" w:rsidP="00F26E12">
      <w:pPr>
        <w:jc w:val="both"/>
      </w:pPr>
      <w:r>
        <w:t></w:t>
      </w:r>
      <w:r>
        <w:tab/>
      </w:r>
      <w:proofErr w:type="gramStart"/>
      <w:r>
        <w:t>The</w:t>
      </w:r>
      <w:proofErr w:type="gramEnd"/>
      <w:r>
        <w:t xml:space="preserve"> main objective of the study is to generate better political buy-in for enhanced and improved intraregional trade in South Asia by conducting some research based advocacy on customs-related and other procedural non-tariff barriers.</w:t>
      </w:r>
    </w:p>
    <w:p w:rsidR="00F26E12" w:rsidRDefault="00F26E12" w:rsidP="00F26E12">
      <w:pPr>
        <w:jc w:val="both"/>
      </w:pPr>
      <w:r>
        <w:t></w:t>
      </w:r>
      <w:r>
        <w:tab/>
        <w:t>Policy recommendations derived from phase –I of this     project are being disseminated to key stakeholder groups in this phase.</w:t>
      </w:r>
    </w:p>
    <w:p w:rsidR="00F26E12" w:rsidRDefault="00F26E12" w:rsidP="004C48F1">
      <w:pPr>
        <w:pStyle w:val="Heading2"/>
      </w:pPr>
      <w:r>
        <w:t>India-Pakistan Trade Normalization</w:t>
      </w:r>
    </w:p>
    <w:p w:rsidR="00F26E12" w:rsidRDefault="00F26E12" w:rsidP="00F26E12">
      <w:pPr>
        <w:jc w:val="both"/>
      </w:pPr>
    </w:p>
    <w:p w:rsidR="00F26E12" w:rsidRDefault="00F26E12" w:rsidP="00F26E12">
      <w:pPr>
        <w:jc w:val="both"/>
      </w:pPr>
      <w:r>
        <w:t></w:t>
      </w:r>
      <w:r>
        <w:tab/>
        <w:t>The research initiative aims to support the track-I initiatives through developing B2B India-Pakistan Trade and Marketing web as well as revisiting and updating sector-specific NTBs faced by India and Pakistan.</w:t>
      </w:r>
    </w:p>
    <w:p w:rsidR="00F26E12" w:rsidRDefault="00F26E12" w:rsidP="00F26E12">
      <w:pPr>
        <w:pStyle w:val="Heading2"/>
      </w:pPr>
      <w:r>
        <w:lastRenderedPageBreak/>
        <w:t>Illegal Economy in Pakistan</w:t>
      </w:r>
    </w:p>
    <w:p w:rsidR="00F26E12" w:rsidRDefault="00F26E12" w:rsidP="00F26E12">
      <w:pPr>
        <w:jc w:val="both"/>
      </w:pPr>
      <w:r>
        <w:t></w:t>
      </w:r>
      <w:r>
        <w:tab/>
        <w:t>The findings of this research study indicate that currently the most lucrative type of business for organized criminals is drug and precursors trafficking followed by migrant smuggling and human trafficking, arms trafficking, the illegal timber trade and then kidnapping for ransom.</w:t>
      </w:r>
    </w:p>
    <w:p w:rsidR="00F26E12" w:rsidRDefault="00F26E12" w:rsidP="00F26E12">
      <w:pPr>
        <w:jc w:val="both"/>
      </w:pPr>
      <w:r>
        <w:t></w:t>
      </w:r>
      <w:r>
        <w:tab/>
        <w:t>Estimating Size &amp; Operations of Public Sector &amp; its Impact on Wheat Market in Pakistan</w:t>
      </w:r>
    </w:p>
    <w:p w:rsidR="00F26E12" w:rsidRDefault="00F26E12" w:rsidP="00F26E12">
      <w:pPr>
        <w:jc w:val="both"/>
      </w:pPr>
      <w:r>
        <w:t></w:t>
      </w:r>
      <w:r>
        <w:tab/>
      </w:r>
      <w:proofErr w:type="gramStart"/>
      <w:r>
        <w:t>The</w:t>
      </w:r>
      <w:proofErr w:type="gramEnd"/>
      <w:r>
        <w:t xml:space="preserve"> study focuses on various government institutions involved in governance of agriculture (wheat) sector at</w:t>
      </w:r>
    </w:p>
    <w:p w:rsidR="00F26E12" w:rsidRDefault="00F26E12" w:rsidP="00F26E12">
      <w:pPr>
        <w:jc w:val="both"/>
      </w:pPr>
      <w:r>
        <w:t></w:t>
      </w:r>
      <w:r>
        <w:tab/>
      </w:r>
      <w:proofErr w:type="gramStart"/>
      <w:r>
        <w:t>national</w:t>
      </w:r>
      <w:proofErr w:type="gramEnd"/>
      <w:r>
        <w:t xml:space="preserve"> or sub-national level.</w:t>
      </w:r>
    </w:p>
    <w:p w:rsidR="00F26E12" w:rsidRDefault="00F26E12" w:rsidP="00F26E12">
      <w:pPr>
        <w:pStyle w:val="Heading2"/>
      </w:pPr>
      <w:r>
        <w:t>FDI in India: Prospects for Pakistan</w:t>
      </w:r>
    </w:p>
    <w:p w:rsidR="00F26E12" w:rsidRDefault="00F26E12" w:rsidP="00F26E12">
      <w:pPr>
        <w:jc w:val="both"/>
      </w:pPr>
      <w:r>
        <w:t></w:t>
      </w:r>
      <w:r>
        <w:tab/>
      </w:r>
      <w:proofErr w:type="gramStart"/>
      <w:r>
        <w:t>The</w:t>
      </w:r>
      <w:proofErr w:type="gramEnd"/>
      <w:r>
        <w:t xml:space="preserve"> study seeks to explore investment opportunities in India and concerns of Pakistani investors, who are interested in making investment there after India has allowed Foreign Direct Investment (FDI) from Pakistan in August 2012.</w:t>
      </w:r>
    </w:p>
    <w:p w:rsidR="00F26E12" w:rsidRDefault="00F26E12" w:rsidP="00F26E12">
      <w:pPr>
        <w:pStyle w:val="Heading2"/>
      </w:pPr>
      <w:r>
        <w:t>POVERTY ALLEVIATION</w:t>
      </w:r>
    </w:p>
    <w:p w:rsidR="00F26E12" w:rsidRDefault="00F26E12" w:rsidP="00F26E12">
      <w:pPr>
        <w:jc w:val="both"/>
      </w:pPr>
      <w:r>
        <w:t></w:t>
      </w:r>
      <w:r>
        <w:tab/>
        <w:t>Poverty &amp; Social Impact Analysis of Extended Program on Immunization</w:t>
      </w:r>
    </w:p>
    <w:p w:rsidR="00F26E12" w:rsidRDefault="00F26E12" w:rsidP="00F26E12">
      <w:pPr>
        <w:jc w:val="both"/>
      </w:pPr>
      <w:r>
        <w:t></w:t>
      </w:r>
      <w:r>
        <w:tab/>
      </w:r>
      <w:proofErr w:type="gramStart"/>
      <w:r>
        <w:t>After</w:t>
      </w:r>
      <w:proofErr w:type="gramEnd"/>
      <w:r>
        <w:t xml:space="preserve"> a detailed review of literature on the subject the study points out the few gaps in Extended Program on</w:t>
      </w:r>
    </w:p>
    <w:p w:rsidR="00F26E12" w:rsidRDefault="00F26E12" w:rsidP="00F26E12">
      <w:pPr>
        <w:jc w:val="both"/>
      </w:pPr>
      <w:r>
        <w:t></w:t>
      </w:r>
      <w:r>
        <w:tab/>
        <w:t>Immunization (EPI) and suggests some measures for possible redressal. The study shows that impact of</w:t>
      </w:r>
    </w:p>
    <w:p w:rsidR="00F26E12" w:rsidRDefault="00F26E12" w:rsidP="00F26E12">
      <w:pPr>
        <w:jc w:val="both"/>
      </w:pPr>
      <w:r>
        <w:t></w:t>
      </w:r>
      <w:r>
        <w:tab/>
      </w:r>
      <w:proofErr w:type="gramStart"/>
      <w:r>
        <w:t>climate</w:t>
      </w:r>
      <w:proofErr w:type="gramEnd"/>
      <w:r>
        <w:t xml:space="preserve"> change induced disasters and conflict on EPI progress has not been quantitatively investigated.</w:t>
      </w:r>
    </w:p>
    <w:p w:rsidR="00F26E12" w:rsidRDefault="00F26E12" w:rsidP="00F26E12">
      <w:pPr>
        <w:pStyle w:val="Heading2"/>
      </w:pPr>
      <w:r>
        <w:t>POVERTY ALLEVIATION</w:t>
      </w:r>
    </w:p>
    <w:p w:rsidR="00F26E12" w:rsidRDefault="00F26E12" w:rsidP="00F26E12">
      <w:pPr>
        <w:jc w:val="both"/>
      </w:pPr>
      <w:r>
        <w:t></w:t>
      </w:r>
      <w:r>
        <w:tab/>
        <w:t>Social Assessment of Pakistan Poverty Alleviation Fund (PPAF)</w:t>
      </w:r>
    </w:p>
    <w:p w:rsidR="00F26E12" w:rsidRDefault="00F26E12" w:rsidP="00F26E12">
      <w:pPr>
        <w:jc w:val="both"/>
      </w:pPr>
      <w:r>
        <w:t></w:t>
      </w:r>
      <w:r>
        <w:tab/>
      </w:r>
      <w:proofErr w:type="gramStart"/>
      <w:r>
        <w:t>The</w:t>
      </w:r>
      <w:proofErr w:type="gramEnd"/>
      <w:r>
        <w:t xml:space="preserve"> overarching aim of the two social assessment studies was to analyze social issues, and institutional viability of organizations working at grass roots level to undertake socially responsible development in line with PPAF core values of inclusion, accountability, good governance, transparency and environmental awareness.</w:t>
      </w:r>
    </w:p>
    <w:p w:rsidR="00F26E12" w:rsidRDefault="00F26E12" w:rsidP="00F26E12">
      <w:pPr>
        <w:pStyle w:val="Heading2"/>
      </w:pPr>
      <w:r>
        <w:t>POVERTY ALLEVIATION</w:t>
      </w:r>
    </w:p>
    <w:p w:rsidR="00F26E12" w:rsidRDefault="00F26E12" w:rsidP="00F26E12">
      <w:pPr>
        <w:jc w:val="both"/>
      </w:pPr>
      <w:r>
        <w:t></w:t>
      </w:r>
      <w:r>
        <w:tab/>
        <w:t>Poverty &amp; Social Impact Analysis of Workers Welfare Fund (WWF)</w:t>
      </w:r>
    </w:p>
    <w:p w:rsidR="00F26E12" w:rsidRDefault="00F26E12" w:rsidP="00F26E12">
      <w:pPr>
        <w:jc w:val="both"/>
      </w:pPr>
      <w:r>
        <w:t></w:t>
      </w:r>
      <w:r>
        <w:tab/>
      </w:r>
      <w:proofErr w:type="gramStart"/>
      <w:r>
        <w:t>The</w:t>
      </w:r>
      <w:proofErr w:type="gramEnd"/>
      <w:r>
        <w:t xml:space="preserve"> project focuses on the policy impact questions regarding employment, socio-economic, and poverty impact of WWF and how the government can improve its effectiveness?</w:t>
      </w:r>
    </w:p>
    <w:p w:rsidR="00F26E12" w:rsidRDefault="00F26E12" w:rsidP="00F26E12">
      <w:pPr>
        <w:pStyle w:val="Heading2"/>
      </w:pPr>
      <w:r>
        <w:lastRenderedPageBreak/>
        <w:t>POVERTY ALLEVIATION</w:t>
      </w:r>
    </w:p>
    <w:p w:rsidR="00F26E12" w:rsidRDefault="00F26E12" w:rsidP="00F26E12">
      <w:pPr>
        <w:jc w:val="both"/>
      </w:pPr>
      <w:r>
        <w:t></w:t>
      </w:r>
      <w:r>
        <w:tab/>
        <w:t>'Pakistan: Progress and Bottlenecks towards achieving MDGs'</w:t>
      </w:r>
    </w:p>
    <w:p w:rsidR="00F26E12" w:rsidRDefault="00F26E12" w:rsidP="00F26E12">
      <w:pPr>
        <w:jc w:val="both"/>
      </w:pPr>
      <w:r>
        <w:t></w:t>
      </w:r>
      <w:r>
        <w:tab/>
      </w:r>
      <w:proofErr w:type="gramStart"/>
      <w:r>
        <w:t>The</w:t>
      </w:r>
      <w:proofErr w:type="gramEnd"/>
      <w:r>
        <w:t xml:space="preserve"> study discusses the reasons for Pakistan’s poor performance on MGDs and particularly suggests that the strengthening of institutional framework for MGDs particularly policy planning, implementation and coordination between various tiers of the government will be crucial to close the gaps towards the achievement of MGDs.</w:t>
      </w:r>
    </w:p>
    <w:p w:rsidR="00F26E12" w:rsidRDefault="00F26E12" w:rsidP="00F26E12">
      <w:pPr>
        <w:pStyle w:val="Heading2"/>
      </w:pPr>
      <w:r>
        <w:t>POVERTY ALLEVIATION</w:t>
      </w:r>
    </w:p>
    <w:p w:rsidR="00F26E12" w:rsidRDefault="00F26E12" w:rsidP="00F26E12">
      <w:pPr>
        <w:jc w:val="both"/>
      </w:pPr>
      <w:r>
        <w:t></w:t>
      </w:r>
      <w:r>
        <w:tab/>
        <w:t>Clustered Deprivations: District Level Analysis of Multidimensional Poverty in Pakistan</w:t>
      </w:r>
    </w:p>
    <w:p w:rsidR="00F26E12" w:rsidRDefault="00F26E12" w:rsidP="00F26E12">
      <w:pPr>
        <w:jc w:val="both"/>
      </w:pPr>
      <w:r>
        <w:t></w:t>
      </w:r>
      <w:r>
        <w:tab/>
        <w:t xml:space="preserve">SDPI researchers believe that poverty is not merely the economic poverty. After employing the Multidimensional Poverty Index (MPI) methodology over the Pakistan Standard of Living Measurement (PSLM) data 2008-09, the study provides the estimates of multidimensional poverty on indicators pertaining to four dimensions of poverty </w:t>
      </w:r>
      <w:proofErr w:type="spellStart"/>
      <w:r>
        <w:t>i.e</w:t>
      </w:r>
      <w:proofErr w:type="spellEnd"/>
      <w:r>
        <w:t>; education, health, asset ownership and living conditions. The study ranks districts of Pakistan on the basis of their poverty.</w:t>
      </w:r>
    </w:p>
    <w:p w:rsidR="00604B88" w:rsidRPr="00B03EFB" w:rsidRDefault="00604B88" w:rsidP="00604B88">
      <w:pPr>
        <w:pStyle w:val="Heading2"/>
      </w:pPr>
      <w:r>
        <w:t>GENDER</w:t>
      </w:r>
    </w:p>
    <w:p w:rsidR="00604B88" w:rsidRPr="00B03EFB" w:rsidRDefault="00604B88" w:rsidP="00604B88">
      <w:pPr>
        <w:pStyle w:val="Heading3"/>
      </w:pPr>
      <w:r w:rsidRPr="00B03EFB">
        <w:t>Review of Gender Justice Protection (GJP) Program</w:t>
      </w:r>
    </w:p>
    <w:p w:rsidR="00604B88" w:rsidRPr="00B03EFB" w:rsidRDefault="00604B88" w:rsidP="004040EB">
      <w:pPr>
        <w:ind w:firstLine="720"/>
        <w:jc w:val="both"/>
        <w:rPr>
          <w:szCs w:val="48"/>
        </w:rPr>
      </w:pPr>
      <w:r w:rsidRPr="00B03EFB">
        <w:rPr>
          <w:szCs w:val="48"/>
        </w:rPr>
        <w:t>The Review of Gender Justice Protection (GJP) Program aims at assessing the extent to which the Ukaidfunded program has achieved the overall purpose and outputs and contributed to goals as set out in the logical framework.</w:t>
      </w:r>
    </w:p>
    <w:p w:rsidR="00604B88" w:rsidRPr="00B03EFB" w:rsidRDefault="00604B88" w:rsidP="004040EB">
      <w:pPr>
        <w:pStyle w:val="Heading3"/>
        <w:jc w:val="both"/>
      </w:pPr>
      <w:r w:rsidRPr="00B03EFB">
        <w:t>Gender and Environmental Migration</w:t>
      </w:r>
    </w:p>
    <w:p w:rsidR="00604B88" w:rsidRDefault="00604B88" w:rsidP="004040EB">
      <w:pPr>
        <w:ind w:firstLine="720"/>
        <w:jc w:val="both"/>
        <w:rPr>
          <w:szCs w:val="48"/>
        </w:rPr>
      </w:pPr>
      <w:r w:rsidRPr="00B03EFB">
        <w:rPr>
          <w:szCs w:val="48"/>
        </w:rPr>
        <w:t>The Gender and Environmental Migration (GEM) project aims at collecting gender disaggregated data on local perceptions of climate change and variability and on adaptation strategies to climate change impact in Karakoram region of Gilgit-Baltistan as well as in Indus River Delta (Sindh).</w:t>
      </w:r>
    </w:p>
    <w:p w:rsidR="00604B88" w:rsidRDefault="00604B88" w:rsidP="004040EB">
      <w:pPr>
        <w:pStyle w:val="Heading2"/>
        <w:jc w:val="both"/>
      </w:pPr>
      <w:r>
        <w:t>LIVELIHOOD</w:t>
      </w:r>
    </w:p>
    <w:p w:rsidR="00604B88" w:rsidRDefault="00604B88" w:rsidP="004040EB">
      <w:pPr>
        <w:jc w:val="both"/>
      </w:pPr>
      <w:r>
        <w:t></w:t>
      </w:r>
      <w:r>
        <w:tab/>
        <w:t>Secure Livelihoods Research Consortium (SLRC)</w:t>
      </w:r>
    </w:p>
    <w:p w:rsidR="00604B88" w:rsidRDefault="00604B88" w:rsidP="004040EB">
      <w:pPr>
        <w:jc w:val="both"/>
      </w:pPr>
      <w:r>
        <w:t></w:t>
      </w:r>
      <w:r>
        <w:tab/>
        <w:t xml:space="preserve">SLRC’s Pakistan research program aims to address the knowledge gaps, generating robust and usable evidence that will help inform livelihoods policy and programs in Khyber Pakhtunkhwa (KP), and perhaps further </w:t>
      </w:r>
      <w:proofErr w:type="spellStart"/>
      <w:r>
        <w:t>a field</w:t>
      </w:r>
      <w:proofErr w:type="spellEnd"/>
      <w:r>
        <w:t>.</w:t>
      </w:r>
    </w:p>
    <w:p w:rsidR="00604B88" w:rsidRDefault="00604B88" w:rsidP="004040EB">
      <w:pPr>
        <w:pStyle w:val="Heading2"/>
        <w:jc w:val="both"/>
      </w:pPr>
      <w:r>
        <w:t>PEACE AND CONFLICT</w:t>
      </w:r>
    </w:p>
    <w:p w:rsidR="00604B88" w:rsidRDefault="00604B88" w:rsidP="004040EB">
      <w:pPr>
        <w:pStyle w:val="Heading3"/>
        <w:jc w:val="both"/>
      </w:pPr>
      <w:r>
        <w:t xml:space="preserve">Perception Survey on Reconciliation in </w:t>
      </w:r>
      <w:proofErr w:type="spellStart"/>
      <w:r>
        <w:t>Malakand</w:t>
      </w:r>
      <w:proofErr w:type="spellEnd"/>
      <w:r>
        <w:t xml:space="preserve"> Division</w:t>
      </w:r>
    </w:p>
    <w:p w:rsidR="00604B88" w:rsidRDefault="00604B88" w:rsidP="004040EB">
      <w:pPr>
        <w:jc w:val="both"/>
      </w:pPr>
      <w:r>
        <w:t></w:t>
      </w:r>
      <w:r>
        <w:tab/>
      </w:r>
      <w:proofErr w:type="gramStart"/>
      <w:r>
        <w:t>The</w:t>
      </w:r>
      <w:proofErr w:type="gramEnd"/>
      <w:r>
        <w:t xml:space="preserve"> survey carried out in six districts of </w:t>
      </w:r>
      <w:proofErr w:type="spellStart"/>
      <w:r>
        <w:t>Malakand</w:t>
      </w:r>
      <w:proofErr w:type="spellEnd"/>
      <w:r>
        <w:t xml:space="preserve"> division aims at providing evidence base, impact and perception about reconciliation among the indigenous population of </w:t>
      </w:r>
      <w:proofErr w:type="spellStart"/>
      <w:r>
        <w:t>Malakand</w:t>
      </w:r>
      <w:proofErr w:type="spellEnd"/>
      <w:r>
        <w:t xml:space="preserve"> division.</w:t>
      </w:r>
    </w:p>
    <w:p w:rsidR="00604B88" w:rsidRDefault="00604B88" w:rsidP="004040EB">
      <w:pPr>
        <w:pStyle w:val="Heading3"/>
        <w:jc w:val="both"/>
      </w:pPr>
      <w:r>
        <w:lastRenderedPageBreak/>
        <w:t>Peace in Pakistan – EU</w:t>
      </w:r>
    </w:p>
    <w:p w:rsidR="00604B88" w:rsidRDefault="00604B88" w:rsidP="004040EB">
      <w:pPr>
        <w:jc w:val="both"/>
      </w:pPr>
      <w:r>
        <w:t></w:t>
      </w:r>
      <w:r>
        <w:tab/>
      </w:r>
      <w:proofErr w:type="gramStart"/>
      <w:r>
        <w:t>The</w:t>
      </w:r>
      <w:proofErr w:type="gramEnd"/>
      <w:r>
        <w:t xml:space="preserve"> main objective of the research is to explore local perceptions (at community and household level) about private sector (business) as ‘agents of peace’ and conduct analysis of economic drivers of conflict and an assessment of the policy environment for inclusive economic reforms.</w:t>
      </w:r>
    </w:p>
    <w:p w:rsidR="00604B88" w:rsidRDefault="00604B88" w:rsidP="004040EB">
      <w:pPr>
        <w:pStyle w:val="Heading2"/>
        <w:jc w:val="both"/>
      </w:pPr>
      <w:r>
        <w:t>PEACE AND CONFLICT</w:t>
      </w:r>
    </w:p>
    <w:p w:rsidR="00604B88" w:rsidRDefault="00604B88" w:rsidP="004040EB">
      <w:pPr>
        <w:pStyle w:val="Heading3"/>
        <w:jc w:val="both"/>
      </w:pPr>
      <w:r>
        <w:t>Civil-military imbalance and its policy implications</w:t>
      </w:r>
    </w:p>
    <w:p w:rsidR="00604B88" w:rsidRDefault="00604B88" w:rsidP="004040EB">
      <w:pPr>
        <w:jc w:val="both"/>
      </w:pPr>
      <w:r>
        <w:t></w:t>
      </w:r>
      <w:r>
        <w:tab/>
      </w:r>
      <w:proofErr w:type="gramStart"/>
      <w:r>
        <w:t>The</w:t>
      </w:r>
      <w:proofErr w:type="gramEnd"/>
      <w:r>
        <w:t xml:space="preserve"> evidence base being gathered through panel discussion seeks to address the broader issue of civil-military</w:t>
      </w:r>
    </w:p>
    <w:p w:rsidR="00604B88" w:rsidRDefault="00604B88" w:rsidP="004040EB">
      <w:pPr>
        <w:jc w:val="both"/>
      </w:pPr>
      <w:r>
        <w:t></w:t>
      </w:r>
      <w:r>
        <w:tab/>
      </w:r>
      <w:proofErr w:type="gramStart"/>
      <w:r>
        <w:t>imbalance</w:t>
      </w:r>
      <w:proofErr w:type="gramEnd"/>
      <w:r>
        <w:t>, its impact on policy-making and a prognosis for the future.</w:t>
      </w:r>
    </w:p>
    <w:p w:rsidR="00604B88" w:rsidRDefault="00604B88" w:rsidP="004040EB">
      <w:pPr>
        <w:jc w:val="both"/>
      </w:pPr>
      <w:r>
        <w:t xml:space="preserve">Effects of Militancy and Impact Trend of Rehabilitation Activities in </w:t>
      </w:r>
      <w:proofErr w:type="spellStart"/>
      <w:r>
        <w:t>Malakand</w:t>
      </w:r>
      <w:proofErr w:type="spellEnd"/>
      <w:r>
        <w:t xml:space="preserve"> Division</w:t>
      </w:r>
    </w:p>
    <w:p w:rsidR="00604B88" w:rsidRDefault="00604B88" w:rsidP="004040EB">
      <w:pPr>
        <w:jc w:val="both"/>
      </w:pPr>
      <w:r>
        <w:t></w:t>
      </w:r>
      <w:r>
        <w:tab/>
      </w:r>
      <w:proofErr w:type="gramStart"/>
      <w:r>
        <w:t>The</w:t>
      </w:r>
      <w:proofErr w:type="gramEnd"/>
      <w:r>
        <w:t xml:space="preserve"> focus of the study is to empirically determine the effects of militancy on the socio-economic conditions</w:t>
      </w:r>
    </w:p>
    <w:p w:rsidR="00604B88" w:rsidRDefault="00604B88" w:rsidP="004040EB">
      <w:pPr>
        <w:jc w:val="both"/>
      </w:pPr>
      <w:r>
        <w:t></w:t>
      </w:r>
      <w:r>
        <w:tab/>
      </w:r>
      <w:proofErr w:type="gramStart"/>
      <w:r>
        <w:t>and</w:t>
      </w:r>
      <w:proofErr w:type="gramEnd"/>
      <w:r>
        <w:t xml:space="preserve"> to determine the impact trends of ongoing rehabilitation activities in </w:t>
      </w:r>
      <w:proofErr w:type="spellStart"/>
      <w:r>
        <w:t>Malakand</w:t>
      </w:r>
      <w:proofErr w:type="spellEnd"/>
      <w:r>
        <w:t xml:space="preserve"> Division against the</w:t>
      </w:r>
    </w:p>
    <w:p w:rsidR="00604B88" w:rsidRDefault="00604B88" w:rsidP="004040EB">
      <w:pPr>
        <w:jc w:val="both"/>
      </w:pPr>
      <w:r>
        <w:t></w:t>
      </w:r>
      <w:r>
        <w:tab/>
      </w:r>
      <w:proofErr w:type="gramStart"/>
      <w:r>
        <w:t>baseline</w:t>
      </w:r>
      <w:proofErr w:type="gramEnd"/>
      <w:r>
        <w:t xml:space="preserve"> provided by DNA report.</w:t>
      </w:r>
    </w:p>
    <w:p w:rsidR="00604B88" w:rsidRDefault="00604B88" w:rsidP="004040EB">
      <w:pPr>
        <w:pStyle w:val="Heading2"/>
        <w:jc w:val="both"/>
      </w:pPr>
      <w:r>
        <w:t>POLITICAL ECONOMY OF RESEARCH/REFUGEES</w:t>
      </w:r>
    </w:p>
    <w:p w:rsidR="00604B88" w:rsidRDefault="00604B88" w:rsidP="004040EB">
      <w:pPr>
        <w:jc w:val="both"/>
      </w:pPr>
      <w:r>
        <w:t></w:t>
      </w:r>
      <w:r>
        <w:tab/>
        <w:t>Mapping policy relevant research and understanding political economy of research in Pakistan</w:t>
      </w:r>
    </w:p>
    <w:p w:rsidR="00604B88" w:rsidRDefault="00604B88" w:rsidP="004040EB">
      <w:pPr>
        <w:jc w:val="both"/>
      </w:pPr>
      <w:r>
        <w:t></w:t>
      </w:r>
      <w:r>
        <w:tab/>
      </w:r>
      <w:proofErr w:type="gramStart"/>
      <w:r>
        <w:t>The</w:t>
      </w:r>
      <w:proofErr w:type="gramEnd"/>
      <w:r>
        <w:t xml:space="preserve"> study aims to understand the policy related research and evaluation landscape in Pakistan. </w:t>
      </w:r>
    </w:p>
    <w:p w:rsidR="00604B88" w:rsidRDefault="00604B88" w:rsidP="004040EB">
      <w:pPr>
        <w:jc w:val="both"/>
      </w:pPr>
      <w:r>
        <w:t></w:t>
      </w:r>
      <w:r>
        <w:tab/>
        <w:t>Mapping policy relevant research institutions will be an important step to allow policy makers and donor agencies to identify who the major players are, what the major research priorities are and what research is currently being conducted in the country. Using this mapping as an entry point the study aims to enhance understanding of political economy of research in Pakistan.</w:t>
      </w:r>
    </w:p>
    <w:p w:rsidR="00604B88" w:rsidRDefault="00604B88" w:rsidP="004040EB">
      <w:pPr>
        <w:pStyle w:val="Heading2"/>
        <w:jc w:val="both"/>
      </w:pPr>
      <w:r>
        <w:t>GOVERNANCE</w:t>
      </w:r>
    </w:p>
    <w:p w:rsidR="00604B88" w:rsidRDefault="00604B88" w:rsidP="004040EB">
      <w:pPr>
        <w:jc w:val="both"/>
      </w:pPr>
      <w:r>
        <w:t></w:t>
      </w:r>
      <w:r>
        <w:tab/>
        <w:t>Political Barometers</w:t>
      </w:r>
    </w:p>
    <w:p w:rsidR="00604B88" w:rsidRDefault="00604B88" w:rsidP="004040EB">
      <w:pPr>
        <w:jc w:val="both"/>
      </w:pPr>
      <w:r>
        <w:t></w:t>
      </w:r>
      <w:r>
        <w:tab/>
        <w:t xml:space="preserve">SDPI is currently conducting nation-wide surveys across Pakistan to understand pre-election voter perceptions on political trends and politics. </w:t>
      </w:r>
    </w:p>
    <w:p w:rsidR="00604B88" w:rsidRDefault="00604B88" w:rsidP="004040EB">
      <w:pPr>
        <w:jc w:val="both"/>
      </w:pPr>
      <w:r>
        <w:t></w:t>
      </w:r>
      <w:r>
        <w:tab/>
        <w:t>Primary data is being collected from all provinces of Pakistan.</w:t>
      </w:r>
    </w:p>
    <w:p w:rsidR="00604B88" w:rsidRDefault="00604B88" w:rsidP="004040EB">
      <w:pPr>
        <w:jc w:val="both"/>
      </w:pPr>
      <w:r>
        <w:lastRenderedPageBreak/>
        <w:t></w:t>
      </w:r>
      <w:r>
        <w:tab/>
      </w:r>
      <w:proofErr w:type="gramStart"/>
      <w:r>
        <w:t>The</w:t>
      </w:r>
      <w:proofErr w:type="gramEnd"/>
      <w:r>
        <w:t xml:space="preserve"> study would lead to production of a flagship report in the run-up to elections</w:t>
      </w:r>
    </w:p>
    <w:p w:rsidR="00604B88" w:rsidRDefault="00604B88" w:rsidP="004040EB">
      <w:pPr>
        <w:jc w:val="both"/>
      </w:pPr>
      <w:r>
        <w:t>Sustainable development society</w:t>
      </w:r>
    </w:p>
    <w:p w:rsidR="00604B88" w:rsidRDefault="00604B88" w:rsidP="004040EB">
      <w:pPr>
        <w:jc w:val="both"/>
      </w:pPr>
      <w:r>
        <w:t></w:t>
      </w:r>
      <w:r>
        <w:tab/>
        <w:t xml:space="preserve">Registered office of the society is in </w:t>
      </w:r>
      <w:proofErr w:type="gramStart"/>
      <w:r>
        <w:t>Baluchistan(</w:t>
      </w:r>
      <w:proofErr w:type="gramEnd"/>
      <w:r>
        <w:t>Province).</w:t>
      </w:r>
    </w:p>
    <w:p w:rsidR="00604B88" w:rsidRDefault="00604B88" w:rsidP="004040EB">
      <w:pPr>
        <w:jc w:val="both"/>
      </w:pPr>
      <w:r>
        <w:t></w:t>
      </w:r>
      <w:r>
        <w:tab/>
        <w:t xml:space="preserve"> The society is a non-governmental, </w:t>
      </w:r>
      <w:proofErr w:type="gramStart"/>
      <w:r>
        <w:t>non-profit ,non</w:t>
      </w:r>
      <w:proofErr w:type="gramEnd"/>
      <w:r>
        <w:t xml:space="preserve"> sectarian body for physical and social development and research and research based that will operate within all legal frameworks governing such organizations in Pakistan.</w:t>
      </w:r>
    </w:p>
    <w:p w:rsidR="00604B88" w:rsidRDefault="00604B88" w:rsidP="004040EB">
      <w:pPr>
        <w:pStyle w:val="Heading2"/>
        <w:jc w:val="both"/>
      </w:pPr>
      <w:r>
        <w:t>Objectives</w:t>
      </w:r>
    </w:p>
    <w:p w:rsidR="00604B88" w:rsidRDefault="00604B88" w:rsidP="004040EB">
      <w:pPr>
        <w:jc w:val="both"/>
      </w:pPr>
      <w:r>
        <w:t></w:t>
      </w:r>
      <w:r>
        <w:tab/>
        <w:t xml:space="preserve">To mobilize, motivate and organize human resource especially among people of rural </w:t>
      </w:r>
      <w:proofErr w:type="gramStart"/>
      <w:r>
        <w:t>areas(</w:t>
      </w:r>
      <w:proofErr w:type="gramEnd"/>
      <w:r>
        <w:t>Male and Female).</w:t>
      </w:r>
    </w:p>
    <w:p w:rsidR="00604B88" w:rsidRDefault="00604B88" w:rsidP="004040EB">
      <w:pPr>
        <w:jc w:val="both"/>
      </w:pPr>
      <w:r>
        <w:t></w:t>
      </w:r>
      <w:r>
        <w:tab/>
      </w:r>
      <w:proofErr w:type="gramStart"/>
      <w:r>
        <w:t>To</w:t>
      </w:r>
      <w:proofErr w:type="gramEnd"/>
      <w:r>
        <w:t xml:space="preserve"> establish infrastructure by tapping indigenous local resources, thereby cutting down dependence of local population over external resources. </w:t>
      </w:r>
    </w:p>
    <w:p w:rsidR="00604B88" w:rsidRDefault="00604B88" w:rsidP="004040EB">
      <w:pPr>
        <w:jc w:val="both"/>
      </w:pPr>
      <w:r>
        <w:t></w:t>
      </w:r>
      <w:r>
        <w:tab/>
      </w:r>
      <w:proofErr w:type="gramStart"/>
      <w:r>
        <w:t>To</w:t>
      </w:r>
      <w:proofErr w:type="gramEnd"/>
      <w:r>
        <w:t xml:space="preserve"> promote and undertake male and female education and to manage any education institution by targeting rural people. </w:t>
      </w:r>
    </w:p>
    <w:p w:rsidR="00604B88" w:rsidRDefault="00604B88" w:rsidP="004040EB">
      <w:pPr>
        <w:jc w:val="both"/>
      </w:pPr>
      <w:r>
        <w:t></w:t>
      </w:r>
      <w:r>
        <w:tab/>
      </w:r>
      <w:proofErr w:type="gramStart"/>
      <w:r>
        <w:t>To</w:t>
      </w:r>
      <w:proofErr w:type="gramEnd"/>
      <w:r>
        <w:t xml:space="preserve"> eradicate harmful drugs from the society. </w:t>
      </w:r>
    </w:p>
    <w:p w:rsidR="00604B88" w:rsidRDefault="00604B88" w:rsidP="004040EB">
      <w:pPr>
        <w:jc w:val="both"/>
      </w:pPr>
      <w:r>
        <w:t></w:t>
      </w:r>
      <w:r>
        <w:tab/>
        <w:t xml:space="preserve">To establish, </w:t>
      </w:r>
      <w:proofErr w:type="gramStart"/>
      <w:r>
        <w:t>erect ,</w:t>
      </w:r>
      <w:proofErr w:type="gramEnd"/>
      <w:r>
        <w:t xml:space="preserve"> construct, organize run and manage townships .</w:t>
      </w:r>
    </w:p>
    <w:p w:rsidR="00604B88" w:rsidRDefault="00604B88" w:rsidP="004040EB">
      <w:pPr>
        <w:jc w:val="both"/>
      </w:pPr>
      <w:r>
        <w:t></w:t>
      </w:r>
      <w:r>
        <w:tab/>
      </w:r>
      <w:proofErr w:type="gramStart"/>
      <w:r>
        <w:t>To</w:t>
      </w:r>
      <w:proofErr w:type="gramEnd"/>
      <w:r>
        <w:t xml:space="preserve"> train people of rural communities. </w:t>
      </w:r>
    </w:p>
    <w:p w:rsidR="00604B88" w:rsidRDefault="00604B88" w:rsidP="004040EB">
      <w:pPr>
        <w:jc w:val="both"/>
      </w:pPr>
      <w:r>
        <w:t></w:t>
      </w:r>
      <w:r>
        <w:tab/>
      </w:r>
      <w:proofErr w:type="gramStart"/>
      <w:r>
        <w:t>To</w:t>
      </w:r>
      <w:proofErr w:type="gramEnd"/>
      <w:r>
        <w:t xml:space="preserve"> serve as a support group to government aid and other non-governmental allies. </w:t>
      </w:r>
    </w:p>
    <w:p w:rsidR="00604B88" w:rsidRDefault="00604B88" w:rsidP="004040EB">
      <w:pPr>
        <w:pStyle w:val="Heading2"/>
        <w:jc w:val="both"/>
      </w:pPr>
      <w:r>
        <w:t xml:space="preserve">Achievements </w:t>
      </w:r>
    </w:p>
    <w:p w:rsidR="00604B88" w:rsidRDefault="00604B88" w:rsidP="004040EB">
      <w:pPr>
        <w:jc w:val="both"/>
      </w:pPr>
      <w:r>
        <w:t></w:t>
      </w:r>
      <w:r>
        <w:tab/>
        <w:t>Establishment of Plant Nursery</w:t>
      </w:r>
    </w:p>
    <w:p w:rsidR="00604B88" w:rsidRDefault="00604B88" w:rsidP="004040EB">
      <w:pPr>
        <w:jc w:val="both"/>
      </w:pPr>
      <w:r>
        <w:t></w:t>
      </w:r>
      <w:r>
        <w:tab/>
      </w:r>
      <w:proofErr w:type="spellStart"/>
      <w:r>
        <w:t>KilliRaiggiKarezat</w:t>
      </w:r>
      <w:proofErr w:type="spellEnd"/>
      <w:r>
        <w:t xml:space="preserve"> District Pishin</w:t>
      </w:r>
    </w:p>
    <w:p w:rsidR="00604B88" w:rsidRDefault="00604B88" w:rsidP="004040EB">
      <w:pPr>
        <w:jc w:val="both"/>
      </w:pPr>
      <w:r>
        <w:t></w:t>
      </w:r>
      <w:r>
        <w:tab/>
        <w:t>Duration:  Two years</w:t>
      </w:r>
    </w:p>
    <w:p w:rsidR="00604B88" w:rsidRDefault="00604B88" w:rsidP="004040EB">
      <w:pPr>
        <w:jc w:val="both"/>
      </w:pPr>
      <w:r>
        <w:t></w:t>
      </w:r>
      <w:r>
        <w:tab/>
        <w:t>Financer: WWF Quetta</w:t>
      </w:r>
    </w:p>
    <w:p w:rsidR="00604B88" w:rsidRDefault="00604B88" w:rsidP="004040EB">
      <w:pPr>
        <w:pStyle w:val="Heading2"/>
        <w:jc w:val="both"/>
      </w:pPr>
      <w:r>
        <w:t>Objectives</w:t>
      </w:r>
    </w:p>
    <w:p w:rsidR="00604B88" w:rsidRDefault="00604B88" w:rsidP="004040EB">
      <w:pPr>
        <w:jc w:val="both"/>
      </w:pPr>
      <w:r>
        <w:t></w:t>
      </w:r>
      <w:r>
        <w:tab/>
      </w:r>
      <w:proofErr w:type="gramStart"/>
      <w:r>
        <w:t>To</w:t>
      </w:r>
      <w:proofErr w:type="gramEnd"/>
      <w:r>
        <w:t xml:space="preserve"> create awareness about the benefits of forests and plantation. </w:t>
      </w:r>
    </w:p>
    <w:p w:rsidR="00604B88" w:rsidRDefault="00604B88" w:rsidP="004040EB">
      <w:pPr>
        <w:jc w:val="both"/>
      </w:pPr>
      <w:r>
        <w:t></w:t>
      </w:r>
      <w:r>
        <w:tab/>
      </w:r>
      <w:proofErr w:type="gramStart"/>
      <w:r>
        <w:t>To</w:t>
      </w:r>
      <w:proofErr w:type="gramEnd"/>
      <w:r>
        <w:t xml:space="preserve"> introduce the different drought resistance species. </w:t>
      </w:r>
    </w:p>
    <w:p w:rsidR="00604B88" w:rsidRDefault="00604B88" w:rsidP="004040EB">
      <w:pPr>
        <w:pStyle w:val="Heading2"/>
        <w:jc w:val="both"/>
      </w:pPr>
      <w:r>
        <w:t xml:space="preserve">Achievements of the project </w:t>
      </w:r>
    </w:p>
    <w:p w:rsidR="00604B88" w:rsidRDefault="00604B88" w:rsidP="004040EB">
      <w:pPr>
        <w:jc w:val="both"/>
      </w:pPr>
      <w:r>
        <w:t></w:t>
      </w:r>
      <w:r>
        <w:tab/>
      </w:r>
      <w:proofErr w:type="gramStart"/>
      <w:r>
        <w:t>About</w:t>
      </w:r>
      <w:proofErr w:type="gramEnd"/>
      <w:r>
        <w:t xml:space="preserve"> 5000 people were aware about the benefits of forests and plantation. </w:t>
      </w:r>
    </w:p>
    <w:p w:rsidR="00604B88" w:rsidRDefault="00604B88" w:rsidP="004040EB">
      <w:pPr>
        <w:jc w:val="both"/>
      </w:pPr>
      <w:r>
        <w:t></w:t>
      </w:r>
      <w:r>
        <w:tab/>
        <w:t xml:space="preserve">About 60000 different drought species, tress were distributed to the local CBOs, NGOs and local activist of the province. </w:t>
      </w:r>
    </w:p>
    <w:p w:rsidR="00604B88" w:rsidRDefault="00604B88" w:rsidP="004040EB">
      <w:pPr>
        <w:jc w:val="both"/>
      </w:pPr>
      <w:r>
        <w:lastRenderedPageBreak/>
        <w:t></w:t>
      </w:r>
      <w:r>
        <w:tab/>
        <w:t xml:space="preserve">2000 trees were planted in project’s jurisdiction. </w:t>
      </w:r>
    </w:p>
    <w:p w:rsidR="00604B88" w:rsidRDefault="00604B88" w:rsidP="004040EB">
      <w:pPr>
        <w:pStyle w:val="Heading2"/>
        <w:jc w:val="both"/>
      </w:pPr>
      <w:r>
        <w:t xml:space="preserve">Project: Establishment of non formal school </w:t>
      </w:r>
    </w:p>
    <w:p w:rsidR="00604B88" w:rsidRDefault="00604B88" w:rsidP="004040EB">
      <w:pPr>
        <w:jc w:val="both"/>
      </w:pPr>
      <w:r>
        <w:t></w:t>
      </w:r>
      <w:r>
        <w:tab/>
        <w:t xml:space="preserve">Project Location: </w:t>
      </w:r>
      <w:proofErr w:type="spellStart"/>
      <w:r>
        <w:t>KilliRaiggi</w:t>
      </w:r>
      <w:proofErr w:type="spellEnd"/>
      <w:r>
        <w:t xml:space="preserve"> and </w:t>
      </w:r>
      <w:proofErr w:type="spellStart"/>
      <w:r>
        <w:t>Killi</w:t>
      </w:r>
      <w:proofErr w:type="spellEnd"/>
      <w:r>
        <w:t xml:space="preserve"> Jan Muhammad </w:t>
      </w:r>
      <w:proofErr w:type="spellStart"/>
      <w:r>
        <w:t>Karezat</w:t>
      </w:r>
      <w:proofErr w:type="spellEnd"/>
      <w:r>
        <w:t xml:space="preserve"> District Pishin.</w:t>
      </w:r>
    </w:p>
    <w:p w:rsidR="00604B88" w:rsidRDefault="00604B88" w:rsidP="004040EB">
      <w:pPr>
        <w:jc w:val="both"/>
      </w:pPr>
      <w:r>
        <w:t></w:t>
      </w:r>
      <w:r>
        <w:tab/>
        <w:t>Project Duration: Two Years</w:t>
      </w:r>
    </w:p>
    <w:p w:rsidR="00604B88" w:rsidRDefault="00604B88" w:rsidP="004040EB">
      <w:pPr>
        <w:jc w:val="both"/>
      </w:pPr>
      <w:r>
        <w:t></w:t>
      </w:r>
      <w:r>
        <w:tab/>
        <w:t xml:space="preserve">Financer: Non Formal Basic Education Government. </w:t>
      </w:r>
    </w:p>
    <w:p w:rsidR="00604B88" w:rsidRDefault="00604B88" w:rsidP="004040EB">
      <w:pPr>
        <w:pStyle w:val="Heading2"/>
        <w:jc w:val="both"/>
      </w:pPr>
      <w:r>
        <w:t>Objectives</w:t>
      </w:r>
    </w:p>
    <w:p w:rsidR="00604B88" w:rsidRDefault="00604B88" w:rsidP="004040EB">
      <w:pPr>
        <w:jc w:val="both"/>
      </w:pPr>
      <w:r>
        <w:t></w:t>
      </w:r>
      <w:r>
        <w:tab/>
      </w:r>
      <w:proofErr w:type="gramStart"/>
      <w:r>
        <w:t>To</w:t>
      </w:r>
      <w:proofErr w:type="gramEnd"/>
      <w:r>
        <w:t xml:space="preserve"> enroll out of school children’s of the area. </w:t>
      </w:r>
    </w:p>
    <w:p w:rsidR="00604B88" w:rsidRDefault="00604B88" w:rsidP="004040EB">
      <w:pPr>
        <w:jc w:val="both"/>
      </w:pPr>
      <w:r>
        <w:t></w:t>
      </w:r>
      <w:r>
        <w:tab/>
        <w:t xml:space="preserve">To provide basic </w:t>
      </w:r>
      <w:proofErr w:type="gramStart"/>
      <w:r>
        <w:t>education(</w:t>
      </w:r>
      <w:proofErr w:type="gramEnd"/>
      <w:r>
        <w:t>Primary Education).</w:t>
      </w:r>
    </w:p>
    <w:p w:rsidR="00604B88" w:rsidRDefault="00604B88" w:rsidP="004040EB">
      <w:pPr>
        <w:pStyle w:val="Heading2"/>
        <w:jc w:val="both"/>
      </w:pPr>
      <w:r>
        <w:t xml:space="preserve">Achievements </w:t>
      </w:r>
    </w:p>
    <w:p w:rsidR="00604B88" w:rsidRDefault="00604B88" w:rsidP="004040EB">
      <w:pPr>
        <w:jc w:val="both"/>
      </w:pPr>
      <w:r>
        <w:t></w:t>
      </w:r>
      <w:r>
        <w:tab/>
        <w:t>2 Non formal schools were established.</w:t>
      </w:r>
    </w:p>
    <w:p w:rsidR="00604B88" w:rsidRDefault="00604B88" w:rsidP="004040EB">
      <w:pPr>
        <w:jc w:val="both"/>
      </w:pPr>
      <w:r>
        <w:t></w:t>
      </w:r>
      <w:r>
        <w:tab/>
        <w:t xml:space="preserve">100 out of schools children’s were enrolled. </w:t>
      </w:r>
    </w:p>
    <w:p w:rsidR="00604B88" w:rsidRDefault="00604B88" w:rsidP="004040EB">
      <w:pPr>
        <w:jc w:val="both"/>
      </w:pPr>
      <w:r>
        <w:t></w:t>
      </w:r>
      <w:r>
        <w:tab/>
        <w:t xml:space="preserve">60 students have received primary education. </w:t>
      </w:r>
    </w:p>
    <w:p w:rsidR="00604B88" w:rsidRDefault="00604B88" w:rsidP="004040EB">
      <w:pPr>
        <w:pStyle w:val="Heading2"/>
        <w:jc w:val="both"/>
      </w:pPr>
      <w:r>
        <w:t>References</w:t>
      </w:r>
    </w:p>
    <w:p w:rsidR="00604B88" w:rsidRDefault="00604B88" w:rsidP="004040EB">
      <w:pPr>
        <w:jc w:val="both"/>
      </w:pPr>
      <w:r>
        <w:t></w:t>
      </w:r>
      <w:r>
        <w:tab/>
        <w:t xml:space="preserve">A Mirror to the Blind, a biography of Abdul </w:t>
      </w:r>
      <w:proofErr w:type="spellStart"/>
      <w:r>
        <w:t>SattarEdhi</w:t>
      </w:r>
      <w:proofErr w:type="spellEnd"/>
    </w:p>
    <w:p w:rsidR="00604B88" w:rsidRDefault="00604B88" w:rsidP="004040EB">
      <w:pPr>
        <w:jc w:val="both"/>
      </w:pPr>
      <w:r>
        <w:t></w:t>
      </w:r>
      <w:r>
        <w:tab/>
        <w:t xml:space="preserve">Half of Two </w:t>
      </w:r>
      <w:proofErr w:type="spellStart"/>
      <w:r>
        <w:t>Paisas</w:t>
      </w:r>
      <w:proofErr w:type="spellEnd"/>
      <w:r>
        <w:t xml:space="preserve">: The Extraordinary Mission of Abdul </w:t>
      </w:r>
      <w:proofErr w:type="spellStart"/>
      <w:r>
        <w:t>SattarEdhi</w:t>
      </w:r>
      <w:proofErr w:type="spellEnd"/>
      <w:r>
        <w:t xml:space="preserve"> and </w:t>
      </w:r>
      <w:proofErr w:type="spellStart"/>
      <w:r>
        <w:t>BilquisEdhi</w:t>
      </w:r>
      <w:proofErr w:type="spellEnd"/>
    </w:p>
    <w:p w:rsidR="00604B88" w:rsidRDefault="00604B88" w:rsidP="004040EB">
      <w:pPr>
        <w:jc w:val="both"/>
      </w:pPr>
      <w:proofErr w:type="gramStart"/>
      <w:r>
        <w:t></w:t>
      </w:r>
      <w:r>
        <w:tab/>
        <w:t>Sustainable Development policy Institute, Annual report, 2012.</w:t>
      </w:r>
      <w:proofErr w:type="gramEnd"/>
    </w:p>
    <w:p w:rsidR="00604B88" w:rsidRPr="00B03EFB" w:rsidRDefault="00604B88" w:rsidP="004040EB">
      <w:pPr>
        <w:jc w:val="both"/>
      </w:pPr>
      <w:proofErr w:type="gramStart"/>
      <w:r>
        <w:t></w:t>
      </w:r>
      <w:r>
        <w:tab/>
        <w:t xml:space="preserve">Mr. Imran </w:t>
      </w:r>
      <w:proofErr w:type="spellStart"/>
      <w:r>
        <w:t>Jogezai</w:t>
      </w:r>
      <w:proofErr w:type="spellEnd"/>
      <w:r>
        <w:t>, Memorandum of SDS, 2013.</w:t>
      </w:r>
      <w:proofErr w:type="gramEnd"/>
    </w:p>
    <w:p w:rsidR="004040EB" w:rsidRDefault="004040EB">
      <w:r>
        <w:br w:type="page"/>
      </w:r>
    </w:p>
    <w:p w:rsidR="004040EB" w:rsidRPr="002636D8" w:rsidRDefault="004040EB" w:rsidP="00E46CEB">
      <w:pPr>
        <w:jc w:val="center"/>
        <w:rPr>
          <w:bCs/>
          <w:color w:val="575F6D"/>
          <w:sz w:val="32"/>
          <w:szCs w:val="64"/>
        </w:rPr>
      </w:pPr>
      <w:r w:rsidRPr="00C558D9">
        <w:rPr>
          <w:bCs/>
          <w:color w:val="575F6D"/>
          <w:sz w:val="32"/>
          <w:szCs w:val="64"/>
        </w:rPr>
        <w:lastRenderedPageBreak/>
        <w:t>L</w:t>
      </w:r>
      <w:r>
        <w:rPr>
          <w:bCs/>
          <w:color w:val="575F6D"/>
          <w:sz w:val="32"/>
          <w:szCs w:val="64"/>
        </w:rPr>
        <w:t>ecture—</w:t>
      </w:r>
      <w:r w:rsidR="00FF0436">
        <w:rPr>
          <w:bCs/>
          <w:color w:val="575F6D"/>
          <w:sz w:val="32"/>
          <w:szCs w:val="64"/>
        </w:rPr>
        <w:t>12</w:t>
      </w:r>
      <w:r>
        <w:rPr>
          <w:bCs/>
          <w:color w:val="575F6D"/>
          <w:sz w:val="32"/>
          <w:szCs w:val="64"/>
        </w:rPr>
        <w:br/>
        <w:t>Decision making in NPO</w:t>
      </w:r>
      <w:r w:rsidR="007F3E26">
        <w:rPr>
          <w:bCs/>
          <w:color w:val="575F6D"/>
          <w:sz w:val="32"/>
          <w:szCs w:val="64"/>
        </w:rPr>
        <w:br/>
      </w:r>
      <w:r w:rsidRPr="00C558D9">
        <w:rPr>
          <w:bCs/>
          <w:color w:val="575F6D"/>
          <w:sz w:val="32"/>
          <w:szCs w:val="64"/>
        </w:rPr>
        <w:br/>
      </w:r>
    </w:p>
    <w:p w:rsidR="00604B88" w:rsidRDefault="00604B88" w:rsidP="00604B88"/>
    <w:p w:rsidR="004040EB" w:rsidRDefault="004040EB" w:rsidP="004040EB">
      <w:pPr>
        <w:pStyle w:val="Heading1"/>
      </w:pPr>
      <w:r>
        <w:t>AGENDA</w:t>
      </w:r>
    </w:p>
    <w:p w:rsidR="004040EB" w:rsidRDefault="004040EB" w:rsidP="00774214">
      <w:pPr>
        <w:pStyle w:val="ListParagraph"/>
        <w:numPr>
          <w:ilvl w:val="0"/>
          <w:numId w:val="96"/>
        </w:numPr>
      </w:pPr>
      <w:r>
        <w:t>Preview of the last lecture</w:t>
      </w:r>
    </w:p>
    <w:p w:rsidR="004040EB" w:rsidRDefault="004040EB" w:rsidP="00774214">
      <w:pPr>
        <w:pStyle w:val="ListParagraph"/>
        <w:numPr>
          <w:ilvl w:val="0"/>
          <w:numId w:val="96"/>
        </w:numPr>
      </w:pPr>
      <w:r>
        <w:t>United Nations and NPOs</w:t>
      </w:r>
    </w:p>
    <w:p w:rsidR="004040EB" w:rsidRDefault="004040EB" w:rsidP="00774214">
      <w:pPr>
        <w:pStyle w:val="ListParagraph"/>
        <w:numPr>
          <w:ilvl w:val="0"/>
          <w:numId w:val="96"/>
        </w:numPr>
      </w:pPr>
      <w:r>
        <w:t>UNICEF</w:t>
      </w:r>
    </w:p>
    <w:p w:rsidR="004040EB" w:rsidRDefault="004040EB" w:rsidP="00774214">
      <w:pPr>
        <w:pStyle w:val="ListParagraph"/>
        <w:numPr>
          <w:ilvl w:val="0"/>
          <w:numId w:val="96"/>
        </w:numPr>
      </w:pPr>
      <w:r>
        <w:t>UNMOG</w:t>
      </w:r>
    </w:p>
    <w:p w:rsidR="00FF0436" w:rsidRDefault="004040EB" w:rsidP="00774214">
      <w:pPr>
        <w:pStyle w:val="ListParagraph"/>
        <w:numPr>
          <w:ilvl w:val="0"/>
          <w:numId w:val="96"/>
        </w:numPr>
      </w:pPr>
      <w:r>
        <w:t>Conclusion</w:t>
      </w:r>
    </w:p>
    <w:p w:rsidR="00FF0436" w:rsidRDefault="00FF0436" w:rsidP="00FF0436">
      <w:r>
        <w:br w:type="page"/>
      </w:r>
    </w:p>
    <w:p w:rsidR="00D326B3" w:rsidRDefault="00D326B3" w:rsidP="00D326B3">
      <w:pPr>
        <w:pStyle w:val="Heading1"/>
        <w:jc w:val="both"/>
      </w:pPr>
      <w:r>
        <w:lastRenderedPageBreak/>
        <w:t>United Nations and NPOs</w:t>
      </w:r>
    </w:p>
    <w:p w:rsidR="00D326B3" w:rsidRDefault="00D326B3" w:rsidP="00D326B3">
      <w:pPr>
        <w:jc w:val="both"/>
      </w:pPr>
      <w:r>
        <w:t>•</w:t>
      </w:r>
      <w:r>
        <w:tab/>
        <w:t>BINGOs         Big International NGOs</w:t>
      </w:r>
    </w:p>
    <w:p w:rsidR="00D326B3" w:rsidRDefault="00D326B3" w:rsidP="00D326B3">
      <w:pPr>
        <w:jc w:val="both"/>
      </w:pPr>
      <w:r>
        <w:t>•</w:t>
      </w:r>
      <w:r>
        <w:tab/>
        <w:t>BONGOs        Business Organized NGOs</w:t>
      </w:r>
    </w:p>
    <w:p w:rsidR="00D326B3" w:rsidRDefault="00D326B3" w:rsidP="00D326B3">
      <w:pPr>
        <w:jc w:val="both"/>
      </w:pPr>
      <w:r>
        <w:t>•</w:t>
      </w:r>
      <w:r>
        <w:tab/>
        <w:t xml:space="preserve">CBOs  </w:t>
      </w:r>
      <w:r>
        <w:tab/>
        <w:t xml:space="preserve">   Community Based Organizations</w:t>
      </w:r>
    </w:p>
    <w:p w:rsidR="00D326B3" w:rsidRDefault="00D326B3" w:rsidP="00D326B3">
      <w:pPr>
        <w:jc w:val="both"/>
      </w:pPr>
      <w:r>
        <w:t>•</w:t>
      </w:r>
      <w:r>
        <w:tab/>
        <w:t xml:space="preserve">CSOs  </w:t>
      </w:r>
      <w:r>
        <w:tab/>
        <w:t xml:space="preserve">         Civil Society Organizations</w:t>
      </w:r>
    </w:p>
    <w:p w:rsidR="00D326B3" w:rsidRDefault="00D326B3" w:rsidP="00D326B3">
      <w:pPr>
        <w:jc w:val="both"/>
      </w:pPr>
      <w:r>
        <w:t>•</w:t>
      </w:r>
      <w:r>
        <w:tab/>
        <w:t xml:space="preserve">ENGOs   </w:t>
      </w:r>
      <w:r>
        <w:tab/>
        <w:t xml:space="preserve">    Environmental NGOs</w:t>
      </w:r>
    </w:p>
    <w:p w:rsidR="00D326B3" w:rsidRDefault="00D326B3" w:rsidP="00D326B3">
      <w:pPr>
        <w:jc w:val="both"/>
      </w:pPr>
      <w:r>
        <w:t>•</w:t>
      </w:r>
      <w:r>
        <w:tab/>
        <w:t>GONGOs        Government Organized NGOs</w:t>
      </w:r>
    </w:p>
    <w:p w:rsidR="00D326B3" w:rsidRDefault="00D326B3" w:rsidP="00D326B3">
      <w:pPr>
        <w:jc w:val="both"/>
      </w:pPr>
      <w:r>
        <w:t>•</w:t>
      </w:r>
      <w:r>
        <w:tab/>
        <w:t>IPOs</w:t>
      </w:r>
      <w:r>
        <w:tab/>
        <w:t xml:space="preserve">          Indigenous Peoples Organizations</w:t>
      </w:r>
    </w:p>
    <w:p w:rsidR="00D326B3" w:rsidRDefault="00D326B3" w:rsidP="00D326B3">
      <w:pPr>
        <w:jc w:val="both"/>
      </w:pPr>
      <w:r>
        <w:t>•</w:t>
      </w:r>
      <w:r>
        <w:tab/>
        <w:t>GROs            Grassroots Organizations</w:t>
      </w:r>
    </w:p>
    <w:p w:rsidR="00D326B3" w:rsidRDefault="00D326B3" w:rsidP="00D326B3">
      <w:pPr>
        <w:jc w:val="both"/>
      </w:pPr>
      <w:r>
        <w:t>•</w:t>
      </w:r>
      <w:r>
        <w:tab/>
        <w:t xml:space="preserve">GSCOs  </w:t>
      </w:r>
      <w:r>
        <w:tab/>
        <w:t xml:space="preserve">   Global Social Change Organizations</w:t>
      </w:r>
    </w:p>
    <w:p w:rsidR="00D326B3" w:rsidRDefault="00D326B3" w:rsidP="00D326B3">
      <w:pPr>
        <w:jc w:val="both"/>
      </w:pPr>
      <w:r>
        <w:t>•</w:t>
      </w:r>
      <w:r>
        <w:tab/>
        <w:t xml:space="preserve">NPOs  </w:t>
      </w:r>
      <w:r>
        <w:tab/>
        <w:t xml:space="preserve">         Nonprofit Organizations</w:t>
      </w:r>
    </w:p>
    <w:p w:rsidR="004040EB" w:rsidRDefault="00D326B3" w:rsidP="00D326B3">
      <w:pPr>
        <w:jc w:val="both"/>
      </w:pPr>
      <w:r>
        <w:t>•</w:t>
      </w:r>
      <w:r>
        <w:tab/>
        <w:t xml:space="preserve">VOs  </w:t>
      </w:r>
      <w:r>
        <w:tab/>
        <w:t xml:space="preserve">               Voluntary Organizations</w:t>
      </w:r>
    </w:p>
    <w:p w:rsidR="00D326B3" w:rsidRDefault="00D326B3" w:rsidP="00D326B3">
      <w:pPr>
        <w:jc w:val="both"/>
      </w:pPr>
      <w:r>
        <w:t>In short, there is no agreed terminology for describing the NGO sector.</w:t>
      </w:r>
    </w:p>
    <w:p w:rsidR="00D326B3" w:rsidRDefault="00D326B3" w:rsidP="00D326B3">
      <w:pPr>
        <w:ind w:firstLine="720"/>
        <w:jc w:val="both"/>
      </w:pPr>
      <w:r>
        <w:t>In some ways, it is easier to describe what NGOs are not, rather than what they are. It is generally agreed that NGOs are not: an art of government, or organized primarily for private profit.</w:t>
      </w:r>
    </w:p>
    <w:p w:rsidR="00D326B3" w:rsidRDefault="00D326B3" w:rsidP="00D326B3">
      <w:pPr>
        <w:pStyle w:val="Heading2"/>
      </w:pPr>
      <w:r w:rsidRPr="00E71EE2">
        <w:t>Donor-UNICEF</w:t>
      </w:r>
    </w:p>
    <w:p w:rsidR="00D326B3" w:rsidRDefault="00D326B3" w:rsidP="00D326B3">
      <w:pPr>
        <w:jc w:val="both"/>
      </w:pPr>
      <w:r>
        <w:t>•</w:t>
      </w:r>
      <w:r>
        <w:tab/>
        <w:t>UNICEF is going to do everything it can, not just during this emergency but as Pakistan works its way out of this emergency as well,” Mr. Lake</w:t>
      </w:r>
    </w:p>
    <w:p w:rsidR="00D326B3" w:rsidRDefault="00D326B3" w:rsidP="00D326B3">
      <w:pPr>
        <w:ind w:firstLine="720"/>
        <w:jc w:val="both"/>
      </w:pPr>
      <w:r>
        <w:rPr>
          <w:noProof/>
        </w:rPr>
        <w:drawing>
          <wp:anchor distT="0" distB="0" distL="114300" distR="114300" simplePos="0" relativeHeight="251672576" behindDoc="0" locked="0" layoutInCell="1" allowOverlap="1" wp14:anchorId="7D0EECCF" wp14:editId="409FA95A">
            <wp:simplePos x="0" y="0"/>
            <wp:positionH relativeFrom="margin">
              <wp:align>right</wp:align>
            </wp:positionH>
            <wp:positionV relativeFrom="margin">
              <wp:align>bottom</wp:align>
            </wp:positionV>
            <wp:extent cx="2695575" cy="1981200"/>
            <wp:effectExtent l="0" t="0" r="9525" b="0"/>
            <wp:wrapSquare wrapText="left"/>
            <wp:docPr id="71" name="P 4" descr="UNICEF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4" descr="UNICEF Image"/>
                    <pic:cNvPicPr>
                      <a:picLocks noChangeAspect="1" noChangeArrowheads="1"/>
                    </pic:cNvPicPr>
                  </pic:nvPicPr>
                  <pic:blipFill>
                    <a:blip r:embed="rId24"/>
                    <a:srcRect/>
                    <a:stretch>
                      <a:fillRect/>
                    </a:stretch>
                  </pic:blipFill>
                  <pic:spPr bwMode="auto">
                    <a:xfrm>
                      <a:off x="0" y="0"/>
                      <a:ext cx="2695575" cy="1981200"/>
                    </a:xfrm>
                    <a:prstGeom prst="rect">
                      <a:avLst/>
                    </a:prstGeom>
                    <a:noFill/>
                    <a:ln w="9525">
                      <a:noFill/>
                      <a:miter lim="800000"/>
                      <a:headEnd/>
                      <a:tailEnd/>
                    </a:ln>
                  </pic:spPr>
                </pic:pic>
              </a:graphicData>
            </a:graphic>
          </wp:anchor>
        </w:drawing>
      </w:r>
      <w:r>
        <w:t xml:space="preserve">Boys play a board game in a UNICEF-supported child-friendly space at the Prang Government Primary School in </w:t>
      </w:r>
      <w:proofErr w:type="spellStart"/>
      <w:r>
        <w:t>Charsadda</w:t>
      </w:r>
      <w:proofErr w:type="spellEnd"/>
      <w:r>
        <w:t xml:space="preserve"> district, Khyber-Pakhtunkhwa, Pakistan. The school is being used as a relief camp for flood-affected families.</w:t>
      </w:r>
    </w:p>
    <w:p w:rsidR="00D326B3" w:rsidRDefault="00D326B3" w:rsidP="00D326B3">
      <w:pPr>
        <w:jc w:val="both"/>
      </w:pPr>
      <w:r>
        <w:t>•</w:t>
      </w:r>
      <w:r>
        <w:tab/>
        <w:t xml:space="preserve">This is one of the last areas in the world where there is polio, so the whole world will be watching to see how well we can do in preventing another outbreak, not just with measles, not just with </w:t>
      </w:r>
      <w:proofErr w:type="spellStart"/>
      <w:r>
        <w:t>diarrhoea</w:t>
      </w:r>
      <w:proofErr w:type="spellEnd"/>
      <w:r>
        <w:t>, but with polio,” said Mr. Lake.</w:t>
      </w:r>
    </w:p>
    <w:p w:rsidR="00D326B3" w:rsidRDefault="00D326B3" w:rsidP="00D326B3">
      <w:pPr>
        <w:jc w:val="both"/>
      </w:pPr>
      <w:r>
        <w:t>•</w:t>
      </w:r>
      <w:r>
        <w:tab/>
        <w:t xml:space="preserve">The camps in </w:t>
      </w:r>
      <w:proofErr w:type="spellStart"/>
      <w:r>
        <w:t>Charsadda</w:t>
      </w:r>
      <w:proofErr w:type="spellEnd"/>
      <w:r>
        <w:t xml:space="preserve"> are a small oasis of safety in a country that has been devastated by </w:t>
      </w:r>
      <w:r>
        <w:lastRenderedPageBreak/>
        <w:t>its largest disaster in living memory. Nearly 8.6 million children have been affected by the floods throughout Pakistan, and about 3.5 million are at risk of contracting waterborne diseases. UNICEF is gravely concerned that further disaster will follow unless more aid becomes available immediately.</w:t>
      </w:r>
    </w:p>
    <w:p w:rsidR="00D326B3" w:rsidRDefault="00D326B3" w:rsidP="00D326B3">
      <w:pPr>
        <w:jc w:val="both"/>
      </w:pPr>
      <w:r>
        <w:rPr>
          <w:noProof/>
          <w:szCs w:val="64"/>
        </w:rPr>
        <w:drawing>
          <wp:anchor distT="0" distB="0" distL="114300" distR="114300" simplePos="0" relativeHeight="251674624" behindDoc="0" locked="0" layoutInCell="1" allowOverlap="1" wp14:anchorId="4830A79A" wp14:editId="0D9AAAD8">
            <wp:simplePos x="0" y="0"/>
            <wp:positionH relativeFrom="margin">
              <wp:align>right</wp:align>
            </wp:positionH>
            <wp:positionV relativeFrom="margin">
              <wp:align>top</wp:align>
            </wp:positionV>
            <wp:extent cx="1968500" cy="1714500"/>
            <wp:effectExtent l="0" t="0" r="0" b="0"/>
            <wp:wrapSquare wrapText="left"/>
            <wp:docPr id="72" name="P 5" descr="UNICEF Image"/>
            <wp:cNvGraphicFramePr/>
            <a:graphic xmlns:a="http://schemas.openxmlformats.org/drawingml/2006/main">
              <a:graphicData uri="http://schemas.openxmlformats.org/drawingml/2006/picture">
                <pic:pic xmlns:pic="http://schemas.openxmlformats.org/drawingml/2006/picture">
                  <pic:nvPicPr>
                    <pic:cNvPr id="0" name="Picture 3" descr="UNICEF Image"/>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68500" cy="1714500"/>
                    </a:xfrm>
                    <a:prstGeom prst="rect">
                      <a:avLst/>
                    </a:prstGeom>
                    <a:noFill/>
                    <a:ln>
                      <a:noFill/>
                    </a:ln>
                  </pic:spPr>
                </pic:pic>
              </a:graphicData>
            </a:graphic>
          </wp:anchor>
        </w:drawing>
      </w:r>
      <w:r>
        <w:t>•</w:t>
      </w:r>
      <w:r>
        <w:tab/>
        <w:t xml:space="preserve">UNICEF Representative in Pakistan Dan </w:t>
      </w:r>
      <w:proofErr w:type="spellStart"/>
      <w:r>
        <w:t>Rohrmann</w:t>
      </w:r>
      <w:proofErr w:type="spellEnd"/>
      <w:r>
        <w:t xml:space="preserve"> said, “With 280,000 people having moved from the Khyber Agency to </w:t>
      </w:r>
      <w:proofErr w:type="spellStart"/>
      <w:r>
        <w:t>Nowshera</w:t>
      </w:r>
      <w:proofErr w:type="spellEnd"/>
      <w:r>
        <w:t xml:space="preserve"> District, of which over 50,000 are residing in </w:t>
      </w:r>
      <w:proofErr w:type="spellStart"/>
      <w:r>
        <w:t>Jalozai</w:t>
      </w:r>
      <w:proofErr w:type="spellEnd"/>
      <w:r>
        <w:t xml:space="preserve"> camp, we really have a critical emergency that is not drawing enough attention.”</w:t>
      </w:r>
    </w:p>
    <w:p w:rsidR="00D326B3" w:rsidRDefault="00D326B3" w:rsidP="00D326B3">
      <w:pPr>
        <w:jc w:val="both"/>
      </w:pPr>
      <w:r>
        <w:t>•</w:t>
      </w:r>
      <w:r>
        <w:tab/>
        <w:t xml:space="preserve">The new IDPs are being housed in </w:t>
      </w:r>
      <w:proofErr w:type="spellStart"/>
      <w:r>
        <w:t>Jalozai</w:t>
      </w:r>
      <w:proofErr w:type="spellEnd"/>
      <w:r>
        <w:t xml:space="preserve">, </w:t>
      </w:r>
      <w:proofErr w:type="spellStart"/>
      <w:r>
        <w:t>ToghSerai</w:t>
      </w:r>
      <w:proofErr w:type="spellEnd"/>
      <w:r>
        <w:t xml:space="preserve"> and New </w:t>
      </w:r>
      <w:proofErr w:type="spellStart"/>
      <w:r>
        <w:t>Durrani</w:t>
      </w:r>
      <w:proofErr w:type="spellEnd"/>
      <w:r>
        <w:t xml:space="preserve"> camps and many more reside with host communities in Peshawar and </w:t>
      </w:r>
      <w:proofErr w:type="spellStart"/>
      <w:r>
        <w:t>Nowshera</w:t>
      </w:r>
      <w:proofErr w:type="spellEnd"/>
      <w:r>
        <w:t xml:space="preserve"> districts.</w:t>
      </w:r>
    </w:p>
    <w:p w:rsidR="00D326B3" w:rsidRDefault="00D326B3" w:rsidP="00D326B3">
      <w:pPr>
        <w:jc w:val="both"/>
      </w:pPr>
      <w:r>
        <w:t>•</w:t>
      </w:r>
      <w:r>
        <w:tab/>
        <w:t>UNICEF has issued a request for US$37.2 million to meet the needs of this complex emergency. Funding of only US$11.9 million has been received so far.</w:t>
      </w:r>
    </w:p>
    <w:p w:rsidR="00D326B3" w:rsidRDefault="00D326B3" w:rsidP="00D326B3">
      <w:pPr>
        <w:jc w:val="both"/>
      </w:pPr>
      <w:r>
        <w:t>•</w:t>
      </w:r>
      <w:r>
        <w:tab/>
        <w:t>12 UNICEF-established primary schools in the camp.</w:t>
      </w:r>
    </w:p>
    <w:p w:rsidR="00D326B3" w:rsidRDefault="00D326B3" w:rsidP="00D326B3">
      <w:pPr>
        <w:jc w:val="both"/>
      </w:pPr>
      <w:r>
        <w:t>•</w:t>
      </w:r>
      <w:r>
        <w:tab/>
        <w:t>Nearly 4,483 students are enrolled in the ‘child-friendly schools’, which offer important health and hygiene lessons as well as recreation</w:t>
      </w:r>
    </w:p>
    <w:p w:rsidR="00D326B3" w:rsidRDefault="00D326B3" w:rsidP="00D326B3">
      <w:pPr>
        <w:jc w:val="both"/>
      </w:pPr>
      <w:r>
        <w:t>•</w:t>
      </w:r>
      <w:r>
        <w:tab/>
      </w:r>
      <w:proofErr w:type="gramStart"/>
      <w:r>
        <w:t>psychosocial</w:t>
      </w:r>
      <w:proofErr w:type="gramEnd"/>
      <w:r>
        <w:t xml:space="preserve"> support and other features that engage the children and their communities.</w:t>
      </w:r>
    </w:p>
    <w:p w:rsidR="00D326B3" w:rsidRDefault="00D326B3" w:rsidP="00D326B3">
      <w:pPr>
        <w:pStyle w:val="Heading2"/>
      </w:pPr>
      <w:r>
        <w:t>Essential services</w:t>
      </w:r>
    </w:p>
    <w:p w:rsidR="00D326B3" w:rsidRDefault="00D326B3" w:rsidP="00D326B3">
      <w:pPr>
        <w:jc w:val="both"/>
      </w:pPr>
      <w:r>
        <w:t>•</w:t>
      </w:r>
      <w:r>
        <w:tab/>
        <w:t>UNICEF has also established 21 Protective Learning and Community Emergency Services (</w:t>
      </w:r>
      <w:proofErr w:type="spellStart"/>
      <w:r>
        <w:t>PLaCES</w:t>
      </w:r>
      <w:proofErr w:type="spellEnd"/>
      <w:r>
        <w:t xml:space="preserve">) </w:t>
      </w:r>
      <w:proofErr w:type="spellStart"/>
      <w:r>
        <w:t>centres</w:t>
      </w:r>
      <w:proofErr w:type="spellEnd"/>
      <w:r>
        <w:t xml:space="preserve"> in the camp to provide a protective environment for women and children. There, psychosocial support is provided in addition to educational and recreational activities.</w:t>
      </w:r>
    </w:p>
    <w:p w:rsidR="00D326B3" w:rsidRDefault="00D326B3" w:rsidP="00D326B3">
      <w:pPr>
        <w:jc w:val="both"/>
      </w:pPr>
      <w:r>
        <w:t>•</w:t>
      </w:r>
      <w:r>
        <w:tab/>
        <w:t>“Families from tribal areas, especially females, do not stay in the camp for long. At times, they are here and at other times they move back to their villages.</w:t>
      </w:r>
    </w:p>
    <w:p w:rsidR="00D326B3" w:rsidRDefault="00D326B3" w:rsidP="00D326B3">
      <w:pPr>
        <w:jc w:val="both"/>
      </w:pPr>
      <w:r>
        <w:t>•</w:t>
      </w:r>
      <w:r>
        <w:tab/>
        <w:t xml:space="preserve">Because of this back-and-forth, they face some psychological problems. Psychosocial support that we provide in these centers benefits them a lot,” said </w:t>
      </w:r>
      <w:proofErr w:type="spellStart"/>
      <w:r>
        <w:t>Saiqa</w:t>
      </w:r>
      <w:proofErr w:type="spellEnd"/>
      <w:r w:rsidR="00E46CEB">
        <w:t xml:space="preserve"> </w:t>
      </w:r>
      <w:proofErr w:type="spellStart"/>
      <w:r>
        <w:t>Gigyani</w:t>
      </w:r>
      <w:proofErr w:type="spellEnd"/>
      <w:r>
        <w:t>, a child protection monitor at one of the Places.</w:t>
      </w:r>
    </w:p>
    <w:p w:rsidR="00D326B3" w:rsidRDefault="00D326B3" w:rsidP="00D326B3">
      <w:pPr>
        <w:pStyle w:val="Heading2"/>
      </w:pPr>
      <w:proofErr w:type="spellStart"/>
      <w:r>
        <w:t>Jalozai</w:t>
      </w:r>
      <w:proofErr w:type="spellEnd"/>
      <w:r>
        <w:t xml:space="preserve"> Camp-UNICEF</w:t>
      </w:r>
    </w:p>
    <w:p w:rsidR="00D326B3" w:rsidRDefault="00D326B3" w:rsidP="00D326B3">
      <w:pPr>
        <w:jc w:val="both"/>
      </w:pPr>
      <w:r>
        <w:t>•</w:t>
      </w:r>
      <w:r>
        <w:tab/>
        <w:t xml:space="preserve">In </w:t>
      </w:r>
      <w:proofErr w:type="spellStart"/>
      <w:r>
        <w:t>Jalozai</w:t>
      </w:r>
      <w:proofErr w:type="spellEnd"/>
      <w:r>
        <w:t xml:space="preserve"> camp, UNICEF and partners are providing safe water to more than 58,000 people and are maintaining 4,000 latrines, 1,800 washrooms, 1,000 washing pads and 200 solid waste collection points. Thousands of families have received hygiene kits, buckets and jerry cans.</w:t>
      </w:r>
    </w:p>
    <w:p w:rsidR="00D326B3" w:rsidRDefault="00D326B3" w:rsidP="00D326B3">
      <w:pPr>
        <w:jc w:val="both"/>
      </w:pPr>
      <w:r>
        <w:lastRenderedPageBreak/>
        <w:t>•</w:t>
      </w:r>
      <w:r>
        <w:tab/>
        <w:t>UNICEF is providing critical services to the new IDPs. Immunization is one of them because many of the children have not been vaccinated for years. Secondly, nutritional services are critical because many children who come here are severely malnourished. Provision of clean water and sanitation helps prevent outbreak of waterborne diseases, and of course education provides a possibility to re-connect with a learning opportunity that has been dearly missed.</w:t>
      </w:r>
    </w:p>
    <w:p w:rsidR="00D326B3" w:rsidRDefault="00D326B3" w:rsidP="00D326B3">
      <w:pPr>
        <w:ind w:firstLine="720"/>
        <w:jc w:val="both"/>
      </w:pPr>
      <w:r>
        <w:t xml:space="preserve">Ten-year-old </w:t>
      </w:r>
      <w:proofErr w:type="spellStart"/>
      <w:r>
        <w:t>Reshma</w:t>
      </w:r>
      <w:proofErr w:type="spellEnd"/>
      <w:r>
        <w:t xml:space="preserve"> walks in front of her destroyed house in Jacobabad district, Sindh. Nearly 460,000 houses have been swept away or badly damaged by flooding. Children are disproportionately affected in the aftermath of such emergencies.</w:t>
      </w:r>
    </w:p>
    <w:p w:rsidR="00D326B3" w:rsidRDefault="00D326B3" w:rsidP="00D326B3">
      <w:pPr>
        <w:pStyle w:val="Heading2"/>
      </w:pPr>
      <w:r>
        <w:t>Disproportionate risk for children</w:t>
      </w:r>
    </w:p>
    <w:p w:rsidR="00D326B3" w:rsidRDefault="00D326B3" w:rsidP="00D326B3">
      <w:pPr>
        <w:jc w:val="both"/>
      </w:pPr>
      <w:r>
        <w:t>•</w:t>
      </w:r>
      <w:r>
        <w:tab/>
        <w:t xml:space="preserve">Rain fell continuously for several days in early September, inundating many areas of southern Punjab, northern Sindh and northern </w:t>
      </w:r>
      <w:proofErr w:type="spellStart"/>
      <w:r>
        <w:t>Balochistan</w:t>
      </w:r>
      <w:proofErr w:type="spellEnd"/>
      <w:r>
        <w:t>.</w:t>
      </w:r>
    </w:p>
    <w:p w:rsidR="00D326B3" w:rsidRDefault="00D326B3" w:rsidP="00D326B3">
      <w:pPr>
        <w:jc w:val="both"/>
      </w:pPr>
      <w:r>
        <w:t>•</w:t>
      </w:r>
      <w:r>
        <w:tab/>
        <w:t>The National Disaster Management Authority puts the number of affected people at 5.06 million – with satellite imagery showing that large areas of 15 districts were flooded.</w:t>
      </w:r>
    </w:p>
    <w:p w:rsidR="00D326B3" w:rsidRDefault="00D326B3" w:rsidP="00D326B3">
      <w:pPr>
        <w:jc w:val="both"/>
      </w:pPr>
      <w:r>
        <w:t>•</w:t>
      </w:r>
      <w:r>
        <w:tab/>
        <w:t>More than 1.12 million acres of crops have been affected, and nearly 460,000 houses have been swept away or badly damaged.</w:t>
      </w:r>
    </w:p>
    <w:p w:rsidR="00D326B3" w:rsidRDefault="00D326B3" w:rsidP="00D326B3">
      <w:pPr>
        <w:jc w:val="both"/>
      </w:pPr>
      <w:r>
        <w:t>•</w:t>
      </w:r>
      <w:r>
        <w:tab/>
        <w:t>Reports from the field indicate that the families affected this year are even worse off than those affected by the previous floods, with higher standing water and more devastation across a smaller area. There are dire needs for shelter, food, water, sanitation, healthcare, malaria prevention and education.</w:t>
      </w:r>
    </w:p>
    <w:p w:rsidR="00D326B3" w:rsidRDefault="00D326B3" w:rsidP="00D326B3">
      <w:pPr>
        <w:jc w:val="both"/>
      </w:pPr>
      <w:r>
        <w:t>•</w:t>
      </w:r>
      <w:r>
        <w:tab/>
        <w:t>In the aftermath of flood emergencies such as this one, children become disproportionately susceptible to diseases and malnutrition, and many are unable to attend school.</w:t>
      </w:r>
    </w:p>
    <w:p w:rsidR="00D326B3" w:rsidRDefault="00D326B3" w:rsidP="00D326B3">
      <w:pPr>
        <w:pStyle w:val="Heading2"/>
      </w:pPr>
      <w:r>
        <w:t>Disrupted lives</w:t>
      </w:r>
    </w:p>
    <w:p w:rsidR="00D326B3" w:rsidRDefault="00D326B3" w:rsidP="00D326B3">
      <w:pPr>
        <w:jc w:val="both"/>
      </w:pPr>
      <w:r>
        <w:t>•</w:t>
      </w:r>
      <w:r>
        <w:tab/>
      </w:r>
      <w:proofErr w:type="spellStart"/>
      <w:r>
        <w:t>Reshma</w:t>
      </w:r>
      <w:proofErr w:type="spellEnd"/>
      <w:r>
        <w:t xml:space="preserve"> hasn’t been able to attend school for weeks.</w:t>
      </w:r>
    </w:p>
    <w:p w:rsidR="00D326B3" w:rsidRDefault="00D326B3" w:rsidP="00D326B3">
      <w:pPr>
        <w:jc w:val="both"/>
      </w:pPr>
      <w:r>
        <w:t>•</w:t>
      </w:r>
      <w:r>
        <w:tab/>
        <w:t>The two-room school building quickly filled with household items as village residents rushed to save whatever they could from the rising water.</w:t>
      </w:r>
    </w:p>
    <w:p w:rsidR="00D326B3" w:rsidRDefault="00D326B3" w:rsidP="00D326B3">
      <w:pPr>
        <w:jc w:val="both"/>
      </w:pPr>
      <w:r>
        <w:t>•</w:t>
      </w:r>
      <w:r>
        <w:tab/>
        <w:t>The downpours also deluged what had looked like a bountiful rice crop, just before harvest. Weeks later, the land is still inundated with the floodwaters.</w:t>
      </w:r>
    </w:p>
    <w:p w:rsidR="00D326B3" w:rsidRDefault="00D326B3" w:rsidP="00D326B3">
      <w:pPr>
        <w:jc w:val="both"/>
      </w:pPr>
      <w:r>
        <w:t>•</w:t>
      </w:r>
      <w:r>
        <w:tab/>
        <w:t>The rice itself will be useless, although the grassy stems can be chopped off to use as fodder for livestock.</w:t>
      </w:r>
    </w:p>
    <w:p w:rsidR="00D326B3" w:rsidRDefault="00D326B3" w:rsidP="00D326B3">
      <w:pPr>
        <w:jc w:val="both"/>
      </w:pPr>
      <w:r>
        <w:t>•</w:t>
      </w:r>
      <w:r>
        <w:tab/>
      </w:r>
      <w:proofErr w:type="spellStart"/>
      <w:r>
        <w:t>Reshma</w:t>
      </w:r>
      <w:proofErr w:type="spellEnd"/>
      <w:r>
        <w:t xml:space="preserve"> spends her days waiting for the water to recede so she can go back to school and also help her family build a new home. Until then, her desires are modest. “We need food and </w:t>
      </w:r>
      <w:r>
        <w:lastRenderedPageBreak/>
        <w:t>water,” she says. “Right now, we live in others’ homes; I will be content once I go back to my own.”</w:t>
      </w:r>
    </w:p>
    <w:p w:rsidR="00D326B3" w:rsidRDefault="00D326B3" w:rsidP="00D326B3">
      <w:pPr>
        <w:pStyle w:val="Heading2"/>
      </w:pPr>
      <w:r>
        <w:t>Providing water, education and protective spaces</w:t>
      </w:r>
    </w:p>
    <w:p w:rsidR="00D326B3" w:rsidRDefault="00D326B3" w:rsidP="00D326B3">
      <w:pPr>
        <w:jc w:val="both"/>
      </w:pPr>
      <w:r>
        <w:t>•</w:t>
      </w:r>
      <w:r>
        <w:tab/>
        <w:t xml:space="preserve">In response to the flood emergency, UNICEF and partners are providing safe drinking water to 267,900 flood-affected people in </w:t>
      </w:r>
      <w:proofErr w:type="spellStart"/>
      <w:r>
        <w:t>Balochistan</w:t>
      </w:r>
      <w:proofErr w:type="spellEnd"/>
      <w:r>
        <w:t>, Punjab and Sindh.</w:t>
      </w:r>
    </w:p>
    <w:p w:rsidR="00D326B3" w:rsidRDefault="00D326B3" w:rsidP="00D326B3">
      <w:pPr>
        <w:jc w:val="both"/>
      </w:pPr>
      <w:r>
        <w:t>•</w:t>
      </w:r>
      <w:r>
        <w:tab/>
        <w:t xml:space="preserve">If funding permits, UNICEF, government and cluster partners plan to provide emergency education services to more than 21,000 children by establishing 1,147 temporary learning </w:t>
      </w:r>
      <w:proofErr w:type="spellStart"/>
      <w:r>
        <w:t>centres</w:t>
      </w:r>
      <w:proofErr w:type="spellEnd"/>
      <w:r>
        <w:t>, which aim to provide safe and secure learning environments that promote the protection and well-being of students.</w:t>
      </w:r>
    </w:p>
    <w:p w:rsidR="00D326B3" w:rsidRDefault="00D326B3" w:rsidP="00D326B3">
      <w:pPr>
        <w:jc w:val="both"/>
      </w:pPr>
      <w:r>
        <w:t>•</w:t>
      </w:r>
      <w:r>
        <w:tab/>
        <w:t xml:space="preserve">Fifteen are already up and running, benefitting more than 2,100 children. Children in these </w:t>
      </w:r>
      <w:proofErr w:type="spellStart"/>
      <w:r>
        <w:t>centres</w:t>
      </w:r>
      <w:proofErr w:type="spellEnd"/>
      <w:r>
        <w:t xml:space="preserve"> will be mainstreamed back into regular schools, as either continuing or new students.</w:t>
      </w:r>
    </w:p>
    <w:p w:rsidR="007122CB" w:rsidRDefault="007122CB" w:rsidP="007122CB">
      <w:pPr>
        <w:pStyle w:val="Heading2"/>
      </w:pPr>
      <w:r>
        <w:t>Child Protection-Sub Cluster</w:t>
      </w:r>
    </w:p>
    <w:p w:rsidR="007122CB" w:rsidRDefault="007122CB" w:rsidP="007122CB">
      <w:pPr>
        <w:jc w:val="both"/>
      </w:pPr>
      <w:r>
        <w:t>•</w:t>
      </w:r>
      <w:r>
        <w:tab/>
        <w:t>The child protection sub-cluster, including UNICEF, Save the Children and Action Aid, has established 16 protective spaces in Sindh, benefitting more than 1,658 children, of whom 46 per cent are girls. In addition, 379 children (49 per cent girls) and 73 women have received or are receiving psychosocial support and have access to recreational activities through the child protection sub-cluster response.</w:t>
      </w:r>
    </w:p>
    <w:p w:rsidR="007122CB" w:rsidRDefault="007122CB" w:rsidP="007122CB">
      <w:pPr>
        <w:pStyle w:val="Heading2"/>
      </w:pPr>
      <w:r>
        <w:t>Preparing for the future</w:t>
      </w:r>
    </w:p>
    <w:p w:rsidR="007122CB" w:rsidRDefault="007122CB" w:rsidP="007122CB">
      <w:pPr>
        <w:jc w:val="both"/>
      </w:pPr>
      <w:r>
        <w:t>•</w:t>
      </w:r>
      <w:r>
        <w:tab/>
        <w:t xml:space="preserve">“The impact of devastating flooding in Pakistan over the past three years has been particularly severe for millions of children,” says Emergency Coordinator for UNICEF Pakistan Oscar </w:t>
      </w:r>
      <w:proofErr w:type="spellStart"/>
      <w:r>
        <w:t>Butragueño</w:t>
      </w:r>
      <w:proofErr w:type="spellEnd"/>
      <w:r>
        <w:t>. “Recurrent natural disasters affect Pakistan’s ability to achieve development goals.</w:t>
      </w:r>
    </w:p>
    <w:p w:rsidR="007122CB" w:rsidRDefault="007122CB" w:rsidP="007122CB">
      <w:pPr>
        <w:jc w:val="both"/>
      </w:pPr>
      <w:r>
        <w:t>•</w:t>
      </w:r>
      <w:r>
        <w:tab/>
        <w:t>This is why UNICEF not only reaches out to flood-affected children and their families in the country’s most disadvantaged areas, but we are committed to mitigating the impact of disasters on children and increasing community resilience by integrating disaster risk reduction into all of our work.”</w:t>
      </w:r>
    </w:p>
    <w:p w:rsidR="007122CB" w:rsidRDefault="007122CB" w:rsidP="007122CB">
      <w:pPr>
        <w:pStyle w:val="Heading2"/>
      </w:pPr>
      <w:r>
        <w:t>UNICEF REQUIREMENT</w:t>
      </w:r>
    </w:p>
    <w:p w:rsidR="007122CB" w:rsidRDefault="007122CB" w:rsidP="007122CB">
      <w:pPr>
        <w:jc w:val="both"/>
      </w:pPr>
      <w:r>
        <w:t>•</w:t>
      </w:r>
      <w:r>
        <w:tab/>
        <w:t>To continue life-saving activities in response to the 2012 monsoon floods, UNICEF urgently needs US$15.4 million to provide flood-affected communities with timely and adequate assistance through the next three months.</w:t>
      </w:r>
    </w:p>
    <w:p w:rsidR="007122CB" w:rsidRDefault="007122CB" w:rsidP="007122CB">
      <w:pPr>
        <w:pStyle w:val="Heading2"/>
      </w:pPr>
      <w:r>
        <w:t>Pakistan’s Hunger Facts</w:t>
      </w:r>
    </w:p>
    <w:p w:rsidR="007122CB" w:rsidRDefault="007122CB" w:rsidP="007122CB">
      <w:pPr>
        <w:jc w:val="both"/>
      </w:pPr>
    </w:p>
    <w:p w:rsidR="00D326B3" w:rsidRDefault="007122CB" w:rsidP="007122CB">
      <w:pPr>
        <w:ind w:firstLine="720"/>
        <w:jc w:val="both"/>
      </w:pPr>
      <w:r>
        <w:lastRenderedPageBreak/>
        <w:t>The monsoon floods in August hit a country already grappling with high levels of malnutrition, high food prices and a humanitarian crisis along its border with Afghanistan.</w:t>
      </w:r>
    </w:p>
    <w:p w:rsidR="007122CB" w:rsidRDefault="007122CB" w:rsidP="007122CB">
      <w:pPr>
        <w:pStyle w:val="Heading2"/>
      </w:pPr>
      <w:r>
        <w:t xml:space="preserve">Facts </w:t>
      </w:r>
      <w:proofErr w:type="gramStart"/>
      <w:r>
        <w:t>Behind</w:t>
      </w:r>
      <w:proofErr w:type="gramEnd"/>
      <w:r>
        <w:t xml:space="preserve"> Hunger</w:t>
      </w:r>
    </w:p>
    <w:p w:rsidR="007122CB" w:rsidRPr="007122CB" w:rsidRDefault="007122CB" w:rsidP="00774214">
      <w:pPr>
        <w:pStyle w:val="Heading3"/>
        <w:numPr>
          <w:ilvl w:val="0"/>
          <w:numId w:val="97"/>
        </w:numPr>
      </w:pPr>
      <w:r w:rsidRPr="007122CB">
        <w:rPr>
          <w:rStyle w:val="Heading3Char"/>
          <w:b/>
          <w:bCs/>
        </w:rPr>
        <w:t>20 million affected by the floods</w:t>
      </w:r>
    </w:p>
    <w:p w:rsidR="007122CB" w:rsidRDefault="007122CB" w:rsidP="007122CB">
      <w:pPr>
        <w:ind w:firstLine="720"/>
        <w:jc w:val="both"/>
      </w:pPr>
      <w:r>
        <w:t>The Pakistan floods this summer impacted the lives and livelihoods of some 20 million people, around 10 million of whom required emergency food assistance.</w:t>
      </w:r>
    </w:p>
    <w:p w:rsidR="007122CB" w:rsidRPr="007122CB" w:rsidRDefault="007122CB" w:rsidP="00774214">
      <w:pPr>
        <w:pStyle w:val="Heading3"/>
        <w:numPr>
          <w:ilvl w:val="0"/>
          <w:numId w:val="97"/>
        </w:numPr>
      </w:pPr>
      <w:r w:rsidRPr="007122CB">
        <w:rPr>
          <w:rStyle w:val="Heading3Char"/>
          <w:b/>
          <w:bCs/>
        </w:rPr>
        <w:t xml:space="preserve"> Nearly one in two Pakistanis at risk</w:t>
      </w:r>
    </w:p>
    <w:p w:rsidR="007122CB" w:rsidRDefault="007122CB" w:rsidP="007122CB">
      <w:pPr>
        <w:ind w:firstLine="720"/>
        <w:jc w:val="both"/>
      </w:pPr>
      <w:r>
        <w:t xml:space="preserve">     Pakistan suffered from widespread hunger even before </w:t>
      </w:r>
      <w:proofErr w:type="gramStart"/>
      <w:r>
        <w:t>the  monsoon</w:t>
      </w:r>
      <w:proofErr w:type="gramEnd"/>
      <w:r>
        <w:tab/>
        <w:t>floods, with an estimated 82.6 million people – a little less than half the population – estimated to be food insecure.</w:t>
      </w:r>
    </w:p>
    <w:p w:rsidR="007122CB" w:rsidRDefault="007122CB" w:rsidP="00774214">
      <w:pPr>
        <w:pStyle w:val="Heading3"/>
        <w:numPr>
          <w:ilvl w:val="0"/>
          <w:numId w:val="97"/>
        </w:numPr>
      </w:pPr>
      <w:r>
        <w:t xml:space="preserve"> Widespread poverty</w:t>
      </w:r>
    </w:p>
    <w:p w:rsidR="007122CB" w:rsidRDefault="007122CB" w:rsidP="007122CB">
      <w:pPr>
        <w:ind w:firstLine="720"/>
        <w:jc w:val="both"/>
      </w:pPr>
      <w:r>
        <w:t>An estimated 36 percent of Pakistanis live below the poverty line and almost half are illiterate. Poorer households typically spend over 60 percent of their income on food.</w:t>
      </w:r>
    </w:p>
    <w:p w:rsidR="007122CB" w:rsidRDefault="007122CB" w:rsidP="00774214">
      <w:pPr>
        <w:pStyle w:val="Heading3"/>
        <w:numPr>
          <w:ilvl w:val="0"/>
          <w:numId w:val="97"/>
        </w:numPr>
      </w:pPr>
      <w:r>
        <w:t xml:space="preserve"> Poor sanitation</w:t>
      </w:r>
    </w:p>
    <w:p w:rsidR="007122CB" w:rsidRDefault="007122CB" w:rsidP="007122CB">
      <w:pPr>
        <w:ind w:firstLine="720"/>
        <w:jc w:val="both"/>
      </w:pPr>
      <w:r>
        <w:t>50 percent of all Pakistanis have little or no access to clean toilets and drinking water, a condition that renders them vulnerable to infectious diseases.</w:t>
      </w:r>
    </w:p>
    <w:p w:rsidR="007122CB" w:rsidRDefault="007122CB" w:rsidP="00774214">
      <w:pPr>
        <w:pStyle w:val="Heading3"/>
        <w:numPr>
          <w:ilvl w:val="0"/>
          <w:numId w:val="97"/>
        </w:numPr>
      </w:pPr>
      <w:r>
        <w:t xml:space="preserve"> Child mortality</w:t>
      </w:r>
    </w:p>
    <w:p w:rsidR="007122CB" w:rsidRDefault="007122CB" w:rsidP="007122CB">
      <w:pPr>
        <w:ind w:firstLine="720"/>
        <w:jc w:val="both"/>
      </w:pPr>
      <w:r>
        <w:t>The biggest killers of children under five in Pakistan are diarrhea and acute respiratory infections. Undernourishment is an underlying cause in 38 percent of those cases.</w:t>
      </w:r>
    </w:p>
    <w:p w:rsidR="007122CB" w:rsidRDefault="007122CB" w:rsidP="00774214">
      <w:pPr>
        <w:pStyle w:val="Heading3"/>
        <w:numPr>
          <w:ilvl w:val="0"/>
          <w:numId w:val="97"/>
        </w:numPr>
      </w:pPr>
      <w:r>
        <w:t xml:space="preserve">  Violent conflict</w:t>
      </w:r>
    </w:p>
    <w:p w:rsidR="007122CB" w:rsidRDefault="007122CB" w:rsidP="007122CB">
      <w:pPr>
        <w:ind w:firstLine="720"/>
        <w:jc w:val="both"/>
      </w:pPr>
      <w:r>
        <w:t>Conflict along Pakistan’s northwestern border with Afghanistan has forced millions of people to flee their homes. Since 2008, WFP has provided over 2.6 million of them with food assistance.</w:t>
      </w:r>
    </w:p>
    <w:p w:rsidR="007122CB" w:rsidRDefault="007122CB" w:rsidP="00774214">
      <w:pPr>
        <w:pStyle w:val="Heading3"/>
        <w:numPr>
          <w:ilvl w:val="0"/>
          <w:numId w:val="97"/>
        </w:numPr>
      </w:pPr>
      <w:r>
        <w:t xml:space="preserve"> Rising hunger</w:t>
      </w:r>
    </w:p>
    <w:p w:rsidR="007122CB" w:rsidRDefault="007122CB" w:rsidP="007122CB">
      <w:pPr>
        <w:ind w:firstLine="720"/>
        <w:jc w:val="both"/>
      </w:pPr>
      <w:r>
        <w:t>Volatile food prices over the past seven years have pushed the number of people who depend on food assistance in Pakistan from 38 percent of the population in 2003 to 49 percent in 2009.</w:t>
      </w:r>
    </w:p>
    <w:p w:rsidR="007122CB" w:rsidRDefault="007122CB" w:rsidP="00774214">
      <w:pPr>
        <w:pStyle w:val="Heading3"/>
        <w:numPr>
          <w:ilvl w:val="0"/>
          <w:numId w:val="97"/>
        </w:numPr>
      </w:pPr>
      <w:r>
        <w:t xml:space="preserve"> Wheat dependent</w:t>
      </w:r>
    </w:p>
    <w:p w:rsidR="007122CB" w:rsidRDefault="007122CB" w:rsidP="007122CB">
      <w:pPr>
        <w:ind w:firstLine="720"/>
        <w:jc w:val="both"/>
      </w:pPr>
      <w:r>
        <w:t>Wheat is Pakistan’s main staple crop and most important source of calories. As a result of the flooding, which submerged around 16 percent of all arable land in Pakistan, the upcoming wheat harvest is expected to be around 15 percent smaller than usual.</w:t>
      </w:r>
    </w:p>
    <w:p w:rsidR="007122CB" w:rsidRDefault="007122CB" w:rsidP="007122CB">
      <w:pPr>
        <w:ind w:firstLine="720"/>
        <w:jc w:val="both"/>
      </w:pPr>
      <w:r>
        <w:t>•</w:t>
      </w:r>
      <w:r>
        <w:tab/>
        <w:t xml:space="preserve">Two months into the flooding, its economic loss and social impact on Pakistan is </w:t>
      </w:r>
      <w:proofErr w:type="spellStart"/>
      <w:r>
        <w:t>though</w:t>
      </w:r>
      <w:proofErr w:type="spellEnd"/>
      <w:r>
        <w:t xml:space="preserve"> to size up, millions of hungry </w:t>
      </w:r>
      <w:proofErr w:type="spellStart"/>
      <w:r>
        <w:t>affectees</w:t>
      </w:r>
      <w:proofErr w:type="spellEnd"/>
      <w:r>
        <w:t xml:space="preserve"> are awaiting emergency relief.</w:t>
      </w:r>
    </w:p>
    <w:p w:rsidR="007122CB" w:rsidRDefault="007122CB" w:rsidP="007122CB">
      <w:pPr>
        <w:ind w:firstLine="720"/>
        <w:jc w:val="both"/>
      </w:pPr>
      <w:r>
        <w:lastRenderedPageBreak/>
        <w:t>•</w:t>
      </w:r>
      <w:r>
        <w:tab/>
        <w:t>In the midst of such an unparalleled disaster, the United Nations World Food Program (WFP) said it is actively engaged in tackling the worst food crisis in Pakistan's history, with a shorter-run plan and a longer-term program.</w:t>
      </w:r>
    </w:p>
    <w:p w:rsidR="007122CB" w:rsidRDefault="007122CB" w:rsidP="007122CB">
      <w:pPr>
        <w:ind w:firstLine="720"/>
        <w:jc w:val="both"/>
      </w:pPr>
      <w:r>
        <w:t>•</w:t>
      </w:r>
      <w:r>
        <w:tab/>
        <w:t xml:space="preserve">In an exclusive interview with Xinhua, WFP Pakistan Country Director Wolfgang </w:t>
      </w:r>
      <w:proofErr w:type="spellStart"/>
      <w:r>
        <w:t>Herbinger</w:t>
      </w:r>
      <w:proofErr w:type="spellEnd"/>
      <w:r>
        <w:t xml:space="preserve"> said the aid agency, teamed up with the government of Pakistan, is leading a pilot UN development program to help the country for better disaster management and to improve the handling of food insecurity.</w:t>
      </w:r>
    </w:p>
    <w:p w:rsidR="007122CB" w:rsidRDefault="007122CB" w:rsidP="007122CB">
      <w:pPr>
        <w:ind w:firstLine="720"/>
        <w:jc w:val="both"/>
      </w:pPr>
      <w:r>
        <w:t>•</w:t>
      </w:r>
      <w:r>
        <w:tab/>
        <w:t xml:space="preserve">"WFP has a leading role working closely with the government at national, provincial, and district level to improve their own capacity to handle the disasters," </w:t>
      </w:r>
      <w:proofErr w:type="spellStart"/>
      <w:r>
        <w:t>Herbinger</w:t>
      </w:r>
      <w:proofErr w:type="spellEnd"/>
      <w:r>
        <w:t xml:space="preserve"> said.</w:t>
      </w:r>
    </w:p>
    <w:p w:rsidR="007122CB" w:rsidRDefault="007122CB" w:rsidP="007122CB">
      <w:pPr>
        <w:ind w:firstLine="720"/>
        <w:jc w:val="both"/>
      </w:pPr>
      <w:r>
        <w:t>•</w:t>
      </w:r>
      <w:r>
        <w:tab/>
        <w:t>Pakistan has been on a good track of development but since 2003 the food insecurity has deteriorated due to natural calamities, global food price hiking and militancy conflicts, he said, so WFP set a program for next two years, until the end of 2012, which would improve household food security particularly in the border area and the hardest-hit areas by the flood.</w:t>
      </w:r>
    </w:p>
    <w:p w:rsidR="007122CB" w:rsidRDefault="007122CB" w:rsidP="007122CB">
      <w:pPr>
        <w:ind w:firstLine="720"/>
        <w:jc w:val="both"/>
      </w:pPr>
      <w:r>
        <w:t>•</w:t>
      </w:r>
      <w:r>
        <w:tab/>
        <w:t>The WFP representative said the flooding is the biggest disaster ever in the history of natural or man-made disasters in Pakistan, affecting over 21 million. He said an assessment shows luckily that only half of them need urgent assistance.</w:t>
      </w:r>
    </w:p>
    <w:p w:rsidR="007122CB" w:rsidRDefault="007122CB" w:rsidP="007122CB">
      <w:pPr>
        <w:pStyle w:val="Heading2"/>
      </w:pPr>
      <w:r>
        <w:t>Steps Taken by WFP</w:t>
      </w:r>
    </w:p>
    <w:p w:rsidR="007122CB" w:rsidRDefault="007122CB" w:rsidP="007122CB">
      <w:pPr>
        <w:ind w:firstLine="720"/>
        <w:jc w:val="both"/>
      </w:pPr>
      <w:r>
        <w:t>•</w:t>
      </w:r>
      <w:r>
        <w:tab/>
        <w:t xml:space="preserve">WFP is taking practical steps to </w:t>
      </w:r>
      <w:proofErr w:type="spellStart"/>
      <w:r>
        <w:t>stabilise</w:t>
      </w:r>
      <w:proofErr w:type="spellEnd"/>
      <w:r>
        <w:t xml:space="preserve"> and improve the nutritional and food security levels of the most affected and vulnerable population in the country.</w:t>
      </w:r>
    </w:p>
    <w:p w:rsidR="007122CB" w:rsidRDefault="007122CB" w:rsidP="007122CB">
      <w:pPr>
        <w:ind w:firstLine="720"/>
        <w:jc w:val="both"/>
      </w:pPr>
      <w:r>
        <w:t>•</w:t>
      </w:r>
      <w:r>
        <w:tab/>
        <w:t>Locally produced products called ‘Wawa Mum’ and ‘</w:t>
      </w:r>
      <w:proofErr w:type="spellStart"/>
      <w:r>
        <w:t>Acha</w:t>
      </w:r>
      <w:proofErr w:type="spellEnd"/>
      <w:r>
        <w:t xml:space="preserve"> Mum’ </w:t>
      </w:r>
      <w:proofErr w:type="gramStart"/>
      <w:r>
        <w:t>are</w:t>
      </w:r>
      <w:proofErr w:type="gramEnd"/>
      <w:r>
        <w:t xml:space="preserve"> being used in the community based management of acute malnutrition (CMAM) programme, in key districts across the country.</w:t>
      </w:r>
    </w:p>
    <w:p w:rsidR="007122CB" w:rsidRDefault="007122CB" w:rsidP="007122CB">
      <w:pPr>
        <w:ind w:firstLine="720"/>
        <w:jc w:val="both"/>
      </w:pPr>
      <w:r>
        <w:t>•</w:t>
      </w:r>
      <w:r>
        <w:tab/>
        <w:t>WFP has currently helped treat nearly half a million malnourished children under this programme, which has seen high recovery rates.</w:t>
      </w:r>
    </w:p>
    <w:p w:rsidR="007122CB" w:rsidRDefault="007122CB" w:rsidP="007122CB">
      <w:pPr>
        <w:pStyle w:val="Heading2"/>
      </w:pPr>
      <w:r>
        <w:t>Six Million People</w:t>
      </w:r>
    </w:p>
    <w:p w:rsidR="007122CB" w:rsidRDefault="007122CB" w:rsidP="007122CB">
      <w:pPr>
        <w:ind w:firstLine="720"/>
        <w:jc w:val="both"/>
      </w:pPr>
      <w:r>
        <w:t>•</w:t>
      </w:r>
      <w:r>
        <w:tab/>
        <w:t>As Pakistan continues to reel from a disastrous wave of monsoon flooding, WFP’s operation to bring emergency food aid to six million people a month is being extended in time and expanded so as to help long-term recovery. Further assistance from donors is needed.</w:t>
      </w:r>
    </w:p>
    <w:p w:rsidR="007122CB" w:rsidRDefault="007122CB" w:rsidP="007122CB">
      <w:pPr>
        <w:pStyle w:val="Heading2"/>
      </w:pPr>
      <w:r>
        <w:t>Growing needs</w:t>
      </w:r>
    </w:p>
    <w:p w:rsidR="007122CB" w:rsidRDefault="007122CB" w:rsidP="007122CB">
      <w:pPr>
        <w:ind w:firstLine="720"/>
        <w:jc w:val="both"/>
      </w:pPr>
      <w:r>
        <w:t>•</w:t>
      </w:r>
      <w:r>
        <w:tab/>
        <w:t>WFP has been streaming emergency humanitarian assistance into Pakistan since the beginning of August and has so far received US$103 million.</w:t>
      </w:r>
    </w:p>
    <w:p w:rsidR="007122CB" w:rsidRDefault="007122CB" w:rsidP="007122CB">
      <w:pPr>
        <w:ind w:firstLine="720"/>
        <w:jc w:val="both"/>
      </w:pPr>
      <w:r>
        <w:lastRenderedPageBreak/>
        <w:t>•</w:t>
      </w:r>
      <w:r>
        <w:tab/>
        <w:t>The budget required for the new emergency food relief operation through to July 2011 is now USD $600 million.</w:t>
      </w:r>
    </w:p>
    <w:p w:rsidR="007122CB" w:rsidRPr="00E71EE2" w:rsidRDefault="007122CB" w:rsidP="007122CB">
      <w:pPr>
        <w:pStyle w:val="Heading2"/>
      </w:pPr>
      <w:r w:rsidRPr="00E71EE2">
        <w:t>WFP</w:t>
      </w:r>
    </w:p>
    <w:p w:rsidR="007122CB" w:rsidRDefault="007122CB" w:rsidP="007122CB">
      <w:pPr>
        <w:ind w:firstLine="720"/>
        <w:jc w:val="both"/>
      </w:pPr>
      <w:r w:rsidRPr="00E71EE2">
        <w:t>WFP aims to provide emergency food assistance to an average of 6 million people each month while transitioning towards recovery activities, such as programmes that provide people with cash and food in return for work on projects to rebuild their communities</w:t>
      </w:r>
      <w:r>
        <w:t>.</w:t>
      </w:r>
    </w:p>
    <w:p w:rsidR="007122CB" w:rsidRPr="007122CB" w:rsidRDefault="007122CB" w:rsidP="007122CB">
      <w:r>
        <w:rPr>
          <w:noProof/>
        </w:rPr>
        <w:drawing>
          <wp:anchor distT="0" distB="0" distL="114300" distR="114300" simplePos="0" relativeHeight="251676672" behindDoc="0" locked="0" layoutInCell="1" allowOverlap="1" wp14:anchorId="0198E987" wp14:editId="62439757">
            <wp:simplePos x="0" y="0"/>
            <wp:positionH relativeFrom="column">
              <wp:posOffset>3629025</wp:posOffset>
            </wp:positionH>
            <wp:positionV relativeFrom="paragraph">
              <wp:posOffset>272415</wp:posOffset>
            </wp:positionV>
            <wp:extent cx="2749550" cy="2228850"/>
            <wp:effectExtent l="0" t="0" r="0" b="0"/>
            <wp:wrapSquare wrapText="left"/>
            <wp:docPr id="75" name="P 8" descr="http://www.wfp.org/sites/default/files/PakPicNumber2.jpg"/>
            <wp:cNvGraphicFramePr/>
            <a:graphic xmlns:a="http://schemas.openxmlformats.org/drawingml/2006/main">
              <a:graphicData uri="http://schemas.openxmlformats.org/drawingml/2006/picture">
                <pic:pic xmlns:pic="http://schemas.openxmlformats.org/drawingml/2006/picture">
                  <pic:nvPicPr>
                    <pic:cNvPr id="0" name="Content Placeholder 3" descr="http://www.wfp.org/sites/default/files/PakPicNumber2.jpg"/>
                    <pic:cNvPicPr>
                      <a:picLocks noGrp="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49550" cy="2228850"/>
                    </a:xfrm>
                    <a:prstGeom prst="rect">
                      <a:avLst/>
                    </a:prstGeom>
                    <a:noFill/>
                    <a:ln>
                      <a:noFill/>
                    </a:ln>
                  </pic:spPr>
                </pic:pic>
              </a:graphicData>
            </a:graphic>
          </wp:anchor>
        </w:drawing>
      </w:r>
    </w:p>
    <w:p w:rsidR="007122CB" w:rsidRPr="00720113" w:rsidRDefault="007122CB" w:rsidP="007122CB">
      <w:pPr>
        <w:jc w:val="both"/>
      </w:pPr>
      <w:r w:rsidRPr="00720113">
        <w:t>WFP estimates that more than 10 million people need immediate food assistance.  WFP will aim to reach the majority of those affected, while the Pakistan government and NGOs are also providing food assistance.</w:t>
      </w:r>
    </w:p>
    <w:p w:rsidR="007122CB" w:rsidRDefault="007122CB" w:rsidP="007122CB">
      <w:pPr>
        <w:jc w:val="both"/>
      </w:pPr>
      <w:r w:rsidRPr="00720113">
        <w:t>In addition to providing food to families, WFP is also setting up a specialised feeding programme targeting small children, and pregnant and nursing mothers—who are particularly vulnerable to the effects of hunger and malnutrition.</w:t>
      </w:r>
    </w:p>
    <w:p w:rsidR="007122CB" w:rsidRPr="00E46CEB" w:rsidRDefault="007122CB" w:rsidP="00E46CEB">
      <w:pPr>
        <w:rPr>
          <w:b/>
          <w:bCs/>
        </w:rPr>
      </w:pPr>
      <w:r w:rsidRPr="00E46CEB">
        <w:rPr>
          <w:b/>
        </w:rPr>
        <w:t>Conclusion</w:t>
      </w:r>
    </w:p>
    <w:p w:rsidR="007122CB" w:rsidRPr="00E71EE2" w:rsidRDefault="008257F4" w:rsidP="00774214">
      <w:pPr>
        <w:pStyle w:val="ListParagraph"/>
        <w:numPr>
          <w:ilvl w:val="0"/>
          <w:numId w:val="98"/>
        </w:numPr>
        <w:jc w:val="both"/>
      </w:pPr>
      <w:r>
        <w:t>United Nations p</w:t>
      </w:r>
      <w:r w:rsidR="007122CB" w:rsidRPr="00E71EE2">
        <w:t>lay a significant role in the humanitarian efforts.</w:t>
      </w:r>
    </w:p>
    <w:p w:rsidR="007122CB" w:rsidRPr="00E71EE2" w:rsidRDefault="007122CB" w:rsidP="00774214">
      <w:pPr>
        <w:pStyle w:val="ListParagraph"/>
        <w:numPr>
          <w:ilvl w:val="0"/>
          <w:numId w:val="98"/>
        </w:numPr>
        <w:jc w:val="both"/>
      </w:pPr>
      <w:r w:rsidRPr="00E71EE2">
        <w:t>Floods have recently devastated lots of communities thus marginalized community is provided ne</w:t>
      </w:r>
      <w:r w:rsidR="008257F4">
        <w:t>cessary assistance from UNICEF a</w:t>
      </w:r>
      <w:r w:rsidRPr="00E71EE2">
        <w:t>nd WFP.</w:t>
      </w:r>
    </w:p>
    <w:p w:rsidR="007122CB" w:rsidRPr="00D326B3" w:rsidRDefault="007122CB" w:rsidP="007122CB">
      <w:pPr>
        <w:jc w:val="both"/>
      </w:pPr>
    </w:p>
    <w:p w:rsidR="008257F4" w:rsidRDefault="008257F4">
      <w:r>
        <w:br w:type="page"/>
      </w:r>
    </w:p>
    <w:p w:rsidR="008257F4" w:rsidRPr="002636D8" w:rsidRDefault="008257F4" w:rsidP="008257F4">
      <w:pPr>
        <w:jc w:val="right"/>
        <w:rPr>
          <w:bCs/>
          <w:color w:val="575F6D"/>
          <w:sz w:val="32"/>
          <w:szCs w:val="64"/>
        </w:rPr>
      </w:pPr>
      <w:r w:rsidRPr="00C558D9">
        <w:rPr>
          <w:bCs/>
          <w:color w:val="575F6D"/>
          <w:sz w:val="32"/>
          <w:szCs w:val="64"/>
        </w:rPr>
        <w:lastRenderedPageBreak/>
        <w:t>L</w:t>
      </w:r>
      <w:r>
        <w:rPr>
          <w:bCs/>
          <w:color w:val="575F6D"/>
          <w:sz w:val="32"/>
          <w:szCs w:val="64"/>
        </w:rPr>
        <w:t>ecture—13</w:t>
      </w:r>
      <w:r>
        <w:rPr>
          <w:bCs/>
          <w:color w:val="575F6D"/>
          <w:sz w:val="32"/>
          <w:szCs w:val="64"/>
        </w:rPr>
        <w:br/>
        <w:t>Decision making in NPO</w:t>
      </w:r>
      <w:r>
        <w:rPr>
          <w:bCs/>
          <w:color w:val="575F6D"/>
          <w:sz w:val="32"/>
          <w:szCs w:val="64"/>
        </w:rPr>
        <w:br/>
      </w:r>
      <w:r w:rsidRPr="00C558D9">
        <w:rPr>
          <w:bCs/>
          <w:color w:val="575F6D"/>
          <w:sz w:val="32"/>
          <w:szCs w:val="64"/>
        </w:rPr>
        <w:br/>
      </w:r>
    </w:p>
    <w:p w:rsidR="00604B88" w:rsidRDefault="00604B88" w:rsidP="00F26E12">
      <w:pPr>
        <w:jc w:val="both"/>
      </w:pPr>
    </w:p>
    <w:p w:rsidR="008257F4" w:rsidRDefault="008257F4" w:rsidP="008257F4">
      <w:pPr>
        <w:pStyle w:val="Heading1"/>
      </w:pPr>
      <w:r>
        <w:t>AGENDA</w:t>
      </w:r>
    </w:p>
    <w:p w:rsidR="008257F4" w:rsidRPr="008257F4" w:rsidRDefault="008257F4" w:rsidP="008257F4">
      <w:pPr>
        <w:pStyle w:val="ListParagraph"/>
      </w:pPr>
      <w:r w:rsidRPr="008257F4">
        <w:t></w:t>
      </w:r>
      <w:r w:rsidRPr="008257F4">
        <w:tab/>
        <w:t>Preview of Last Lecture</w:t>
      </w:r>
    </w:p>
    <w:p w:rsidR="008257F4" w:rsidRPr="008257F4" w:rsidRDefault="008257F4" w:rsidP="008257F4">
      <w:pPr>
        <w:pStyle w:val="ListParagraph"/>
      </w:pPr>
      <w:r w:rsidRPr="008257F4">
        <w:t></w:t>
      </w:r>
      <w:r w:rsidRPr="008257F4">
        <w:tab/>
        <w:t>United Nations Perspective 2</w:t>
      </w:r>
    </w:p>
    <w:p w:rsidR="008257F4" w:rsidRPr="008257F4" w:rsidRDefault="008257F4" w:rsidP="008257F4">
      <w:pPr>
        <w:pStyle w:val="ListParagraph"/>
      </w:pPr>
      <w:r w:rsidRPr="008257F4">
        <w:t></w:t>
      </w:r>
      <w:r w:rsidRPr="008257F4">
        <w:tab/>
      </w:r>
      <w:proofErr w:type="gramStart"/>
      <w:r w:rsidRPr="008257F4">
        <w:t>What</w:t>
      </w:r>
      <w:proofErr w:type="gramEnd"/>
      <w:r w:rsidRPr="008257F4">
        <w:t xml:space="preserve"> are Human Rights</w:t>
      </w:r>
    </w:p>
    <w:p w:rsidR="008257F4" w:rsidRPr="008257F4" w:rsidRDefault="008257F4" w:rsidP="008257F4">
      <w:pPr>
        <w:pStyle w:val="ListParagraph"/>
      </w:pPr>
      <w:r w:rsidRPr="008257F4">
        <w:t></w:t>
      </w:r>
      <w:r w:rsidRPr="008257F4">
        <w:tab/>
      </w:r>
      <w:proofErr w:type="gramStart"/>
      <w:r w:rsidRPr="008257F4">
        <w:t>What</w:t>
      </w:r>
      <w:proofErr w:type="gramEnd"/>
      <w:r w:rsidRPr="008257F4">
        <w:t xml:space="preserve"> is United Nations </w:t>
      </w:r>
    </w:p>
    <w:p w:rsidR="008257F4" w:rsidRPr="008257F4" w:rsidRDefault="008257F4" w:rsidP="008257F4">
      <w:pPr>
        <w:pStyle w:val="ListParagraph"/>
      </w:pPr>
      <w:r w:rsidRPr="008257F4">
        <w:t></w:t>
      </w:r>
      <w:r w:rsidRPr="008257F4">
        <w:tab/>
        <w:t xml:space="preserve"> Main Aim of UN</w:t>
      </w:r>
    </w:p>
    <w:p w:rsidR="008257F4" w:rsidRPr="008257F4" w:rsidRDefault="008257F4" w:rsidP="008257F4">
      <w:pPr>
        <w:pStyle w:val="ListParagraph"/>
      </w:pPr>
      <w:r w:rsidRPr="008257F4">
        <w:t></w:t>
      </w:r>
      <w:r w:rsidRPr="008257F4">
        <w:tab/>
        <w:t>History of UN</w:t>
      </w:r>
    </w:p>
    <w:p w:rsidR="008257F4" w:rsidRPr="008257F4" w:rsidRDefault="008257F4" w:rsidP="008257F4">
      <w:pPr>
        <w:pStyle w:val="ListParagraph"/>
      </w:pPr>
      <w:r w:rsidRPr="008257F4">
        <w:t></w:t>
      </w:r>
      <w:r w:rsidRPr="008257F4">
        <w:tab/>
        <w:t xml:space="preserve"> Purpose of UN</w:t>
      </w:r>
    </w:p>
    <w:p w:rsidR="008257F4" w:rsidRPr="008257F4" w:rsidRDefault="008257F4" w:rsidP="008257F4">
      <w:pPr>
        <w:pStyle w:val="ListParagraph"/>
      </w:pPr>
      <w:r w:rsidRPr="008257F4">
        <w:t></w:t>
      </w:r>
      <w:r w:rsidRPr="008257F4">
        <w:tab/>
        <w:t>Bodies of UN</w:t>
      </w:r>
    </w:p>
    <w:p w:rsidR="008257F4" w:rsidRPr="008257F4" w:rsidRDefault="008257F4" w:rsidP="008257F4">
      <w:pPr>
        <w:pStyle w:val="ListParagraph"/>
      </w:pPr>
      <w:r w:rsidRPr="008257F4">
        <w:t></w:t>
      </w:r>
      <w:r w:rsidRPr="008257F4">
        <w:tab/>
        <w:t xml:space="preserve">Sanctions </w:t>
      </w:r>
    </w:p>
    <w:p w:rsidR="008257F4" w:rsidRPr="008257F4" w:rsidRDefault="008257F4" w:rsidP="008257F4">
      <w:pPr>
        <w:pStyle w:val="ListParagraph"/>
      </w:pPr>
      <w:r w:rsidRPr="008257F4">
        <w:t></w:t>
      </w:r>
      <w:r w:rsidRPr="008257F4">
        <w:tab/>
        <w:t xml:space="preserve">UN </w:t>
      </w:r>
      <w:proofErr w:type="gramStart"/>
      <w:r w:rsidRPr="008257F4">
        <w:t>Peace  Keepers</w:t>
      </w:r>
      <w:proofErr w:type="gramEnd"/>
    </w:p>
    <w:p w:rsidR="008257F4" w:rsidRPr="008257F4" w:rsidRDefault="008257F4" w:rsidP="008257F4">
      <w:pPr>
        <w:pStyle w:val="ListParagraph"/>
      </w:pPr>
      <w:r w:rsidRPr="008257F4">
        <w:t></w:t>
      </w:r>
      <w:r w:rsidRPr="008257F4">
        <w:tab/>
        <w:t xml:space="preserve">Major Missions </w:t>
      </w:r>
    </w:p>
    <w:p w:rsidR="008257F4" w:rsidRPr="008257F4" w:rsidRDefault="008257F4" w:rsidP="008257F4">
      <w:pPr>
        <w:pStyle w:val="ListParagraph"/>
      </w:pPr>
      <w:r w:rsidRPr="008257F4">
        <w:t></w:t>
      </w:r>
      <w:r w:rsidRPr="008257F4">
        <w:tab/>
        <w:t xml:space="preserve">International Court of </w:t>
      </w:r>
      <w:proofErr w:type="gramStart"/>
      <w:r w:rsidRPr="008257F4">
        <w:t>Justice(</w:t>
      </w:r>
      <w:proofErr w:type="gramEnd"/>
      <w:r w:rsidRPr="008257F4">
        <w:t>ICJ)</w:t>
      </w:r>
    </w:p>
    <w:p w:rsidR="008257F4" w:rsidRPr="008257F4" w:rsidRDefault="008257F4" w:rsidP="008257F4">
      <w:pPr>
        <w:pStyle w:val="ListParagraph"/>
      </w:pPr>
      <w:r w:rsidRPr="008257F4">
        <w:t></w:t>
      </w:r>
      <w:r w:rsidRPr="008257F4">
        <w:tab/>
        <w:t>UN Human Rights Bodies</w:t>
      </w:r>
    </w:p>
    <w:p w:rsidR="008257F4" w:rsidRPr="008257F4" w:rsidRDefault="008257F4" w:rsidP="008257F4">
      <w:pPr>
        <w:pStyle w:val="ListParagraph"/>
      </w:pPr>
      <w:r w:rsidRPr="008257F4">
        <w:t></w:t>
      </w:r>
      <w:r w:rsidRPr="008257F4">
        <w:tab/>
        <w:t>Where Do Human Rights Begin?</w:t>
      </w:r>
    </w:p>
    <w:p w:rsidR="008257F4" w:rsidRPr="008257F4" w:rsidRDefault="008257F4" w:rsidP="008257F4">
      <w:pPr>
        <w:pStyle w:val="ListParagraph"/>
      </w:pPr>
      <w:r w:rsidRPr="008257F4">
        <w:t></w:t>
      </w:r>
      <w:r w:rsidRPr="008257F4">
        <w:tab/>
        <w:t xml:space="preserve">UNICEF </w:t>
      </w:r>
      <w:proofErr w:type="gramStart"/>
      <w:r w:rsidRPr="008257F4">
        <w:t>And</w:t>
      </w:r>
      <w:proofErr w:type="gramEnd"/>
      <w:r w:rsidRPr="008257F4">
        <w:t xml:space="preserve"> Humanitarian Action In the World</w:t>
      </w:r>
    </w:p>
    <w:p w:rsidR="008257F4" w:rsidRPr="008257F4" w:rsidRDefault="008257F4" w:rsidP="008257F4">
      <w:pPr>
        <w:pStyle w:val="ListParagraph"/>
      </w:pPr>
      <w:r w:rsidRPr="008257F4">
        <w:t></w:t>
      </w:r>
      <w:r w:rsidRPr="008257F4">
        <w:tab/>
        <w:t>Conclusion</w:t>
      </w:r>
    </w:p>
    <w:p w:rsidR="008257F4" w:rsidRDefault="008257F4" w:rsidP="008257F4">
      <w:pPr>
        <w:pStyle w:val="ListParagraph"/>
      </w:pPr>
      <w:r w:rsidRPr="008257F4">
        <w:t></w:t>
      </w:r>
      <w:r w:rsidRPr="008257F4">
        <w:tab/>
        <w:t>Reference</w:t>
      </w:r>
    </w:p>
    <w:p w:rsidR="008257F4" w:rsidRDefault="008257F4">
      <w:r>
        <w:br w:type="page"/>
      </w:r>
    </w:p>
    <w:p w:rsidR="008257F4" w:rsidRDefault="008257F4" w:rsidP="008257F4">
      <w:pPr>
        <w:pStyle w:val="ListParagraph"/>
      </w:pPr>
      <w:r>
        <w:lastRenderedPageBreak/>
        <w:t>HUMAN RIGHTS are the rights that all people have by virtue of being human beings.</w:t>
      </w:r>
    </w:p>
    <w:p w:rsidR="008257F4" w:rsidRDefault="008257F4" w:rsidP="008257F4">
      <w:pPr>
        <w:pStyle w:val="ListParagraph"/>
      </w:pPr>
      <w:r>
        <w:t>The United Nations</w:t>
      </w:r>
    </w:p>
    <w:p w:rsidR="008257F4" w:rsidRDefault="008257F4" w:rsidP="008257F4">
      <w:pPr>
        <w:pStyle w:val="Heading2"/>
      </w:pPr>
      <w:r>
        <w:t xml:space="preserve">Main Aims: </w:t>
      </w:r>
    </w:p>
    <w:p w:rsidR="008257F4" w:rsidRDefault="008257F4" w:rsidP="008257F4">
      <w:pPr>
        <w:pStyle w:val="ListParagraph"/>
      </w:pPr>
      <w:proofErr w:type="gramStart"/>
      <w:r>
        <w:t>Tolerance and friendship among all nations, racial or religious groups.</w:t>
      </w:r>
      <w:proofErr w:type="gramEnd"/>
      <w:r>
        <w:rPr>
          <w:b/>
          <w:bCs/>
          <w:noProof/>
          <w:color w:val="575F6D"/>
          <w:szCs w:val="96"/>
        </w:rPr>
        <w:drawing>
          <wp:anchor distT="0" distB="0" distL="114300" distR="114300" simplePos="0" relativeHeight="251677696" behindDoc="0" locked="0" layoutInCell="1" allowOverlap="1" wp14:anchorId="5611C065" wp14:editId="020EB531">
            <wp:simplePos x="1400175" y="1866900"/>
            <wp:positionH relativeFrom="margin">
              <wp:align>right</wp:align>
            </wp:positionH>
            <wp:positionV relativeFrom="margin">
              <wp:align>top</wp:align>
            </wp:positionV>
            <wp:extent cx="2946400" cy="1955800"/>
            <wp:effectExtent l="0" t="0" r="6350" b="6350"/>
            <wp:wrapSquare wrapText="bothSides"/>
            <wp:docPr id="22" name="P 1" descr="un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1" descr="unfla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46400" cy="1955800"/>
                    </a:xfrm>
                    <a:prstGeom prst="rect">
                      <a:avLst/>
                    </a:prstGeom>
                    <a:noFill/>
                    <a:ln w="9525">
                      <a:noFill/>
                      <a:miter lim="800000"/>
                      <a:headEnd/>
                      <a:tailEnd/>
                    </a:ln>
                  </pic:spPr>
                </pic:pic>
              </a:graphicData>
            </a:graphic>
          </wp:anchor>
        </w:drawing>
      </w:r>
    </w:p>
    <w:p w:rsidR="008257F4" w:rsidRDefault="008257F4" w:rsidP="008257F4">
      <w:pPr>
        <w:pStyle w:val="ListParagraph"/>
      </w:pPr>
      <w:r>
        <w:t>Maintenance of peace</w:t>
      </w:r>
    </w:p>
    <w:p w:rsidR="008257F4" w:rsidRDefault="008257F4" w:rsidP="008257F4">
      <w:pPr>
        <w:pStyle w:val="Heading2"/>
      </w:pPr>
      <w:r>
        <w:t>What is the UN?</w:t>
      </w:r>
    </w:p>
    <w:p w:rsidR="008257F4" w:rsidRDefault="008257F4" w:rsidP="008257F4">
      <w:pPr>
        <w:pStyle w:val="ListParagraph"/>
      </w:pPr>
      <w:r>
        <w:t>-</w:t>
      </w:r>
      <w:r>
        <w:tab/>
        <w:t>an international organization designed to make the enforcement  of international law, security, human rights, economic and social progress easier for countries around the world</w:t>
      </w:r>
    </w:p>
    <w:p w:rsidR="008257F4" w:rsidRDefault="008257F4" w:rsidP="008257F4">
      <w:pPr>
        <w:pStyle w:val="ListParagraph"/>
      </w:pPr>
      <w:r>
        <w:t>-</w:t>
      </w:r>
      <w:r>
        <w:tab/>
        <w:t>192 member countries</w:t>
      </w:r>
    </w:p>
    <w:p w:rsidR="008257F4" w:rsidRDefault="008257F4" w:rsidP="006A75A8">
      <w:pPr>
        <w:pStyle w:val="ListParagraph"/>
      </w:pPr>
      <w:r>
        <w:t>-</w:t>
      </w:r>
      <w:r>
        <w:tab/>
      </w:r>
      <w:proofErr w:type="gramStart"/>
      <w:r>
        <w:t>headquarters  in</w:t>
      </w:r>
      <w:proofErr w:type="gramEnd"/>
      <w:r>
        <w:t xml:space="preserve"> New York City</w:t>
      </w:r>
    </w:p>
    <w:p w:rsidR="006A75A8" w:rsidRDefault="006A75A8" w:rsidP="006A75A8">
      <w:pPr>
        <w:pStyle w:val="Heading2"/>
      </w:pPr>
      <w:r>
        <w:t>History of the UN</w:t>
      </w:r>
    </w:p>
    <w:p w:rsidR="006A75A8" w:rsidRDefault="006A75A8" w:rsidP="006A75A8">
      <w:pPr>
        <w:pStyle w:val="ListParagraph"/>
      </w:pPr>
      <w:r>
        <w:t>-</w:t>
      </w:r>
      <w:r>
        <w:tab/>
      </w:r>
      <w:proofErr w:type="gramStart"/>
      <w:r>
        <w:t>the</w:t>
      </w:r>
      <w:proofErr w:type="gramEnd"/>
      <w:r>
        <w:t xml:space="preserve"> League of Nations was the predecessor to the UN, it was founded in1919 and was responsible for ensuring peace and cooperation between world nations</w:t>
      </w:r>
    </w:p>
    <w:p w:rsidR="006A75A8" w:rsidRDefault="006A75A8" w:rsidP="006A75A8">
      <w:pPr>
        <w:pStyle w:val="ListParagraph"/>
      </w:pPr>
      <w:r>
        <w:t>-</w:t>
      </w:r>
      <w:r>
        <w:tab/>
      </w:r>
      <w:proofErr w:type="gramStart"/>
      <w:r>
        <w:t>the</w:t>
      </w:r>
      <w:proofErr w:type="gramEnd"/>
      <w:r>
        <w:t xml:space="preserve"> term ‘’United Nations’’ was coined in 1942 by Winston Churchill and Franklin D. Roosevelt</w:t>
      </w:r>
    </w:p>
    <w:p w:rsidR="006A75A8" w:rsidRDefault="006A75A8" w:rsidP="006A75A8">
      <w:pPr>
        <w:pStyle w:val="ListParagraph"/>
      </w:pPr>
      <w:r>
        <w:t>-</w:t>
      </w:r>
      <w:r>
        <w:tab/>
        <w:t>the UN was founded on October 24, 1945, when the Charter of the UN was drafted at the UN Conference on International Organization in San Francisco</w:t>
      </w:r>
    </w:p>
    <w:p w:rsidR="006A75A8" w:rsidRDefault="006A75A8" w:rsidP="006A75A8">
      <w:pPr>
        <w:pStyle w:val="ListParagraph"/>
      </w:pPr>
      <w:r>
        <w:t>-</w:t>
      </w:r>
      <w:r>
        <w:tab/>
      </w:r>
      <w:proofErr w:type="gramStart"/>
      <w:r>
        <w:t>the</w:t>
      </w:r>
      <w:proofErr w:type="gramEnd"/>
      <w:r>
        <w:t xml:space="preserve"> conference was attended by 50 nations and several </w:t>
      </w:r>
      <w:proofErr w:type="spellStart"/>
      <w:r>
        <w:t>non governmental</w:t>
      </w:r>
      <w:proofErr w:type="spellEnd"/>
      <w:r>
        <w:t xml:space="preserve"> organizations</w:t>
      </w:r>
    </w:p>
    <w:p w:rsidR="006A75A8" w:rsidRDefault="006A75A8" w:rsidP="006A75A8">
      <w:pPr>
        <w:pStyle w:val="ListParagraph"/>
      </w:pPr>
      <w:r>
        <w:t>-</w:t>
      </w:r>
      <w:r>
        <w:tab/>
      </w:r>
      <w:proofErr w:type="gramStart"/>
      <w:r>
        <w:t>main</w:t>
      </w:r>
      <w:proofErr w:type="gramEnd"/>
      <w:r>
        <w:t xml:space="preserve"> principles: save future generations from war, reaffirm human rights, and establish equal rights for all nations</w:t>
      </w:r>
    </w:p>
    <w:p w:rsidR="006A75A8" w:rsidRDefault="006A75A8" w:rsidP="006A75A8">
      <w:pPr>
        <w:pStyle w:val="ListParagraph"/>
      </w:pPr>
      <w:r>
        <w:t>-</w:t>
      </w:r>
      <w:r>
        <w:tab/>
        <w:t>United Nations day is celebrated on October 24</w:t>
      </w:r>
    </w:p>
    <w:p w:rsidR="006A75A8" w:rsidRDefault="006A75A8" w:rsidP="006A75A8">
      <w:pPr>
        <w:pStyle w:val="Heading2"/>
      </w:pPr>
      <w:r>
        <w:t>Organization of the UN</w:t>
      </w:r>
    </w:p>
    <w:p w:rsidR="006A75A8" w:rsidRDefault="006A75A8" w:rsidP="006A75A8">
      <w:pPr>
        <w:pStyle w:val="ListParagraph"/>
      </w:pPr>
      <w:r>
        <w:t>-</w:t>
      </w:r>
      <w:r>
        <w:tab/>
      </w:r>
      <w:proofErr w:type="gramStart"/>
      <w:r>
        <w:t>purposes</w:t>
      </w:r>
      <w:proofErr w:type="gramEnd"/>
      <w:r>
        <w:t xml:space="preserve"> of the UN:</w:t>
      </w:r>
    </w:p>
    <w:p w:rsidR="006A75A8" w:rsidRDefault="006A75A8" w:rsidP="006A75A8">
      <w:pPr>
        <w:pStyle w:val="ListParagraph"/>
      </w:pPr>
      <w:r>
        <w:t>-</w:t>
      </w:r>
      <w:r>
        <w:tab/>
        <w:t>maintaining international peace and security</w:t>
      </w:r>
    </w:p>
    <w:p w:rsidR="006A75A8" w:rsidRDefault="006A75A8" w:rsidP="006A75A8">
      <w:pPr>
        <w:pStyle w:val="ListParagraph"/>
      </w:pPr>
      <w:r>
        <w:t>-</w:t>
      </w:r>
      <w:r>
        <w:tab/>
        <w:t>developing friendly international relations among world nations</w:t>
      </w:r>
    </w:p>
    <w:p w:rsidR="006A75A8" w:rsidRDefault="006A75A8" w:rsidP="006A75A8">
      <w:pPr>
        <w:pStyle w:val="ListParagraph"/>
      </w:pPr>
      <w:r w:rsidRPr="006A75A8">
        <w:rPr>
          <w:b/>
          <w:bCs/>
          <w:noProof/>
          <w:szCs w:val="48"/>
        </w:rPr>
        <w:drawing>
          <wp:anchor distT="0" distB="0" distL="114300" distR="114300" simplePos="0" relativeHeight="251679744" behindDoc="0" locked="0" layoutInCell="1" allowOverlap="1" wp14:anchorId="0949CBC1" wp14:editId="6F1A725F">
            <wp:simplePos x="0" y="0"/>
            <wp:positionH relativeFrom="margin">
              <wp:posOffset>5381625</wp:posOffset>
            </wp:positionH>
            <wp:positionV relativeFrom="margin">
              <wp:posOffset>6753225</wp:posOffset>
            </wp:positionV>
            <wp:extent cx="1314450" cy="1485900"/>
            <wp:effectExtent l="0" t="0" r="0" b="0"/>
            <wp:wrapSquare wrapText="left"/>
            <wp:docPr id="25" name="P 4" descr="roosevelt.jpg"/>
            <wp:cNvGraphicFramePr/>
            <a:graphic xmlns:a="http://schemas.openxmlformats.org/drawingml/2006/main">
              <a:graphicData uri="http://schemas.openxmlformats.org/drawingml/2006/picture">
                <pic:pic xmlns:pic="http://schemas.openxmlformats.org/drawingml/2006/picture">
                  <pic:nvPicPr>
                    <pic:cNvPr id="0" name="Picture 4" descr="roosevelt.jpg"/>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14450" cy="1485900"/>
                    </a:xfrm>
                    <a:prstGeom prst="rect">
                      <a:avLst/>
                    </a:prstGeom>
                    <a:noFill/>
                    <a:ln>
                      <a:noFill/>
                    </a:ln>
                    <a:extLst/>
                  </pic:spPr>
                </pic:pic>
              </a:graphicData>
            </a:graphic>
          </wp:anchor>
        </w:drawing>
      </w:r>
      <w:r w:rsidRPr="006A75A8">
        <w:rPr>
          <w:b/>
          <w:bCs/>
          <w:noProof/>
          <w:szCs w:val="48"/>
        </w:rPr>
        <w:drawing>
          <wp:anchor distT="0" distB="0" distL="114300" distR="114300" simplePos="0" relativeHeight="251681792" behindDoc="0" locked="0" layoutInCell="1" allowOverlap="1" wp14:anchorId="64A28D61" wp14:editId="4B169BED">
            <wp:simplePos x="0" y="0"/>
            <wp:positionH relativeFrom="margin">
              <wp:posOffset>4114800</wp:posOffset>
            </wp:positionH>
            <wp:positionV relativeFrom="margin">
              <wp:align>bottom</wp:align>
            </wp:positionV>
            <wp:extent cx="1371600" cy="1473200"/>
            <wp:effectExtent l="0" t="0" r="0" b="0"/>
            <wp:wrapSquare wrapText="left"/>
            <wp:docPr id="26" name="P 3" descr="images[1].jpg"/>
            <wp:cNvGraphicFramePr/>
            <a:graphic xmlns:a="http://schemas.openxmlformats.org/drawingml/2006/main">
              <a:graphicData uri="http://schemas.openxmlformats.org/drawingml/2006/picture">
                <pic:pic xmlns:pic="http://schemas.openxmlformats.org/drawingml/2006/picture">
                  <pic:nvPicPr>
                    <pic:cNvPr id="0" name="Picture 3" descr="images[1].jpg"/>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71600" cy="1473200"/>
                    </a:xfrm>
                    <a:prstGeom prst="rect">
                      <a:avLst/>
                    </a:prstGeom>
                    <a:noFill/>
                    <a:ln>
                      <a:noFill/>
                    </a:ln>
                    <a:extLst/>
                  </pic:spPr>
                </pic:pic>
              </a:graphicData>
            </a:graphic>
          </wp:anchor>
        </w:drawing>
      </w:r>
      <w:r>
        <w:t>-</w:t>
      </w:r>
      <w:r>
        <w:tab/>
        <w:t>solving international problems of any nature (economic, cultural, social, humanitarian…)</w:t>
      </w:r>
    </w:p>
    <w:p w:rsidR="006A75A8" w:rsidRDefault="006A75A8" w:rsidP="006A75A8">
      <w:pPr>
        <w:pStyle w:val="ListParagraph"/>
      </w:pPr>
      <w:r>
        <w:t>-</w:t>
      </w:r>
      <w:r>
        <w:tab/>
      </w:r>
      <w:proofErr w:type="gramStart"/>
      <w:r>
        <w:t>principal</w:t>
      </w:r>
      <w:proofErr w:type="gramEnd"/>
      <w:r>
        <w:t xml:space="preserve"> organs of the UN:</w:t>
      </w:r>
    </w:p>
    <w:p w:rsidR="006A75A8" w:rsidRDefault="006A75A8" w:rsidP="006A75A8">
      <w:pPr>
        <w:pStyle w:val="ListParagraph"/>
      </w:pPr>
      <w:r>
        <w:t>-</w:t>
      </w:r>
      <w:r>
        <w:tab/>
      </w:r>
      <w:proofErr w:type="gramStart"/>
      <w:r>
        <w:t>the</w:t>
      </w:r>
      <w:proofErr w:type="gramEnd"/>
      <w:r>
        <w:t xml:space="preserve"> General Assembly</w:t>
      </w:r>
    </w:p>
    <w:p w:rsidR="006A75A8" w:rsidRDefault="006A75A8" w:rsidP="006A75A8">
      <w:pPr>
        <w:pStyle w:val="ListParagraph"/>
      </w:pPr>
      <w:r>
        <w:t>-</w:t>
      </w:r>
      <w:r>
        <w:tab/>
      </w:r>
      <w:proofErr w:type="gramStart"/>
      <w:r>
        <w:t>the</w:t>
      </w:r>
      <w:proofErr w:type="gramEnd"/>
      <w:r>
        <w:t xml:space="preserve"> Secretariat</w:t>
      </w:r>
    </w:p>
    <w:p w:rsidR="006A75A8" w:rsidRDefault="006A75A8" w:rsidP="006A75A8">
      <w:pPr>
        <w:pStyle w:val="ListParagraph"/>
      </w:pPr>
      <w:r>
        <w:t>-</w:t>
      </w:r>
      <w:r>
        <w:tab/>
      </w:r>
      <w:proofErr w:type="gramStart"/>
      <w:r>
        <w:t>the</w:t>
      </w:r>
      <w:proofErr w:type="gramEnd"/>
      <w:r>
        <w:t xml:space="preserve"> Security Council</w:t>
      </w:r>
    </w:p>
    <w:p w:rsidR="006A75A8" w:rsidRDefault="006A75A8" w:rsidP="006A75A8">
      <w:pPr>
        <w:pStyle w:val="ListParagraph"/>
      </w:pPr>
      <w:r>
        <w:t>-</w:t>
      </w:r>
      <w:r>
        <w:tab/>
      </w:r>
      <w:proofErr w:type="gramStart"/>
      <w:r>
        <w:t>the</w:t>
      </w:r>
      <w:proofErr w:type="gramEnd"/>
      <w:r>
        <w:t xml:space="preserve"> International Court of Justice</w:t>
      </w:r>
    </w:p>
    <w:p w:rsidR="006A75A8" w:rsidRDefault="006A75A8" w:rsidP="006A75A8">
      <w:pPr>
        <w:pStyle w:val="ListParagraph"/>
      </w:pPr>
      <w:r>
        <w:lastRenderedPageBreak/>
        <w:t>-</w:t>
      </w:r>
      <w:r>
        <w:tab/>
      </w:r>
      <w:proofErr w:type="gramStart"/>
      <w:r>
        <w:t>the</w:t>
      </w:r>
      <w:proofErr w:type="gramEnd"/>
      <w:r>
        <w:t xml:space="preserve"> Economic and Social Council</w:t>
      </w:r>
    </w:p>
    <w:p w:rsidR="006A75A8" w:rsidRDefault="006A75A8" w:rsidP="006A75A8">
      <w:pPr>
        <w:pStyle w:val="ListParagraph"/>
      </w:pPr>
      <w:r>
        <w:t>-</w:t>
      </w:r>
      <w:r>
        <w:tab/>
      </w:r>
      <w:proofErr w:type="gramStart"/>
      <w:r>
        <w:t>the</w:t>
      </w:r>
      <w:proofErr w:type="gramEnd"/>
      <w:r>
        <w:t xml:space="preserve"> Trusteeship Council</w:t>
      </w:r>
    </w:p>
    <w:p w:rsidR="006A75A8" w:rsidRDefault="006A75A8" w:rsidP="006A75A8">
      <w:pPr>
        <w:pStyle w:val="Heading2"/>
      </w:pPr>
      <w:r>
        <w:t>Parts of the United Nations</w:t>
      </w:r>
    </w:p>
    <w:p w:rsidR="006A75A8" w:rsidRDefault="006A75A8" w:rsidP="006A75A8">
      <w:pPr>
        <w:pStyle w:val="ListParagraph"/>
      </w:pPr>
      <w:r>
        <w:t>1. The General Assembly – the ‘town meeting’ of the world.</w:t>
      </w:r>
    </w:p>
    <w:p w:rsidR="006A75A8" w:rsidRDefault="006A75A8" w:rsidP="006A75A8">
      <w:pPr>
        <w:pStyle w:val="ListParagraph"/>
      </w:pPr>
      <w:r>
        <w:t>2. UN Security Council – maintains world peace (most powerful branch)</w:t>
      </w:r>
    </w:p>
    <w:p w:rsidR="006A75A8" w:rsidRDefault="006A75A8" w:rsidP="006A75A8">
      <w:pPr>
        <w:pStyle w:val="ListParagraph"/>
      </w:pPr>
      <w:r>
        <w:t>3. Economic and Social Council - works with the UN’s economic, cultural, health and educational activities.</w:t>
      </w:r>
    </w:p>
    <w:p w:rsidR="006A75A8" w:rsidRDefault="006A75A8" w:rsidP="006A75A8">
      <w:pPr>
        <w:pStyle w:val="ListParagraph"/>
      </w:pPr>
      <w:r>
        <w:t>4. Trusteeship Council - territories</w:t>
      </w:r>
    </w:p>
    <w:p w:rsidR="006A75A8" w:rsidRDefault="006A75A8" w:rsidP="006A75A8">
      <w:pPr>
        <w:pStyle w:val="ListParagraph"/>
      </w:pPr>
      <w:r>
        <w:t>5. ICJ – International Court of Justice</w:t>
      </w:r>
    </w:p>
    <w:p w:rsidR="006A75A8" w:rsidRDefault="006A75A8" w:rsidP="006A75A8">
      <w:pPr>
        <w:pStyle w:val="ListParagraph"/>
      </w:pPr>
      <w:r>
        <w:t>6. The Secretariat – administrative duties    and can bring any topic before the SC.</w:t>
      </w:r>
    </w:p>
    <w:p w:rsidR="006A75A8" w:rsidRDefault="006A75A8" w:rsidP="006A75A8">
      <w:pPr>
        <w:pStyle w:val="Heading2"/>
      </w:pPr>
      <w:r>
        <w:t>The General Assembly</w:t>
      </w:r>
    </w:p>
    <w:p w:rsidR="006A75A8" w:rsidRDefault="006A75A8" w:rsidP="006A75A8">
      <w:pPr>
        <w:pStyle w:val="ListParagraph"/>
      </w:pPr>
      <w:r>
        <w:t>-</w:t>
      </w:r>
      <w:r>
        <w:tab/>
      </w:r>
      <w:proofErr w:type="gramStart"/>
      <w:r>
        <w:t>main</w:t>
      </w:r>
      <w:proofErr w:type="gramEnd"/>
      <w:r>
        <w:t xml:space="preserve"> function: assessing member countries and deciding on the budget</w:t>
      </w:r>
    </w:p>
    <w:p w:rsidR="006A75A8" w:rsidRDefault="006A75A8" w:rsidP="006A75A8">
      <w:pPr>
        <w:pStyle w:val="ListParagraph"/>
      </w:pPr>
      <w:r>
        <w:t>-</w:t>
      </w:r>
      <w:r>
        <w:tab/>
      </w:r>
      <w:proofErr w:type="gramStart"/>
      <w:r>
        <w:t>the</w:t>
      </w:r>
      <w:proofErr w:type="gramEnd"/>
      <w:r>
        <w:t xml:space="preserve"> only organ where every member state is represented</w:t>
      </w:r>
    </w:p>
    <w:p w:rsidR="006A75A8" w:rsidRDefault="006A75A8" w:rsidP="006A75A8">
      <w:pPr>
        <w:pStyle w:val="Heading2"/>
      </w:pPr>
      <w:r>
        <w:rPr>
          <w:szCs w:val="96"/>
        </w:rPr>
        <w:t xml:space="preserve">The General Assembly </w:t>
      </w:r>
      <w:r>
        <w:t>i</w:t>
      </w:r>
      <w:r w:rsidRPr="007A2011">
        <w:t>nside UN Headquarters</w:t>
      </w:r>
    </w:p>
    <w:p w:rsidR="006A75A8" w:rsidRDefault="006A75A8" w:rsidP="006A75A8">
      <w:r w:rsidRPr="00CC3720">
        <w:rPr>
          <w:noProof/>
        </w:rPr>
        <w:drawing>
          <wp:inline distT="0" distB="0" distL="0" distR="0" wp14:anchorId="3D68BD32" wp14:editId="762F08CB">
            <wp:extent cx="5486400" cy="3408680"/>
            <wp:effectExtent l="25400" t="0" r="0" b="0"/>
            <wp:docPr id="27" name="P 5" descr="9nytr29"/>
            <wp:cNvGraphicFramePr/>
            <a:graphic xmlns:a="http://schemas.openxmlformats.org/drawingml/2006/main">
              <a:graphicData uri="http://schemas.openxmlformats.org/drawingml/2006/picture">
                <pic:pic xmlns:pic="http://schemas.openxmlformats.org/drawingml/2006/picture">
                  <pic:nvPicPr>
                    <pic:cNvPr id="0" name="Picture 5" descr="9nytr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86400" cy="3408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6A75A8" w:rsidRDefault="006A75A8" w:rsidP="006A75A8"/>
    <w:p w:rsidR="006A75A8" w:rsidRDefault="006A75A8" w:rsidP="006A75A8">
      <w:pPr>
        <w:pStyle w:val="Heading2"/>
      </w:pPr>
      <w:r>
        <w:t>The Secretariat</w:t>
      </w:r>
    </w:p>
    <w:p w:rsidR="006A75A8" w:rsidRDefault="006A75A8" w:rsidP="006A75A8">
      <w:r>
        <w:t>-</w:t>
      </w:r>
      <w:r>
        <w:tab/>
        <w:t>includes the Secretary General and the Secretariat staff</w:t>
      </w:r>
    </w:p>
    <w:p w:rsidR="006A75A8" w:rsidRDefault="006A75A8" w:rsidP="006A75A8">
      <w:r>
        <w:t>-</w:t>
      </w:r>
      <w:r>
        <w:tab/>
      </w:r>
      <w:proofErr w:type="gramStart"/>
      <w:r>
        <w:t>primarily</w:t>
      </w:r>
      <w:proofErr w:type="gramEnd"/>
      <w:r>
        <w:t xml:space="preserve"> has an administrative function</w:t>
      </w:r>
    </w:p>
    <w:p w:rsidR="006A75A8" w:rsidRDefault="006A75A8" w:rsidP="006A75A8">
      <w:r>
        <w:t>-the Secretary General holds office for five years per term</w:t>
      </w:r>
    </w:p>
    <w:p w:rsidR="006A75A8" w:rsidRDefault="006A75A8" w:rsidP="006A75A8">
      <w:r>
        <w:lastRenderedPageBreak/>
        <w:t xml:space="preserve">The first ever Secretary General was </w:t>
      </w:r>
      <w:proofErr w:type="spellStart"/>
      <w:r>
        <w:t>Trygve</w:t>
      </w:r>
      <w:proofErr w:type="spellEnd"/>
      <w:r>
        <w:t xml:space="preserve"> Lie, the office is currently held by Ban Ki-moon</w:t>
      </w:r>
    </w:p>
    <w:p w:rsidR="006A75A8" w:rsidRDefault="006A75A8" w:rsidP="006A75A8">
      <w:pPr>
        <w:pStyle w:val="Heading2"/>
      </w:pPr>
      <w:r>
        <w:t>The Security Council</w:t>
      </w:r>
    </w:p>
    <w:p w:rsidR="006A75A8" w:rsidRDefault="006A75A8" w:rsidP="006A75A8">
      <w:r>
        <w:t>-</w:t>
      </w:r>
      <w:r>
        <w:tab/>
        <w:t>UN’s most powerful organ</w:t>
      </w:r>
    </w:p>
    <w:p w:rsidR="006A75A8" w:rsidRDefault="006A75A8" w:rsidP="006A75A8">
      <w:r>
        <w:t>-</w:t>
      </w:r>
      <w:r>
        <w:tab/>
      </w:r>
      <w:proofErr w:type="gramStart"/>
      <w:r>
        <w:t>deals</w:t>
      </w:r>
      <w:proofErr w:type="gramEnd"/>
      <w:r>
        <w:t xml:space="preserve"> with threats to international peace and security</w:t>
      </w:r>
    </w:p>
    <w:p w:rsidR="006A75A8" w:rsidRDefault="006A75A8" w:rsidP="006A75A8">
      <w:pPr>
        <w:pStyle w:val="Heading2"/>
      </w:pPr>
      <w:r>
        <w:t>UN Security Council</w:t>
      </w:r>
    </w:p>
    <w:p w:rsidR="006A75A8" w:rsidRDefault="006A75A8" w:rsidP="006A75A8">
      <w:r>
        <w:t></w:t>
      </w:r>
      <w:r>
        <w:tab/>
      </w:r>
      <w:proofErr w:type="gramStart"/>
      <w:r>
        <w:t>Made</w:t>
      </w:r>
      <w:proofErr w:type="gramEnd"/>
      <w:r>
        <w:t xml:space="preserve"> up of 15 countries:</w:t>
      </w:r>
    </w:p>
    <w:p w:rsidR="006A75A8" w:rsidRDefault="006A75A8" w:rsidP="006A75A8">
      <w:r>
        <w:t></w:t>
      </w:r>
      <w:r>
        <w:tab/>
        <w:t>The “Permanent Five” countries</w:t>
      </w:r>
    </w:p>
    <w:p w:rsidR="006A75A8" w:rsidRDefault="006A75A8" w:rsidP="006A75A8">
      <w:r>
        <w:t></w:t>
      </w:r>
      <w:r>
        <w:tab/>
        <w:t>10 non-permanent countries (elected every two years)</w:t>
      </w:r>
    </w:p>
    <w:p w:rsidR="006A75A8" w:rsidRDefault="006A75A8" w:rsidP="006A75A8">
      <w:r>
        <w:t></w:t>
      </w:r>
      <w:r>
        <w:tab/>
      </w:r>
      <w:proofErr w:type="gramStart"/>
      <w:r>
        <w:t>The</w:t>
      </w:r>
      <w:proofErr w:type="gramEnd"/>
      <w:r>
        <w:t xml:space="preserve"> strong-arm of the UN</w:t>
      </w:r>
    </w:p>
    <w:p w:rsidR="006A75A8" w:rsidRDefault="006A75A8" w:rsidP="006A75A8">
      <w:r>
        <w:t></w:t>
      </w:r>
      <w:r>
        <w:tab/>
        <w:t>Maintains international peace</w:t>
      </w:r>
    </w:p>
    <w:p w:rsidR="006A75A8" w:rsidRDefault="006A75A8" w:rsidP="006A75A8">
      <w:r>
        <w:t></w:t>
      </w:r>
      <w:r>
        <w:tab/>
      </w:r>
      <w:proofErr w:type="gramStart"/>
      <w:r>
        <w:t>How</w:t>
      </w:r>
      <w:proofErr w:type="gramEnd"/>
      <w:r>
        <w:t xml:space="preserve"> does it do this:</w:t>
      </w:r>
    </w:p>
    <w:p w:rsidR="006A75A8" w:rsidRDefault="006A75A8" w:rsidP="006A75A8">
      <w:r>
        <w:t></w:t>
      </w:r>
      <w:r>
        <w:tab/>
      </w:r>
      <w:proofErr w:type="gramStart"/>
      <w:r>
        <w:t>Recommends</w:t>
      </w:r>
      <w:proofErr w:type="gramEnd"/>
      <w:r>
        <w:t xml:space="preserve"> peaceful negotiations (peace talks)</w:t>
      </w:r>
    </w:p>
    <w:p w:rsidR="006A75A8" w:rsidRDefault="006A75A8" w:rsidP="006A75A8">
      <w:r>
        <w:t></w:t>
      </w:r>
      <w:r>
        <w:tab/>
      </w:r>
      <w:proofErr w:type="gramStart"/>
      <w:r>
        <w:t>Can</w:t>
      </w:r>
      <w:proofErr w:type="gramEnd"/>
      <w:r>
        <w:t xml:space="preserve"> use Economic Sanctions</w:t>
      </w:r>
    </w:p>
    <w:p w:rsidR="006A75A8" w:rsidRDefault="006A75A8" w:rsidP="006A75A8">
      <w:r>
        <w:t></w:t>
      </w:r>
      <w:r>
        <w:tab/>
      </w:r>
      <w:proofErr w:type="gramStart"/>
      <w:r>
        <w:t>Can</w:t>
      </w:r>
      <w:proofErr w:type="gramEnd"/>
      <w:r>
        <w:t xml:space="preserve"> use Military Sanctions</w:t>
      </w:r>
    </w:p>
    <w:p w:rsidR="006A75A8" w:rsidRDefault="006A75A8" w:rsidP="006A75A8">
      <w:pPr>
        <w:pStyle w:val="Heading2"/>
      </w:pPr>
      <w:r>
        <w:t xml:space="preserve">The UN Security Council </w:t>
      </w:r>
      <w:proofErr w:type="gramStart"/>
      <w:r>
        <w:t>Inside</w:t>
      </w:r>
      <w:proofErr w:type="gramEnd"/>
      <w:r>
        <w:t xml:space="preserve"> World Headquarters</w:t>
      </w:r>
    </w:p>
    <w:p w:rsidR="006A75A8" w:rsidRDefault="006A75A8" w:rsidP="006A75A8">
      <w:r w:rsidRPr="004744DC">
        <w:rPr>
          <w:noProof/>
        </w:rPr>
        <w:drawing>
          <wp:inline distT="0" distB="0" distL="0" distR="0" wp14:anchorId="05714797" wp14:editId="65D41849">
            <wp:extent cx="5486400" cy="3461385"/>
            <wp:effectExtent l="25400" t="0" r="0" b="0"/>
            <wp:docPr id="82" name="P 7" descr="b9903-26"/>
            <wp:cNvGraphicFramePr/>
            <a:graphic xmlns:a="http://schemas.openxmlformats.org/drawingml/2006/main">
              <a:graphicData uri="http://schemas.openxmlformats.org/drawingml/2006/picture">
                <pic:pic xmlns:pic="http://schemas.openxmlformats.org/drawingml/2006/picture">
                  <pic:nvPicPr>
                    <pic:cNvPr id="0" name="Picture 5" descr="b9903-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6400" cy="3461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6A75A8" w:rsidRDefault="006A75A8" w:rsidP="006A75A8">
      <w:pPr>
        <w:pStyle w:val="Heading2"/>
      </w:pPr>
      <w:r>
        <w:lastRenderedPageBreak/>
        <w:t>Sanctions</w:t>
      </w:r>
    </w:p>
    <w:p w:rsidR="006A75A8" w:rsidRDefault="006A75A8" w:rsidP="006A75A8">
      <w:r>
        <w:t></w:t>
      </w:r>
      <w:r>
        <w:tab/>
        <w:t>Sanctions are used to punish a country for violating international law.  They can be used to force a country to follow a law.</w:t>
      </w:r>
    </w:p>
    <w:p w:rsidR="006A75A8" w:rsidRDefault="006A75A8" w:rsidP="006A75A8">
      <w:r>
        <w:t></w:t>
      </w:r>
      <w:r>
        <w:tab/>
        <w:t>In order for sanctions to be used by the UN Security Council, ALL FIVE permanent members must have a unanimous vote.</w:t>
      </w:r>
    </w:p>
    <w:p w:rsidR="006A75A8" w:rsidRDefault="006A75A8" w:rsidP="006A75A8">
      <w:pPr>
        <w:pStyle w:val="Heading2"/>
      </w:pPr>
      <w:r>
        <w:t>Types of Sanctions</w:t>
      </w:r>
    </w:p>
    <w:p w:rsidR="006A75A8" w:rsidRDefault="006A75A8" w:rsidP="006A75A8">
      <w:r>
        <w:t></w:t>
      </w:r>
      <w:r>
        <w:tab/>
        <w:t>Diplomatic Sanctions – removal of all political ties (like embassies)</w:t>
      </w:r>
    </w:p>
    <w:p w:rsidR="006A75A8" w:rsidRDefault="006A75A8" w:rsidP="006A75A8">
      <w:r>
        <w:t></w:t>
      </w:r>
      <w:r>
        <w:tab/>
        <w:t>Economic Sanctions – ban on all trade with a country (except food)</w:t>
      </w:r>
    </w:p>
    <w:p w:rsidR="006A75A8" w:rsidRDefault="006A75A8" w:rsidP="006A75A8">
      <w:proofErr w:type="gramStart"/>
      <w:r>
        <w:t></w:t>
      </w:r>
      <w:r>
        <w:tab/>
        <w:t>Military Sanctions – using a military to force compliance.</w:t>
      </w:r>
      <w:proofErr w:type="gramEnd"/>
    </w:p>
    <w:p w:rsidR="006A75A8" w:rsidRDefault="006A75A8" w:rsidP="006A75A8">
      <w:pPr>
        <w:pStyle w:val="Heading2"/>
      </w:pPr>
      <w:r>
        <w:t>Military Sanctions</w:t>
      </w:r>
    </w:p>
    <w:p w:rsidR="006A75A8" w:rsidRDefault="006A75A8" w:rsidP="00104C9C">
      <w:pPr>
        <w:jc w:val="both"/>
      </w:pPr>
      <w:r>
        <w:t></w:t>
      </w:r>
      <w:r>
        <w:tab/>
        <w:t>UN Peacekeepers – a group of armed soldiers sent to a hostile area to promote peace.  They ARE NOT COMBAT TROOPS.</w:t>
      </w:r>
    </w:p>
    <w:p w:rsidR="006A75A8" w:rsidRDefault="006A75A8" w:rsidP="00104C9C">
      <w:pPr>
        <w:jc w:val="both"/>
      </w:pPr>
      <w:r>
        <w:t></w:t>
      </w:r>
      <w:r>
        <w:tab/>
      </w:r>
      <w:proofErr w:type="gramStart"/>
      <w:r>
        <w:t>These</w:t>
      </w:r>
      <w:proofErr w:type="gramEnd"/>
      <w:r>
        <w:t xml:space="preserve"> soldiers maintain peace.  </w:t>
      </w:r>
    </w:p>
    <w:p w:rsidR="006A75A8" w:rsidRDefault="006A75A8" w:rsidP="00104C9C">
      <w:pPr>
        <w:jc w:val="both"/>
      </w:pPr>
      <w:r>
        <w:t></w:t>
      </w:r>
      <w:r>
        <w:tab/>
      </w:r>
      <w:proofErr w:type="gramStart"/>
      <w:r>
        <w:t>They</w:t>
      </w:r>
      <w:proofErr w:type="gramEnd"/>
      <w:r>
        <w:t xml:space="preserve"> don’t go on combat missions.</w:t>
      </w:r>
    </w:p>
    <w:p w:rsidR="006A75A8" w:rsidRDefault="00104C9C" w:rsidP="00104C9C">
      <w:pPr>
        <w:jc w:val="both"/>
      </w:pPr>
      <w:r>
        <w:t></w:t>
      </w:r>
      <w:r>
        <w:tab/>
      </w:r>
      <w:proofErr w:type="gramStart"/>
      <w:r>
        <w:t>They</w:t>
      </w:r>
      <w:proofErr w:type="gramEnd"/>
      <w:r>
        <w:t xml:space="preserve"> are not an ‘army’</w:t>
      </w:r>
    </w:p>
    <w:p w:rsidR="006A75A8" w:rsidRDefault="006A75A8" w:rsidP="00104C9C">
      <w:pPr>
        <w:jc w:val="both"/>
      </w:pPr>
      <w:r>
        <w:t></w:t>
      </w:r>
      <w:r>
        <w:tab/>
        <w:t>UN Military Force – an army made up of soldiers from more than one UN country that can serve as combat troops.</w:t>
      </w:r>
    </w:p>
    <w:p w:rsidR="006A75A8" w:rsidRDefault="006A75A8" w:rsidP="00104C9C">
      <w:pPr>
        <w:jc w:val="both"/>
      </w:pPr>
      <w:r>
        <w:t></w:t>
      </w:r>
      <w:r>
        <w:tab/>
      </w:r>
      <w:proofErr w:type="gramStart"/>
      <w:r>
        <w:t>They</w:t>
      </w:r>
      <w:proofErr w:type="gramEnd"/>
      <w:r>
        <w:t xml:space="preserve"> are not very effecti</w:t>
      </w:r>
      <w:r w:rsidR="00104C9C">
        <w:t>ve and are not used very often.</w:t>
      </w:r>
    </w:p>
    <w:p w:rsidR="006A75A8" w:rsidRDefault="006A75A8" w:rsidP="00104C9C">
      <w:pPr>
        <w:pStyle w:val="Heading2"/>
        <w:jc w:val="both"/>
      </w:pPr>
      <w:r>
        <w:t>UN Peacekeepers</w:t>
      </w:r>
    </w:p>
    <w:p w:rsidR="006A75A8" w:rsidRDefault="006A75A8" w:rsidP="00104C9C">
      <w:pPr>
        <w:jc w:val="both"/>
      </w:pPr>
      <w:r>
        <w:t>They always wear blue berets or blue helmets to identify themselves.</w:t>
      </w:r>
    </w:p>
    <w:p w:rsidR="006A75A8" w:rsidRDefault="006A75A8" w:rsidP="00104C9C">
      <w:pPr>
        <w:pStyle w:val="Heading2"/>
        <w:jc w:val="both"/>
      </w:pPr>
      <w:r>
        <w:t>Major UN Missions</w:t>
      </w:r>
    </w:p>
    <w:p w:rsidR="006A75A8" w:rsidRDefault="006A75A8" w:rsidP="00104C9C">
      <w:pPr>
        <w:jc w:val="both"/>
      </w:pPr>
      <w:r>
        <w:t></w:t>
      </w:r>
      <w:r>
        <w:tab/>
        <w:t>East Timor (Asia) – the UN supervised the independence of this country</w:t>
      </w:r>
    </w:p>
    <w:p w:rsidR="006A75A8" w:rsidRDefault="006A75A8" w:rsidP="00104C9C">
      <w:pPr>
        <w:jc w:val="both"/>
      </w:pPr>
      <w:r>
        <w:t></w:t>
      </w:r>
      <w:r>
        <w:tab/>
        <w:t>Iraq (Middle East) – UN tried to cut all trade with Iraq after it failed to comply with international law, but some nations continued to trade with them.</w:t>
      </w:r>
    </w:p>
    <w:p w:rsidR="006A75A8" w:rsidRDefault="006A75A8" w:rsidP="00104C9C">
      <w:pPr>
        <w:jc w:val="both"/>
      </w:pPr>
      <w:r>
        <w:t></w:t>
      </w:r>
      <w:r>
        <w:tab/>
        <w:t>Somalia (Africa) – UN humanitarian mission to get food and supplies to people in need</w:t>
      </w:r>
    </w:p>
    <w:p w:rsidR="006A75A8" w:rsidRDefault="006A75A8" w:rsidP="00104C9C">
      <w:pPr>
        <w:jc w:val="both"/>
      </w:pPr>
      <w:r>
        <w:t></w:t>
      </w:r>
      <w:r>
        <w:tab/>
        <w:t>Haiti (Caribbean) – UN helped strengthen government, army, and hold elections</w:t>
      </w:r>
    </w:p>
    <w:p w:rsidR="006A75A8" w:rsidRDefault="006A75A8" w:rsidP="00104C9C">
      <w:pPr>
        <w:jc w:val="both"/>
      </w:pPr>
      <w:r>
        <w:t></w:t>
      </w:r>
      <w:r>
        <w:tab/>
        <w:t xml:space="preserve">Congo </w:t>
      </w:r>
    </w:p>
    <w:p w:rsidR="006A75A8" w:rsidRDefault="006A75A8" w:rsidP="00104C9C">
      <w:pPr>
        <w:jc w:val="both"/>
      </w:pPr>
      <w:r>
        <w:t></w:t>
      </w:r>
      <w:r>
        <w:tab/>
        <w:t>Bosnia Herzegovina</w:t>
      </w:r>
    </w:p>
    <w:p w:rsidR="006A75A8" w:rsidRDefault="006A75A8" w:rsidP="00104C9C">
      <w:pPr>
        <w:jc w:val="both"/>
      </w:pPr>
    </w:p>
    <w:p w:rsidR="006A75A8" w:rsidRDefault="006A75A8" w:rsidP="00104C9C">
      <w:pPr>
        <w:pStyle w:val="Heading2"/>
      </w:pPr>
      <w:r>
        <w:lastRenderedPageBreak/>
        <w:t>The ICJ</w:t>
      </w:r>
    </w:p>
    <w:p w:rsidR="006A75A8" w:rsidRDefault="006A75A8" w:rsidP="00104C9C">
      <w:pPr>
        <w:jc w:val="both"/>
      </w:pPr>
      <w:r>
        <w:t>-</w:t>
      </w:r>
      <w:r>
        <w:tab/>
      </w:r>
      <w:proofErr w:type="gramStart"/>
      <w:r>
        <w:t>the</w:t>
      </w:r>
      <w:proofErr w:type="gramEnd"/>
      <w:r>
        <w:t xml:space="preserve"> principal judicial organ of the UN</w:t>
      </w:r>
    </w:p>
    <w:p w:rsidR="006A75A8" w:rsidRDefault="006A75A8" w:rsidP="00104C9C">
      <w:pPr>
        <w:jc w:val="both"/>
      </w:pPr>
      <w:r>
        <w:t>-</w:t>
      </w:r>
      <w:r>
        <w:tab/>
        <w:t xml:space="preserve">based in </w:t>
      </w:r>
      <w:proofErr w:type="gramStart"/>
      <w:r>
        <w:t>the</w:t>
      </w:r>
      <w:proofErr w:type="gramEnd"/>
      <w:r>
        <w:t xml:space="preserve"> Hague, Netherlands</w:t>
      </w:r>
    </w:p>
    <w:p w:rsidR="006A75A8" w:rsidRDefault="006A75A8" w:rsidP="00104C9C">
      <w:pPr>
        <w:jc w:val="both"/>
      </w:pPr>
      <w:r>
        <w:t>-</w:t>
      </w:r>
      <w:r>
        <w:tab/>
        <w:t>consists of 15 judges elected by the General Assembly and Security Council</w:t>
      </w:r>
    </w:p>
    <w:p w:rsidR="006A75A8" w:rsidRDefault="006A75A8" w:rsidP="00104C9C">
      <w:pPr>
        <w:jc w:val="both"/>
      </w:pPr>
      <w:r>
        <w:t>-</w:t>
      </w:r>
      <w:r>
        <w:tab/>
        <w:t>applies international law</w:t>
      </w:r>
    </w:p>
    <w:p w:rsidR="006A75A8" w:rsidRDefault="006A75A8" w:rsidP="00104C9C">
      <w:pPr>
        <w:jc w:val="both"/>
      </w:pPr>
      <w:r>
        <w:t>-</w:t>
      </w:r>
      <w:r>
        <w:tab/>
      </w:r>
      <w:proofErr w:type="gramStart"/>
      <w:r>
        <w:t>not</w:t>
      </w:r>
      <w:proofErr w:type="gramEnd"/>
      <w:r>
        <w:t xml:space="preserve"> bound by precedents</w:t>
      </w:r>
    </w:p>
    <w:p w:rsidR="006A75A8" w:rsidRDefault="006A75A8" w:rsidP="00104C9C">
      <w:pPr>
        <w:jc w:val="both"/>
      </w:pPr>
      <w:r>
        <w:t>-</w:t>
      </w:r>
      <w:r>
        <w:tab/>
      </w:r>
      <w:proofErr w:type="gramStart"/>
      <w:r>
        <w:t>no</w:t>
      </w:r>
      <w:proofErr w:type="gramEnd"/>
      <w:r>
        <w:t xml:space="preserve"> appeals can be made by parties to its judgment</w:t>
      </w:r>
    </w:p>
    <w:p w:rsidR="006A75A8" w:rsidRDefault="006D475D" w:rsidP="006D475D">
      <w:pPr>
        <w:pStyle w:val="Heading2"/>
      </w:pPr>
      <w:r>
        <w:t>International Court of Justice The Hague, Netherlands</w:t>
      </w:r>
    </w:p>
    <w:p w:rsidR="006D475D" w:rsidRDefault="006D475D" w:rsidP="006D475D">
      <w:r w:rsidRPr="00CE3805">
        <w:rPr>
          <w:noProof/>
        </w:rPr>
        <w:drawing>
          <wp:inline distT="0" distB="0" distL="0" distR="0" wp14:anchorId="14B49DB6" wp14:editId="701305E3">
            <wp:extent cx="5486400" cy="3241040"/>
            <wp:effectExtent l="25400" t="0" r="0" b="0"/>
            <wp:docPr id="83" name="P 8" descr="icj1"/>
            <wp:cNvGraphicFramePr/>
            <a:graphic xmlns:a="http://schemas.openxmlformats.org/drawingml/2006/main">
              <a:graphicData uri="http://schemas.openxmlformats.org/drawingml/2006/picture">
                <pic:pic xmlns:pic="http://schemas.openxmlformats.org/drawingml/2006/picture">
                  <pic:nvPicPr>
                    <pic:cNvPr id="0" name="Picture 5" descr="icj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86400" cy="3241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B8000A" w:rsidRDefault="00B8000A" w:rsidP="00B8000A">
      <w:pPr>
        <w:pStyle w:val="Heading2"/>
      </w:pPr>
      <w:r>
        <w:t>The Charter of the UN</w:t>
      </w:r>
    </w:p>
    <w:p w:rsidR="00B8000A" w:rsidRDefault="00B8000A" w:rsidP="00B8000A">
      <w:pPr>
        <w:jc w:val="both"/>
      </w:pPr>
      <w:r>
        <w:t></w:t>
      </w:r>
      <w:r>
        <w:tab/>
        <w:t xml:space="preserve">The United Nations Charter is the treaty that forms and establishes the international organization called the United Nations. </w:t>
      </w:r>
    </w:p>
    <w:p w:rsidR="00B8000A" w:rsidRDefault="00B8000A" w:rsidP="00B8000A">
      <w:pPr>
        <w:pStyle w:val="Heading2"/>
      </w:pPr>
      <w:r>
        <w:t>History</w:t>
      </w:r>
    </w:p>
    <w:p w:rsidR="00B8000A" w:rsidRDefault="00B8000A" w:rsidP="00B8000A">
      <w:pPr>
        <w:jc w:val="both"/>
      </w:pPr>
      <w:r>
        <w:t></w:t>
      </w:r>
      <w:r>
        <w:tab/>
        <w:t>It was signed at the South Dakota Civic Center of the San Francisco War Memorial and Performing Arts Center (part of the Civic center) in San Francisco, United States, on June 26, 1945, by 50 of the 51 original member countries (Poland, the other original member, which was not represented at the conference, signed it later).</w:t>
      </w:r>
    </w:p>
    <w:p w:rsidR="00B8000A" w:rsidRDefault="00B8000A" w:rsidP="00B8000A">
      <w:pPr>
        <w:jc w:val="both"/>
      </w:pPr>
      <w:r>
        <w:lastRenderedPageBreak/>
        <w:t></w:t>
      </w:r>
      <w:r>
        <w:tab/>
      </w:r>
      <w:proofErr w:type="gramStart"/>
      <w:r>
        <w:t>It</w:t>
      </w:r>
      <w:proofErr w:type="gramEnd"/>
      <w:r>
        <w:t xml:space="preserve"> entered into force on October 24, 1945, after being ratified by the five permanent members of the Security Council (China, France, The Union of Soviet Socialist Republics, The United Kingdom and the United States) and a majority of other signatories</w:t>
      </w:r>
    </w:p>
    <w:p w:rsidR="00B8000A" w:rsidRDefault="00B8000A" w:rsidP="00B8000A">
      <w:pPr>
        <w:pStyle w:val="Heading2"/>
      </w:pPr>
      <w:r>
        <w:t>Preamble</w:t>
      </w:r>
    </w:p>
    <w:p w:rsidR="00B8000A" w:rsidRDefault="00B8000A" w:rsidP="00B8000A">
      <w:pPr>
        <w:jc w:val="both"/>
      </w:pPr>
      <w:r>
        <w:t></w:t>
      </w:r>
      <w:r>
        <w:tab/>
        <w:t xml:space="preserve">"We the peoples of the United Nations determined: to save succeeding generations from the scourge of war, which twice in our lifetime has brought untold sorrow to mankind, and to reaffirm faith in fundamental human rights, in the dignity and worth of the human person, in the equal rights of men and women and of nations large and small, and to establish conditions under which justice and respect for the obligations arising from treaties and other sources of international law can be maintained, and to promote social progress and better standards of life in larger freedom…” </w:t>
      </w:r>
    </w:p>
    <w:p w:rsidR="00B8000A" w:rsidRDefault="00B8000A" w:rsidP="00B8000A">
      <w:pPr>
        <w:pStyle w:val="Heading2"/>
      </w:pPr>
      <w:r>
        <w:t>Chapter I</w:t>
      </w:r>
    </w:p>
    <w:p w:rsidR="00B8000A" w:rsidRDefault="00B8000A" w:rsidP="00B8000A">
      <w:r>
        <w:t></w:t>
      </w:r>
      <w:r>
        <w:tab/>
        <w:t>Chapter I sets forth the purposes and principles of the United Nations, including provisions of the maintenance of international peace and security</w:t>
      </w:r>
    </w:p>
    <w:p w:rsidR="00B8000A" w:rsidRDefault="00B8000A" w:rsidP="00B8000A">
      <w:pPr>
        <w:pStyle w:val="Heading2"/>
      </w:pPr>
      <w:r>
        <w:t>Purposes of the UN</w:t>
      </w:r>
    </w:p>
    <w:p w:rsidR="00B8000A" w:rsidRDefault="00B8000A" w:rsidP="00B8000A">
      <w:pPr>
        <w:jc w:val="both"/>
      </w:pPr>
      <w:r>
        <w:t></w:t>
      </w:r>
      <w:r>
        <w:tab/>
      </w:r>
      <w:proofErr w:type="gramStart"/>
      <w:r>
        <w:t>To</w:t>
      </w:r>
      <w:proofErr w:type="gramEnd"/>
      <w:r>
        <w:t xml:space="preserve"> maintain international peace and security</w:t>
      </w:r>
    </w:p>
    <w:p w:rsidR="00B8000A" w:rsidRDefault="00B8000A" w:rsidP="00B8000A">
      <w:pPr>
        <w:jc w:val="both"/>
      </w:pPr>
      <w:r>
        <w:t></w:t>
      </w:r>
      <w:r>
        <w:tab/>
      </w:r>
      <w:proofErr w:type="gramStart"/>
      <w:r>
        <w:t>To</w:t>
      </w:r>
      <w:proofErr w:type="gramEnd"/>
      <w:r>
        <w:t xml:space="preserve"> develop friendly relations among nations</w:t>
      </w:r>
    </w:p>
    <w:p w:rsidR="00B8000A" w:rsidRDefault="00B8000A" w:rsidP="00B8000A">
      <w:pPr>
        <w:jc w:val="both"/>
      </w:pPr>
      <w:r>
        <w:t></w:t>
      </w:r>
      <w:r>
        <w:tab/>
      </w:r>
      <w:proofErr w:type="gramStart"/>
      <w:r>
        <w:t>To</w:t>
      </w:r>
      <w:proofErr w:type="gramEnd"/>
      <w:r>
        <w:t xml:space="preserve"> achieve international co-operation in solving international problems of an economic, social, cultural or humanitarian character</w:t>
      </w:r>
    </w:p>
    <w:p w:rsidR="00B8000A" w:rsidRDefault="00B8000A" w:rsidP="00B8000A">
      <w:pPr>
        <w:jc w:val="both"/>
      </w:pPr>
      <w:r>
        <w:t></w:t>
      </w:r>
      <w:r>
        <w:tab/>
      </w:r>
      <w:proofErr w:type="gramStart"/>
      <w:r>
        <w:t>To</w:t>
      </w:r>
      <w:proofErr w:type="gramEnd"/>
      <w:r>
        <w:t xml:space="preserve"> be a centre for harmonizing the actions of nations in the attainment of these common ends</w:t>
      </w:r>
    </w:p>
    <w:p w:rsidR="00B8000A" w:rsidRDefault="00B8000A" w:rsidP="00B8000A">
      <w:pPr>
        <w:pStyle w:val="Heading2"/>
      </w:pPr>
      <w:r>
        <w:t>What does the UN do?</w:t>
      </w:r>
    </w:p>
    <w:p w:rsidR="00B8000A" w:rsidRDefault="00B8000A" w:rsidP="00B8000A">
      <w:r>
        <w:t></w:t>
      </w:r>
      <w:r>
        <w:tab/>
        <w:t>The UN aims to ensure that people don’t suffer from hunger and homelessness.</w:t>
      </w:r>
    </w:p>
    <w:p w:rsidR="00B8000A" w:rsidRDefault="00B8000A" w:rsidP="00B8000A">
      <w:r>
        <w:t></w:t>
      </w:r>
      <w:r>
        <w:tab/>
      </w:r>
      <w:proofErr w:type="gramStart"/>
      <w:r>
        <w:t>It</w:t>
      </w:r>
      <w:proofErr w:type="gramEnd"/>
      <w:r>
        <w:t xml:space="preserve"> has a special section called Unicef that tries to help children. </w:t>
      </w:r>
    </w:p>
    <w:p w:rsidR="00B8000A" w:rsidRDefault="00B8000A" w:rsidP="00B8000A">
      <w:r>
        <w:t></w:t>
      </w:r>
      <w:r>
        <w:tab/>
        <w:t xml:space="preserve">The UN has a convention on children's rights. They would like it to be followed by all countries, as a set of rules about the treatment of children.  </w:t>
      </w:r>
    </w:p>
    <w:p w:rsidR="00B8000A" w:rsidRDefault="00B8000A" w:rsidP="00B8000A">
      <w:pPr>
        <w:pStyle w:val="Heading3"/>
      </w:pPr>
      <w:r>
        <w:t xml:space="preserve">Why is it important to have an organisation that is bigger than any one country? </w:t>
      </w:r>
    </w:p>
    <w:p w:rsidR="00B8000A" w:rsidRDefault="00B8000A" w:rsidP="00B8000A">
      <w:r>
        <w:t></w:t>
      </w:r>
      <w:r>
        <w:tab/>
        <w:t>Stops governments mistreating people</w:t>
      </w:r>
    </w:p>
    <w:p w:rsidR="00B8000A" w:rsidRDefault="00B8000A" w:rsidP="00B8000A">
      <w:r>
        <w:t></w:t>
      </w:r>
      <w:r>
        <w:tab/>
        <w:t>Helps stop wars between countries</w:t>
      </w:r>
    </w:p>
    <w:p w:rsidR="00B8000A" w:rsidRDefault="00B8000A" w:rsidP="00B8000A">
      <w:r>
        <w:t></w:t>
      </w:r>
      <w:r>
        <w:tab/>
      </w:r>
      <w:proofErr w:type="gramStart"/>
      <w:r>
        <w:t>Looks</w:t>
      </w:r>
      <w:proofErr w:type="gramEnd"/>
      <w:r>
        <w:t xml:space="preserve"> after all the world's young people </w:t>
      </w:r>
    </w:p>
    <w:p w:rsidR="005E5BE1" w:rsidRDefault="005E5BE1" w:rsidP="00B8000A"/>
    <w:p w:rsidR="00B8000A" w:rsidRDefault="00B8000A" w:rsidP="005E5BE1">
      <w:pPr>
        <w:pStyle w:val="Heading2"/>
      </w:pPr>
      <w:r>
        <w:lastRenderedPageBreak/>
        <w:t xml:space="preserve">Why might the UN have problems getting all countries to treat children fairly? </w:t>
      </w:r>
      <w:r w:rsidR="005E5BE1">
        <w:rPr>
          <w:b w:val="0"/>
          <w:bCs w:val="0"/>
          <w:noProof/>
          <w:color w:val="575F6D"/>
          <w:sz w:val="24"/>
          <w:szCs w:val="56"/>
        </w:rPr>
        <w:drawing>
          <wp:anchor distT="0" distB="0" distL="114300" distR="114300" simplePos="0" relativeHeight="251683840" behindDoc="0" locked="0" layoutInCell="1" allowOverlap="1" wp14:anchorId="24D5CD34" wp14:editId="392E0168">
            <wp:simplePos x="0" y="0"/>
            <wp:positionH relativeFrom="column">
              <wp:posOffset>3975100</wp:posOffset>
            </wp:positionH>
            <wp:positionV relativeFrom="paragraph">
              <wp:posOffset>71120</wp:posOffset>
            </wp:positionV>
            <wp:extent cx="2184400" cy="1755140"/>
            <wp:effectExtent l="25400" t="0" r="0" b="0"/>
            <wp:wrapSquare wrapText="left"/>
            <wp:docPr id="85" name="P 10" descr="vietnamese_girl_water"/>
            <wp:cNvGraphicFramePr/>
            <a:graphic xmlns:a="http://schemas.openxmlformats.org/drawingml/2006/main">
              <a:graphicData uri="http://schemas.openxmlformats.org/drawingml/2006/picture">
                <pic:pic xmlns:pic="http://schemas.openxmlformats.org/drawingml/2006/picture">
                  <pic:nvPicPr>
                    <pic:cNvPr id="0" name="Picture 5" descr="vietnamese_girl_wate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84400" cy="1755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rsidR="00B8000A" w:rsidRDefault="00B8000A" w:rsidP="00B8000A">
      <w:r>
        <w:t></w:t>
      </w:r>
      <w:r>
        <w:tab/>
      </w:r>
      <w:proofErr w:type="gramStart"/>
      <w:r>
        <w:t>Some</w:t>
      </w:r>
      <w:proofErr w:type="gramEnd"/>
      <w:r>
        <w:t xml:space="preserve"> countries use children in their armies </w:t>
      </w:r>
    </w:p>
    <w:p w:rsidR="00B8000A" w:rsidRDefault="00B8000A" w:rsidP="00B8000A">
      <w:r>
        <w:t></w:t>
      </w:r>
      <w:r>
        <w:tab/>
      </w:r>
      <w:proofErr w:type="gramStart"/>
      <w:r>
        <w:t>Many</w:t>
      </w:r>
      <w:proofErr w:type="gramEnd"/>
      <w:r>
        <w:t xml:space="preserve"> children work in factories </w:t>
      </w:r>
    </w:p>
    <w:p w:rsidR="00B8000A" w:rsidRDefault="00B8000A" w:rsidP="00B8000A">
      <w:r>
        <w:t></w:t>
      </w:r>
      <w:r>
        <w:tab/>
        <w:t xml:space="preserve">Poor countries can't afford to provide schools  </w:t>
      </w:r>
    </w:p>
    <w:p w:rsidR="00B8000A" w:rsidRDefault="00B8000A" w:rsidP="00B8000A">
      <w:pPr>
        <w:pStyle w:val="Heading2"/>
      </w:pPr>
      <w:r>
        <w:t>UN Human Rights Bodies</w:t>
      </w:r>
    </w:p>
    <w:p w:rsidR="00B8000A" w:rsidRDefault="00B8000A" w:rsidP="00B8000A">
      <w:r>
        <w:t></w:t>
      </w:r>
      <w:r>
        <w:tab/>
        <w:t>Security Council</w:t>
      </w:r>
    </w:p>
    <w:p w:rsidR="00B8000A" w:rsidRDefault="00B8000A" w:rsidP="00B8000A">
      <w:r>
        <w:t></w:t>
      </w:r>
      <w:r>
        <w:tab/>
        <w:t>General Assembly</w:t>
      </w:r>
    </w:p>
    <w:p w:rsidR="00B8000A" w:rsidRDefault="00B8000A" w:rsidP="00B8000A">
      <w:r>
        <w:t></w:t>
      </w:r>
      <w:r>
        <w:tab/>
        <w:t>Economic and Social Council</w:t>
      </w:r>
    </w:p>
    <w:p w:rsidR="00B8000A" w:rsidRDefault="00B8000A" w:rsidP="00B8000A">
      <w:r>
        <w:t></w:t>
      </w:r>
      <w:r>
        <w:tab/>
        <w:t>Commission on Human Rights</w:t>
      </w:r>
    </w:p>
    <w:p w:rsidR="00B8000A" w:rsidRDefault="00B8000A" w:rsidP="00B8000A">
      <w:r>
        <w:t></w:t>
      </w:r>
      <w:r>
        <w:tab/>
      </w:r>
      <w:proofErr w:type="spellStart"/>
      <w:r>
        <w:t>Subcommission</w:t>
      </w:r>
      <w:proofErr w:type="spellEnd"/>
      <w:r>
        <w:t xml:space="preserve"> on the Promotion and Protection of Human Rights</w:t>
      </w:r>
    </w:p>
    <w:p w:rsidR="00B8000A" w:rsidRDefault="00B8000A" w:rsidP="00B8000A">
      <w:r>
        <w:t></w:t>
      </w:r>
      <w:r>
        <w:tab/>
        <w:t>Commission on the Status of Women</w:t>
      </w:r>
    </w:p>
    <w:p w:rsidR="00B8000A" w:rsidRDefault="00B8000A" w:rsidP="00B8000A">
      <w:pPr>
        <w:pStyle w:val="Heading2"/>
      </w:pPr>
      <w:r>
        <w:t>UN Human Rights Bodies</w:t>
      </w:r>
    </w:p>
    <w:p w:rsidR="00B8000A" w:rsidRDefault="00B8000A" w:rsidP="00B8000A">
      <w:r>
        <w:t></w:t>
      </w:r>
      <w:r>
        <w:tab/>
        <w:t>Commission on Crime Prevention and Criminal Justice</w:t>
      </w:r>
    </w:p>
    <w:p w:rsidR="00B8000A" w:rsidRDefault="00B8000A" w:rsidP="00B8000A">
      <w:r>
        <w:t></w:t>
      </w:r>
      <w:r>
        <w:tab/>
        <w:t>International Court of Justice</w:t>
      </w:r>
    </w:p>
    <w:p w:rsidR="00B8000A" w:rsidRDefault="00B8000A" w:rsidP="00B8000A">
      <w:r>
        <w:t></w:t>
      </w:r>
      <w:r>
        <w:tab/>
        <w:t>International Criminal Court</w:t>
      </w:r>
    </w:p>
    <w:p w:rsidR="00B8000A" w:rsidRDefault="00B8000A" w:rsidP="00B8000A">
      <w:r>
        <w:t></w:t>
      </w:r>
      <w:r>
        <w:tab/>
        <w:t>Office of the High Commissioner for Human Rights (created by the General Assembly in 1993)</w:t>
      </w:r>
    </w:p>
    <w:p w:rsidR="00B8000A" w:rsidRDefault="00B8000A" w:rsidP="00B8000A">
      <w:pPr>
        <w:pStyle w:val="Heading2"/>
      </w:pPr>
      <w:r>
        <w:t>UN Human Rights Bodies</w:t>
      </w:r>
    </w:p>
    <w:p w:rsidR="00B8000A" w:rsidRDefault="00B8000A" w:rsidP="00B8000A">
      <w:r>
        <w:t></w:t>
      </w:r>
      <w:r>
        <w:tab/>
        <w:t>Treaty Monitoring Bodies</w:t>
      </w:r>
    </w:p>
    <w:p w:rsidR="00B8000A" w:rsidRDefault="00B8000A" w:rsidP="00B8000A">
      <w:r>
        <w:t></w:t>
      </w:r>
      <w:r>
        <w:tab/>
        <w:t>Human Rights Committee</w:t>
      </w:r>
    </w:p>
    <w:p w:rsidR="00B8000A" w:rsidRDefault="00B8000A" w:rsidP="00B8000A">
      <w:r>
        <w:t></w:t>
      </w:r>
      <w:r>
        <w:tab/>
        <w:t>Committee on the Elimination of All Forms of Racial Discrimination</w:t>
      </w:r>
    </w:p>
    <w:p w:rsidR="00B8000A" w:rsidRDefault="00B8000A" w:rsidP="00B8000A">
      <w:r>
        <w:t></w:t>
      </w:r>
      <w:r>
        <w:tab/>
        <w:t xml:space="preserve">Committee on the Elimination of Discrimination </w:t>
      </w:r>
      <w:proofErr w:type="gramStart"/>
      <w:r>
        <w:t>Against</w:t>
      </w:r>
      <w:proofErr w:type="gramEnd"/>
      <w:r>
        <w:t xml:space="preserve"> Women</w:t>
      </w:r>
    </w:p>
    <w:p w:rsidR="00B8000A" w:rsidRDefault="00B8000A" w:rsidP="00B8000A">
      <w:r>
        <w:t></w:t>
      </w:r>
      <w:r>
        <w:tab/>
        <w:t xml:space="preserve">Committee </w:t>
      </w:r>
      <w:proofErr w:type="gramStart"/>
      <w:r>
        <w:t>Against</w:t>
      </w:r>
      <w:proofErr w:type="gramEnd"/>
      <w:r>
        <w:t xml:space="preserve"> Torture</w:t>
      </w:r>
    </w:p>
    <w:p w:rsidR="00B8000A" w:rsidRDefault="00B8000A" w:rsidP="00B8000A">
      <w:r>
        <w:t></w:t>
      </w:r>
      <w:r>
        <w:tab/>
        <w:t>Committee on the Rights of the Child</w:t>
      </w:r>
    </w:p>
    <w:p w:rsidR="00B8000A" w:rsidRDefault="00B8000A" w:rsidP="00B8000A">
      <w:r>
        <w:t></w:t>
      </w:r>
      <w:r>
        <w:tab/>
        <w:t>Committee on Economic Social and Cultural Rights</w:t>
      </w:r>
    </w:p>
    <w:p w:rsidR="00B8000A" w:rsidRDefault="00B8000A" w:rsidP="00B8000A">
      <w:pPr>
        <w:pStyle w:val="Heading2"/>
      </w:pPr>
      <w:r>
        <w:lastRenderedPageBreak/>
        <w:t>Local Non-Governmental Organizations</w:t>
      </w:r>
    </w:p>
    <w:p w:rsidR="00B8000A" w:rsidRDefault="00B8000A" w:rsidP="00B8000A">
      <w:r>
        <w:t></w:t>
      </w:r>
      <w:r>
        <w:tab/>
        <w:t>Minnesota Advocates for Human Rights</w:t>
      </w:r>
    </w:p>
    <w:p w:rsidR="00B8000A" w:rsidRDefault="00B8000A" w:rsidP="00B8000A">
      <w:r>
        <w:t></w:t>
      </w:r>
      <w:r>
        <w:tab/>
        <w:t>American Refugee Committee</w:t>
      </w:r>
    </w:p>
    <w:p w:rsidR="00B8000A" w:rsidRDefault="00B8000A" w:rsidP="00B8000A">
      <w:r>
        <w:t></w:t>
      </w:r>
      <w:r>
        <w:tab/>
        <w:t>Center for Victims of Torture</w:t>
      </w:r>
    </w:p>
    <w:p w:rsidR="00B8000A" w:rsidRDefault="00B8000A" w:rsidP="00B8000A">
      <w:r>
        <w:t></w:t>
      </w:r>
      <w:r>
        <w:tab/>
        <w:t>Institute on Agricultural and Trade Policy</w:t>
      </w:r>
    </w:p>
    <w:p w:rsidR="00B8000A" w:rsidRDefault="00B8000A" w:rsidP="00B8000A">
      <w:r>
        <w:t></w:t>
      </w:r>
      <w:r>
        <w:tab/>
        <w:t>University of Minnesota Human Rights Center</w:t>
      </w:r>
    </w:p>
    <w:p w:rsidR="00B8000A" w:rsidRDefault="00B8000A" w:rsidP="00B8000A">
      <w:pPr>
        <w:pStyle w:val="Heading2"/>
      </w:pPr>
      <w:r>
        <w:t>NGO Activities</w:t>
      </w:r>
    </w:p>
    <w:p w:rsidR="00B8000A" w:rsidRDefault="00B8000A" w:rsidP="00B8000A">
      <w:r>
        <w:t></w:t>
      </w:r>
      <w:r>
        <w:tab/>
        <w:t>Monitor elections and political trials</w:t>
      </w:r>
    </w:p>
    <w:p w:rsidR="00B8000A" w:rsidRDefault="00B8000A" w:rsidP="00B8000A">
      <w:r>
        <w:t></w:t>
      </w:r>
      <w:r>
        <w:tab/>
        <w:t>Investigate human rights and conditions</w:t>
      </w:r>
    </w:p>
    <w:p w:rsidR="00B8000A" w:rsidRDefault="00B8000A" w:rsidP="00B8000A">
      <w:r>
        <w:t></w:t>
      </w:r>
      <w:r>
        <w:tab/>
        <w:t>Analyze human rights practices in closed countries – Albania, North Korea, Saudi Arabia</w:t>
      </w:r>
    </w:p>
    <w:p w:rsidR="00B8000A" w:rsidRDefault="00B8000A" w:rsidP="00B8000A">
      <w:r>
        <w:t></w:t>
      </w:r>
      <w:r>
        <w:tab/>
        <w:t>Identify and analyze conflicts in Chiapas and Kosovo</w:t>
      </w:r>
    </w:p>
    <w:p w:rsidR="00B8000A" w:rsidRDefault="00B8000A" w:rsidP="00B8000A">
      <w:r>
        <w:t></w:t>
      </w:r>
      <w:r>
        <w:tab/>
        <w:t>Child slavery in Haiti; child health in Mexico, Uganda and the United States</w:t>
      </w:r>
    </w:p>
    <w:p w:rsidR="00B8000A" w:rsidRDefault="005E5BE1" w:rsidP="00B8000A">
      <w:r>
        <w:rPr>
          <w:noProof/>
        </w:rPr>
        <w:drawing>
          <wp:anchor distT="0" distB="0" distL="114300" distR="114300" simplePos="0" relativeHeight="251685888" behindDoc="0" locked="0" layoutInCell="1" allowOverlap="1" wp14:anchorId="34F8D17E" wp14:editId="48899907">
            <wp:simplePos x="0" y="0"/>
            <wp:positionH relativeFrom="column">
              <wp:posOffset>4133850</wp:posOffset>
            </wp:positionH>
            <wp:positionV relativeFrom="paragraph">
              <wp:posOffset>116840</wp:posOffset>
            </wp:positionV>
            <wp:extent cx="2381250" cy="4467225"/>
            <wp:effectExtent l="0" t="0" r="0" b="9525"/>
            <wp:wrapTight wrapText="left">
              <wp:wrapPolygon edited="0">
                <wp:start x="0" y="0"/>
                <wp:lineTo x="0" y="21554"/>
                <wp:lineTo x="21427" y="21554"/>
                <wp:lineTo x="21427" y="0"/>
                <wp:lineTo x="0" y="0"/>
              </wp:wrapPolygon>
            </wp:wrapTight>
            <wp:docPr id="86" name="P 1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81250" cy="4467225"/>
                    </a:xfrm>
                    <a:prstGeom prst="rect">
                      <a:avLst/>
                    </a:prstGeom>
                    <a:noFill/>
                    <a:ln>
                      <a:noFill/>
                    </a:ln>
                    <a:effectLst/>
                    <a:extLst/>
                  </pic:spPr>
                </pic:pic>
              </a:graphicData>
            </a:graphic>
          </wp:anchor>
        </w:drawing>
      </w:r>
      <w:r w:rsidR="00B8000A">
        <w:t></w:t>
      </w:r>
      <w:r w:rsidR="00B8000A">
        <w:tab/>
        <w:t>Lobby United Nations</w:t>
      </w:r>
    </w:p>
    <w:p w:rsidR="00B8000A" w:rsidRDefault="00B8000A" w:rsidP="00B8000A">
      <w:r>
        <w:t></w:t>
      </w:r>
      <w:r>
        <w:tab/>
        <w:t>Draft model statutes</w:t>
      </w:r>
    </w:p>
    <w:p w:rsidR="00B8000A" w:rsidRDefault="00B8000A" w:rsidP="00B8000A">
      <w:r>
        <w:t></w:t>
      </w:r>
      <w:r>
        <w:tab/>
        <w:t>Inquest procedures</w:t>
      </w:r>
    </w:p>
    <w:p w:rsidR="00B8000A" w:rsidRDefault="00B8000A" w:rsidP="00B8000A">
      <w:r>
        <w:t></w:t>
      </w:r>
      <w:r>
        <w:tab/>
        <w:t>Forensic techniques</w:t>
      </w:r>
    </w:p>
    <w:p w:rsidR="00B8000A" w:rsidRDefault="00B8000A" w:rsidP="00B8000A">
      <w:r>
        <w:t></w:t>
      </w:r>
      <w:r>
        <w:tab/>
        <w:t>Domestic violence laws</w:t>
      </w:r>
    </w:p>
    <w:p w:rsidR="00B8000A" w:rsidRDefault="00B8000A" w:rsidP="00B8000A">
      <w:r>
        <w:t></w:t>
      </w:r>
      <w:r>
        <w:tab/>
        <w:t>Represent political asylum seekers</w:t>
      </w:r>
    </w:p>
    <w:p w:rsidR="006D475D" w:rsidRDefault="00B8000A" w:rsidP="00B8000A">
      <w:r>
        <w:t></w:t>
      </w:r>
      <w:r>
        <w:tab/>
        <w:t>Promote ratification of human rights treaties</w:t>
      </w:r>
    </w:p>
    <w:p w:rsidR="005E5BE1" w:rsidRDefault="005E5BE1" w:rsidP="005E5BE1">
      <w:pPr>
        <w:pStyle w:val="Heading2"/>
      </w:pPr>
      <w:r>
        <w:t>Humanitarian Action is Central to UNICEF’s Work</w:t>
      </w:r>
    </w:p>
    <w:p w:rsidR="005E5BE1" w:rsidRDefault="005E5BE1" w:rsidP="005E5BE1">
      <w:pPr>
        <w:pStyle w:val="Heading2"/>
      </w:pPr>
      <w:r>
        <w:t>UNICEF’s Core Commitments for Children</w:t>
      </w:r>
    </w:p>
    <w:p w:rsidR="005E5BE1" w:rsidRDefault="005E5BE1" w:rsidP="005E5BE1">
      <w:pPr>
        <w:pStyle w:val="Heading2"/>
      </w:pPr>
      <w:r>
        <w:t>Vision of UNICEF’s Humanitarian Action</w:t>
      </w:r>
    </w:p>
    <w:p w:rsidR="005E5BE1" w:rsidRDefault="005E5BE1" w:rsidP="005E5BE1">
      <w:pPr>
        <w:jc w:val="both"/>
      </w:pPr>
      <w:r>
        <w:t>•</w:t>
      </w:r>
      <w:r>
        <w:tab/>
        <w:t>Children and women are the most affected by humanitarian situations</w:t>
      </w:r>
    </w:p>
    <w:p w:rsidR="005E5BE1" w:rsidRDefault="005E5BE1" w:rsidP="005E5BE1">
      <w:pPr>
        <w:jc w:val="both"/>
      </w:pPr>
      <w:r>
        <w:t>•</w:t>
      </w:r>
      <w:r>
        <w:tab/>
        <w:t xml:space="preserve">UNICEF is on the ground before, during and after emergencies. </w:t>
      </w:r>
    </w:p>
    <w:p w:rsidR="005E5BE1" w:rsidRDefault="005E5BE1" w:rsidP="005E5BE1">
      <w:pPr>
        <w:jc w:val="both"/>
      </w:pPr>
      <w:r>
        <w:lastRenderedPageBreak/>
        <w:t>•</w:t>
      </w:r>
      <w:r>
        <w:tab/>
        <w:t>The Convention on the Rights of the Child and its optional protocols guide UNICEF’s work on child protection and children in armed conflict.</w:t>
      </w:r>
    </w:p>
    <w:p w:rsidR="005E5BE1" w:rsidRDefault="005E5BE1" w:rsidP="005E5BE1">
      <w:pPr>
        <w:jc w:val="both"/>
      </w:pPr>
      <w:r>
        <w:t>•</w:t>
      </w:r>
      <w:r>
        <w:tab/>
        <w:t xml:space="preserve">Humanitarian action is central to UNICEF’s equity refocus. </w:t>
      </w:r>
    </w:p>
    <w:p w:rsidR="005E5BE1" w:rsidRDefault="005E5BE1" w:rsidP="005E5BE1">
      <w:pPr>
        <w:jc w:val="both"/>
      </w:pPr>
      <w:r>
        <w:t>•</w:t>
      </w:r>
      <w:r>
        <w:tab/>
        <w:t>UNICEF supports countries to respond to over 250 humanitarian situations per year on average.</w:t>
      </w:r>
    </w:p>
    <w:p w:rsidR="005E5BE1" w:rsidRDefault="005E5BE1" w:rsidP="005E5BE1">
      <w:pPr>
        <w:pStyle w:val="Heading2"/>
      </w:pPr>
      <w:r>
        <w:t>The Humanitarian Situation in 2012 &amp; Response</w:t>
      </w:r>
    </w:p>
    <w:p w:rsidR="005E5BE1" w:rsidRDefault="005E5BE1" w:rsidP="005E5BE1">
      <w:pPr>
        <w:pStyle w:val="Heading2"/>
      </w:pPr>
      <w:r>
        <w:t>Results in 2012</w:t>
      </w:r>
    </w:p>
    <w:p w:rsidR="005E5BE1" w:rsidRDefault="005E5BE1" w:rsidP="005E5BE1">
      <w:pPr>
        <w:jc w:val="both"/>
      </w:pPr>
      <w:r>
        <w:t>•Save lives and protect rights</w:t>
      </w:r>
    </w:p>
    <w:p w:rsidR="005E5BE1" w:rsidRDefault="005E5BE1" w:rsidP="005E5BE1">
      <w:pPr>
        <w:jc w:val="both"/>
      </w:pPr>
      <w:r>
        <w:t>•Address underlying causes of vulnerability and conflict</w:t>
      </w:r>
    </w:p>
    <w:p w:rsidR="005E5BE1" w:rsidRDefault="005E5BE1" w:rsidP="005E5BE1">
      <w:pPr>
        <w:pStyle w:val="Heading1"/>
      </w:pPr>
      <w:r w:rsidRPr="002F269A">
        <w:t>The Humanitarian Situation in 2012 &amp; Response</w:t>
      </w:r>
    </w:p>
    <w:p w:rsidR="005E5BE1" w:rsidRDefault="005E5BE1" w:rsidP="005E5BE1">
      <w:r w:rsidRPr="002F269A">
        <w:rPr>
          <w:b/>
          <w:noProof/>
          <w:sz w:val="28"/>
        </w:rPr>
        <w:drawing>
          <wp:inline distT="0" distB="0" distL="0" distR="0" wp14:anchorId="61C07B9B" wp14:editId="3052CFE3">
            <wp:extent cx="5486400" cy="3196590"/>
            <wp:effectExtent l="25400" t="0" r="0" b="0"/>
            <wp:docPr id="87" name="P 14"/>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86400" cy="319659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rsidR="005E5BE1" w:rsidRDefault="005E5BE1">
      <w:r>
        <w:br w:type="page"/>
      </w:r>
    </w:p>
    <w:p w:rsidR="005E5BE1" w:rsidRDefault="005E5BE1" w:rsidP="005E5BE1">
      <w:pPr>
        <w:pStyle w:val="Heading2"/>
      </w:pPr>
      <w:r w:rsidRPr="002F269A">
        <w:lastRenderedPageBreak/>
        <w:t xml:space="preserve">Results in 2012 </w:t>
      </w:r>
    </w:p>
    <w:p w:rsidR="005E5BE1" w:rsidRDefault="005E5BE1" w:rsidP="005E5BE1">
      <w:r w:rsidRPr="002F269A">
        <w:rPr>
          <w:noProof/>
        </w:rPr>
        <w:drawing>
          <wp:inline distT="0" distB="0" distL="0" distR="0" wp14:anchorId="73FE047D" wp14:editId="72FF251F">
            <wp:extent cx="5486400" cy="2554014"/>
            <wp:effectExtent l="0" t="0" r="0" b="0"/>
            <wp:docPr id="88" name="P 15"/>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b="6123"/>
                    <a:stretch>
                      <a:fillRect/>
                    </a:stretch>
                  </pic:blipFill>
                  <pic:spPr bwMode="auto">
                    <a:xfrm>
                      <a:off x="0" y="0"/>
                      <a:ext cx="5486400" cy="2554014"/>
                    </a:xfrm>
                    <a:prstGeom prst="rect">
                      <a:avLst/>
                    </a:prstGeom>
                    <a:noFill/>
                    <a:ln>
                      <a:noFill/>
                    </a:ln>
                    <a:extLst/>
                  </pic:spPr>
                </pic:pic>
              </a:graphicData>
            </a:graphic>
          </wp:inline>
        </w:drawing>
      </w:r>
    </w:p>
    <w:p w:rsidR="005E5BE1" w:rsidRDefault="005E5BE1" w:rsidP="005E5BE1">
      <w:pPr>
        <w:pStyle w:val="Heading2"/>
      </w:pPr>
      <w:r w:rsidRPr="002F269A">
        <w:t>Global Operation Mechanism</w:t>
      </w:r>
    </w:p>
    <w:p w:rsidR="005E5BE1" w:rsidRDefault="0050083B" w:rsidP="005E5BE1">
      <w:r>
        <w:rPr>
          <w:noProof/>
        </w:rPr>
        <mc:AlternateContent>
          <mc:Choice Requires="wpg">
            <w:drawing>
              <wp:inline distT="0" distB="0" distL="0" distR="0" wp14:anchorId="413FFDE3" wp14:editId="4EFBCF65">
                <wp:extent cx="5943855" cy="4747771"/>
                <wp:effectExtent l="57150" t="0" r="0" b="91440"/>
                <wp:docPr id="269"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855" cy="4747771"/>
                          <a:chOff x="76200" y="249238"/>
                          <a:chExt cx="9117967" cy="7599173"/>
                        </a:xfrm>
                      </wpg:grpSpPr>
                      <wpg:grpSp>
                        <wpg:cNvPr id="103" name="Group 103"/>
                        <wpg:cNvGrpSpPr>
                          <a:grpSpLocks/>
                        </wpg:cNvGrpSpPr>
                        <wpg:grpSpPr bwMode="auto">
                          <a:xfrm>
                            <a:off x="1521724" y="6068688"/>
                            <a:ext cx="7672443" cy="460364"/>
                            <a:chOff x="1533528" y="6068686"/>
                            <a:chExt cx="7862887" cy="461963"/>
                          </a:xfrm>
                        </wpg:grpSpPr>
                        <pic:pic xmlns:pic="http://schemas.openxmlformats.org/drawingml/2006/picture">
                          <pic:nvPicPr>
                            <pic:cNvPr id="144" name="Picture 144"/>
                            <pic:cNvPicPr>
                              <a:picLocks noChangeAspect="1"/>
                            </pic:cNvPicPr>
                          </pic:nvPicPr>
                          <pic:blipFill>
                            <a:blip r:embed="rId37" cstate="print">
                              <a:extLst>
                                <a:ext uri="{28A0092B-C50C-407E-A947-70E740481C1C}">
                                  <a14:useLocalDpi xmlns:a14="http://schemas.microsoft.com/office/drawing/2010/main" val="0"/>
                                </a:ext>
                              </a:extLst>
                            </a:blip>
                            <a:srcRect r="86353"/>
                            <a:stretch>
                              <a:fillRect/>
                            </a:stretch>
                          </pic:blipFill>
                          <pic:spPr bwMode="auto">
                            <a:xfrm>
                              <a:off x="1533528" y="6068686"/>
                              <a:ext cx="974872" cy="461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1" name="Picture 145"/>
                            <pic:cNvPicPr>
                              <a:picLocks noChangeAspect="1"/>
                            </pic:cNvPicPr>
                          </pic:nvPicPr>
                          <pic:blipFill>
                            <a:blip r:embed="rId38" cstate="print">
                              <a:extLst>
                                <a:ext uri="{28A0092B-C50C-407E-A947-70E740481C1C}">
                                  <a14:useLocalDpi xmlns:a14="http://schemas.microsoft.com/office/drawing/2010/main" val="0"/>
                                </a:ext>
                              </a:extLst>
                            </a:blip>
                            <a:srcRect l="74942"/>
                            <a:stretch>
                              <a:fillRect/>
                            </a:stretch>
                          </pic:blipFill>
                          <pic:spPr bwMode="auto">
                            <a:xfrm>
                              <a:off x="7606404" y="6069077"/>
                              <a:ext cx="1790011" cy="461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104" name="Straight Connector 104"/>
                        <wps:cNvCnPr/>
                        <wps:spPr>
                          <a:xfrm>
                            <a:off x="852488" y="838200"/>
                            <a:ext cx="7439025" cy="1588"/>
                          </a:xfrm>
                          <a:prstGeom prst="line">
                            <a:avLst/>
                          </a:prstGeom>
                          <a:ln w="50800" cap="flat" cmpd="sng" algn="ctr">
                            <a:solidFill>
                              <a:srgbClr val="F7941D"/>
                            </a:solidFill>
                            <a:prstDash val="solid"/>
                            <a:round/>
                            <a:headEnd type="none" w="med" len="med"/>
                            <a:tailEnd type="none" w="med" len="med"/>
                          </a:ln>
                          <a:effectLst/>
                        </wps:spPr>
                        <wps:style>
                          <a:lnRef idx="2">
                            <a:schemeClr val="accent1"/>
                          </a:lnRef>
                          <a:fillRef idx="0">
                            <a:schemeClr val="accent1"/>
                          </a:fillRef>
                          <a:effectRef idx="1">
                            <a:schemeClr val="accent1"/>
                          </a:effectRef>
                          <a:fontRef idx="minor">
                            <a:schemeClr val="tx1"/>
                          </a:fontRef>
                        </wps:style>
                        <wps:bodyPr/>
                      </wps:wsp>
                      <wps:wsp>
                        <wps:cNvPr id="105" name="Title 1"/>
                        <wps:cNvSpPr txBox="1">
                          <a:spLocks/>
                        </wps:cNvSpPr>
                        <wps:spPr bwMode="auto">
                          <a:xfrm>
                            <a:off x="693738" y="249238"/>
                            <a:ext cx="8229600" cy="792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077B" w:rsidRDefault="00B1077B" w:rsidP="005E5BE1">
                              <w:pPr>
                                <w:rPr>
                                  <w:rFonts w:eastAsia="Times New Roman"/>
                                </w:rPr>
                              </w:pPr>
                            </w:p>
                          </w:txbxContent>
                        </wps:txbx>
                        <wps:bodyPr/>
                      </wps:wsp>
                      <wps:wsp>
                        <wps:cNvPr id="106" name="Date Placeholder 3"/>
                        <wps:cNvSpPr>
                          <a:spLocks noGrp="1"/>
                        </wps:cNvSpPr>
                        <wps:spPr>
                          <a:xfrm rot="5400000">
                            <a:off x="7589520" y="1081851"/>
                            <a:ext cx="2011680" cy="384048"/>
                          </a:xfrm>
                          <a:prstGeom prst="rect">
                            <a:avLst/>
                          </a:prstGeom>
                        </wps:spPr>
                        <wps:txbx>
                          <w:txbxContent>
                            <w:p w:rsidR="00B1077B" w:rsidRDefault="00B1077B" w:rsidP="005E5BE1">
                              <w:pPr>
                                <w:pStyle w:val="NormalWeb"/>
                                <w:spacing w:before="0" w:beforeAutospacing="0" w:after="0" w:afterAutospacing="0"/>
                              </w:pPr>
                              <w:r>
                                <w:rPr>
                                  <w:rFonts w:asciiTheme="minorHAnsi" w:hAnsi="Calibri" w:cs="Arial"/>
                                  <w:b/>
                                  <w:bCs/>
                                  <w:color w:val="404040" w:themeColor="text1" w:themeTint="BF"/>
                                  <w:kern w:val="24"/>
                                </w:rPr>
                                <w:t>UNICEF</w:t>
                              </w:r>
                            </w:p>
                          </w:txbxContent>
                        </wps:txbx>
                        <wps:bodyPr vert="horz" anchor="ctr" anchorCtr="0"/>
                      </wps:wsp>
                      <wps:wsp>
                        <wps:cNvPr id="107" name="Date Placeholder 1"/>
                        <wps:cNvSpPr txBox="1">
                          <a:spLocks/>
                        </wps:cNvSpPr>
                        <wps:spPr>
                          <a:xfrm>
                            <a:off x="838200" y="6096000"/>
                            <a:ext cx="1905000" cy="609600"/>
                          </a:xfrm>
                          <a:prstGeom prst="rect">
                            <a:avLst/>
                          </a:prstGeom>
                        </wps:spPr>
                        <wps:txbx>
                          <w:txbxContent>
                            <w:p w:rsidR="00B1077B" w:rsidRDefault="00B1077B" w:rsidP="005E5BE1">
                              <w:pPr>
                                <w:rPr>
                                  <w:rFonts w:eastAsia="Times New Roman"/>
                                </w:rPr>
                              </w:pPr>
                            </w:p>
                          </w:txbxContent>
                        </wps:txbx>
                        <wps:bodyPr anchor="ctr"/>
                      </wps:wsp>
                      <pic:pic xmlns:pic="http://schemas.openxmlformats.org/drawingml/2006/picture">
                        <pic:nvPicPr>
                          <pic:cNvPr id="108" name="Object 2"/>
                          <pic:cNvPicPr>
                            <a:picLocks noChangeAspect="1" noChangeArrowheads="1"/>
                          </pic:cNvPicPr>
                        </pic:nvPicPr>
                        <pic:blipFill>
                          <a:blip r:embed="rId39">
                            <a:clrChange>
                              <a:clrFrom>
                                <a:srgbClr val="FFFFFF"/>
                              </a:clrFrom>
                              <a:clrTo>
                                <a:srgbClr val="FFFFFF">
                                  <a:alpha val="0"/>
                                </a:srgbClr>
                              </a:clrTo>
                            </a:clrChange>
                          </a:blip>
                          <a:srcRect t="5322" r="575" b="4503"/>
                          <a:stretch>
                            <a:fillRect/>
                          </a:stretch>
                        </pic:blipFill>
                        <pic:spPr bwMode="auto">
                          <a:xfrm>
                            <a:off x="1449388" y="2524125"/>
                            <a:ext cx="6218237" cy="2921000"/>
                          </a:xfrm>
                          <a:prstGeom prst="rect">
                            <a:avLst/>
                          </a:prstGeom>
                          <a:noFill/>
                          <a:ln w="9525">
                            <a:noFill/>
                            <a:miter lim="800000"/>
                            <a:headEnd/>
                            <a:tailEnd/>
                          </a:ln>
                          <a:effectLst/>
                        </pic:spPr>
                      </pic:pic>
                      <wps:wsp>
                        <wps:cNvPr id="109" name="Oval 109"/>
                        <wps:cNvSpPr>
                          <a:spLocks noChangeArrowheads="1"/>
                        </wps:cNvSpPr>
                        <wps:spPr bwMode="auto">
                          <a:xfrm>
                            <a:off x="4573589" y="3012722"/>
                            <a:ext cx="546922" cy="206968"/>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1077B" w:rsidRDefault="00B1077B" w:rsidP="005E5BE1">
                              <w:pPr>
                                <w:rPr>
                                  <w:rFonts w:eastAsia="Times New Roman"/>
                                </w:rPr>
                              </w:pPr>
                            </w:p>
                          </w:txbxContent>
                        </wps:txbx>
                        <wps:bodyPr wrap="none" anchor="ctr"/>
                      </wps:wsp>
                      <wps:wsp>
                        <wps:cNvPr id="110" name="Oval 110"/>
                        <wps:cNvSpPr>
                          <a:spLocks noChangeArrowheads="1"/>
                        </wps:cNvSpPr>
                        <wps:spPr bwMode="auto">
                          <a:xfrm>
                            <a:off x="2990851" y="3788909"/>
                            <a:ext cx="546932" cy="206963"/>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1077B" w:rsidRDefault="00B1077B" w:rsidP="005E5BE1">
                              <w:pPr>
                                <w:rPr>
                                  <w:rFonts w:eastAsia="Times New Roman"/>
                                </w:rPr>
                              </w:pPr>
                            </w:p>
                          </w:txbxContent>
                        </wps:txbx>
                        <wps:bodyPr wrap="none" anchor="ctr"/>
                      </wps:wsp>
                      <wps:wsp>
                        <wps:cNvPr id="111" name="Oval 111"/>
                        <wps:cNvSpPr>
                          <a:spLocks noChangeArrowheads="1"/>
                        </wps:cNvSpPr>
                        <wps:spPr bwMode="auto">
                          <a:xfrm>
                            <a:off x="5222875" y="3514307"/>
                            <a:ext cx="546932" cy="206968"/>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1077B" w:rsidRDefault="00B1077B" w:rsidP="005E5BE1">
                              <w:pPr>
                                <w:rPr>
                                  <w:rFonts w:eastAsia="Times New Roman"/>
                                </w:rPr>
                              </w:pPr>
                            </w:p>
                          </w:txbxContent>
                        </wps:txbx>
                        <wps:bodyPr wrap="none" anchor="ctr"/>
                      </wps:wsp>
                      <wps:wsp>
                        <wps:cNvPr id="112" name="Line 7"/>
                        <wps:cNvCnPr/>
                        <wps:spPr bwMode="auto">
                          <a:xfrm flipH="1">
                            <a:off x="3735560" y="1866089"/>
                            <a:ext cx="0" cy="0"/>
                          </a:xfrm>
                          <a:prstGeom prst="line">
                            <a:avLst/>
                          </a:prstGeom>
                          <a:noFill/>
                          <a:ln w="57150">
                            <a:solidFill>
                              <a:schemeClr val="tx1"/>
                            </a:solidFill>
                            <a:round/>
                            <a:headEnd/>
                            <a:tailEnd type="triangle" w="med" len="med"/>
                          </a:ln>
                          <a:extLst>
                            <a:ext uri="{909E8E84-426E-40DD-AFC4-6F175D3DCCD1}">
                              <a14:hiddenFill xmlns:a14="http://schemas.microsoft.com/office/drawing/2010/main">
                                <a:noFill/>
                              </a14:hiddenFill>
                            </a:ext>
                          </a:extLst>
                        </wps:spPr>
                        <wps:bodyPr/>
                      </wps:wsp>
                      <wps:wsp>
                        <wps:cNvPr id="113" name="Line 8"/>
                        <wps:cNvCnPr/>
                        <wps:spPr bwMode="auto">
                          <a:xfrm flipH="1" flipV="1">
                            <a:off x="1417980" y="2938692"/>
                            <a:ext cx="0" cy="0"/>
                          </a:xfrm>
                          <a:prstGeom prst="line">
                            <a:avLst/>
                          </a:prstGeom>
                          <a:noFill/>
                          <a:ln w="57150">
                            <a:solidFill>
                              <a:schemeClr val="tx1"/>
                            </a:solidFill>
                            <a:round/>
                            <a:headEnd type="triangle" w="med" len="med"/>
                            <a:tailEnd/>
                          </a:ln>
                          <a:extLst>
                            <a:ext uri="{909E8E84-426E-40DD-AFC4-6F175D3DCCD1}">
                              <a14:hiddenFill xmlns:a14="http://schemas.microsoft.com/office/drawing/2010/main">
                                <a:noFill/>
                              </a14:hiddenFill>
                            </a:ext>
                          </a:extLst>
                        </wps:spPr>
                        <wps:bodyPr/>
                      </wps:wsp>
                      <wps:wsp>
                        <wps:cNvPr id="114" name="Line 9"/>
                        <wps:cNvCnPr/>
                        <wps:spPr bwMode="auto">
                          <a:xfrm flipH="1">
                            <a:off x="4288378" y="2856915"/>
                            <a:ext cx="0" cy="0"/>
                          </a:xfrm>
                          <a:prstGeom prst="line">
                            <a:avLst/>
                          </a:prstGeom>
                          <a:noFill/>
                          <a:ln w="57150">
                            <a:solidFill>
                              <a:schemeClr val="tx1"/>
                            </a:solidFill>
                            <a:round/>
                            <a:headEnd type="triangle" w="med" len="med"/>
                            <a:tailEnd/>
                          </a:ln>
                          <a:extLst>
                            <a:ext uri="{909E8E84-426E-40DD-AFC4-6F175D3DCCD1}">
                              <a14:hiddenFill xmlns:a14="http://schemas.microsoft.com/office/drawing/2010/main">
                                <a:noFill/>
                              </a14:hiddenFill>
                            </a:ext>
                          </a:extLst>
                        </wps:spPr>
                        <wps:bodyPr/>
                      </wps:wsp>
                      <wps:wsp>
                        <wps:cNvPr id="115" name="Text Box 11"/>
                        <wps:cNvSpPr txBox="1">
                          <a:spLocks noChangeArrowheads="1"/>
                        </wps:cNvSpPr>
                        <wps:spPr bwMode="auto">
                          <a:xfrm>
                            <a:off x="4952629" y="2133240"/>
                            <a:ext cx="3123939" cy="732800"/>
                          </a:xfrm>
                          <a:prstGeom prst="rect">
                            <a:avLst/>
                          </a:prstGeom>
                          <a:ln>
                            <a:headEnd/>
                            <a:tailEnd/>
                          </a:ln>
                        </wps:spPr>
                        <wps:style>
                          <a:lnRef idx="3">
                            <a:schemeClr val="lt1"/>
                          </a:lnRef>
                          <a:fillRef idx="1">
                            <a:schemeClr val="accent6"/>
                          </a:fillRef>
                          <a:effectRef idx="1">
                            <a:schemeClr val="accent6"/>
                          </a:effectRef>
                          <a:fontRef idx="minor">
                            <a:schemeClr val="lt1"/>
                          </a:fontRef>
                        </wps:style>
                        <wps:txbx>
                          <w:txbxContent>
                            <w:p w:rsidR="00B1077B" w:rsidRDefault="00B1077B" w:rsidP="005E5BE1">
                              <w:pPr>
                                <w:rPr>
                                  <w:rFonts w:eastAsia="Times New Roman"/>
                                </w:rPr>
                              </w:pPr>
                            </w:p>
                          </w:txbxContent>
                        </wps:txbx>
                        <wps:bodyPr>
                          <a:spAutoFit/>
                        </wps:bodyPr>
                      </wps:wsp>
                      <wps:wsp>
                        <wps:cNvPr id="116" name="Rectangle 116"/>
                        <wps:cNvSpPr>
                          <a:spLocks noChangeArrowheads="1"/>
                        </wps:cNvSpPr>
                        <wps:spPr bwMode="auto">
                          <a:xfrm>
                            <a:off x="220663" y="3580973"/>
                            <a:ext cx="445164" cy="732800"/>
                          </a:xfrm>
                          <a:prstGeom prst="rect">
                            <a:avLst/>
                          </a:prstGeom>
                          <a:solidFill>
                            <a:srgbClr val="FFC000"/>
                          </a:solidFill>
                          <a:ln>
                            <a:headEnd/>
                            <a:tailEnd/>
                          </a:ln>
                        </wps:spPr>
                        <wps:style>
                          <a:lnRef idx="3">
                            <a:schemeClr val="lt1"/>
                          </a:lnRef>
                          <a:fillRef idx="1">
                            <a:schemeClr val="accent6"/>
                          </a:fillRef>
                          <a:effectRef idx="1">
                            <a:schemeClr val="accent6"/>
                          </a:effectRef>
                          <a:fontRef idx="minor">
                            <a:schemeClr val="lt1"/>
                          </a:fontRef>
                        </wps:style>
                        <wps:txbx>
                          <w:txbxContent>
                            <w:p w:rsidR="00B1077B" w:rsidRDefault="00B1077B" w:rsidP="005E5BE1">
                              <w:pPr>
                                <w:rPr>
                                  <w:rFonts w:eastAsia="Times New Roman"/>
                                </w:rPr>
                              </w:pPr>
                            </w:p>
                          </w:txbxContent>
                        </wps:txbx>
                        <wps:bodyPr wrap="none">
                          <a:spAutoFit/>
                        </wps:bodyPr>
                      </wps:wsp>
                      <wps:wsp>
                        <wps:cNvPr id="117" name="Oval 117"/>
                        <wps:cNvSpPr>
                          <a:spLocks noChangeArrowheads="1"/>
                        </wps:cNvSpPr>
                        <wps:spPr bwMode="auto">
                          <a:xfrm>
                            <a:off x="3200162" y="3352209"/>
                            <a:ext cx="4598398" cy="206979"/>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1077B" w:rsidRDefault="00B1077B" w:rsidP="005E5BE1">
                              <w:pPr>
                                <w:pStyle w:val="NormalWeb"/>
                                <w:kinsoku w:val="0"/>
                                <w:overflowPunct w:val="0"/>
                                <w:spacing w:before="0" w:beforeAutospacing="0" w:after="0" w:afterAutospacing="0"/>
                                <w:ind w:left="274" w:hanging="274"/>
                              </w:pPr>
                              <w:r>
                                <w:rPr>
                                  <w:rFonts w:ascii="Univers" w:hAnsi="Univers" w:cstheme="minorBidi"/>
                                  <w:b/>
                                  <w:bCs/>
                                  <w:color w:val="002060"/>
                                  <w:kern w:val="24"/>
                                  <w:sz w:val="28"/>
                                  <w:szCs w:val="28"/>
                                </w:rPr>
                                <w:t>PANAMA SUPPLY HUB</w:t>
                              </w:r>
                            </w:p>
                          </w:txbxContent>
                        </wps:txbx>
                        <wps:bodyPr wrap="none" anchor="ctr"/>
                      </wps:wsp>
                      <wps:wsp>
                        <wps:cNvPr id="118" name="Line 7"/>
                        <wps:cNvCnPr/>
                        <wps:spPr bwMode="auto">
                          <a:xfrm>
                            <a:off x="2655550" y="1668908"/>
                            <a:ext cx="0" cy="0"/>
                          </a:xfrm>
                          <a:prstGeom prst="line">
                            <a:avLst/>
                          </a:prstGeom>
                          <a:noFill/>
                          <a:ln w="57150">
                            <a:solidFill>
                              <a:schemeClr val="tx1"/>
                            </a:solidFill>
                            <a:round/>
                            <a:headEnd/>
                            <a:tailEnd type="triangle" w="med" len="med"/>
                          </a:ln>
                          <a:extLst>
                            <a:ext uri="{909E8E84-426E-40DD-AFC4-6F175D3DCCD1}">
                              <a14:hiddenFill xmlns:a14="http://schemas.microsoft.com/office/drawing/2010/main">
                                <a:noFill/>
                              </a14:hiddenFill>
                            </a:ext>
                          </a:extLst>
                        </wps:spPr>
                        <wps:bodyPr/>
                      </wps:wsp>
                      <wps:wsp>
                        <wps:cNvPr id="119" name="Rectangle 119"/>
                        <wps:cNvSpPr>
                          <a:spLocks noChangeArrowheads="1"/>
                        </wps:cNvSpPr>
                        <wps:spPr bwMode="auto">
                          <a:xfrm>
                            <a:off x="1009580" y="1219013"/>
                            <a:ext cx="3290510" cy="514281"/>
                          </a:xfrm>
                          <a:prstGeom prst="rect">
                            <a:avLst/>
                          </a:prstGeom>
                          <a:solidFill>
                            <a:srgbClr val="0099FF"/>
                          </a:solidFill>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E5BE1">
                              <w:pPr>
                                <w:pStyle w:val="NormalWeb"/>
                                <w:kinsoku w:val="0"/>
                                <w:overflowPunct w:val="0"/>
                                <w:spacing w:before="0" w:beforeAutospacing="0" w:after="0" w:afterAutospacing="0"/>
                                <w:ind w:left="274" w:hanging="274"/>
                              </w:pPr>
                              <w:r>
                                <w:rPr>
                                  <w:rFonts w:ascii="Univers" w:hAnsi="Univers" w:cstheme="minorBidi"/>
                                  <w:b/>
                                  <w:bCs/>
                                  <w:color w:val="002060"/>
                                  <w:kern w:val="24"/>
                                  <w:sz w:val="28"/>
                                  <w:szCs w:val="28"/>
                                </w:rPr>
                                <w:t>PANAMA SUPPLY HUB</w:t>
                              </w:r>
                            </w:p>
                          </w:txbxContent>
                        </wps:txbx>
                        <wps:bodyPr wrap="none">
                          <a:spAutoFit/>
                        </wps:bodyPr>
                      </wps:wsp>
                      <wps:wsp>
                        <wps:cNvPr id="120" name="Line 7"/>
                        <wps:cNvCnPr/>
                        <wps:spPr bwMode="auto">
                          <a:xfrm>
                            <a:off x="3761909" y="1433232"/>
                            <a:ext cx="0" cy="0"/>
                          </a:xfrm>
                          <a:prstGeom prst="line">
                            <a:avLst/>
                          </a:prstGeom>
                          <a:noFill/>
                          <a:ln w="57150">
                            <a:solidFill>
                              <a:schemeClr val="tx1"/>
                            </a:solidFill>
                            <a:round/>
                            <a:headEnd/>
                            <a:tailEnd type="triangle" w="med" len="med"/>
                          </a:ln>
                          <a:extLst>
                            <a:ext uri="{909E8E84-426E-40DD-AFC4-6F175D3DCCD1}">
                              <a14:hiddenFill xmlns:a14="http://schemas.microsoft.com/office/drawing/2010/main">
                                <a:noFill/>
                              </a14:hiddenFill>
                            </a:ext>
                          </a:extLst>
                        </wps:spPr>
                        <wps:bodyPr/>
                      </wps:wsp>
                      <wps:wsp>
                        <wps:cNvPr id="121" name="Rectangle 121"/>
                        <wps:cNvSpPr>
                          <a:spLocks noChangeArrowheads="1"/>
                        </wps:cNvSpPr>
                        <wps:spPr bwMode="auto">
                          <a:xfrm>
                            <a:off x="4419270" y="1026965"/>
                            <a:ext cx="3732751" cy="732800"/>
                          </a:xfrm>
                          <a:prstGeom prst="rect">
                            <a:avLst/>
                          </a:prstGeom>
                          <a:solidFill>
                            <a:schemeClr val="bg1">
                              <a:lumMod val="50000"/>
                            </a:schemeClr>
                          </a:solidFill>
                          <a:ln>
                            <a:headEnd/>
                            <a:tailEnd/>
                          </a:ln>
                        </wps:spPr>
                        <wps:style>
                          <a:lnRef idx="3">
                            <a:schemeClr val="lt1"/>
                          </a:lnRef>
                          <a:fillRef idx="1">
                            <a:schemeClr val="accent5"/>
                          </a:fillRef>
                          <a:effectRef idx="1">
                            <a:schemeClr val="accent5"/>
                          </a:effectRef>
                          <a:fontRef idx="minor">
                            <a:schemeClr val="lt1"/>
                          </a:fontRef>
                        </wps:style>
                        <wps:txbx>
                          <w:txbxContent>
                            <w:p w:rsidR="00B1077B" w:rsidRDefault="00B1077B" w:rsidP="005E5BE1">
                              <w:pPr>
                                <w:rPr>
                                  <w:rFonts w:eastAsia="Times New Roman"/>
                                </w:rPr>
                              </w:pPr>
                            </w:p>
                          </w:txbxContent>
                        </wps:txbx>
                        <wps:bodyPr>
                          <a:spAutoFit/>
                        </wps:bodyPr>
                      </wps:wsp>
                      <wps:wsp>
                        <wps:cNvPr id="122" name="Rectangle 122"/>
                        <wps:cNvSpPr>
                          <a:spLocks noChangeArrowheads="1"/>
                        </wps:cNvSpPr>
                        <wps:spPr bwMode="auto">
                          <a:xfrm>
                            <a:off x="76200" y="2590355"/>
                            <a:ext cx="2744038" cy="687062"/>
                          </a:xfrm>
                          <a:prstGeom prst="rect">
                            <a:avLst/>
                          </a:prstGeom>
                          <a:solidFill>
                            <a:srgbClr val="92D050"/>
                          </a:solidFill>
                          <a:ln>
                            <a:noFill/>
                            <a:headEnd/>
                            <a:tailEnd/>
                          </a:ln>
                        </wps:spPr>
                        <wps:style>
                          <a:lnRef idx="1">
                            <a:schemeClr val="accent3"/>
                          </a:lnRef>
                          <a:fillRef idx="2">
                            <a:schemeClr val="accent3"/>
                          </a:fillRef>
                          <a:effectRef idx="1">
                            <a:schemeClr val="accent3"/>
                          </a:effectRef>
                          <a:fontRef idx="minor">
                            <a:schemeClr val="dk1"/>
                          </a:fontRef>
                        </wps:style>
                        <wps:txbx>
                          <w:txbxContent>
                            <w:p w:rsidR="00B1077B" w:rsidRDefault="00B1077B" w:rsidP="005E5BE1">
                              <w:pPr>
                                <w:rPr>
                                  <w:rFonts w:eastAsia="Times New Roman"/>
                                </w:rPr>
                              </w:pPr>
                            </w:p>
                          </w:txbxContent>
                        </wps:txbx>
                        <wps:bodyPr>
                          <a:spAutoFit/>
                        </wps:bodyPr>
                      </wps:wsp>
                      <pic:pic xmlns:pic="http://schemas.openxmlformats.org/drawingml/2006/picture">
                        <pic:nvPicPr>
                          <pic:cNvPr id="123" name="Picture 123" descr="080425E (Yangon Airport boxes 2).jpg"/>
                          <pic:cNvPicPr>
                            <a:picLocks noChangeAspect="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220663" y="4421188"/>
                            <a:ext cx="3314700" cy="2209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 name="Picture 138" descr="UNI78201 (Haiti).jpg"/>
                          <pic:cNvPicPr>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5794375" y="4548188"/>
                            <a:ext cx="3128963" cy="2085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9" name="Rectangle 139"/>
                        <wps:cNvSpPr>
                          <a:spLocks noChangeArrowheads="1"/>
                        </wps:cNvSpPr>
                        <wps:spPr bwMode="auto">
                          <a:xfrm>
                            <a:off x="3657326" y="5677453"/>
                            <a:ext cx="1981319" cy="2170958"/>
                          </a:xfrm>
                          <a:prstGeom prst="rect">
                            <a:avLst/>
                          </a:prstGeom>
                          <a:ln>
                            <a:headEnd/>
                            <a:tailEnd/>
                          </a:ln>
                        </wps:spPr>
                        <wps:style>
                          <a:lnRef idx="3">
                            <a:schemeClr val="lt1"/>
                          </a:lnRef>
                          <a:fillRef idx="1">
                            <a:schemeClr val="accent6"/>
                          </a:fillRef>
                          <a:effectRef idx="1">
                            <a:schemeClr val="accent6"/>
                          </a:effectRef>
                          <a:fontRef idx="minor">
                            <a:schemeClr val="lt1"/>
                          </a:fontRef>
                        </wps:style>
                        <wps:txbx>
                          <w:txbxContent>
                            <w:p w:rsidR="00B1077B" w:rsidRDefault="00B1077B" w:rsidP="005E5BE1">
                              <w:pPr>
                                <w:pStyle w:val="NormalWeb"/>
                                <w:tabs>
                                  <w:tab w:val="left" w:pos="275"/>
                                </w:tabs>
                                <w:kinsoku w:val="0"/>
                                <w:overflowPunct w:val="0"/>
                                <w:spacing w:before="0" w:beforeAutospacing="0" w:after="0" w:afterAutospacing="0"/>
                                <w:ind w:left="274" w:hanging="274"/>
                              </w:pPr>
                              <w:r>
                                <w:rPr>
                                  <w:rFonts w:ascii="Univers" w:hAnsi="Univers" w:cstheme="minorBidi"/>
                                  <w:b/>
                                  <w:bCs/>
                                  <w:color w:val="002060"/>
                                  <w:kern w:val="24"/>
                                  <w:sz w:val="28"/>
                                  <w:szCs w:val="28"/>
                                </w:rPr>
                                <w:t>Regional Offices (7 locations)</w:t>
                              </w:r>
                            </w:p>
                            <w:p w:rsidR="00B1077B" w:rsidRDefault="00B1077B" w:rsidP="005E5BE1">
                              <w:pPr>
                                <w:pStyle w:val="NormalWeb"/>
                                <w:tabs>
                                  <w:tab w:val="left" w:pos="275"/>
                                </w:tabs>
                                <w:kinsoku w:val="0"/>
                                <w:overflowPunct w:val="0"/>
                                <w:spacing w:before="0" w:beforeAutospacing="0" w:after="0" w:afterAutospacing="0"/>
                                <w:ind w:left="274" w:hanging="274"/>
                              </w:pPr>
                              <w:r>
                                <w:rPr>
                                  <w:rFonts w:ascii="Univers" w:hAnsi="Univers" w:cstheme="minorBidi"/>
                                  <w:color w:val="002060"/>
                                  <w:kern w:val="24"/>
                                  <w:sz w:val="28"/>
                                  <w:szCs w:val="28"/>
                                </w:rPr>
                                <w:t xml:space="preserve">  - Guidance and direct support</w:t>
                              </w:r>
                            </w:p>
                          </w:txbxContent>
                        </wps:txbx>
                        <wps:bodyPr>
                          <a:spAutoFit/>
                        </wps:bodyPr>
                      </wps:wsp>
                      <wps:wsp>
                        <wps:cNvPr id="140" name="Oval 140"/>
                        <wps:cNvSpPr>
                          <a:spLocks noChangeArrowheads="1"/>
                        </wps:cNvSpPr>
                        <wps:spPr bwMode="auto">
                          <a:xfrm>
                            <a:off x="6259514" y="3374789"/>
                            <a:ext cx="546932" cy="206963"/>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1077B" w:rsidRDefault="00B1077B" w:rsidP="005E5BE1">
                              <w:pPr>
                                <w:rPr>
                                  <w:rFonts w:eastAsia="Times New Roman"/>
                                </w:rPr>
                              </w:pPr>
                            </w:p>
                          </w:txbxContent>
                        </wps:txbx>
                        <wps:bodyPr wrap="none" anchor="ctr"/>
                      </wps:wsp>
                      <wps:wsp>
                        <wps:cNvPr id="141" name="Line 7"/>
                        <wps:cNvCnPr/>
                        <wps:spPr bwMode="auto">
                          <a:xfrm flipH="1">
                            <a:off x="5274469" y="2143011"/>
                            <a:ext cx="0" cy="0"/>
                          </a:xfrm>
                          <a:prstGeom prst="line">
                            <a:avLst/>
                          </a:prstGeom>
                          <a:noFill/>
                          <a:ln w="57150">
                            <a:solidFill>
                              <a:schemeClr val="tx1"/>
                            </a:solidFill>
                            <a:round/>
                            <a:headEnd/>
                            <a:tailEnd type="triangle" w="med" len="med"/>
                          </a:ln>
                          <a:extLst>
                            <a:ext uri="{909E8E84-426E-40DD-AFC4-6F175D3DCCD1}">
                              <a14:hiddenFill xmlns:a14="http://schemas.microsoft.com/office/drawing/2010/main">
                                <a:noFill/>
                              </a14:hiddenFill>
                            </a:ext>
                          </a:extLst>
                        </wps:spPr>
                        <wps:bodyPr/>
                      </wps:wsp>
                      <wps:wsp>
                        <wps:cNvPr id="142" name="Rectangle 142"/>
                        <wps:cNvSpPr>
                          <a:spLocks noChangeArrowheads="1"/>
                        </wps:cNvSpPr>
                        <wps:spPr bwMode="auto">
                          <a:xfrm>
                            <a:off x="6468575" y="2514187"/>
                            <a:ext cx="445164" cy="732800"/>
                          </a:xfrm>
                          <a:prstGeom prst="rect">
                            <a:avLst/>
                          </a:prstGeom>
                          <a:solidFill>
                            <a:srgbClr val="FFC000"/>
                          </a:solidFill>
                          <a:ln>
                            <a:headEnd/>
                            <a:tailEnd/>
                          </a:ln>
                        </wps:spPr>
                        <wps:style>
                          <a:lnRef idx="3">
                            <a:schemeClr val="lt1"/>
                          </a:lnRef>
                          <a:fillRef idx="1">
                            <a:schemeClr val="accent6"/>
                          </a:fillRef>
                          <a:effectRef idx="1">
                            <a:schemeClr val="accent6"/>
                          </a:effectRef>
                          <a:fontRef idx="minor">
                            <a:schemeClr val="lt1"/>
                          </a:fontRef>
                        </wps:style>
                        <wps:txbx>
                          <w:txbxContent>
                            <w:p w:rsidR="00B1077B" w:rsidRDefault="00B1077B" w:rsidP="005E5BE1">
                              <w:pPr>
                                <w:rPr>
                                  <w:rFonts w:eastAsia="Times New Roman"/>
                                </w:rPr>
                              </w:pPr>
                            </w:p>
                          </w:txbxContent>
                        </wps:txbx>
                        <wps:bodyPr wrap="none">
                          <a:spAutoFit/>
                        </wps:bodyPr>
                      </wps:wsp>
                      <wps:wsp>
                        <wps:cNvPr id="143" name="Rectangle 143"/>
                        <wps:cNvSpPr>
                          <a:spLocks noChangeArrowheads="1"/>
                        </wps:cNvSpPr>
                        <wps:spPr bwMode="auto">
                          <a:xfrm>
                            <a:off x="6742543" y="3272872"/>
                            <a:ext cx="2164449" cy="2125221"/>
                          </a:xfrm>
                          <a:prstGeom prst="rect">
                            <a:avLst/>
                          </a:prstGeom>
                          <a:solidFill>
                            <a:srgbClr val="FF0000"/>
                          </a:solidFill>
                          <a:ln>
                            <a:headEnd/>
                            <a:tailEnd/>
                          </a:ln>
                        </wps:spPr>
                        <wps:style>
                          <a:lnRef idx="1">
                            <a:schemeClr val="accent1"/>
                          </a:lnRef>
                          <a:fillRef idx="2">
                            <a:schemeClr val="accent1"/>
                          </a:fillRef>
                          <a:effectRef idx="1">
                            <a:schemeClr val="accent1"/>
                          </a:effectRef>
                          <a:fontRef idx="minor">
                            <a:schemeClr val="dk1"/>
                          </a:fontRef>
                        </wps:style>
                        <wps:txbx>
                          <w:txbxContent>
                            <w:p w:rsidR="00B1077B" w:rsidRDefault="00B1077B" w:rsidP="005E5BE1">
                              <w:pPr>
                                <w:pStyle w:val="NormalWeb"/>
                                <w:tabs>
                                  <w:tab w:val="left" w:pos="275"/>
                                </w:tabs>
                                <w:kinsoku w:val="0"/>
                                <w:overflowPunct w:val="0"/>
                                <w:spacing w:before="0" w:beforeAutospacing="0" w:after="0" w:afterAutospacing="0"/>
                                <w:ind w:left="274" w:hanging="274"/>
                              </w:pPr>
                              <w:r>
                                <w:rPr>
                                  <w:rFonts w:ascii="Univers" w:hAnsi="Univers" w:cstheme="minorBidi"/>
                                  <w:b/>
                                  <w:bCs/>
                                  <w:color w:val="002060"/>
                                  <w:kern w:val="24"/>
                                  <w:sz w:val="28"/>
                                  <w:szCs w:val="28"/>
                                </w:rPr>
                                <w:t>Regional Offices (7 locations)</w:t>
                              </w:r>
                            </w:p>
                            <w:p w:rsidR="00B1077B" w:rsidRDefault="00B1077B" w:rsidP="005E5BE1">
                              <w:pPr>
                                <w:pStyle w:val="NormalWeb"/>
                                <w:tabs>
                                  <w:tab w:val="left" w:pos="275"/>
                                </w:tabs>
                                <w:kinsoku w:val="0"/>
                                <w:overflowPunct w:val="0"/>
                                <w:spacing w:before="0" w:beforeAutospacing="0" w:after="0" w:afterAutospacing="0"/>
                                <w:ind w:left="274" w:hanging="274"/>
                              </w:pPr>
                              <w:r>
                                <w:rPr>
                                  <w:rFonts w:ascii="Univers" w:hAnsi="Univers" w:cstheme="minorBidi"/>
                                  <w:color w:val="002060"/>
                                  <w:kern w:val="24"/>
                                  <w:sz w:val="28"/>
                                  <w:szCs w:val="28"/>
                                </w:rPr>
                                <w:t xml:space="preserve">  - Guidance and direct support</w:t>
                              </w:r>
                            </w:p>
                          </w:txbxContent>
                        </wps:txbx>
                        <wps:bodyPr>
                          <a:spAutoFit/>
                        </wps:bodyPr>
                      </wps:wsp>
                    </wpg:wgp>
                  </a:graphicData>
                </a:graphic>
              </wp:inline>
            </w:drawing>
          </mc:Choice>
          <mc:Fallback>
            <w:pict>
              <v:group id="Group 28" o:spid="_x0000_s1054" style="width:551.2pt;height:317.6pt;mso-position-horizontal-relative:char;mso-position-vertical-relative:line" coordorigin="762,2492" coordsize="107383,6456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">
                <v:group id="Group 103" o:spid="_x0000_s1055" style="position:absolute;left:15217;top:60686;width:76724;height:4604" coordorigin="15335,60686" coordsize="78628,46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FgQrwwAAANwAAAAP&#10;AAAAAAAAAAAAAAAAAKoCAABkcnMvZG93bnJldi54bWxQSwUGAAAAAAQABAD6AAAAmg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56" type="#_x0000_t75" style="position:absolute;left:15335;top:60686;width:9749;height:46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mfLCAAAA3AAAAA8AAABkcnMvZG93bnJldi54bWxET9tqAjEQfRf6D2EKfZGaVUTbrVFEKV6e&#10;rPYDhs24WTaZLJuo69+bQsG3OZzrzBads+JKbag8KxgOMhDEhdcVlwp+T9/vHyBCRNZoPZOCOwVY&#10;zF96M8y1v/EPXY+xFCmEQ44KTIxNLmUoDDkMA98QJ+7sW4cxwbaUusVbCndWjrJsIh1WnBoMNrQy&#10;VNTHi1PQ/9zt1/Zwutf2PF2bctOvt+6i1Ntrt/wCEamLT/G/e6vT/PEY/p5JF8j5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6pnywgAAANwAAAAPAAAAAAAAAAAAAAAAAJ8C&#10;AABkcnMvZG93bnJldi54bWxQSwUGAAAAAAQABAD3AAAAjgMAAAAA&#10;">
                    <v:imagedata r:id="rId42" o:title="" cropright="56592f"/>
                    <v:path arrowok="t"/>
                  </v:shape>
                  <v:shape id="Picture 145" o:spid="_x0000_s1057" type="#_x0000_t75" style="position:absolute;left:76064;top:60690;width:17900;height:46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5OzBAAAA3AAAAA8AAABkcnMvZG93bnJldi54bWxEj8GKwkAQRO8L/sPQgrd1ogd3iY6iLmJu&#10;i9EPaDJtEsz0hPSsJn/vCMIei6p6Ra02vWvUnTqpPRuYTRNQxIW3NZcGLufD5zcoCcgWG89kYCCB&#10;zXr0scLU+gef6J6HUkUIS4oGqhDaVGspKnIoU98SR+/qO4chyq7UtsNHhLtGz5NkoR3WHBcqbGlf&#10;UXHL/5yB80FEfl2b/cjuJIPz+TGjwZjJuN8uQQXqw3/43c6sgfnXDF5n4hHQ6y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n5OzBAAAA3AAAAA8AAAAAAAAAAAAAAAAAnwIA&#10;AGRycy9kb3ducmV2LnhtbFBLBQYAAAAABAAEAPcAAACNAwAAAAA=&#10;">
                    <v:imagedata r:id="rId43" o:title="" cropleft="49114f"/>
                    <v:path arrowok="t"/>
                  </v:shape>
                </v:group>
                <v:line id="Straight Connector 104" o:spid="_x0000_s1058" style="position:absolute;visibility:visible;mso-wrap-style:square" from="8524,8382" to="82915,8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6zB8IAAADcAAAADwAAAGRycy9kb3ducmV2LnhtbERPTWsCMRC9F/ofwgi9lJpVpLSrUapY&#10;EKEHtx48Dptxs7iZLEl0139vBMHbPN7nzBa9bcSFfKgdKxgNMxDEpdM1Vwr2/78fXyBCRNbYOCYF&#10;VwqwmL++zDDXruMdXYpYiRTCIUcFJsY2lzKUhiyGoWuJE3d03mJM0FdSe+xSuG3kOMs+pcWaU4PB&#10;llaGylNxtgrWy5M/03tRy+9993fYolnazij1Nuh/piAi9fEpfrg3Os3PJnB/Jl0g5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36zB8IAAADcAAAADwAAAAAAAAAAAAAA&#10;AAChAgAAZHJzL2Rvd25yZXYueG1sUEsFBgAAAAAEAAQA+QAAAJADAAAAAA==&#10;" strokecolor="#f7941d" strokeweight="4pt"/>
                <v:shape id="_x0000_s1059" type="#_x0000_t202" style="position:absolute;left:6937;top:2492;width:82296;height:79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2XIsAA&#10;AADcAAAADwAAAGRycy9kb3ducmV2LnhtbERP22oCMRB9L/gPYQTfaraCpaxGKQVRxJdu/YBhM90s&#10;u5mETfaiX2+EQt/mcK6z3U+2FQN1oXas4G2ZgSAuna65UnD9Obx+gAgRWWPrmBTcKMB+N3vZYq7d&#10;yN80FLESKYRDjgpMjD6XMpSGLIal88SJ+3WdxZhgV0nd4ZjCbStXWfYuLdacGgx6+jJUNkVvFRz6&#10;48kOd9n7c1GObHzTXy+NUov59LkBEWmK/+I/90mn+dkans+kC+Tu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p2XIsAAAADcAAAADwAAAAAAAAAAAAAAAACYAgAAZHJzL2Rvd25y&#10;ZXYueG1sUEsFBgAAAAAEAAQA9QAAAIUDAAAAAA==&#10;" filled="f" stroked="f">
                  <v:path arrowok="t"/>
                  <v:textbox>
                    <w:txbxContent>
                      <w:p w:rsidR="00424990" w:rsidRDefault="00424990" w:rsidP="005E5BE1">
                        <w:pPr>
                          <w:rPr>
                            <w:rFonts w:eastAsia="Times New Roman"/>
                          </w:rPr>
                        </w:pPr>
                      </w:p>
                    </w:txbxContent>
                  </v:textbox>
                </v:shape>
                <v:shape id="Date Placeholder 1" o:spid="_x0000_s1061" type="#_x0000_t202" style="position:absolute;left:8382;top:60960;width:19050;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mnsQA&#10;AADcAAAADwAAAGRycy9kb3ducmV2LnhtbERP22rCQBB9F/yHZYS+hLrRYpXoKiJY+iB4qR8wZKfZ&#10;YHY2ZNeY9Ou7hYJvczjXWW06W4mWGl86VjAZpyCIc6dLLhRcv/avCxA+IGusHJOCnjxs1sPBCjPt&#10;Hnym9hIKEUPYZ6jAhFBnUvrckEU/djVx5L5dYzFE2BRSN/iI4baS0zR9lxZLjg0Ga9oZym+Xu1Xw&#10;0d8XoXgzx2T2k7Tz0+HaJ4ebUi+jbrsEEagLT/G/+1PH+ekc/p6JF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Zp7EAAAA3AAAAA8AAAAAAAAAAAAAAAAAmAIAAGRycy9k&#10;b3ducmV2LnhtbFBLBQYAAAAABAAEAPUAAACJAwAAAAA=&#10;" filled="f" stroked="f">
                  <v:path arrowok="t"/>
                  <v:textbox>
                    <w:txbxContent>
                      <w:p w:rsidR="00424990" w:rsidRDefault="00424990" w:rsidP="005E5BE1">
                        <w:pPr>
                          <w:rPr>
                            <w:rFonts w:eastAsia="Times New Roman"/>
                          </w:rPr>
                        </w:pPr>
                      </w:p>
                    </w:txbxContent>
                  </v:textbox>
                </v:shape>
                <v:shape id="Object 2" o:spid="_x0000_s1062" type="#_x0000_t75" style="position:absolute;left:14493;top:25241;width:62183;height:292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fUhjEAAAA3AAAAA8AAABkcnMvZG93bnJldi54bWxEj0FrwkAQhe8F/8Mygpeim9oSJLqKCAVv&#10;oi3U45CdTYLZ2ZhdNf77zqHQ2wzvzXvfrDaDb9Wd+tgENvA2y0ARl8E2XBn4/vqcLkDFhGyxDUwG&#10;nhRhsx69rLCw4cFHup9SpSSEY4EG6pS6QutY1uQxzkJHLJoLvccka19p2+NDwn2r51mWa48NS0ON&#10;He1qKi+nmzcwxzxenbvq94+z87fjzr3mPwdjJuNhuwSVaEj/5r/rvRX8TGjlGZlAr3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zfUhjEAAAA3AAAAA8AAAAAAAAAAAAAAAAA&#10;nwIAAGRycy9kb3ducmV2LnhtbFBLBQYAAAAABAAEAPcAAACQAwAAAAA=&#10;">
                  <v:imagedata r:id="rId44" o:title="" croptop="3488f" cropbottom="2951f" cropright="377f" chromakey="white"/>
                </v:shape>
                <v:oval id="Oval 109" o:spid="_x0000_s1063" style="position:absolute;left:45735;top:30127;width:5470;height:2069;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GqsMA&#10;AADcAAAADwAAAGRycy9kb3ducmV2LnhtbERPTWsCMRC9C/6HMIK3muhB2tUorVKRFgvNeuhx2Ex3&#10;FzeTZZOu679vCgVv83ifs94OrhE9daH2rGE+UyCIC29rLjWc89eHRxAhIltsPJOGGwXYbsajNWbW&#10;X/mTehNLkUI4ZKihirHNpAxFRQ7DzLfEifv2ncOYYFdK2+E1hbtGLpRaSoc1p4YKW9pVVFzMj9Pw&#10;dsu/Tof9pVfHD2P4JTeH95PRejoZnlcgIg3xLv53H22ar57g75l0gd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5GqsMAAADcAAAADwAAAAAAAAAAAAAAAACYAgAAZHJzL2Rv&#10;d25yZXYueG1sUEsFBgAAAAAEAAQA9QAAAIgDAAAAAA==&#10;" fillcolor="red" stroked="f">
                  <v:textbox>
                    <w:txbxContent>
                      <w:p w:rsidR="00424990" w:rsidRDefault="00424990" w:rsidP="005E5BE1">
                        <w:pPr>
                          <w:rPr>
                            <w:rFonts w:eastAsia="Times New Roman"/>
                          </w:rPr>
                        </w:pPr>
                      </w:p>
                    </w:txbxContent>
                  </v:textbox>
                </v:oval>
                <v:oval id="Oval 110" o:spid="_x0000_s1064" style="position:absolute;left:29908;top:37889;width:5469;height:2069;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156sYA&#10;AADcAAAADwAAAGRycy9kb3ducmV2LnhtbESPQWvCQBCF74X+h2UEb3VjD1JSV2ktFVEsuOmhxyE7&#10;TYLZ2ZBdY/z3zqHQ2wzvzXvfLNejb9VAfWwCG5jPMlDEZXANVwa+i8+nF1AxITtsA5OBG0VYrx4f&#10;lpi7cOUTDTZVSkI45migTqnLtY5lTR7jLHTEov2G3mOSta+06/Eq4b7Vz1m20B4bloYaO9rUVJ7t&#10;xRvY34qf4/bjPGS7L2v5vbDbw9EaM52Mb6+gEo3p3/x3vXOCPxd8eUYm0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q156sYAAADcAAAADwAAAAAAAAAAAAAAAACYAgAAZHJz&#10;L2Rvd25yZXYueG1sUEsFBgAAAAAEAAQA9QAAAIsDAAAAAA==&#10;" fillcolor="red" stroked="f">
                  <v:textbox>
                    <w:txbxContent>
                      <w:p w:rsidR="00424990" w:rsidRDefault="00424990" w:rsidP="005E5BE1">
                        <w:pPr>
                          <w:rPr>
                            <w:rFonts w:eastAsia="Times New Roman"/>
                          </w:rPr>
                        </w:pPr>
                      </w:p>
                    </w:txbxContent>
                  </v:textbox>
                </v:oval>
                <v:oval id="Oval 111" o:spid="_x0000_s1065" style="position:absolute;left:52228;top:35143;width:5470;height:2069;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HcccMA&#10;AADcAAAADwAAAGRycy9kb3ducmV2LnhtbERPyWrDMBC9B/oPYgq9JbJ7KMGNErIQExpSqNxDj4M1&#10;sY2tkbFUx/n7qlDobR5vndVmsp0YafCNYwXpIgFBXDrTcKXgszjOlyB8QDbYOSYFd/KwWT/MVpgZ&#10;d+MPGnWoRAxhn6GCOoQ+k9KXNVn0C9cTR+7qBoshwqGSZsBbDLedfE6SF2mx4dhQY0/7mspWf1sF&#10;b/fi65If2jE5vWvNu0Ln54tW6ulx2r6CCDSFf/Gf+2Ti/DSF32fiBX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eHcccMAAADcAAAADwAAAAAAAAAAAAAAAACYAgAAZHJzL2Rv&#10;d25yZXYueG1sUEsFBgAAAAAEAAQA9QAAAIgDAAAAAA==&#10;" fillcolor="red" stroked="f">
                  <v:textbox>
                    <w:txbxContent>
                      <w:p w:rsidR="00424990" w:rsidRDefault="00424990" w:rsidP="005E5BE1">
                        <w:pPr>
                          <w:rPr>
                            <w:rFonts w:eastAsia="Times New Roman"/>
                          </w:rPr>
                        </w:pPr>
                      </w:p>
                    </w:txbxContent>
                  </v:textbox>
                </v:oval>
                <v:line id="Line 7" o:spid="_x0000_s1066" style="position:absolute;flip:x;visibility:visible;mso-wrap-style:square" from="37355,18660" to="37355,186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rx8EAAADcAAAADwAAAGRycy9kb3ducmV2LnhtbERPTYvCMBC9L/gfwgh7W1M9iFSjiFQQ&#10;9mRXBW9DM22DzaQ2WVv//WZB8DaP9zmrzWAb8aDOG8cKppMEBHHhtOFKweln/7UA4QOyxsYxKXiS&#10;h8169LHCVLuej/TIQyViCPsUFdQhtKmUvqjJop+4ljhypesshgi7SuoO+xhuGzlLkrm0aDg21NjS&#10;rqbilv9aBeesL/Pdd3m93e/PzOAiMZd9ptTneNguQQQawlv8ch90nD+dwf8z8QK5/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4xWvHwQAAANwAAAAPAAAAAAAAAAAAAAAA&#10;AKECAABkcnMvZG93bnJldi54bWxQSwUGAAAAAAQABAD5AAAAjwMAAAAA&#10;" strokecolor="black [3213]" strokeweight="4.5pt">
                  <v:stroke endarrow="block"/>
                </v:line>
                <v:line id="Line 8" o:spid="_x0000_s1067" style="position:absolute;flip:x y;visibility:visible;mso-wrap-style:square" from="14179,29386" to="14179,293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u/UMMAAADcAAAADwAAAGRycy9kb3ducmV2LnhtbERPS0vDQBC+F/wPywheSrOpgRLSbIsU&#10;ql489OHB25CdJsHsbMiObfLvXUHobT6+55Tb0XXqSkNoPRtYJiko4srblmsD59N+kYMKgmyx80wG&#10;Jgqw3TzMSiysv/GBrkepVQzhUKCBRqQvtA5VQw5D4nviyF384FAiHGptB7zFcNfp5zRdaYctx4YG&#10;e9o1VH0ff5yB3fwgF/e1mqef0170W/aaf1TOmKfH8WUNSmiUu/jf/W7j/GUGf8/EC/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xbv1DDAAAA3AAAAA8AAAAAAAAAAAAA&#10;AAAAoQIAAGRycy9kb3ducmV2LnhtbFBLBQYAAAAABAAEAPkAAACRAwAAAAA=&#10;" strokecolor="black [3213]" strokeweight="4.5pt">
                  <v:stroke startarrow="block"/>
                </v:line>
                <v:line id="Line 9" o:spid="_x0000_s1068" style="position:absolute;flip:x;visibility:visible;mso-wrap-style:square" from="42883,28569" to="42883,28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TcaMUAAADcAAAADwAAAGRycy9kb3ducmV2LnhtbERPTWvCQBC9F/oflin0IrqxpirRVUqL&#10;ICgVoxdvQ3ZM0mZnQ3bV6K/vCkJv83ifM523phJnalxpWUG/F4EgzqwuOVew3y26YxDOI2usLJOC&#10;KzmYz56fpphoe+EtnVOfixDCLkEFhfd1IqXLCjLoerYmDtzRNgZ9gE0udYOXEG4q+RZFQ2mw5NBQ&#10;YE2fBWW/6cko+L4dT52f+FANru/rTYe/Vos0Hin1+tJ+TEB4av2/+OFe6jC/H8P9mXCBnP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7TcaMUAAADcAAAADwAAAAAAAAAA&#10;AAAAAAChAgAAZHJzL2Rvd25yZXYueG1sUEsFBgAAAAAEAAQA+QAAAJMDAAAAAA==&#10;" strokecolor="black [3213]" strokeweight="4.5pt">
                  <v:stroke startarrow="block"/>
                </v:line>
                <v:shape id="Text Box 11" o:spid="_x0000_s1069" type="#_x0000_t202" style="position:absolute;left:49530;top:21333;width:31240;height:86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v818EA&#10;AADcAAAADwAAAGRycy9kb3ducmV2LnhtbERPy6rCMBDdC/5DmAvuNK34otcoIggibnyBy7nN3Lba&#10;TEoTtf69EQR3czjPmc4bU4o71a6wrCDuRSCIU6sLzhQcD6vuBITzyBpLy6TgSQ7ms3Zriom2D97R&#10;fe8zEULYJagg975KpHRpTgZdz1bEgfu3tUEfYJ1JXeMjhJtS9qNoJA0WHBpyrGiZU3rd34yC8W5b&#10;XU8DGw+L0fHvGW3OF30ZKNX5aRa/IDw1/iv+uNc6zI+H8H4mXCBn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Rb/NfBAAAA3AAAAA8AAAAAAAAAAAAAAAAAmAIAAGRycy9kb3du&#10;cmV2LnhtbFBLBQYAAAAABAAEAPUAAACGAwAAAAA=&#10;" fillcolor="#f79646 [3209]" strokecolor="white [3201]" strokeweight="3pt">
                  <v:shadow on="t" color="black" opacity="24903f" origin=",.5" offset="0,.55556mm"/>
                  <v:textbox style="mso-fit-shape-to-text:t">
                    <w:txbxContent>
                      <w:p w:rsidR="00424990" w:rsidRDefault="00424990" w:rsidP="005E5BE1">
                        <w:pPr>
                          <w:pStyle w:val="NormalWeb"/>
                          <w:kinsoku w:val="0"/>
                          <w:overflowPunct w:val="0"/>
                          <w:spacing w:before="0" w:beforeAutospacing="0" w:after="0" w:afterAutospacing="0"/>
                          <w:ind w:left="274" w:hanging="274"/>
                        </w:pPr>
                        <w:r>
                          <w:rPr>
                            <w:rFonts w:ascii="Univers" w:hAnsi="Univers" w:cstheme="minorBidi"/>
                            <w:b/>
                            <w:bCs/>
                            <w:color w:val="002060"/>
                            <w:kern w:val="24"/>
                            <w:sz w:val="28"/>
                            <w:szCs w:val="28"/>
                          </w:rPr>
                          <w:t>PANAMA SUPPLY HUB</w:t>
                        </w:r>
                      </w:p>
                    </w:txbxContent>
                  </v:textbox>
                </v:shape>
                <v:rect id="Rectangle 116" o:spid="_x0000_s1070" style="position:absolute;left:2206;top:35809;width:4452;height:732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F96cIA&#10;AADcAAAADwAAAGRycy9kb3ducmV2LnhtbERPzWrCQBC+F3yHZQRvdROFUFJXKYoiHmyjPsCQHZO0&#10;2dmwu5r49m6h0Nt8fL+zWA2mFXdyvrGsIJ0mIIhLqxuuFFzO29c3ED4ga2wtk4IHeVgtRy8LzLXt&#10;uaD7KVQihrDPUUEdQpdL6cuaDPqp7Ygjd7XOYIjQVVI77GO4aeUsSTJpsOHYUGNH65rKn9PNKBiO&#10;6XXXFF/V3G2y7/72mc3W5UGpyXj4eAcRaAj/4j/3Xsf5aQa/z8QL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AX3pwgAAANwAAAAPAAAAAAAAAAAAAAAAAJgCAABkcnMvZG93&#10;bnJldi54bWxQSwUGAAAAAAQABAD1AAAAhwMAAAAA&#10;" fillcolor="#ffc000" strokecolor="white [3201]" strokeweight="3pt">
                  <v:shadow on="t" color="black" opacity="24903f" origin=",.5" offset="0,.55556mm"/>
                  <v:textbox style="mso-fit-shape-to-text:t">
                    <w:txbxContent>
                      <w:p w:rsidR="00424990" w:rsidRDefault="00424990" w:rsidP="005E5BE1">
                        <w:pPr>
                          <w:rPr>
                            <w:rFonts w:eastAsia="Times New Roman"/>
                          </w:rPr>
                        </w:pPr>
                      </w:p>
                    </w:txbxContent>
                  </v:textbox>
                </v:rect>
                <v:oval id="Oval 117" o:spid="_x0000_s1071" style="position:absolute;left:32004;top:33524;width:5469;height:2069;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ThnsMA&#10;AADcAAAADwAAAGRycy9kb3ducmV2LnhtbERPTWvCQBC9F/wPywje6sYebImuohZFWhTcePA4ZMck&#10;mJ0N2TXGf98tFHqbx/uc+bK3teio9ZVjBZNxAoI4d6biQsE5275+gPAB2WDtmBQ8ycNyMXiZY2rc&#10;g0/U6VCIGMI+RQVlCE0qpc9LsujHriGO3NW1FkOEbSFNi48Ybmv5liRTabHi2FBiQ5uS8pu+WwVf&#10;z+xy2H3eumR/1JrXmd59H7RSo2G/moEI1Id/8Z97b+L8yTv8PhMvkI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ThnsMAAADcAAAADwAAAAAAAAAAAAAAAACYAgAAZHJzL2Rv&#10;d25yZXYueG1sUEsFBgAAAAAEAAQA9QAAAIgDAAAAAA==&#10;" fillcolor="red" stroked="f">
                  <v:textbox>
                    <w:txbxContent>
                      <w:p w:rsidR="00424990" w:rsidRDefault="00424990" w:rsidP="005E5BE1">
                        <w:pPr>
                          <w:rPr>
                            <w:rFonts w:eastAsia="Times New Roman"/>
                          </w:rPr>
                        </w:pPr>
                      </w:p>
                    </w:txbxContent>
                  </v:textbox>
                </v:oval>
                <v:line id="Line 7" o:spid="_x0000_s1072" style="position:absolute;visibility:visible;mso-wrap-style:square" from="26555,16689" to="26555,16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9xMsMAAADcAAAADwAAAGRycy9kb3ducmV2LnhtbESPQYvCQAyF78L+hyELe7NTPSxaHUUE&#10;xau1CN5CJ7bFTqZ0ptrdX785LHhLeC/vfVlvR9eqJ/Wh8WxglqSgiEtvG64MFJfDdAEqRGSLrWcy&#10;8EMBtpuPyRoz6198pmceKyUhHDI0UMfYZVqHsiaHIfEdsWh33zuMsvaVtj2+JNy1ep6m39phw9JQ&#10;Y0f7mspHPjgDx1++Ls/u0KZ2fxpvxWXI82Iw5utz3K1ARRrj2/x/fbKCPxNaeUYm0J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fcTLDAAAA3AAAAA8AAAAAAAAAAAAA&#10;AAAAoQIAAGRycy9kb3ducmV2LnhtbFBLBQYAAAAABAAEAPkAAACRAwAAAAA=&#10;" strokecolor="black [3213]" strokeweight="4.5pt">
                  <v:stroke endarrow="block"/>
                </v:line>
                <v:rect id="Rectangle 119" o:spid="_x0000_s1073" style="position:absolute;left:10096;top:12190;width:4257;height:712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p3R8AA&#10;AADcAAAADwAAAGRycy9kb3ducmV2LnhtbERPTYvCMBC9L/gfwgje1lQPotW0aEFQL4vuHvQ2NGNb&#10;bCalibX++40geJvH+5xV2ptadNS6yrKCyTgCQZxbXXGh4O93+z0H4TyyxtoyKXiSgzQZfK0w1vbB&#10;R+pOvhAhhF2MCkrvm1hKl5dk0I1tQxy4q20N+gDbQuoWHyHc1HIaRTNpsOLQUGJDWUn57XQ3Cs4/&#10;2SYzZt8tzvllqxs8ZEeLSo2G/XoJwlPvP+K3e6fD/MkCXs+EC2Ty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Op3R8AAAADcAAAADwAAAAAAAAAAAAAAAACYAgAAZHJzL2Rvd25y&#10;ZXYueG1sUEsFBgAAAAAEAAQA9QAAAIUDAAAAAA==&#10;" fillcolor="#09f" strokecolor="#243f60 [1604]" strokeweight="2pt">
                  <v:textbox style="mso-fit-shape-to-text:t">
                    <w:txbxContent>
                      <w:p w:rsidR="00424990" w:rsidRDefault="00424990" w:rsidP="005E5BE1">
                        <w:pPr>
                          <w:rPr>
                            <w:rFonts w:eastAsia="Times New Roman"/>
                          </w:rPr>
                        </w:pPr>
                      </w:p>
                    </w:txbxContent>
                  </v:textbox>
                </v:rect>
                <v:line id="Line 7" o:spid="_x0000_s1074" style="position:absolute;visibility:visible;mso-wrap-style:square" from="37619,14332" to="37619,14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W3icMAAADcAAAADwAAAGRycy9kb3ducmV2LnhtbESPQYvCQAyF74L/YYjgzU71IG7XURZB&#10;8WotC95CJ9uW7WRKZ6rVX785LHhLeC/vfdnuR9eqO/Wh8WxgmaSgiEtvG64MFNfjYgMqRGSLrWcy&#10;8KQA+910ssXM+gdf6J7HSkkIhwwN1DF2mdahrMlhSHxHLNqP7x1GWftK2x4fEu5avUrTtXbYsDTU&#10;2NGhpvI3H5yB04u/Py7u2Kb2cB5vxXXI82IwZj4bvz5BRRrj2/x/fbaCvxJ8eUYm0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VFt4nDAAAA3AAAAA8AAAAAAAAAAAAA&#10;AAAAoQIAAGRycy9kb3ducmV2LnhtbFBLBQYAAAAABAAEAPkAAACRAwAAAAA=&#10;" strokecolor="black [3213]" strokeweight="4.5pt">
                  <v:stroke endarrow="block"/>
                </v:line>
                <v:rect id="Rectangle 121" o:spid="_x0000_s1075" style="position:absolute;left:44196;top:10270;width:37337;height:15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h7U8EA&#10;AADcAAAADwAAAGRycy9kb3ducmV2LnhtbERPTUvDQBC9C/6HZQre7CZBJMRui1SE4qHQqvchO8lG&#10;s7Nxd2zTf+8Kgrd5vM9ZbWY/qhPFNAQ2UC4LUMRtsAP3Bt5en29rUEmQLY6BycCFEmzW11crbGw4&#10;84FOR+lVDuHUoAEnMjVap9aRx7QME3HmuhA9Soax1zbiOYf7UVdFca89DpwbHE60ddR+Hr+9AXnq&#10;u/Txvot3Vfm1l8NL7TqpjblZzI8PoIRm+Rf/uXc2z69K+H0mX6DX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EIe1PBAAAA3AAAAA8AAAAAAAAAAAAAAAAAmAIAAGRycy9kb3du&#10;cmV2LnhtbFBLBQYAAAAABAAEAPUAAACGAwAAAAA=&#10;" fillcolor="#7f7f7f [1612]" strokecolor="white [3201]" strokeweight="3pt">
                  <v:shadow on="t" color="black" opacity="24903f" origin=",.5" offset="0,.55556mm"/>
                  <v:textbox style="mso-fit-shape-to-text:t">
                    <w:txbxContent>
                      <w:p w:rsidR="00424990" w:rsidRDefault="00424990" w:rsidP="005E5BE1">
                        <w:pPr>
                          <w:pStyle w:val="NormalWeb"/>
                          <w:tabs>
                            <w:tab w:val="left" w:pos="275"/>
                          </w:tabs>
                          <w:kinsoku w:val="0"/>
                          <w:overflowPunct w:val="0"/>
                          <w:spacing w:before="0" w:beforeAutospacing="0" w:after="0" w:afterAutospacing="0"/>
                          <w:ind w:left="274" w:hanging="274"/>
                        </w:pPr>
                        <w:r>
                          <w:rPr>
                            <w:rFonts w:ascii="Univers" w:hAnsi="Univers" w:cstheme="minorBidi"/>
                            <w:b/>
                            <w:bCs/>
                            <w:color w:val="002060"/>
                            <w:kern w:val="24"/>
                            <w:sz w:val="28"/>
                            <w:szCs w:val="28"/>
                          </w:rPr>
                          <w:t>Regional Offices (7 locations)</w:t>
                        </w:r>
                      </w:p>
                      <w:p w:rsidR="00424990" w:rsidRDefault="00424990" w:rsidP="005E5BE1">
                        <w:pPr>
                          <w:pStyle w:val="NormalWeb"/>
                          <w:tabs>
                            <w:tab w:val="left" w:pos="275"/>
                          </w:tabs>
                          <w:kinsoku w:val="0"/>
                          <w:overflowPunct w:val="0"/>
                          <w:spacing w:before="0" w:beforeAutospacing="0" w:after="0" w:afterAutospacing="0"/>
                          <w:ind w:left="274" w:hanging="274"/>
                        </w:pPr>
                        <w:r>
                          <w:rPr>
                            <w:rFonts w:ascii="Univers" w:hAnsi="Univers" w:cstheme="minorBidi"/>
                            <w:color w:val="002060"/>
                            <w:kern w:val="24"/>
                            <w:sz w:val="28"/>
                            <w:szCs w:val="28"/>
                          </w:rPr>
                          <w:t xml:space="preserve">  - Guidance and direct support</w:t>
                        </w:r>
                      </w:p>
                    </w:txbxContent>
                  </v:textbox>
                </v:rect>
                <v:rect id="Rectangle 122" o:spid="_x0000_s1076" style="position:absolute;left:762;top:25905;width:27440;height:277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fCdMMA&#10;AADcAAAADwAAAGRycy9kb3ducmV2LnhtbERPTWvCQBC9C/6HZQq9mU1TKpq6EbW0Fi+i0fuQnSYh&#10;2dmQ3WraX98tCN7m8T5nsRxMKy7Uu9qygqcoBkFcWF1zqeCUv09mIJxH1thaJgU/5GCZjUcLTLW9&#10;8oEuR1+KEMIuRQWV910qpSsqMugi2xEH7sv2Bn2AfSl1j9cQblqZxPFUGqw5NFTY0aaiojl+GwXt&#10;78d2/XYu9jsfP+/m/JJvG5Mr9fgwrF5BeBr8XXxzf+owP0ng/5lwg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fCdMMAAADcAAAADwAAAAAAAAAAAAAAAACYAgAAZHJzL2Rv&#10;d25yZXYueG1sUEsFBgAAAAAEAAQA9QAAAIgDAAAAAA==&#10;" fillcolor="#92d050" stroked="f">
                  <v:shadow on="t" color="black" opacity="24903f" origin=",.5" offset="0,.55556mm"/>
                  <v:textbox style="mso-fit-shape-to-text:t">
                    <w:txbxContent>
                      <w:p w:rsidR="00424990" w:rsidRDefault="00424990" w:rsidP="00ED3F59">
                        <w:pPr>
                          <w:pStyle w:val="ListParagraph"/>
                          <w:numPr>
                            <w:ilvl w:val="0"/>
                            <w:numId w:val="99"/>
                          </w:numPr>
                          <w:tabs>
                            <w:tab w:val="left" w:pos="368"/>
                          </w:tabs>
                          <w:kinsoku w:val="0"/>
                          <w:overflowPunct w:val="0"/>
                          <w:spacing w:after="0" w:line="240" w:lineRule="auto"/>
                          <w:rPr>
                            <w:rFonts w:eastAsia="Times New Roman"/>
                            <w:sz w:val="28"/>
                          </w:rPr>
                        </w:pPr>
                      </w:p>
                    </w:txbxContent>
                  </v:textbox>
                </v:rect>
                <v:shape id="Picture 123" o:spid="_x0000_s1077" type="#_x0000_t75" alt="080425E (Yangon Airport boxes 2).jpg" style="position:absolute;left:2206;top:44211;width:33147;height:220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G0BrCAAAA3AAAAA8AAABkcnMvZG93bnJldi54bWxET91qwjAUvhf2DuEIu9PUDsRVozhxsDFv&#10;7HyAY3Nsi8lJSbK2e/tlMNjd+fh+z2Y3WiN68qF1rGAxz0AQV063XCu4fL7OViBCRNZoHJOCbwqw&#10;2z5MNlhoN/CZ+jLWIoVwKFBBE2NXSBmqhiyGueuIE3dz3mJM0NdSexxSuDUyz7KltNhyamiwo0ND&#10;1b38sgo4mmxY7t+Pz+3LKTd9/uHv9VWpx+m4X4OINMZ/8Z/7Taf5+RP8PpMukNs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jhtAawgAAANwAAAAPAAAAAAAAAAAAAAAAAJ8C&#10;AABkcnMvZG93bnJldi54bWxQSwUGAAAAAAQABAD3AAAAjgMAAAAA&#10;">
                  <v:imagedata r:id="rId45" o:title="080425E (Yangon Airport boxes 2)"/>
                  <v:path arrowok="t"/>
                </v:shape>
                <v:shape id="Picture 138" o:spid="_x0000_s1078" type="#_x0000_t75" alt="UNI78201 (Haiti).jpg" style="position:absolute;left:57943;top:45481;width:31290;height:208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PQBHFAAAA3AAAAA8AAABkcnMvZG93bnJldi54bWxEj0FrwkAQhe8F/8Mygre6UcG2qauIIAhi&#10;qWnV65CdJsHsbMiuMf77zqHQ2wzvzXvfLFa9q1VHbag8G5iME1DEubcVFwa+v7bPr6BCRLZYeyYD&#10;DwqwWg6eFphaf+cjdVkslIRwSNFAGWOTah3ykhyGsW+IRfvxrcMoa1to2+Jdwl2tp0ky1w4rloYS&#10;G9qUlF+zmzNw/tS7U5Fd3aHp1rdT4veXt48XY0bDfv0OKlIf/81/1zsr+DOhlWdkAr38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UD0ARxQAAANwAAAAPAAAAAAAAAAAAAAAA&#10;AJ8CAABkcnMvZG93bnJldi54bWxQSwUGAAAAAAQABAD3AAAAkQMAAAAA&#10;">
                  <v:imagedata r:id="rId46" o:title="UNI78201 (Haiti)"/>
                  <v:path arrowok="t"/>
                </v:shape>
                <v:rect id="Rectangle 139" o:spid="_x0000_s1079" style="position:absolute;left:36575;top:56777;width:19814;height:73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jso8IA&#10;AADcAAAADwAAAGRycy9kb3ducmV2LnhtbERPS2vCQBC+C/0PyxR6041WpEZXKZZWD2LxeR6ykwfN&#10;zobsNon/3hUEb/PxPWe+7EwpGqpdYVnBcBCBIE6sLjhTcDp+9z9AOI+ssbRMCq7kYLl46c0x1rbl&#10;PTUHn4kQwi5GBbn3VSylS3Iy6Aa2Ig5camuDPsA6k7rGNoSbUo6iaCINFhwacqxolVPyd/g3Corz&#10;ejfeNtJ+bYe6bX7S9HLa/Cr19tp9zkB46vxT/HBvdJj/PoX7M+ECub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OyjwgAAANwAAAAPAAAAAAAAAAAAAAAAAJgCAABkcnMvZG93&#10;bnJldi54bWxQSwUGAAAAAAQABAD1AAAAhwMAAAAA&#10;" fillcolor="#f79646 [3209]" strokecolor="white [3201]" strokeweight="3pt">
                  <v:shadow on="t" color="black" opacity="24903f" origin=",.5" offset="0,.55556mm"/>
                  <v:textbox style="mso-fit-shape-to-text:t">
                    <w:txbxContent>
                      <w:p w:rsidR="00424990" w:rsidRDefault="00424990" w:rsidP="005E5BE1">
                        <w:pPr>
                          <w:rPr>
                            <w:rFonts w:eastAsia="Times New Roman"/>
                          </w:rPr>
                        </w:pPr>
                      </w:p>
                    </w:txbxContent>
                  </v:textbox>
                </v:rect>
                <v:oval id="Oval 140" o:spid="_x0000_s1080" style="position:absolute;left:62595;top:33747;width:5469;height:207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W98YA&#10;AADcAAAADwAAAGRycy9kb3ducmV2LnhtbESPQWvCQBCF70L/wzKF3nRjkVJSV6ktFakodNNDj0N2&#10;mgSzsyG7xvjvOwehtxnem/e+Wa5H36qB+tgENjCfZaCIy+Aargx8Fx/TZ1AxITtsA5OBK0VYr+4m&#10;S8xduPAXDTZVSkI45migTqnLtY5lTR7jLHTEov2G3mOSta+06/Ei4b7Vj1n2pD02LA01dvRWU3my&#10;Z2/g81r8HLbvpyHbHa3lTWG3+4M15uF+fH0BlWhM/+bb9c4J/kLw5RmZQ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5W98YAAADcAAAADwAAAAAAAAAAAAAAAACYAgAAZHJz&#10;L2Rvd25yZXYueG1sUEsFBgAAAAAEAAQA9QAAAIsDAAAAAA==&#10;" fillcolor="red" stroked="f">
                  <v:textbox>
                    <w:txbxContent>
                      <w:p w:rsidR="00424990" w:rsidRDefault="00424990" w:rsidP="005E5BE1">
                        <w:pPr>
                          <w:rPr>
                            <w:rFonts w:eastAsia="Times New Roman"/>
                          </w:rPr>
                        </w:pPr>
                      </w:p>
                    </w:txbxContent>
                  </v:textbox>
                </v:oval>
                <v:line id="Line 7" o:spid="_x0000_s1081" style="position:absolute;flip:x;visibility:visible;mso-wrap-style:square" from="52744,21430" to="52744,2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TarcIAAADcAAAADwAAAGRycy9kb3ducmV2LnhtbERPTWvCQBC9C/0PyxR6MxuliKSuUiRC&#10;oaemKngbspNkMTsbs6uJ/74rFLzN433OajPaVtyo98axglmSgiAunTZcK9j/7qZLED4ga2wdk4I7&#10;edisXyYrzLQb+IduRahFDGGfoYImhC6T0pcNWfSJ64gjV7neYoiwr6XucYjhtpXzNF1Ii4ZjQ4Md&#10;bRsqz8XVKjjkQ1Vsv6vT+XK55waXqTnucqXeXsfPDxCBxvAU/7u/dJz/PoPHM/ECuf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6TarcIAAADcAAAADwAAAAAAAAAAAAAA&#10;AAChAgAAZHJzL2Rvd25yZXYueG1sUEsFBgAAAAAEAAQA+QAAAJADAAAAAA==&#10;" strokecolor="black [3213]" strokeweight="4.5pt">
                  <v:stroke endarrow="block"/>
                </v:line>
                <v:rect id="Rectangle 142" o:spid="_x0000_s1082" style="position:absolute;left:64690;top:25144;width:43455;height:1516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lU98MA&#10;AADcAAAADwAAAGRycy9kb3ducmV2LnhtbERP22rCQBB9L/gPywi+1Y2xBImuIkqL9KH19gFDdkyi&#10;2dmwu5r4991CoW9zONdZrHrTiAc5X1tWMBknIIgLq2suFZxP768zED4ga2wsk4IneVgtBy8LzLXt&#10;+ECPYyhFDGGfo4IqhDaX0hcVGfRj2xJH7mKdwRChK6V22MVw08g0STJpsObYUGFLm4qK2/FuFPRf&#10;k8tHfdiXU7fNrt39O0s3xadSo2G/noMI1Id/8Z97p+P8txR+n4kXyO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lU98MAAADcAAAADwAAAAAAAAAAAAAAAACYAgAAZHJzL2Rv&#10;d25yZXYueG1sUEsFBgAAAAAEAAQA9QAAAIgDAAAAAA==&#10;" fillcolor="#ffc000" strokecolor="white [3201]" strokeweight="3pt">
                  <v:shadow on="t" color="black" opacity="24903f" origin=",.5" offset="0,.55556mm"/>
                  <v:textbox style="mso-fit-shape-to-text:t">
                    <w:txbxContent>
                      <w:p w:rsidR="00424990" w:rsidRDefault="00424990" w:rsidP="00ED3F59">
                        <w:pPr>
                          <w:pStyle w:val="ListParagraph"/>
                          <w:numPr>
                            <w:ilvl w:val="0"/>
                            <w:numId w:val="99"/>
                          </w:numPr>
                          <w:tabs>
                            <w:tab w:val="left" w:pos="368"/>
                          </w:tabs>
                          <w:kinsoku w:val="0"/>
                          <w:overflowPunct w:val="0"/>
                          <w:spacing w:after="0" w:line="240" w:lineRule="auto"/>
                          <w:rPr>
                            <w:rFonts w:eastAsia="Times New Roman"/>
                            <w:sz w:val="28"/>
                          </w:rPr>
                        </w:pPr>
                      </w:p>
                    </w:txbxContent>
                  </v:textbox>
                </v:rect>
                <v:rect id="Rectangle 143" o:spid="_x0000_s1083" style="position:absolute;left:67428;top:32731;width:21644;height:26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yuI8MA&#10;AADcAAAADwAAAGRycy9kb3ducmV2LnhtbERPTWvCQBC9F/oflil4q5tUWyS6kaIWeiiIMXoesmM2&#10;bXY2ZFeN/74rFHqbx/ucxXKwrbhQ7xvHCtJxAoK4crrhWkG5/3iegfABWWPrmBTcyMMyf3xYYKbd&#10;lXd0KUItYgj7DBWYELpMSl8ZsujHriOO3Mn1FkOEfS11j9cYblv5kiRv0mLDscFgRytD1U9xtgp2&#10;ycF8bfXxvHJFVa7pu2xe041So6fhfQ4i0BD+xX/uTx3nTydwfyZeI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yuI8MAAADcAAAADwAAAAAAAAAAAAAAAACYAgAAZHJzL2Rv&#10;d25yZXYueG1sUEsFBgAAAAAEAAQA9QAAAIgDAAAAAA==&#10;" fillcolor="red" strokecolor="#4579b8 [3044]">
                  <v:shadow on="t" color="black" opacity="24903f" origin=",.5" offset="0,.55556mm"/>
                  <v:textbox style="mso-fit-shape-to-text:t">
                    <w:txbxContent>
                      <w:p w:rsidR="00424990" w:rsidRDefault="00424990" w:rsidP="0050083B">
                        <w:pPr>
                          <w:pStyle w:val="NormalWeb"/>
                          <w:spacing w:before="0" w:beforeAutospacing="0" w:after="0" w:afterAutospacing="0"/>
                          <w:jc w:val="center"/>
                        </w:pPr>
                      </w:p>
                    </w:txbxContent>
                  </v:textbox>
                </v:rect>
                <w10:anchorlock/>
              </v:group>
            </w:pict>
          </mc:Fallback>
        </mc:AlternateContent>
      </w:r>
    </w:p>
    <w:p w:rsidR="00EE39FE" w:rsidRDefault="00EE39FE" w:rsidP="005E5BE1"/>
    <w:p w:rsidR="00EE39FE" w:rsidRDefault="00EE39FE" w:rsidP="00EE39FE">
      <w:pPr>
        <w:pStyle w:val="Heading2"/>
      </w:pPr>
      <w:r w:rsidRPr="007A2011">
        <w:t>Emergency Preparedness</w:t>
      </w:r>
    </w:p>
    <w:p w:rsidR="00EE39FE" w:rsidRDefault="00EE39FE" w:rsidP="00EE39FE"/>
    <w:p w:rsidR="00EE39FE" w:rsidRPr="009501B8" w:rsidRDefault="00EE39FE" w:rsidP="009501B8">
      <w:r w:rsidRPr="00BB158C">
        <w:t>UNICEF works with governments and partners to support preparedness, in addition to response, recovery and risk reduction.</w:t>
      </w:r>
    </w:p>
    <w:p w:rsidR="00EE39FE" w:rsidRPr="00BB158C" w:rsidRDefault="00EE39FE" w:rsidP="00EE39FE">
      <w:r w:rsidRPr="00BB158C">
        <w:rPr>
          <w:b/>
          <w:bCs/>
        </w:rPr>
        <w:t>Target of our efforts:</w:t>
      </w:r>
    </w:p>
    <w:p w:rsidR="00EE39FE" w:rsidRPr="00BB158C" w:rsidRDefault="00EE39FE" w:rsidP="00EE39FE">
      <w:r w:rsidRPr="00BB158C">
        <w:t>•Strengthening the preparedness capacity of national systems and communities (based on analysis of the threats facing children)</w:t>
      </w:r>
    </w:p>
    <w:p w:rsidR="00EE39FE" w:rsidRPr="00BB158C" w:rsidRDefault="00EE39FE" w:rsidP="00EE39FE">
      <w:r w:rsidRPr="00BB158C">
        <w:t>•Internally, supporting UNICEF staff at all levels</w:t>
      </w:r>
    </w:p>
    <w:p w:rsidR="00EE39FE" w:rsidRPr="00BB158C" w:rsidRDefault="00EE39FE" w:rsidP="00EE39FE">
      <w:r w:rsidRPr="00BB158C">
        <w:t>•Externally, supporting part</w:t>
      </w:r>
      <w:r w:rsidR="009501B8">
        <w:t>ners through cluster leadership</w:t>
      </w:r>
    </w:p>
    <w:p w:rsidR="00EE39FE" w:rsidRPr="00BB158C" w:rsidRDefault="00EE39FE" w:rsidP="00EE39FE">
      <w:r w:rsidRPr="00BB158C">
        <w:rPr>
          <w:b/>
          <w:bCs/>
        </w:rPr>
        <w:t>Tools of the trade:</w:t>
      </w:r>
    </w:p>
    <w:p w:rsidR="00EE39FE" w:rsidRPr="00BB158C" w:rsidRDefault="00EE39FE" w:rsidP="00EE39FE">
      <w:r w:rsidRPr="00BB158C">
        <w:t>•Early warning/risk monitoring</w:t>
      </w:r>
    </w:p>
    <w:p w:rsidR="00EE39FE" w:rsidRPr="00BB158C" w:rsidRDefault="00EE39FE" w:rsidP="00EE39FE">
      <w:r w:rsidRPr="00BB158C">
        <w:t>•Standard operating procedures for response</w:t>
      </w:r>
    </w:p>
    <w:p w:rsidR="00EE39FE" w:rsidRPr="00BB158C" w:rsidRDefault="00EE39FE" w:rsidP="00EE39FE">
      <w:r w:rsidRPr="00BB158C">
        <w:t>•Contingency planning</w:t>
      </w:r>
    </w:p>
    <w:p w:rsidR="00EE39FE" w:rsidRPr="00BB158C" w:rsidRDefault="00EE39FE" w:rsidP="00EE39FE">
      <w:r w:rsidRPr="00BB158C">
        <w:t>•Emergency training</w:t>
      </w:r>
    </w:p>
    <w:p w:rsidR="00EE39FE" w:rsidRPr="00BB158C" w:rsidRDefault="009501B8" w:rsidP="00EE39FE">
      <w:r>
        <w:t>•Drills and simulations</w:t>
      </w:r>
    </w:p>
    <w:p w:rsidR="00EE39FE" w:rsidRPr="007A2011" w:rsidRDefault="00EE39FE" w:rsidP="009501B8">
      <w:pPr>
        <w:pStyle w:val="Heading2"/>
        <w:rPr>
          <w:lang w:val="en-GB"/>
        </w:rPr>
      </w:pPr>
      <w:r w:rsidRPr="007A2011">
        <w:rPr>
          <w:lang w:val="en-GB"/>
        </w:rPr>
        <w:t xml:space="preserve">Building </w:t>
      </w:r>
      <w:r w:rsidR="009501B8">
        <w:rPr>
          <w:lang w:val="en-GB"/>
        </w:rPr>
        <w:t>Systems t</w:t>
      </w:r>
      <w:r w:rsidR="009501B8" w:rsidRPr="007A2011">
        <w:rPr>
          <w:lang w:val="en-GB"/>
        </w:rPr>
        <w:t>o Strengthen Resilience</w:t>
      </w:r>
    </w:p>
    <w:p w:rsidR="00EE39FE" w:rsidRPr="007A2011" w:rsidRDefault="009501B8" w:rsidP="00ED3F59">
      <w:pPr>
        <w:pStyle w:val="ListParagraph"/>
        <w:numPr>
          <w:ilvl w:val="0"/>
          <w:numId w:val="100"/>
        </w:numPr>
      </w:pPr>
      <w:r>
        <w:rPr>
          <w:noProof/>
        </w:rPr>
        <w:drawing>
          <wp:anchor distT="0" distB="0" distL="114300" distR="114300" simplePos="0" relativeHeight="251687936" behindDoc="0" locked="0" layoutInCell="1" allowOverlap="1" wp14:anchorId="2D503F0B" wp14:editId="7A8F4B4E">
            <wp:simplePos x="0" y="0"/>
            <wp:positionH relativeFrom="column">
              <wp:posOffset>3518535</wp:posOffset>
            </wp:positionH>
            <wp:positionV relativeFrom="paragraph">
              <wp:posOffset>25400</wp:posOffset>
            </wp:positionV>
            <wp:extent cx="2514600" cy="3888740"/>
            <wp:effectExtent l="0" t="0" r="0" b="0"/>
            <wp:wrapTight wrapText="left">
              <wp:wrapPolygon edited="0">
                <wp:start x="0" y="0"/>
                <wp:lineTo x="0" y="21480"/>
                <wp:lineTo x="21436" y="21480"/>
                <wp:lineTo x="21436" y="0"/>
                <wp:lineTo x="0" y="0"/>
              </wp:wrapPolygon>
            </wp:wrapTight>
            <wp:docPr id="29" name="P 17"/>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l="46034" r="14955"/>
                    <a:stretch>
                      <a:fillRect/>
                    </a:stretch>
                  </pic:blipFill>
                  <pic:spPr bwMode="auto">
                    <a:xfrm>
                      <a:off x="0" y="0"/>
                      <a:ext cx="2514600" cy="388874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anchor>
        </w:drawing>
      </w:r>
      <w:r w:rsidR="00EE39FE" w:rsidRPr="007A2011">
        <w:t>Community empowerment, strengthening social service delivery and capacity development</w:t>
      </w:r>
    </w:p>
    <w:p w:rsidR="00EE39FE" w:rsidRPr="009501B8" w:rsidRDefault="00EE39FE" w:rsidP="00ED3F59">
      <w:pPr>
        <w:pStyle w:val="ListParagraph"/>
        <w:numPr>
          <w:ilvl w:val="0"/>
          <w:numId w:val="100"/>
        </w:numPr>
        <w:rPr>
          <w:szCs w:val="32"/>
        </w:rPr>
      </w:pPr>
      <w:r w:rsidRPr="009501B8">
        <w:rPr>
          <w:szCs w:val="32"/>
        </w:rPr>
        <w:t>Brazil, Ethiopia, Kenya, Niger, Pakistan and Zimbabwe</w:t>
      </w:r>
    </w:p>
    <w:p w:rsidR="00EE39FE" w:rsidRPr="007A2011" w:rsidRDefault="00EE39FE" w:rsidP="00ED3F59">
      <w:pPr>
        <w:pStyle w:val="ListParagraph"/>
        <w:numPr>
          <w:ilvl w:val="0"/>
          <w:numId w:val="100"/>
        </w:numPr>
      </w:pPr>
      <w:r w:rsidRPr="007A2011">
        <w:t>Risk-informed programming, including disaster risk reduction and situation analysis</w:t>
      </w:r>
    </w:p>
    <w:p w:rsidR="00EE39FE" w:rsidRPr="009501B8" w:rsidRDefault="00EE39FE" w:rsidP="00ED3F59">
      <w:pPr>
        <w:pStyle w:val="ListParagraph"/>
        <w:numPr>
          <w:ilvl w:val="0"/>
          <w:numId w:val="100"/>
        </w:numPr>
      </w:pPr>
      <w:proofErr w:type="spellStart"/>
      <w:r w:rsidRPr="007A2011">
        <w:t>Peacebuilding</w:t>
      </w:r>
      <w:proofErr w:type="spellEnd"/>
      <w:r w:rsidRPr="007A2011">
        <w:t>, with focus on education in 13 countries</w:t>
      </w:r>
    </w:p>
    <w:p w:rsidR="00EE39FE" w:rsidRPr="007A2011" w:rsidRDefault="00EE39FE" w:rsidP="009501B8">
      <w:pPr>
        <w:pStyle w:val="Heading2"/>
        <w:rPr>
          <w:lang w:val="en-GB"/>
        </w:rPr>
      </w:pPr>
      <w:r w:rsidRPr="007A2011">
        <w:rPr>
          <w:lang w:val="en-GB"/>
        </w:rPr>
        <w:t xml:space="preserve">Addressing Grave Violations </w:t>
      </w:r>
      <w:proofErr w:type="gramStart"/>
      <w:r w:rsidRPr="007A2011">
        <w:rPr>
          <w:lang w:val="en-GB"/>
        </w:rPr>
        <w:t>Against</w:t>
      </w:r>
      <w:proofErr w:type="gramEnd"/>
      <w:r w:rsidRPr="007A2011">
        <w:rPr>
          <w:lang w:val="en-GB"/>
        </w:rPr>
        <w:t xml:space="preserve"> Children in Armed Conflict</w:t>
      </w:r>
    </w:p>
    <w:p w:rsidR="00EE39FE" w:rsidRDefault="00EE39FE" w:rsidP="009501B8">
      <w:pPr>
        <w:pStyle w:val="Heading2"/>
        <w:rPr>
          <w:szCs w:val="56"/>
          <w:lang w:val="en-GB"/>
        </w:rPr>
      </w:pPr>
      <w:r w:rsidRPr="007A2011">
        <w:rPr>
          <w:szCs w:val="56"/>
          <w:lang w:val="en-GB"/>
        </w:rPr>
        <w:t>Recent Reforms and Successes</w:t>
      </w:r>
    </w:p>
    <w:p w:rsidR="00EE39FE" w:rsidRDefault="00EE39FE" w:rsidP="00EE39FE"/>
    <w:p w:rsidR="00EE39FE" w:rsidRPr="00BB158C" w:rsidRDefault="00EE39FE" w:rsidP="009501B8">
      <w:pPr>
        <w:jc w:val="both"/>
      </w:pPr>
      <w:r w:rsidRPr="00BB158C">
        <w:lastRenderedPageBreak/>
        <w:t>In complex emergencies, children are particularly vulnerable to grave violations. State and non-state actors must protect children and other civilians.</w:t>
      </w:r>
    </w:p>
    <w:p w:rsidR="00EE39FE" w:rsidRPr="00BB158C" w:rsidRDefault="00EE39FE" w:rsidP="009501B8">
      <w:pPr>
        <w:jc w:val="both"/>
      </w:pPr>
    </w:p>
    <w:p w:rsidR="00EE39FE" w:rsidRPr="00BB158C" w:rsidRDefault="00EE39FE" w:rsidP="009501B8">
      <w:pPr>
        <w:jc w:val="both"/>
      </w:pPr>
      <w:r w:rsidRPr="00BB158C">
        <w:t>•SCR 1612 on Children and Armed Conflict established a compliance mechanism to end grave violations.</w:t>
      </w:r>
    </w:p>
    <w:p w:rsidR="00EE39FE" w:rsidRPr="00BB158C" w:rsidRDefault="00EE39FE" w:rsidP="009501B8">
      <w:pPr>
        <w:jc w:val="both"/>
      </w:pPr>
    </w:p>
    <w:p w:rsidR="00EE39FE" w:rsidRPr="00BB158C" w:rsidRDefault="00EE39FE" w:rsidP="009501B8">
      <w:pPr>
        <w:jc w:val="both"/>
      </w:pPr>
      <w:r w:rsidRPr="00BB158C">
        <w:t xml:space="preserve">•SCR </w:t>
      </w:r>
      <w:proofErr w:type="gramStart"/>
      <w:r w:rsidRPr="00BB158C">
        <w:t>2068  called</w:t>
      </w:r>
      <w:proofErr w:type="gramEnd"/>
      <w:r w:rsidRPr="00BB158C">
        <w:t xml:space="preserve"> for strengthened measures to bring persistent perpetrators into compliance with international child rights standards.</w:t>
      </w:r>
    </w:p>
    <w:p w:rsidR="00EE39FE" w:rsidRPr="00BB158C" w:rsidRDefault="00EE39FE" w:rsidP="009501B8">
      <w:pPr>
        <w:jc w:val="both"/>
      </w:pPr>
      <w:r w:rsidRPr="00BB158C">
        <w:t>•UNICEF supports the implementation of the monitoring and reporting mechanism for grave violations against children in 14 countries.</w:t>
      </w:r>
    </w:p>
    <w:p w:rsidR="00EE39FE" w:rsidRPr="00BB158C" w:rsidRDefault="00EE39FE" w:rsidP="009501B8">
      <w:pPr>
        <w:jc w:val="both"/>
      </w:pPr>
      <w:r w:rsidRPr="00BB158C">
        <w:t>•Four new Action Plans negotiated in 2012 (two in Somalia, one in DRC, one in Myanmar)</w:t>
      </w:r>
    </w:p>
    <w:p w:rsidR="00EE39FE" w:rsidRPr="00BB158C" w:rsidRDefault="00EE39FE" w:rsidP="009501B8">
      <w:pPr>
        <w:jc w:val="both"/>
      </w:pPr>
      <w:r w:rsidRPr="00BB158C">
        <w:t>•Programmes in place to assist survivors of grave violations</w:t>
      </w:r>
    </w:p>
    <w:p w:rsidR="00EE39FE" w:rsidRDefault="00EE39FE" w:rsidP="009501B8">
      <w:pPr>
        <w:pStyle w:val="Heading2"/>
      </w:pPr>
      <w:r>
        <w:rPr>
          <w:noProof/>
        </w:rPr>
        <w:drawing>
          <wp:anchor distT="0" distB="0" distL="114300" distR="114300" simplePos="0" relativeHeight="251688960" behindDoc="0" locked="0" layoutInCell="1" allowOverlap="1" wp14:anchorId="6648E605" wp14:editId="15AD433B">
            <wp:simplePos x="0" y="0"/>
            <wp:positionH relativeFrom="column">
              <wp:posOffset>2984500</wp:posOffset>
            </wp:positionH>
            <wp:positionV relativeFrom="paragraph">
              <wp:posOffset>189865</wp:posOffset>
            </wp:positionV>
            <wp:extent cx="2946400" cy="3431540"/>
            <wp:effectExtent l="25400" t="0" r="0" b="0"/>
            <wp:wrapSquare wrapText="left"/>
            <wp:docPr id="30" name="P 18"/>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946400" cy="343154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anchor>
        </w:drawing>
      </w:r>
      <w:r w:rsidRPr="006F1284">
        <w:t xml:space="preserve">Recent Reforms and Successes </w:t>
      </w:r>
    </w:p>
    <w:p w:rsidR="00EE39FE" w:rsidRPr="009501B8" w:rsidRDefault="00EE39FE" w:rsidP="009501B8">
      <w:pPr>
        <w:jc w:val="both"/>
      </w:pPr>
      <w:r w:rsidRPr="006F1284">
        <w:rPr>
          <w:bCs/>
        </w:rPr>
        <w:t>In response to the mega-emergencies of 2010, UNICEF took bold steps:</w:t>
      </w:r>
    </w:p>
    <w:p w:rsidR="00EE39FE" w:rsidRPr="006F1284" w:rsidRDefault="00EE39FE" w:rsidP="009501B8">
      <w:pPr>
        <w:jc w:val="both"/>
      </w:pPr>
      <w:r w:rsidRPr="006F1284">
        <w:t xml:space="preserve">•Human Resources (HR) in emergencies unit established and HR fast track adopted, which </w:t>
      </w:r>
      <w:r w:rsidRPr="006F1284">
        <w:rPr>
          <w:bCs/>
        </w:rPr>
        <w:t>improved surge deployment</w:t>
      </w:r>
    </w:p>
    <w:p w:rsidR="00EE39FE" w:rsidRPr="006F1284" w:rsidRDefault="00EE39FE" w:rsidP="009501B8">
      <w:pPr>
        <w:jc w:val="both"/>
      </w:pPr>
      <w:r w:rsidRPr="006F1284">
        <w:t xml:space="preserve">•Level 2 &amp; 3 Simplified Standard Operating Procedures (SSOP) finalized, which led to a </w:t>
      </w:r>
      <w:r w:rsidRPr="006F1284">
        <w:rPr>
          <w:bCs/>
        </w:rPr>
        <w:t>more predictable and efficient response</w:t>
      </w:r>
    </w:p>
    <w:p w:rsidR="00EE39FE" w:rsidRPr="006F1284" w:rsidRDefault="00EE39FE" w:rsidP="009501B8">
      <w:pPr>
        <w:jc w:val="both"/>
      </w:pPr>
      <w:r w:rsidRPr="006F1284">
        <w:t xml:space="preserve">•Resources invested in </w:t>
      </w:r>
      <w:r w:rsidRPr="006F1284">
        <w:rPr>
          <w:bCs/>
        </w:rPr>
        <w:t xml:space="preserve">strengthening monitoring for results in humanitarian action </w:t>
      </w:r>
      <w:r w:rsidRPr="006F1284">
        <w:t>(e.g. Mali, Syria, etc.)</w:t>
      </w:r>
    </w:p>
    <w:p w:rsidR="00EE39FE" w:rsidRDefault="00EE39FE" w:rsidP="009501B8">
      <w:pPr>
        <w:jc w:val="both"/>
        <w:rPr>
          <w:bCs/>
        </w:rPr>
      </w:pPr>
      <w:r w:rsidRPr="006F1284">
        <w:t>•</w:t>
      </w:r>
      <w:r w:rsidRPr="006F1284">
        <w:rPr>
          <w:bCs/>
        </w:rPr>
        <w:t>Supported the IASC Transformative Agenda</w:t>
      </w:r>
    </w:p>
    <w:p w:rsidR="009501B8" w:rsidRDefault="009501B8" w:rsidP="009501B8">
      <w:pPr>
        <w:jc w:val="both"/>
        <w:rPr>
          <w:bCs/>
        </w:rPr>
      </w:pPr>
    </w:p>
    <w:p w:rsidR="009501B8" w:rsidRDefault="009501B8" w:rsidP="009501B8">
      <w:pPr>
        <w:jc w:val="both"/>
        <w:rPr>
          <w:bCs/>
        </w:rPr>
      </w:pPr>
    </w:p>
    <w:p w:rsidR="009501B8" w:rsidRDefault="009501B8" w:rsidP="009501B8">
      <w:pPr>
        <w:jc w:val="both"/>
        <w:rPr>
          <w:bCs/>
        </w:rPr>
      </w:pPr>
    </w:p>
    <w:p w:rsidR="009501B8" w:rsidRDefault="009501B8" w:rsidP="009501B8">
      <w:pPr>
        <w:jc w:val="both"/>
        <w:rPr>
          <w:bCs/>
        </w:rPr>
      </w:pPr>
    </w:p>
    <w:p w:rsidR="009501B8" w:rsidRPr="007A2011" w:rsidRDefault="009501B8" w:rsidP="009501B8">
      <w:pPr>
        <w:pStyle w:val="Heading2"/>
        <w:rPr>
          <w:lang w:val="en-GB"/>
        </w:rPr>
      </w:pPr>
      <w:r w:rsidRPr="007A2011">
        <w:rPr>
          <w:lang w:val="en-GB"/>
        </w:rPr>
        <w:lastRenderedPageBreak/>
        <w:t>Strengthened collaboration / Coordination</w:t>
      </w:r>
    </w:p>
    <w:p w:rsidR="009501B8" w:rsidRDefault="009501B8" w:rsidP="009501B8">
      <w:pPr>
        <w:pStyle w:val="Heading2"/>
      </w:pPr>
      <w:r w:rsidRPr="007A2011">
        <w:t>Operations</w:t>
      </w:r>
    </w:p>
    <w:p w:rsidR="009501B8" w:rsidRPr="006C1E09" w:rsidRDefault="0050083B" w:rsidP="006C1E09">
      <w:r>
        <w:rPr>
          <w:noProof/>
        </w:rPr>
        <mc:AlternateContent>
          <mc:Choice Requires="wpg">
            <w:drawing>
              <wp:inline distT="0" distB="0" distL="0" distR="0" wp14:anchorId="32F8FA1D" wp14:editId="149FEF8C">
                <wp:extent cx="5943600" cy="3051175"/>
                <wp:effectExtent l="0" t="0" r="0" b="0"/>
                <wp:docPr id="26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3051175"/>
                          <a:chOff x="762000" y="306388"/>
                          <a:chExt cx="7924800" cy="5713412"/>
                        </a:xfrm>
                      </wpg:grpSpPr>
                      <pic:pic xmlns:pic="http://schemas.openxmlformats.org/drawingml/2006/picture">
                        <pic:nvPicPr>
                          <pic:cNvPr id="265" name="Picture 15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6477000" y="990600"/>
                            <a:ext cx="1930400" cy="2792413"/>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266" name="Title 1"/>
                        <wps:cNvSpPr>
                          <a:spLocks noGrp="1"/>
                        </wps:cNvSpPr>
                        <wps:spPr bwMode="auto">
                          <a:xfrm>
                            <a:off x="869950" y="306388"/>
                            <a:ext cx="7551738" cy="506412"/>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077B" w:rsidRDefault="00B1077B" w:rsidP="00ED3F59">
                              <w:pPr>
                                <w:pStyle w:val="ListParagraph"/>
                                <w:numPr>
                                  <w:ilvl w:val="0"/>
                                  <w:numId w:val="99"/>
                                </w:numPr>
                                <w:tabs>
                                  <w:tab w:val="left" w:pos="368"/>
                                </w:tabs>
                                <w:kinsoku w:val="0"/>
                                <w:overflowPunct w:val="0"/>
                                <w:spacing w:after="0" w:line="240" w:lineRule="auto"/>
                                <w:rPr>
                                  <w:rFonts w:eastAsia="Times New Roman"/>
                                  <w:sz w:val="28"/>
                                </w:rPr>
                              </w:pPr>
                            </w:p>
                          </w:txbxContent>
                        </wps:txbx>
                        <wps:bodyPr vert="horz" wrap="square" lIns="91440" tIns="45720" rIns="91440" bIns="45720" numCol="1" anchor="t" anchorCtr="0" compatLnSpc="1">
                          <a:prstTxWarp prst="textNoShape">
                            <a:avLst/>
                          </a:prstTxWarp>
                          <a:normAutofit fontScale="90000"/>
                        </wps:bodyPr>
                      </wps:wsp>
                      <pic:pic xmlns:pic="http://schemas.openxmlformats.org/drawingml/2006/picture">
                        <pic:nvPicPr>
                          <pic:cNvPr id="267" name="Picture 15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762000" y="990600"/>
                            <a:ext cx="5151438" cy="3084513"/>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268" name="Picture 17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4778375" y="3048000"/>
                            <a:ext cx="3908425" cy="29718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g:wgp>
                  </a:graphicData>
                </a:graphic>
              </wp:inline>
            </w:drawing>
          </mc:Choice>
          <mc:Fallback>
            <w:pict>
              <v:group id="Group 41" o:spid="_x0000_s1084" style="width:468pt;height:240.25pt;mso-position-horizontal-relative:char;mso-position-vertical-relative:line" coordorigin="7620,3063" coordsize="79248,571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">
                <v:shape id="Picture 154" o:spid="_x0000_s1085" type="#_x0000_t75" style="position:absolute;left:64770;top:9906;width:19304;height:279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7LXBzEAAAA3AAAAA8AAABkcnMvZG93bnJldi54bWxEj0+LwjAUxO+C3yE8YW+abmGlVqOIIIi3&#10;+ufg7dG8bbrbvJQmtt1vv1lY8DjMzG+YzW60jeip87VjBe+LBARx6XTNlYLb9TjPQPiArLFxTAp+&#10;yMNuO51sMNdu4IL6S6hEhLDPUYEJoc2l9KUhi37hWuLofbrOYoiyq6TucIhw28g0SZbSYs1xwWBL&#10;B0Pl9+VpFeyz85dbeVtk/aMY7jd7N6k5KvU2G/drEIHG8Ar/t09aQbr8gL8z8QjI7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7LXBzEAAAA3AAAAA8AAAAAAAAAAAAAAAAA&#10;nwIAAGRycy9kb3ducmV2LnhtbFBLBQYAAAAABAAEAPcAAACQAwAAAAA=&#10;" fillcolor="#4f81bd [3204]" strokecolor="black [3213]">
                  <v:imagedata r:id="rId52" o:title=""/>
                </v:shape>
                <v:shape id="Picture 156" o:spid="_x0000_s1087" type="#_x0000_t75" style="position:absolute;left:7620;top:9906;width:51514;height:308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iYBfDAAAA3AAAAA8AAABkcnMvZG93bnJldi54bWxEj8FqwzAQRO+B/oPYQm+xnFDc4kQJobRp&#10;rkkM7nGxNraItTKSGrt/HxUKPQ4z84ZZbyfbixv5YBwrWGQ5COLGacOtgur8MX8FESKyxt4xKfih&#10;ANvNw2yNpXYjH+l2iq1IEA4lKuhiHEopQ9ORxZC5gTh5F+ctxiR9K7XHMcFtL5d5XkiLhtNChwO9&#10;ddRcT99WAT3vKvk1hfe6Np/1sdj70e29Uk+P024FItIU/8N/7YNWsCxe4PdMOgJycw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iJgF8MAAADcAAAADwAAAAAAAAAAAAAAAACf&#10;AgAAZHJzL2Rvd25yZXYueG1sUEsFBgAAAAAEAAQA9wAAAI8DAAAAAA==&#10;" fillcolor="#4f81bd [3204]" strokecolor="black [3213]">
                  <v:imagedata r:id="rId53" o:title=""/>
                </v:shape>
                <v:shape id="Picture 176" o:spid="_x0000_s1088" type="#_x0000_t75" style="position:absolute;left:47783;top:30480;width:39085;height:297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eAhDDAAAA3AAAAA8AAABkcnMvZG93bnJldi54bWxET89rwjAUvg/2P4Q38DJmOg8q1SijMBgD&#10;UesOHp/Ns602L10Sbf3vzUHw+PH9ni9704grOV9bVvA5TEAQF1bXXCr4231/TEH4gKyxsUwKbuRh&#10;uXh9mWOqbcdbuuahFDGEfYoKqhDaVEpfVGTQD21LHLmjdQZDhK6U2mEXw00jR0kylgZrjg0VtpRV&#10;VJzzi1Ew4f3/ivfrad6cDpnzWff7ft4oNXjrv2YgAvXhKX64f7SC0TiujWfiEZCLO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B4CEMMAAADcAAAADwAAAAAAAAAAAAAAAACf&#10;AgAAZHJzL2Rvd25yZXYueG1sUEsFBgAAAAAEAAQA9wAAAI8DAAAAAA==&#10;" fillcolor="#4f81bd [3204]" strokecolor="black [3213]">
                  <v:imagedata r:id="rId54" o:title=""/>
                </v:shape>
                <w10:anchorlock/>
              </v:group>
            </w:pict>
          </mc:Fallback>
        </mc:AlternateContent>
      </w:r>
      <w:r w:rsidR="009501B8" w:rsidRPr="006C1E09">
        <w:rPr>
          <w:rStyle w:val="Heading2Char"/>
        </w:rPr>
        <w:t>Operations</w:t>
      </w:r>
    </w:p>
    <w:p w:rsidR="006C1E09" w:rsidRDefault="0050083B" w:rsidP="009501B8">
      <w:r>
        <w:rPr>
          <w:noProof/>
        </w:rPr>
        <mc:AlternateContent>
          <mc:Choice Requires="wpg">
            <w:drawing>
              <wp:inline distT="0" distB="0" distL="0" distR="0" wp14:anchorId="56B58C80" wp14:editId="0DDBDEA6">
                <wp:extent cx="6134100" cy="4238625"/>
                <wp:effectExtent l="0" t="0" r="0" b="9525"/>
                <wp:docPr id="26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4100" cy="4238625"/>
                          <a:chOff x="762000" y="306388"/>
                          <a:chExt cx="8496300" cy="5683250"/>
                        </a:xfrm>
                      </wpg:grpSpPr>
                      <wps:wsp>
                        <wps:cNvPr id="177" name="Title 1"/>
                        <wps:cNvSpPr>
                          <a:spLocks noGrp="1"/>
                        </wps:cNvSpPr>
                        <wps:spPr bwMode="auto">
                          <a:xfrm>
                            <a:off x="869950" y="306388"/>
                            <a:ext cx="7551738" cy="506412"/>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077B" w:rsidRDefault="00B1077B" w:rsidP="005E5BE1">
                              <w:pPr>
                                <w:rPr>
                                  <w:rFonts w:eastAsia="Times New Roman"/>
                                </w:rPr>
                              </w:pPr>
                            </w:p>
                          </w:txbxContent>
                        </wps:txbx>
                        <wps:bodyPr vert="horz" wrap="square" lIns="91440" tIns="45720" rIns="91440" bIns="45720" numCol="1" anchor="t" anchorCtr="0" compatLnSpc="1">
                          <a:prstTxWarp prst="textNoShape">
                            <a:avLst/>
                          </a:prstTxWarp>
                          <a:normAutofit fontScale="90000"/>
                        </wps:bodyPr>
                      </wps:wsp>
                      <pic:pic xmlns:pic="http://schemas.openxmlformats.org/drawingml/2006/picture">
                        <pic:nvPicPr>
                          <pic:cNvPr id="178" name="Picture 17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762000" y="1019175"/>
                            <a:ext cx="4064000" cy="3173413"/>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179" name="Picture 17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4876800" y="2378075"/>
                            <a:ext cx="4267200" cy="3611563"/>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180" name="Picture 18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4876800" y="1752600"/>
                            <a:ext cx="4381500" cy="55245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g:wgp>
                  </a:graphicData>
                </a:graphic>
              </wp:inline>
            </w:drawing>
          </mc:Choice>
          <mc:Fallback>
            <w:pict>
              <v:group id="Group 43" o:spid="_x0000_s1089" style="width:483pt;height:333.75pt;mso-position-horizontal-relative:char;mso-position-vertical-relative:line" coordorigin="7620,3063" coordsize="84963,568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">
                <v:shape id="Picture 178" o:spid="_x0000_s1091" type="#_x0000_t75" style="position:absolute;left:7620;top:10191;width:40640;height:317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41kPGAAAA3AAAAA8AAABkcnMvZG93bnJldi54bWxEj0FPwkAQhe8m/ofNmHiTXT0IFhZiFFIu&#10;JogmXIfu0Ba6s7W7lPLvnYOJt5m8N+99M1sMvlE9dbEObOFxZEARF8HVXFr4/lo9TEDFhOywCUwW&#10;rhRhMb+9mWHmwoU/qd+mUkkIxwwtVCm1mdaxqMhjHIWWWLRD6DwmWbtSuw4vEu4b/WTMs/ZYszRU&#10;2NJbRcVpe/YW6GVjzsvw/vGT56Yf9pPdcXPNrb2/G16noBIN6d/8d712gj8WWnlGJtDz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jWQ8YAAADcAAAADwAAAAAAAAAAAAAA&#10;AACfAgAAZHJzL2Rvd25yZXYueG1sUEsFBgAAAAAEAAQA9wAAAJIDAAAAAA==&#10;" fillcolor="#4f81bd [3204]" strokecolor="black [3213]">
                  <v:imagedata r:id="rId58" o:title=""/>
                </v:shape>
                <v:shape id="Picture 179" o:spid="_x0000_s1092" type="#_x0000_t75" style="position:absolute;left:48768;top:23780;width:42672;height:361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WD6MDAAAAA3AAAAA8AAABkcnMvZG93bnJldi54bWxET8+vwUAQvkv8D5uRuLHl4FGWiLyXcKOE&#10;66Q72tKdre6i/vu3EonbfPl+zmzRmFI8qHaFZQWDfgSCOLW64EzBYf/XG4NwHlljaZkUvMjBYt5u&#10;zTDW9sk7eiQ+EyGEXYwKcu+rWEqX5mTQ9W1FHLizrQ36AOtM6hqfIdyUchhFI2mw4NCQY0WrnNJr&#10;cjcKms3vcTwZ2uvpbte7aP9KbpdtoVS30yynIDw1/iv+uNc6zP+ZwPuZcIGc/w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YPowMAAAADcAAAADwAAAAAAAAAAAAAAAACfAgAA&#10;ZHJzL2Rvd25yZXYueG1sUEsFBgAAAAAEAAQA9wAAAIwDAAAAAA==&#10;" fillcolor="#4f81bd [3204]" strokecolor="black [3213]">
                  <v:imagedata r:id="rId59" o:title=""/>
                </v:shape>
                <v:shape id="Picture 180" o:spid="_x0000_s1093" type="#_x0000_t75" style="position:absolute;left:48768;top:17526;width:43815;height:5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BiuTGAAAA3AAAAA8AAABkcnMvZG93bnJldi54bWxEj0FrwkAQhe8F/8MyBW9114JFUjehFQoq&#10;vVQF6W2aHZNgdjZkV43++s6h0NsM78173yyKwbfqQn1sAluYTgwo4jK4hisL+93H0xxUTMgO28Bk&#10;4UYRinz0sMDMhSt/0WWbKiUhHDO0UKfUZVrHsiaPcRI6YtGOofeYZO0r7Xq8Srhv9bMxL9pjw9JQ&#10;Y0fLmsrT9uwtzO74szmu3z/X59n9YE7T72R2nbXjx+HtFVSiIf2b/65XTvDngi/PyAQ6/w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5AGK5MYAAADcAAAADwAAAAAAAAAAAAAA&#10;AACfAgAAZHJzL2Rvd25yZXYueG1sUEsFBgAAAAAEAAQA9wAAAJIDAAAAAA==&#10;" fillcolor="#4f81bd [3204]" strokecolor="black [3213]">
                  <v:imagedata r:id="rId60" o:title=""/>
                </v:shape>
                <w10:anchorlock/>
              </v:group>
            </w:pict>
          </mc:Fallback>
        </mc:AlternateContent>
      </w:r>
    </w:p>
    <w:p w:rsidR="00774214" w:rsidRDefault="00774214" w:rsidP="00774214">
      <w:pPr>
        <w:pStyle w:val="Heading2"/>
      </w:pPr>
      <w:r>
        <w:lastRenderedPageBreak/>
        <w:t>Syria: Example of a Major Response</w:t>
      </w:r>
    </w:p>
    <w:p w:rsidR="00774214" w:rsidRDefault="00774214" w:rsidP="00774214">
      <w:pPr>
        <w:jc w:val="both"/>
      </w:pPr>
      <w:r>
        <w:t xml:space="preserve">A children’s crisis: Of the 9.3 million people affected by the crisis in Syria, nearly half are children. </w:t>
      </w:r>
    </w:p>
    <w:p w:rsidR="00774214" w:rsidRDefault="00774214" w:rsidP="00774214">
      <w:pPr>
        <w:pStyle w:val="Heading2"/>
        <w:jc w:val="both"/>
      </w:pPr>
      <w:r>
        <w:t>Major Challenges to Response:</w:t>
      </w:r>
    </w:p>
    <w:p w:rsidR="00774214" w:rsidRDefault="00774214" w:rsidP="00774214">
      <w:pPr>
        <w:jc w:val="both"/>
      </w:pPr>
      <w:r>
        <w:t>•</w:t>
      </w:r>
      <w:r>
        <w:tab/>
        <w:t>Attacks against humanitarian workers</w:t>
      </w:r>
    </w:p>
    <w:p w:rsidR="00774214" w:rsidRDefault="00774214" w:rsidP="00774214">
      <w:pPr>
        <w:jc w:val="both"/>
      </w:pPr>
      <w:r>
        <w:t>•</w:t>
      </w:r>
      <w:r>
        <w:tab/>
        <w:t>Intensive armed conflict and presence of extremist groups hampering aid delivery</w:t>
      </w:r>
    </w:p>
    <w:p w:rsidR="00774214" w:rsidRDefault="00774214" w:rsidP="00774214">
      <w:pPr>
        <w:jc w:val="both"/>
      </w:pPr>
      <w:r>
        <w:t>•</w:t>
      </w:r>
      <w:r>
        <w:tab/>
        <w:t>Limited partner movements and humanitarian access</w:t>
      </w:r>
    </w:p>
    <w:p w:rsidR="00774214" w:rsidRDefault="00774214" w:rsidP="00774214">
      <w:pPr>
        <w:jc w:val="both"/>
      </w:pPr>
      <w:r>
        <w:t>•</w:t>
      </w:r>
      <w:r>
        <w:tab/>
        <w:t>Protection of civilians, in particular children</w:t>
      </w:r>
    </w:p>
    <w:p w:rsidR="00774214" w:rsidRDefault="00774214" w:rsidP="00774214">
      <w:pPr>
        <w:jc w:val="both"/>
      </w:pPr>
      <w:r>
        <w:t>In 2013, UNICEF reached 11.3 million people in the region in the sectors of Health, WASH, Child Protection and Education.</w:t>
      </w:r>
    </w:p>
    <w:p w:rsidR="00774214" w:rsidRDefault="00774214" w:rsidP="00774214">
      <w:pPr>
        <w:jc w:val="both"/>
      </w:pPr>
      <w:r>
        <w:t>In Syria in 2013:</w:t>
      </w:r>
    </w:p>
    <w:p w:rsidR="00774214" w:rsidRDefault="00774214" w:rsidP="00774214">
      <w:pPr>
        <w:jc w:val="both"/>
      </w:pPr>
      <w:r>
        <w:t>•</w:t>
      </w:r>
      <w:r>
        <w:tab/>
        <w:t xml:space="preserve">1.1 million </w:t>
      </w:r>
      <w:proofErr w:type="gramStart"/>
      <w:r>
        <w:t>children</w:t>
      </w:r>
      <w:proofErr w:type="gramEnd"/>
      <w:r>
        <w:t xml:space="preserve"> vaccinated</w:t>
      </w:r>
    </w:p>
    <w:p w:rsidR="00774214" w:rsidRDefault="00774214" w:rsidP="00774214">
      <w:pPr>
        <w:jc w:val="both"/>
      </w:pPr>
      <w:r>
        <w:t>•</w:t>
      </w:r>
      <w:r>
        <w:tab/>
        <w:t>10 million people provided with access to safe drinking water</w:t>
      </w:r>
    </w:p>
    <w:p w:rsidR="00774214" w:rsidRDefault="00774214" w:rsidP="00774214">
      <w:pPr>
        <w:jc w:val="both"/>
      </w:pPr>
      <w:r>
        <w:t>•</w:t>
      </w:r>
      <w:r>
        <w:tab/>
        <w:t>400,000 children provided with remedial classes, psychosocial support and recreational activities</w:t>
      </w:r>
    </w:p>
    <w:p w:rsidR="00774214" w:rsidRDefault="00774214" w:rsidP="00774214">
      <w:pPr>
        <w:jc w:val="both"/>
      </w:pPr>
      <w:r>
        <w:t>In the sub-region in 2013:</w:t>
      </w:r>
    </w:p>
    <w:p w:rsidR="00774214" w:rsidRDefault="00774214" w:rsidP="00774214">
      <w:pPr>
        <w:jc w:val="both"/>
      </w:pPr>
      <w:r>
        <w:t>•</w:t>
      </w:r>
      <w:r>
        <w:tab/>
        <w:t>1.3 million people reached with combination of access to drinking and domestic water, immunization against measles, learning programmes and access to psychosocial support</w:t>
      </w:r>
    </w:p>
    <w:p w:rsidR="00774214" w:rsidRDefault="00774214" w:rsidP="00774214">
      <w:pPr>
        <w:pStyle w:val="Heading2"/>
        <w:rPr>
          <w:lang w:val="en-GB"/>
        </w:rPr>
      </w:pPr>
      <w:r w:rsidRPr="007A2011">
        <w:rPr>
          <w:lang w:val="en-GB"/>
        </w:rPr>
        <w:lastRenderedPageBreak/>
        <w:t>Humanitarian Income</w:t>
      </w:r>
    </w:p>
    <w:p w:rsidR="00774214" w:rsidRDefault="0050083B" w:rsidP="00774214">
      <w:pPr>
        <w:rPr>
          <w:lang w:val="en-GB"/>
        </w:rPr>
      </w:pPr>
      <w:r>
        <w:rPr>
          <w:noProof/>
        </w:rPr>
        <mc:AlternateContent>
          <mc:Choice Requires="wpg">
            <w:drawing>
              <wp:inline distT="0" distB="0" distL="0" distR="0" wp14:anchorId="46F9391B" wp14:editId="6210A07E">
                <wp:extent cx="6115050" cy="4638675"/>
                <wp:effectExtent l="0" t="0" r="0" b="9525"/>
                <wp:docPr id="262"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5050" cy="4638675"/>
                          <a:chOff x="838200" y="306388"/>
                          <a:chExt cx="7756525" cy="5713412"/>
                        </a:xfrm>
                      </wpg:grpSpPr>
                      <wps:wsp>
                        <wps:cNvPr id="181" name="Title 1"/>
                        <wps:cNvSpPr>
                          <a:spLocks noGrp="1"/>
                        </wps:cNvSpPr>
                        <wps:spPr bwMode="auto">
                          <a:xfrm>
                            <a:off x="869950" y="306388"/>
                            <a:ext cx="7551738" cy="506412"/>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077B" w:rsidRDefault="00B1077B" w:rsidP="005E5BE1">
                              <w:pPr>
                                <w:rPr>
                                  <w:rFonts w:eastAsia="Times New Roman"/>
                                </w:rPr>
                              </w:pPr>
                            </w:p>
                          </w:txbxContent>
                        </wps:txbx>
                        <wps:bodyPr vert="horz" wrap="square" lIns="91440" tIns="45720" rIns="91440" bIns="45720" numCol="1" anchor="t" anchorCtr="0" compatLnSpc="1">
                          <a:prstTxWarp prst="textNoShape">
                            <a:avLst/>
                          </a:prstTxWarp>
                          <a:normAutofit fontScale="90000"/>
                        </wps:bodyPr>
                      </wps:wsp>
                      <pic:pic xmlns:pic="http://schemas.openxmlformats.org/drawingml/2006/picture">
                        <pic:nvPicPr>
                          <pic:cNvPr id="182" name="Image 115" descr="2012-resource-mobilization-donut-chart.jpg"/>
                          <pic:cNvPicPr>
                            <a:picLocks noChangeAspect="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3236913" y="1984375"/>
                            <a:ext cx="5357812" cy="403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3" name="Picture 18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838200" y="990600"/>
                            <a:ext cx="2398713" cy="30607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g:wgp>
                  </a:graphicData>
                </a:graphic>
              </wp:inline>
            </w:drawing>
          </mc:Choice>
          <mc:Fallback>
            <w:pict>
              <v:group id="Group 45" o:spid="_x0000_s1094" style="width:481.5pt;height:365.25pt;mso-position-horizontal-relative:char;mso-position-vertical-relative:line" coordorigin="8382,3063" coordsize="77565,5713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">
                <v:shape id="Image 115" o:spid="_x0000_s1096" type="#_x0000_t75" alt="2012-resource-mobilization-donut-chart.jpg" style="position:absolute;left:32369;top:19843;width:53578;height:403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9vXjFAAAA3AAAAA8AAABkcnMvZG93bnJldi54bWxET01rwkAQvRf8D8sIvRTdmINIdBNssKWU&#10;IjRG6HHITpPQ7GzIrpr6692C0Ns83udsstF04kyDay0rWMwjEMSV1S3XCsrDy2wFwnlkjZ1lUvBL&#10;DrJ08rDBRNsLf9K58LUIIewSVNB43ydSuqohg25ue+LAfdvBoA9wqKUe8BLCTSfjKFpKgy2HhgZ7&#10;yhuqfoqTURA/P+XvO1+br/3x9XrNT+XHtoyUepyO2zUIT6P/F9/dbzrMX8Xw90y4QKY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l/b14xQAAANwAAAAPAAAAAAAAAAAAAAAA&#10;AJ8CAABkcnMvZG93bnJldi54bWxQSwUGAAAAAAQABAD3AAAAkQMAAAAA&#10;">
                  <v:imagedata r:id="rId63" o:title="2012-resource-mobilization-donut-chart"/>
                  <v:path arrowok="t"/>
                </v:shape>
                <v:shape id="Picture 183" o:spid="_x0000_s1097" type="#_x0000_t75" style="position:absolute;left:8382;top:9906;width:23987;height:306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KVjAPBAAAA3AAAAA8AAABkcnMvZG93bnJldi54bWxET02LwjAQvS/4H8IseNN0FUSraanioige&#10;dNf70IxtsZmUJqv13xtB2Ns83ucs0s7U4katqywr+BpGIIhzqysuFPz+fA+mIJxH1lhbJgUPcpAm&#10;vY8Fxtre+Ui3ky9ECGEXo4LS+yaW0uUlGXRD2xAH7mJbgz7AtpC6xXsIN7UcRdFEGqw4NJTY0Kqk&#10;/Hr6Mwq8W2/kbnTed3Zilodql51n10yp/meXzUF46vy/+O3e6jB/OobXM+ECmT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KVjAPBAAAA3AAAAA8AAAAAAAAAAAAAAAAAnwIA&#10;AGRycy9kb3ducmV2LnhtbFBLBQYAAAAABAAEAPcAAACNAwAAAAA=&#10;" fillcolor="#4f81bd [3204]" strokecolor="black [3213]">
                  <v:imagedata r:id="rId64" o:title=""/>
                </v:shape>
                <w10:anchorlock/>
              </v:group>
            </w:pict>
          </mc:Fallback>
        </mc:AlternateContent>
      </w:r>
    </w:p>
    <w:p w:rsidR="00774214" w:rsidRDefault="00774214" w:rsidP="00774214">
      <w:pPr>
        <w:pStyle w:val="Heading2"/>
      </w:pPr>
      <w:r w:rsidRPr="007A2011">
        <w:t>2013 Funding Gaps</w:t>
      </w:r>
    </w:p>
    <w:tbl>
      <w:tblPr>
        <w:tblW w:w="6360" w:type="dxa"/>
        <w:tblCellMar>
          <w:left w:w="0" w:type="dxa"/>
          <w:right w:w="0" w:type="dxa"/>
        </w:tblCellMar>
        <w:tblLook w:val="0000" w:firstRow="0" w:lastRow="0" w:firstColumn="0" w:lastColumn="0" w:noHBand="0" w:noVBand="0"/>
      </w:tblPr>
      <w:tblGrid>
        <w:gridCol w:w="3960"/>
        <w:gridCol w:w="2400"/>
      </w:tblGrid>
      <w:tr w:rsidR="00774214" w:rsidRPr="004118DB" w:rsidTr="003C732C">
        <w:trPr>
          <w:trHeight w:val="576"/>
        </w:trPr>
        <w:tc>
          <w:tcPr>
            <w:tcW w:w="3960" w:type="dxa"/>
            <w:tcBorders>
              <w:top w:val="single" w:sz="8" w:space="0" w:color="FFFFFF"/>
              <w:left w:val="single" w:sz="8" w:space="0" w:color="FFFFFF"/>
              <w:bottom w:val="single" w:sz="24" w:space="0" w:color="FFFFFF"/>
              <w:right w:val="single" w:sz="8" w:space="0" w:color="FFFFFF"/>
            </w:tcBorders>
            <w:shd w:val="clear" w:color="auto" w:fill="AEBAD5"/>
            <w:tcMar>
              <w:top w:w="72" w:type="dxa"/>
              <w:left w:w="144" w:type="dxa"/>
              <w:bottom w:w="72" w:type="dxa"/>
              <w:right w:w="144" w:type="dxa"/>
            </w:tcMar>
          </w:tcPr>
          <w:p w:rsidR="00774214" w:rsidRPr="004118DB" w:rsidRDefault="00774214" w:rsidP="003C732C">
            <w:pPr>
              <w:spacing w:after="0"/>
              <w:rPr>
                <w:rFonts w:ascii="Century Schoolbook" w:hAnsi="Century Schoolbook" w:cs="Times New Roman"/>
                <w:b/>
                <w:bCs/>
                <w:color w:val="000000"/>
                <w:kern w:val="24"/>
                <w:szCs w:val="36"/>
              </w:rPr>
            </w:pPr>
            <w:r w:rsidRPr="004118DB">
              <w:rPr>
                <w:rFonts w:ascii="Century Schoolbook" w:hAnsi="Century Schoolbook" w:cs="Times New Roman"/>
                <w:b/>
                <w:bCs/>
                <w:color w:val="000000"/>
                <w:kern w:val="24"/>
                <w:szCs w:val="36"/>
              </w:rPr>
              <w:t>Country</w:t>
            </w:r>
          </w:p>
        </w:tc>
        <w:tc>
          <w:tcPr>
            <w:tcW w:w="2400" w:type="dxa"/>
            <w:tcBorders>
              <w:top w:val="single" w:sz="8" w:space="0" w:color="FFFFFF"/>
              <w:left w:val="single" w:sz="8" w:space="0" w:color="FFFFFF"/>
              <w:bottom w:val="single" w:sz="24" w:space="0" w:color="FFFFFF"/>
              <w:right w:val="single" w:sz="8" w:space="0" w:color="FFFFFF"/>
            </w:tcBorders>
            <w:shd w:val="clear" w:color="auto" w:fill="AEBAD5"/>
            <w:tcMar>
              <w:top w:w="72" w:type="dxa"/>
              <w:left w:w="144" w:type="dxa"/>
              <w:bottom w:w="72" w:type="dxa"/>
              <w:right w:w="144" w:type="dxa"/>
            </w:tcMar>
          </w:tcPr>
          <w:p w:rsidR="00774214" w:rsidRPr="004118DB" w:rsidRDefault="00774214" w:rsidP="003C732C">
            <w:pPr>
              <w:spacing w:after="0"/>
              <w:rPr>
                <w:rFonts w:ascii="Century Schoolbook" w:hAnsi="Century Schoolbook" w:cs="Times New Roman"/>
                <w:b/>
                <w:bCs/>
                <w:color w:val="000000"/>
                <w:kern w:val="24"/>
                <w:szCs w:val="36"/>
              </w:rPr>
            </w:pPr>
            <w:r w:rsidRPr="004118DB">
              <w:rPr>
                <w:rFonts w:ascii="Century Schoolbook" w:hAnsi="Century Schoolbook" w:cs="Times New Roman"/>
                <w:b/>
                <w:bCs/>
                <w:color w:val="000000"/>
                <w:kern w:val="24"/>
                <w:szCs w:val="36"/>
              </w:rPr>
              <w:t>Funding Gap</w:t>
            </w:r>
          </w:p>
        </w:tc>
      </w:tr>
      <w:tr w:rsidR="00774214" w:rsidRPr="004118DB" w:rsidTr="003C732C">
        <w:trPr>
          <w:trHeight w:val="575"/>
        </w:trPr>
        <w:tc>
          <w:tcPr>
            <w:tcW w:w="3960" w:type="dxa"/>
            <w:tcBorders>
              <w:top w:val="single" w:sz="24" w:space="0" w:color="FFFFFF"/>
              <w:left w:val="single" w:sz="8" w:space="0" w:color="FFFFFF"/>
              <w:bottom w:val="single" w:sz="8" w:space="0" w:color="FFFFFF"/>
              <w:right w:val="single" w:sz="8" w:space="0" w:color="FFFFFF"/>
            </w:tcBorders>
            <w:shd w:val="clear" w:color="auto" w:fill="E3E7EF"/>
            <w:tcMar>
              <w:top w:w="20" w:type="dxa"/>
              <w:left w:w="108" w:type="dxa"/>
              <w:bottom w:w="0" w:type="dxa"/>
              <w:right w:w="108" w:type="dxa"/>
            </w:tcMar>
          </w:tcPr>
          <w:p w:rsidR="00774214" w:rsidRPr="004118DB" w:rsidRDefault="00774214" w:rsidP="003C732C">
            <w:pPr>
              <w:spacing w:after="0"/>
              <w:rPr>
                <w:rFonts w:ascii="Arial" w:eastAsia="Calibri" w:hAnsi="Arial" w:cs="Arial"/>
                <w:color w:val="000000"/>
                <w:kern w:val="24"/>
                <w:szCs w:val="40"/>
              </w:rPr>
            </w:pPr>
            <w:r w:rsidRPr="004118DB">
              <w:rPr>
                <w:rFonts w:ascii="Arial" w:eastAsia="Times New Roman" w:hAnsi="Arial" w:cs="Arial"/>
                <w:color w:val="000000"/>
                <w:kern w:val="24"/>
                <w:szCs w:val="40"/>
              </w:rPr>
              <w:t>Afghanistan</w:t>
            </w:r>
          </w:p>
        </w:tc>
        <w:tc>
          <w:tcPr>
            <w:tcW w:w="2400" w:type="dxa"/>
            <w:tcBorders>
              <w:top w:val="single" w:sz="24" w:space="0" w:color="FFFFFF"/>
              <w:left w:val="single" w:sz="8" w:space="0" w:color="FFFFFF"/>
              <w:bottom w:val="single" w:sz="8" w:space="0" w:color="FFFFFF"/>
              <w:right w:val="single" w:sz="8" w:space="0" w:color="FFFFFF"/>
            </w:tcBorders>
            <w:shd w:val="clear" w:color="auto" w:fill="E3E7EF"/>
            <w:tcMar>
              <w:top w:w="20" w:type="dxa"/>
              <w:left w:w="108" w:type="dxa"/>
              <w:bottom w:w="0" w:type="dxa"/>
              <w:right w:w="108" w:type="dxa"/>
            </w:tcMar>
          </w:tcPr>
          <w:p w:rsidR="00774214" w:rsidRPr="004118DB" w:rsidRDefault="00774214" w:rsidP="003C732C">
            <w:pPr>
              <w:spacing w:after="0"/>
              <w:jc w:val="center"/>
              <w:rPr>
                <w:rFonts w:ascii="Arial" w:eastAsia="Times New Roman" w:hAnsi="Arial" w:cs="Arial"/>
                <w:color w:val="000000"/>
                <w:kern w:val="24"/>
                <w:szCs w:val="36"/>
              </w:rPr>
            </w:pPr>
            <w:r w:rsidRPr="004118DB">
              <w:rPr>
                <w:rFonts w:ascii="Arial" w:eastAsia="Times New Roman" w:hAnsi="Arial" w:cs="Arial"/>
                <w:color w:val="000000"/>
                <w:kern w:val="24"/>
                <w:szCs w:val="36"/>
              </w:rPr>
              <w:t>9%</w:t>
            </w:r>
          </w:p>
        </w:tc>
      </w:tr>
      <w:tr w:rsidR="00774214" w:rsidRPr="004118DB" w:rsidTr="003C732C">
        <w:trPr>
          <w:trHeight w:val="575"/>
        </w:trPr>
        <w:tc>
          <w:tcPr>
            <w:tcW w:w="3960" w:type="dxa"/>
            <w:tcBorders>
              <w:top w:val="single" w:sz="8" w:space="0" w:color="FFFFFF"/>
              <w:left w:val="single" w:sz="8" w:space="0" w:color="FFFFFF"/>
              <w:bottom w:val="single" w:sz="8" w:space="0" w:color="FFFFFF"/>
              <w:right w:val="single" w:sz="8" w:space="0" w:color="FFFFFF"/>
            </w:tcBorders>
            <w:shd w:val="clear" w:color="auto" w:fill="F2F3F7"/>
            <w:tcMar>
              <w:top w:w="20" w:type="dxa"/>
              <w:left w:w="108" w:type="dxa"/>
              <w:bottom w:w="0" w:type="dxa"/>
              <w:right w:w="108" w:type="dxa"/>
            </w:tcMar>
          </w:tcPr>
          <w:p w:rsidR="00774214" w:rsidRPr="004118DB" w:rsidRDefault="00774214" w:rsidP="003C732C">
            <w:pPr>
              <w:spacing w:after="0"/>
              <w:rPr>
                <w:rFonts w:ascii="Arial" w:eastAsia="Calibri" w:hAnsi="Arial" w:cs="Arial"/>
                <w:color w:val="000000"/>
                <w:kern w:val="24"/>
                <w:szCs w:val="40"/>
              </w:rPr>
            </w:pPr>
            <w:r w:rsidRPr="004118DB">
              <w:rPr>
                <w:rFonts w:ascii="Arial" w:eastAsia="Calibri" w:hAnsi="Arial" w:cs="Arial"/>
                <w:color w:val="000000"/>
                <w:kern w:val="24"/>
                <w:szCs w:val="40"/>
              </w:rPr>
              <w:t>CAR</w:t>
            </w:r>
          </w:p>
        </w:tc>
        <w:tc>
          <w:tcPr>
            <w:tcW w:w="2400" w:type="dxa"/>
            <w:tcBorders>
              <w:top w:val="single" w:sz="8" w:space="0" w:color="FFFFFF"/>
              <w:left w:val="single" w:sz="8" w:space="0" w:color="FFFFFF"/>
              <w:bottom w:val="single" w:sz="8" w:space="0" w:color="FFFFFF"/>
              <w:right w:val="single" w:sz="8" w:space="0" w:color="FFFFFF"/>
            </w:tcBorders>
            <w:shd w:val="clear" w:color="auto" w:fill="F2F3F7"/>
            <w:tcMar>
              <w:top w:w="20" w:type="dxa"/>
              <w:left w:w="108" w:type="dxa"/>
              <w:bottom w:w="0" w:type="dxa"/>
              <w:right w:w="108" w:type="dxa"/>
            </w:tcMar>
          </w:tcPr>
          <w:p w:rsidR="00774214" w:rsidRPr="004118DB" w:rsidRDefault="00774214" w:rsidP="003C732C">
            <w:pPr>
              <w:spacing w:after="0"/>
              <w:jc w:val="center"/>
              <w:rPr>
                <w:rFonts w:ascii="Arial" w:eastAsia="Times New Roman" w:hAnsi="Arial" w:cs="Arial"/>
                <w:color w:val="000000"/>
                <w:kern w:val="24"/>
                <w:szCs w:val="36"/>
              </w:rPr>
            </w:pPr>
            <w:r w:rsidRPr="004118DB">
              <w:rPr>
                <w:rFonts w:ascii="Arial" w:eastAsia="Times New Roman" w:hAnsi="Arial" w:cs="Arial"/>
                <w:color w:val="000000"/>
                <w:kern w:val="24"/>
                <w:szCs w:val="36"/>
              </w:rPr>
              <w:t>65%</w:t>
            </w:r>
          </w:p>
        </w:tc>
      </w:tr>
      <w:tr w:rsidR="00774214" w:rsidRPr="004118DB" w:rsidTr="003C732C">
        <w:trPr>
          <w:trHeight w:val="575"/>
        </w:trPr>
        <w:tc>
          <w:tcPr>
            <w:tcW w:w="3960" w:type="dxa"/>
            <w:tcBorders>
              <w:top w:val="single" w:sz="8" w:space="0" w:color="FFFFFF"/>
              <w:left w:val="single" w:sz="8" w:space="0" w:color="FFFFFF"/>
              <w:bottom w:val="single" w:sz="8" w:space="0" w:color="FFFFFF"/>
              <w:right w:val="single" w:sz="8" w:space="0" w:color="FFFFFF"/>
            </w:tcBorders>
            <w:shd w:val="clear" w:color="auto" w:fill="E3E7EF"/>
            <w:tcMar>
              <w:top w:w="20" w:type="dxa"/>
              <w:left w:w="108" w:type="dxa"/>
              <w:bottom w:w="0" w:type="dxa"/>
              <w:right w:w="108" w:type="dxa"/>
            </w:tcMar>
          </w:tcPr>
          <w:p w:rsidR="00774214" w:rsidRPr="004118DB" w:rsidRDefault="00774214" w:rsidP="003C732C">
            <w:pPr>
              <w:spacing w:after="0"/>
              <w:rPr>
                <w:rFonts w:ascii="Arial" w:eastAsia="Calibri" w:hAnsi="Arial" w:cs="Arial"/>
                <w:color w:val="000000"/>
                <w:kern w:val="24"/>
                <w:szCs w:val="40"/>
              </w:rPr>
            </w:pPr>
            <w:r w:rsidRPr="004118DB">
              <w:rPr>
                <w:rFonts w:ascii="Arial" w:eastAsia="Calibri" w:hAnsi="Arial" w:cs="Arial"/>
                <w:color w:val="000000"/>
                <w:kern w:val="24"/>
                <w:szCs w:val="40"/>
              </w:rPr>
              <w:t>DRC</w:t>
            </w:r>
          </w:p>
        </w:tc>
        <w:tc>
          <w:tcPr>
            <w:tcW w:w="2400" w:type="dxa"/>
            <w:tcBorders>
              <w:top w:val="single" w:sz="8" w:space="0" w:color="FFFFFF"/>
              <w:left w:val="single" w:sz="8" w:space="0" w:color="FFFFFF"/>
              <w:bottom w:val="single" w:sz="8" w:space="0" w:color="FFFFFF"/>
              <w:right w:val="single" w:sz="8" w:space="0" w:color="FFFFFF"/>
            </w:tcBorders>
            <w:shd w:val="clear" w:color="auto" w:fill="E3E7EF"/>
            <w:tcMar>
              <w:top w:w="20" w:type="dxa"/>
              <w:left w:w="108" w:type="dxa"/>
              <w:bottom w:w="0" w:type="dxa"/>
              <w:right w:w="108" w:type="dxa"/>
            </w:tcMar>
          </w:tcPr>
          <w:p w:rsidR="00774214" w:rsidRPr="004118DB" w:rsidRDefault="00774214" w:rsidP="003C732C">
            <w:pPr>
              <w:spacing w:after="0"/>
              <w:jc w:val="center"/>
              <w:rPr>
                <w:rFonts w:ascii="Arial" w:eastAsia="Times New Roman" w:hAnsi="Arial" w:cs="Arial"/>
                <w:color w:val="000000"/>
                <w:kern w:val="24"/>
                <w:szCs w:val="36"/>
              </w:rPr>
            </w:pPr>
            <w:r w:rsidRPr="004118DB">
              <w:rPr>
                <w:rFonts w:ascii="Arial" w:eastAsia="Times New Roman" w:hAnsi="Arial" w:cs="Arial"/>
                <w:color w:val="000000"/>
                <w:kern w:val="24"/>
                <w:szCs w:val="36"/>
              </w:rPr>
              <w:t>44%</w:t>
            </w:r>
          </w:p>
        </w:tc>
      </w:tr>
      <w:tr w:rsidR="00774214" w:rsidRPr="004118DB" w:rsidTr="003C732C">
        <w:trPr>
          <w:trHeight w:val="575"/>
        </w:trPr>
        <w:tc>
          <w:tcPr>
            <w:tcW w:w="3960" w:type="dxa"/>
            <w:tcBorders>
              <w:top w:val="single" w:sz="8" w:space="0" w:color="FFFFFF"/>
              <w:left w:val="single" w:sz="8" w:space="0" w:color="FFFFFF"/>
              <w:bottom w:val="single" w:sz="8" w:space="0" w:color="FFFFFF"/>
              <w:right w:val="single" w:sz="8" w:space="0" w:color="FFFFFF"/>
            </w:tcBorders>
            <w:shd w:val="clear" w:color="auto" w:fill="F2F3F7"/>
            <w:tcMar>
              <w:top w:w="20" w:type="dxa"/>
              <w:left w:w="108" w:type="dxa"/>
              <w:bottom w:w="0" w:type="dxa"/>
              <w:right w:w="108" w:type="dxa"/>
            </w:tcMar>
          </w:tcPr>
          <w:p w:rsidR="00774214" w:rsidRPr="004118DB" w:rsidRDefault="00774214" w:rsidP="003C732C">
            <w:pPr>
              <w:spacing w:after="0"/>
              <w:rPr>
                <w:rFonts w:ascii="Arial" w:eastAsia="Calibri" w:hAnsi="Arial" w:cs="Arial"/>
                <w:color w:val="000000"/>
                <w:kern w:val="24"/>
                <w:szCs w:val="40"/>
              </w:rPr>
            </w:pPr>
            <w:r w:rsidRPr="004118DB">
              <w:rPr>
                <w:rFonts w:ascii="Arial" w:eastAsia="Times New Roman" w:hAnsi="Arial" w:cs="Arial"/>
                <w:color w:val="000000"/>
                <w:kern w:val="24"/>
                <w:szCs w:val="40"/>
              </w:rPr>
              <w:t>DPRK</w:t>
            </w:r>
          </w:p>
        </w:tc>
        <w:tc>
          <w:tcPr>
            <w:tcW w:w="2400" w:type="dxa"/>
            <w:tcBorders>
              <w:top w:val="single" w:sz="8" w:space="0" w:color="FFFFFF"/>
              <w:left w:val="single" w:sz="8" w:space="0" w:color="FFFFFF"/>
              <w:bottom w:val="single" w:sz="8" w:space="0" w:color="FFFFFF"/>
              <w:right w:val="single" w:sz="8" w:space="0" w:color="FFFFFF"/>
            </w:tcBorders>
            <w:shd w:val="clear" w:color="auto" w:fill="F2F3F7"/>
            <w:tcMar>
              <w:top w:w="20" w:type="dxa"/>
              <w:left w:w="108" w:type="dxa"/>
              <w:bottom w:w="0" w:type="dxa"/>
              <w:right w:w="108" w:type="dxa"/>
            </w:tcMar>
          </w:tcPr>
          <w:p w:rsidR="00774214" w:rsidRPr="004118DB" w:rsidRDefault="00774214" w:rsidP="003C732C">
            <w:pPr>
              <w:spacing w:after="0"/>
              <w:jc w:val="center"/>
              <w:rPr>
                <w:rFonts w:ascii="Arial" w:eastAsia="Times New Roman" w:hAnsi="Arial" w:cs="Arial"/>
                <w:color w:val="000000"/>
                <w:kern w:val="24"/>
                <w:szCs w:val="36"/>
              </w:rPr>
            </w:pPr>
            <w:r w:rsidRPr="004118DB">
              <w:rPr>
                <w:rFonts w:ascii="Arial" w:eastAsia="Times New Roman" w:hAnsi="Arial" w:cs="Arial"/>
                <w:color w:val="000000"/>
                <w:kern w:val="24"/>
                <w:szCs w:val="36"/>
              </w:rPr>
              <w:t>50%</w:t>
            </w:r>
          </w:p>
        </w:tc>
      </w:tr>
      <w:tr w:rsidR="00774214" w:rsidRPr="004118DB" w:rsidTr="003C732C">
        <w:trPr>
          <w:trHeight w:val="1440"/>
        </w:trPr>
        <w:tc>
          <w:tcPr>
            <w:tcW w:w="3960" w:type="dxa"/>
            <w:tcBorders>
              <w:top w:val="single" w:sz="8" w:space="0" w:color="FFFFFF"/>
              <w:left w:val="single" w:sz="8" w:space="0" w:color="FFFFFF"/>
              <w:bottom w:val="single" w:sz="8" w:space="0" w:color="FFFFFF"/>
              <w:right w:val="single" w:sz="8" w:space="0" w:color="FFFFFF"/>
            </w:tcBorders>
            <w:shd w:val="clear" w:color="auto" w:fill="E3E7EF"/>
            <w:tcMar>
              <w:top w:w="20" w:type="dxa"/>
              <w:left w:w="108" w:type="dxa"/>
              <w:bottom w:w="0" w:type="dxa"/>
              <w:right w:w="108" w:type="dxa"/>
            </w:tcMar>
          </w:tcPr>
          <w:p w:rsidR="00774214" w:rsidRPr="004118DB" w:rsidRDefault="00774214" w:rsidP="003C732C">
            <w:pPr>
              <w:spacing w:after="0"/>
              <w:rPr>
                <w:rFonts w:ascii="Arial" w:eastAsia="Calibri" w:hAnsi="Arial" w:cs="Arial"/>
                <w:color w:val="000000"/>
                <w:kern w:val="24"/>
                <w:szCs w:val="40"/>
              </w:rPr>
            </w:pPr>
            <w:r w:rsidRPr="004118DB">
              <w:rPr>
                <w:rFonts w:ascii="Arial" w:eastAsia="Times New Roman" w:hAnsi="Arial" w:cs="Arial"/>
                <w:color w:val="000000"/>
                <w:kern w:val="24"/>
                <w:szCs w:val="40"/>
              </w:rPr>
              <w:lastRenderedPageBreak/>
              <w:t>Mali (+Burkina Faso, Mauritania, Niger, WCARO)</w:t>
            </w:r>
          </w:p>
        </w:tc>
        <w:tc>
          <w:tcPr>
            <w:tcW w:w="2400" w:type="dxa"/>
            <w:tcBorders>
              <w:top w:val="single" w:sz="8" w:space="0" w:color="FFFFFF"/>
              <w:left w:val="single" w:sz="8" w:space="0" w:color="FFFFFF"/>
              <w:bottom w:val="single" w:sz="8" w:space="0" w:color="FFFFFF"/>
              <w:right w:val="single" w:sz="8" w:space="0" w:color="FFFFFF"/>
            </w:tcBorders>
            <w:shd w:val="clear" w:color="auto" w:fill="E3E7EF"/>
            <w:tcMar>
              <w:top w:w="20" w:type="dxa"/>
              <w:left w:w="108" w:type="dxa"/>
              <w:bottom w:w="0" w:type="dxa"/>
              <w:right w:w="108" w:type="dxa"/>
            </w:tcMar>
          </w:tcPr>
          <w:p w:rsidR="00774214" w:rsidRPr="004118DB" w:rsidRDefault="00774214" w:rsidP="003C732C">
            <w:pPr>
              <w:spacing w:after="0"/>
              <w:jc w:val="center"/>
              <w:rPr>
                <w:rFonts w:ascii="Arial" w:eastAsia="Times New Roman" w:hAnsi="Arial" w:cs="Arial"/>
                <w:color w:val="000000"/>
                <w:kern w:val="24"/>
                <w:szCs w:val="36"/>
              </w:rPr>
            </w:pPr>
            <w:r w:rsidRPr="004118DB">
              <w:rPr>
                <w:rFonts w:ascii="Arial" w:eastAsia="Times New Roman" w:hAnsi="Arial" w:cs="Arial"/>
                <w:color w:val="000000"/>
                <w:kern w:val="24"/>
                <w:szCs w:val="36"/>
              </w:rPr>
              <w:t>62%</w:t>
            </w:r>
          </w:p>
        </w:tc>
      </w:tr>
      <w:tr w:rsidR="00774214" w:rsidRPr="004118DB" w:rsidTr="003C732C">
        <w:trPr>
          <w:trHeight w:val="575"/>
        </w:trPr>
        <w:tc>
          <w:tcPr>
            <w:tcW w:w="3960" w:type="dxa"/>
            <w:tcBorders>
              <w:top w:val="single" w:sz="8" w:space="0" w:color="FFFFFF"/>
              <w:left w:val="single" w:sz="8" w:space="0" w:color="FFFFFF"/>
              <w:bottom w:val="single" w:sz="8" w:space="0" w:color="FFFFFF"/>
              <w:right w:val="single" w:sz="8" w:space="0" w:color="FFFFFF"/>
            </w:tcBorders>
            <w:shd w:val="clear" w:color="auto" w:fill="F2F3F7"/>
            <w:tcMar>
              <w:top w:w="20" w:type="dxa"/>
              <w:left w:w="108" w:type="dxa"/>
              <w:bottom w:w="0" w:type="dxa"/>
              <w:right w:w="108" w:type="dxa"/>
            </w:tcMar>
          </w:tcPr>
          <w:p w:rsidR="00774214" w:rsidRPr="004118DB" w:rsidRDefault="00774214" w:rsidP="003C732C">
            <w:pPr>
              <w:spacing w:after="0"/>
              <w:rPr>
                <w:rFonts w:ascii="Arial" w:eastAsia="Calibri" w:hAnsi="Arial" w:cs="Arial"/>
                <w:color w:val="000000"/>
                <w:kern w:val="24"/>
                <w:szCs w:val="40"/>
              </w:rPr>
            </w:pPr>
            <w:r w:rsidRPr="004118DB">
              <w:rPr>
                <w:rFonts w:ascii="Arial" w:eastAsia="Times New Roman" w:hAnsi="Arial" w:cs="Arial"/>
                <w:color w:val="000000"/>
                <w:kern w:val="24"/>
                <w:szCs w:val="40"/>
              </w:rPr>
              <w:t>Pakistan</w:t>
            </w:r>
          </w:p>
        </w:tc>
        <w:tc>
          <w:tcPr>
            <w:tcW w:w="2400" w:type="dxa"/>
            <w:tcBorders>
              <w:top w:val="single" w:sz="8" w:space="0" w:color="FFFFFF"/>
              <w:left w:val="single" w:sz="8" w:space="0" w:color="FFFFFF"/>
              <w:bottom w:val="single" w:sz="8" w:space="0" w:color="FFFFFF"/>
              <w:right w:val="single" w:sz="8" w:space="0" w:color="FFFFFF"/>
            </w:tcBorders>
            <w:shd w:val="clear" w:color="auto" w:fill="F2F3F7"/>
            <w:tcMar>
              <w:top w:w="20" w:type="dxa"/>
              <w:left w:w="108" w:type="dxa"/>
              <w:bottom w:w="0" w:type="dxa"/>
              <w:right w:w="108" w:type="dxa"/>
            </w:tcMar>
          </w:tcPr>
          <w:p w:rsidR="00774214" w:rsidRPr="004118DB" w:rsidRDefault="00774214" w:rsidP="003C732C">
            <w:pPr>
              <w:spacing w:after="0"/>
              <w:jc w:val="center"/>
              <w:rPr>
                <w:rFonts w:ascii="Arial" w:eastAsia="Times New Roman" w:hAnsi="Arial" w:cs="Arial"/>
                <w:color w:val="000000"/>
                <w:kern w:val="24"/>
                <w:szCs w:val="36"/>
              </w:rPr>
            </w:pPr>
            <w:r w:rsidRPr="004118DB">
              <w:rPr>
                <w:rFonts w:ascii="Arial" w:eastAsia="Times New Roman" w:hAnsi="Arial" w:cs="Arial"/>
                <w:color w:val="000000"/>
                <w:kern w:val="24"/>
                <w:szCs w:val="36"/>
              </w:rPr>
              <w:t>29%</w:t>
            </w:r>
          </w:p>
        </w:tc>
      </w:tr>
      <w:tr w:rsidR="00774214" w:rsidRPr="004118DB" w:rsidTr="003C732C">
        <w:trPr>
          <w:trHeight w:val="575"/>
        </w:trPr>
        <w:tc>
          <w:tcPr>
            <w:tcW w:w="3960" w:type="dxa"/>
            <w:tcBorders>
              <w:top w:val="single" w:sz="8" w:space="0" w:color="FFFFFF"/>
              <w:left w:val="single" w:sz="8" w:space="0" w:color="FFFFFF"/>
              <w:bottom w:val="single" w:sz="8" w:space="0" w:color="FFFFFF"/>
              <w:right w:val="single" w:sz="8" w:space="0" w:color="FFFFFF"/>
            </w:tcBorders>
            <w:shd w:val="clear" w:color="auto" w:fill="E3E7EF"/>
            <w:tcMar>
              <w:top w:w="20" w:type="dxa"/>
              <w:left w:w="108" w:type="dxa"/>
              <w:bottom w:w="0" w:type="dxa"/>
              <w:right w:w="108" w:type="dxa"/>
            </w:tcMar>
          </w:tcPr>
          <w:p w:rsidR="00774214" w:rsidRPr="004118DB" w:rsidRDefault="00774214" w:rsidP="003C732C">
            <w:pPr>
              <w:spacing w:after="0"/>
              <w:rPr>
                <w:rFonts w:ascii="Arial" w:eastAsia="Calibri" w:hAnsi="Arial" w:cs="Arial"/>
                <w:color w:val="000000"/>
                <w:kern w:val="24"/>
                <w:szCs w:val="40"/>
              </w:rPr>
            </w:pPr>
            <w:r w:rsidRPr="004118DB">
              <w:rPr>
                <w:rFonts w:ascii="Arial" w:eastAsia="Times New Roman" w:hAnsi="Arial" w:cs="Arial"/>
                <w:color w:val="000000"/>
                <w:kern w:val="24"/>
                <w:szCs w:val="40"/>
              </w:rPr>
              <w:t>South Sudan</w:t>
            </w:r>
          </w:p>
        </w:tc>
        <w:tc>
          <w:tcPr>
            <w:tcW w:w="2400" w:type="dxa"/>
            <w:tcBorders>
              <w:top w:val="single" w:sz="8" w:space="0" w:color="FFFFFF"/>
              <w:left w:val="single" w:sz="8" w:space="0" w:color="FFFFFF"/>
              <w:bottom w:val="single" w:sz="8" w:space="0" w:color="FFFFFF"/>
              <w:right w:val="single" w:sz="8" w:space="0" w:color="FFFFFF"/>
            </w:tcBorders>
            <w:shd w:val="clear" w:color="auto" w:fill="E3E7EF"/>
            <w:tcMar>
              <w:top w:w="20" w:type="dxa"/>
              <w:left w:w="108" w:type="dxa"/>
              <w:bottom w:w="0" w:type="dxa"/>
              <w:right w:w="108" w:type="dxa"/>
            </w:tcMar>
          </w:tcPr>
          <w:p w:rsidR="00774214" w:rsidRPr="004118DB" w:rsidRDefault="00774214" w:rsidP="003C732C">
            <w:pPr>
              <w:spacing w:after="0"/>
              <w:jc w:val="center"/>
              <w:rPr>
                <w:rFonts w:ascii="Arial" w:eastAsia="Times New Roman" w:hAnsi="Arial" w:cs="Arial"/>
                <w:color w:val="000000"/>
                <w:kern w:val="24"/>
                <w:szCs w:val="36"/>
              </w:rPr>
            </w:pPr>
            <w:r w:rsidRPr="004118DB">
              <w:rPr>
                <w:rFonts w:ascii="Arial" w:eastAsia="Times New Roman" w:hAnsi="Arial" w:cs="Arial"/>
                <w:color w:val="000000"/>
                <w:kern w:val="24"/>
                <w:szCs w:val="36"/>
              </w:rPr>
              <w:t>56%</w:t>
            </w:r>
          </w:p>
        </w:tc>
      </w:tr>
      <w:tr w:rsidR="00774214" w:rsidRPr="004118DB" w:rsidTr="003C732C">
        <w:trPr>
          <w:trHeight w:val="575"/>
        </w:trPr>
        <w:tc>
          <w:tcPr>
            <w:tcW w:w="3960" w:type="dxa"/>
            <w:tcBorders>
              <w:top w:val="single" w:sz="8" w:space="0" w:color="FFFFFF"/>
              <w:left w:val="single" w:sz="8" w:space="0" w:color="FFFFFF"/>
              <w:bottom w:val="single" w:sz="8" w:space="0" w:color="FFFFFF"/>
              <w:right w:val="single" w:sz="8" w:space="0" w:color="FFFFFF"/>
            </w:tcBorders>
            <w:shd w:val="clear" w:color="auto" w:fill="F2F3F7"/>
            <w:tcMar>
              <w:top w:w="20" w:type="dxa"/>
              <w:left w:w="108" w:type="dxa"/>
              <w:bottom w:w="0" w:type="dxa"/>
              <w:right w:w="108" w:type="dxa"/>
            </w:tcMar>
          </w:tcPr>
          <w:p w:rsidR="00774214" w:rsidRPr="004118DB" w:rsidRDefault="00774214" w:rsidP="003C732C">
            <w:pPr>
              <w:spacing w:after="0"/>
              <w:rPr>
                <w:rFonts w:ascii="Arial" w:eastAsia="Calibri" w:hAnsi="Arial" w:cs="Arial"/>
                <w:color w:val="000000"/>
                <w:kern w:val="24"/>
                <w:szCs w:val="40"/>
              </w:rPr>
            </w:pPr>
            <w:r w:rsidRPr="004118DB">
              <w:rPr>
                <w:rFonts w:ascii="Arial" w:eastAsia="Calibri" w:hAnsi="Arial" w:cs="Arial"/>
                <w:color w:val="000000"/>
                <w:kern w:val="24"/>
                <w:szCs w:val="40"/>
              </w:rPr>
              <w:t>Sudan</w:t>
            </w:r>
          </w:p>
        </w:tc>
        <w:tc>
          <w:tcPr>
            <w:tcW w:w="2400" w:type="dxa"/>
            <w:tcBorders>
              <w:top w:val="single" w:sz="8" w:space="0" w:color="FFFFFF"/>
              <w:left w:val="single" w:sz="8" w:space="0" w:color="FFFFFF"/>
              <w:bottom w:val="single" w:sz="8" w:space="0" w:color="FFFFFF"/>
              <w:right w:val="single" w:sz="8" w:space="0" w:color="FFFFFF"/>
            </w:tcBorders>
            <w:shd w:val="clear" w:color="auto" w:fill="F2F3F7"/>
            <w:tcMar>
              <w:top w:w="20" w:type="dxa"/>
              <w:left w:w="108" w:type="dxa"/>
              <w:bottom w:w="0" w:type="dxa"/>
              <w:right w:w="108" w:type="dxa"/>
            </w:tcMar>
          </w:tcPr>
          <w:p w:rsidR="00774214" w:rsidRPr="004118DB" w:rsidRDefault="00774214" w:rsidP="003C732C">
            <w:pPr>
              <w:spacing w:after="0"/>
              <w:jc w:val="center"/>
              <w:rPr>
                <w:rFonts w:ascii="Arial" w:eastAsia="Times New Roman" w:hAnsi="Arial" w:cs="Arial"/>
                <w:color w:val="000000"/>
                <w:kern w:val="24"/>
                <w:szCs w:val="36"/>
              </w:rPr>
            </w:pPr>
            <w:r w:rsidRPr="004118DB">
              <w:rPr>
                <w:rFonts w:ascii="Arial" w:eastAsia="Times New Roman" w:hAnsi="Arial" w:cs="Arial"/>
                <w:color w:val="000000"/>
                <w:kern w:val="24"/>
                <w:szCs w:val="36"/>
              </w:rPr>
              <w:t>49%</w:t>
            </w:r>
          </w:p>
        </w:tc>
      </w:tr>
      <w:tr w:rsidR="00774214" w:rsidRPr="004118DB" w:rsidTr="003C732C">
        <w:trPr>
          <w:trHeight w:val="1440"/>
        </w:trPr>
        <w:tc>
          <w:tcPr>
            <w:tcW w:w="3960" w:type="dxa"/>
            <w:tcBorders>
              <w:top w:val="single" w:sz="8" w:space="0" w:color="FFFFFF"/>
              <w:left w:val="single" w:sz="8" w:space="0" w:color="FFFFFF"/>
              <w:bottom w:val="single" w:sz="8" w:space="0" w:color="FFFFFF"/>
              <w:right w:val="single" w:sz="8" w:space="0" w:color="FFFFFF"/>
            </w:tcBorders>
            <w:shd w:val="clear" w:color="auto" w:fill="E3E7EF"/>
            <w:tcMar>
              <w:top w:w="20" w:type="dxa"/>
              <w:left w:w="108" w:type="dxa"/>
              <w:bottom w:w="0" w:type="dxa"/>
              <w:right w:w="108" w:type="dxa"/>
            </w:tcMar>
          </w:tcPr>
          <w:p w:rsidR="00774214" w:rsidRPr="004118DB" w:rsidRDefault="00774214" w:rsidP="003C732C">
            <w:pPr>
              <w:spacing w:after="0"/>
              <w:rPr>
                <w:rFonts w:ascii="Arial" w:eastAsia="Calibri" w:hAnsi="Arial" w:cs="Arial"/>
                <w:color w:val="000000"/>
                <w:kern w:val="24"/>
                <w:szCs w:val="40"/>
              </w:rPr>
            </w:pPr>
            <w:r w:rsidRPr="004118DB">
              <w:rPr>
                <w:rFonts w:ascii="Arial" w:eastAsia="Times New Roman" w:hAnsi="Arial" w:cs="Arial"/>
                <w:color w:val="000000"/>
                <w:kern w:val="24"/>
                <w:szCs w:val="40"/>
              </w:rPr>
              <w:t>Syria (+Lebanon, Jordan, Iraq, Turkey, Egypt)</w:t>
            </w:r>
          </w:p>
        </w:tc>
        <w:tc>
          <w:tcPr>
            <w:tcW w:w="2400" w:type="dxa"/>
            <w:tcBorders>
              <w:top w:val="single" w:sz="8" w:space="0" w:color="FFFFFF"/>
              <w:left w:val="single" w:sz="8" w:space="0" w:color="FFFFFF"/>
              <w:bottom w:val="single" w:sz="8" w:space="0" w:color="FFFFFF"/>
              <w:right w:val="single" w:sz="8" w:space="0" w:color="FFFFFF"/>
            </w:tcBorders>
            <w:shd w:val="clear" w:color="auto" w:fill="E3E7EF"/>
            <w:tcMar>
              <w:top w:w="20" w:type="dxa"/>
              <w:left w:w="108" w:type="dxa"/>
              <w:bottom w:w="0" w:type="dxa"/>
              <w:right w:w="108" w:type="dxa"/>
            </w:tcMar>
          </w:tcPr>
          <w:p w:rsidR="00774214" w:rsidRPr="004118DB" w:rsidRDefault="00774214" w:rsidP="003C732C">
            <w:pPr>
              <w:spacing w:after="0"/>
              <w:jc w:val="center"/>
              <w:rPr>
                <w:rFonts w:ascii="Arial" w:eastAsia="Times New Roman" w:hAnsi="Arial" w:cs="Arial"/>
                <w:color w:val="000000"/>
                <w:kern w:val="24"/>
                <w:szCs w:val="36"/>
              </w:rPr>
            </w:pPr>
            <w:r w:rsidRPr="004118DB">
              <w:rPr>
                <w:rFonts w:ascii="Arial" w:eastAsia="Times New Roman" w:hAnsi="Arial" w:cs="Arial"/>
                <w:color w:val="000000"/>
                <w:kern w:val="24"/>
                <w:szCs w:val="36"/>
              </w:rPr>
              <w:t>21%</w:t>
            </w:r>
          </w:p>
        </w:tc>
      </w:tr>
      <w:tr w:rsidR="00774214" w:rsidRPr="004118DB" w:rsidTr="003C732C">
        <w:trPr>
          <w:trHeight w:val="575"/>
        </w:trPr>
        <w:tc>
          <w:tcPr>
            <w:tcW w:w="3960" w:type="dxa"/>
            <w:tcBorders>
              <w:top w:val="single" w:sz="8" w:space="0" w:color="FFFFFF"/>
              <w:left w:val="single" w:sz="8" w:space="0" w:color="FFFFFF"/>
              <w:bottom w:val="single" w:sz="8" w:space="0" w:color="FFFFFF"/>
              <w:right w:val="single" w:sz="8" w:space="0" w:color="FFFFFF"/>
            </w:tcBorders>
            <w:shd w:val="clear" w:color="auto" w:fill="F2F3F7"/>
            <w:tcMar>
              <w:top w:w="20" w:type="dxa"/>
              <w:left w:w="108" w:type="dxa"/>
              <w:bottom w:w="0" w:type="dxa"/>
              <w:right w:w="108" w:type="dxa"/>
            </w:tcMar>
          </w:tcPr>
          <w:p w:rsidR="00774214" w:rsidRPr="004118DB" w:rsidRDefault="00774214" w:rsidP="003C732C">
            <w:pPr>
              <w:spacing w:after="0"/>
              <w:rPr>
                <w:rFonts w:ascii="Arial" w:eastAsia="Calibri" w:hAnsi="Arial" w:cs="Arial"/>
                <w:color w:val="000000"/>
                <w:kern w:val="24"/>
                <w:szCs w:val="40"/>
              </w:rPr>
            </w:pPr>
            <w:r w:rsidRPr="004118DB">
              <w:rPr>
                <w:rFonts w:ascii="Arial" w:eastAsia="Times New Roman" w:hAnsi="Arial" w:cs="Arial"/>
                <w:color w:val="000000"/>
                <w:kern w:val="24"/>
                <w:szCs w:val="40"/>
              </w:rPr>
              <w:t>Yemen</w:t>
            </w:r>
          </w:p>
        </w:tc>
        <w:tc>
          <w:tcPr>
            <w:tcW w:w="2400" w:type="dxa"/>
            <w:tcBorders>
              <w:top w:val="single" w:sz="8" w:space="0" w:color="FFFFFF"/>
              <w:left w:val="single" w:sz="8" w:space="0" w:color="FFFFFF"/>
              <w:bottom w:val="single" w:sz="8" w:space="0" w:color="FFFFFF"/>
              <w:right w:val="single" w:sz="8" w:space="0" w:color="FFFFFF"/>
            </w:tcBorders>
            <w:shd w:val="clear" w:color="auto" w:fill="F2F3F7"/>
            <w:tcMar>
              <w:top w:w="20" w:type="dxa"/>
              <w:left w:w="108" w:type="dxa"/>
              <w:bottom w:w="0" w:type="dxa"/>
              <w:right w:w="108" w:type="dxa"/>
            </w:tcMar>
          </w:tcPr>
          <w:p w:rsidR="00774214" w:rsidRPr="004118DB" w:rsidRDefault="00774214" w:rsidP="003C732C">
            <w:pPr>
              <w:spacing w:after="0"/>
              <w:jc w:val="center"/>
              <w:rPr>
                <w:rFonts w:ascii="Arial" w:eastAsia="Times New Roman" w:hAnsi="Arial" w:cs="Arial"/>
                <w:color w:val="000000"/>
                <w:kern w:val="24"/>
                <w:szCs w:val="36"/>
              </w:rPr>
            </w:pPr>
            <w:r w:rsidRPr="004118DB">
              <w:rPr>
                <w:rFonts w:ascii="Arial" w:eastAsia="Times New Roman" w:hAnsi="Arial" w:cs="Arial"/>
                <w:color w:val="000000"/>
                <w:kern w:val="24"/>
                <w:szCs w:val="36"/>
              </w:rPr>
              <w:t>48%</w:t>
            </w:r>
          </w:p>
        </w:tc>
      </w:tr>
    </w:tbl>
    <w:p w:rsidR="00774214" w:rsidRDefault="00774214" w:rsidP="00774214"/>
    <w:p w:rsidR="00774214" w:rsidRDefault="00774214" w:rsidP="00774214">
      <w:pPr>
        <w:pStyle w:val="Heading2"/>
        <w:rPr>
          <w:u w:val="single"/>
        </w:rPr>
      </w:pPr>
      <w:r w:rsidRPr="007A2011">
        <w:t>Humanitarian Action for Children</w:t>
      </w:r>
      <w:proofErr w:type="gramStart"/>
      <w:r w:rsidRPr="007A2011">
        <w:t>:</w:t>
      </w:r>
      <w:proofErr w:type="gramEnd"/>
      <w:r w:rsidRPr="007A2011">
        <w:br/>
      </w:r>
      <w:hyperlink r:id="rId65" w:history="1">
        <w:r w:rsidRPr="00C710DF">
          <w:rPr>
            <w:rStyle w:val="Hyperlink"/>
          </w:rPr>
          <w:t>www.unicef.org/appeals</w:t>
        </w:r>
      </w:hyperlink>
    </w:p>
    <w:p w:rsidR="00774214" w:rsidRDefault="00774214" w:rsidP="00774214"/>
    <w:p w:rsidR="00774214" w:rsidRDefault="0050083B" w:rsidP="00774214">
      <w:r>
        <w:rPr>
          <w:noProof/>
        </w:rPr>
        <mc:AlternateContent>
          <mc:Choice Requires="wpg">
            <w:drawing>
              <wp:inline distT="0" distB="0" distL="0" distR="0" wp14:anchorId="32E9D9E4" wp14:editId="5058CAAE">
                <wp:extent cx="5943600" cy="3169285"/>
                <wp:effectExtent l="0" t="0" r="0" b="0"/>
                <wp:docPr id="261"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3169285"/>
                          <a:chOff x="820738" y="28575"/>
                          <a:chExt cx="8323262" cy="6692900"/>
                        </a:xfrm>
                      </wpg:grpSpPr>
                      <wps:wsp>
                        <wps:cNvPr id="184" name="Title 1"/>
                        <wps:cNvSpPr>
                          <a:spLocks noGrp="1"/>
                        </wps:cNvSpPr>
                        <wps:spPr bwMode="auto">
                          <a:xfrm>
                            <a:off x="849313" y="28575"/>
                            <a:ext cx="7553325" cy="506413"/>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077B" w:rsidRDefault="00B1077B" w:rsidP="0050083B">
                              <w:pPr>
                                <w:pStyle w:val="NormalWeb"/>
                                <w:spacing w:before="0" w:beforeAutospacing="0" w:after="0" w:afterAutospacing="0"/>
                                <w:jc w:val="center"/>
                              </w:pPr>
                            </w:p>
                          </w:txbxContent>
                        </wps:txbx>
                        <wps:bodyPr vert="horz" wrap="square" lIns="91440" tIns="45720" rIns="91440" bIns="45720" numCol="1" anchor="t" anchorCtr="0" compatLnSpc="1">
                          <a:prstTxWarp prst="textNoShape">
                            <a:avLst/>
                          </a:prstTxWarp>
                          <a:normAutofit fontScale="90000"/>
                        </wps:bodyPr>
                      </wps:wsp>
                      <wps:wsp>
                        <wps:cNvPr id="185" name="Slide Number Placeholder 4"/>
                        <wps:cNvSpPr>
                          <a:spLocks noGrp="1"/>
                        </wps:cNvSpPr>
                        <wps:spPr bwMode="auto">
                          <a:xfrm>
                            <a:off x="7010400" y="6356350"/>
                            <a:ext cx="2133600" cy="365125"/>
                          </a:xfrm>
                          <a:prstGeom prst="rect">
                            <a:avLst/>
                          </a:prstGeom>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077B" w:rsidRDefault="00B1077B" w:rsidP="00ED3F59">
                              <w:pPr>
                                <w:pStyle w:val="ListParagraph"/>
                                <w:numPr>
                                  <w:ilvl w:val="0"/>
                                  <w:numId w:val="99"/>
                                </w:numPr>
                                <w:tabs>
                                  <w:tab w:val="left" w:pos="368"/>
                                </w:tabs>
                                <w:kinsoku w:val="0"/>
                                <w:overflowPunct w:val="0"/>
                                <w:spacing w:after="0" w:line="240" w:lineRule="auto"/>
                                <w:rPr>
                                  <w:rFonts w:eastAsia="Times New Roman"/>
                                  <w:sz w:val="28"/>
                                </w:rPr>
                              </w:pPr>
                            </w:p>
                          </w:txbxContent>
                        </wps:txbx>
                        <wps:bodyPr vert="horz" wrap="square" numCol="1" anchor="ctr" anchorCtr="0" compatLnSpc="1">
                          <a:prstTxWarp prst="textNoShape">
                            <a:avLst/>
                          </a:prstTxWarp>
                        </wps:bodyPr>
                      </wps:wsp>
                      <wps:wsp>
                        <wps:cNvPr id="186" name="Content Placeholder 4"/>
                        <wps:cNvSpPr txBox="1">
                          <a:spLocks/>
                        </wps:cNvSpPr>
                        <wps:spPr bwMode="auto">
                          <a:xfrm>
                            <a:off x="838200" y="1247775"/>
                            <a:ext cx="4191000" cy="441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077B" w:rsidRDefault="00B1077B" w:rsidP="0050083B">
                              <w:pPr>
                                <w:pStyle w:val="NormalWeb"/>
                                <w:spacing w:before="0" w:beforeAutospacing="0" w:after="0" w:afterAutospacing="0"/>
                                <w:jc w:val="center"/>
                              </w:pPr>
                            </w:p>
                          </w:txbxContent>
                        </wps:txbx>
                        <wps:bodyPr/>
                      </wps:wsp>
                      <wps:wsp>
                        <wps:cNvPr id="187" name="Rectangle 187"/>
                        <wps:cNvSpPr/>
                        <wps:spPr>
                          <a:xfrm>
                            <a:off x="820738" y="5715000"/>
                            <a:ext cx="8305800" cy="914400"/>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txbx>
                          <w:txbxContent>
                            <w:p w:rsidR="00B1077B" w:rsidRDefault="00B1077B" w:rsidP="0050083B">
                              <w:pPr>
                                <w:pStyle w:val="NormalWeb"/>
                                <w:spacing w:before="0" w:beforeAutospacing="0" w:after="0" w:afterAutospacing="0"/>
                                <w:jc w:val="center"/>
                              </w:pPr>
                            </w:p>
                          </w:txbxContent>
                        </wps:txbx>
                        <wps:bodyPr anchor="ctr"/>
                      </wps:wsp>
                      <pic:pic xmlns:pic="http://schemas.openxmlformats.org/drawingml/2006/picture">
                        <pic:nvPicPr>
                          <pic:cNvPr id="188" name="Picture 188"/>
                          <pic:cNvPicPr>
                            <a:picLocks noChangeAspect="1" noChangeArrowheads="1"/>
                          </pic:cNvPicPr>
                        </pic:nvPicPr>
                        <pic:blipFill>
                          <a:blip r:embed="rId66">
                            <a:extLst>
                              <a:ext uri="{28A0092B-C50C-407E-A947-70E740481C1C}">
                                <a14:useLocalDpi xmlns:a14="http://schemas.microsoft.com/office/drawing/2010/main" val="0"/>
                              </a:ext>
                            </a:extLst>
                          </a:blip>
                          <a:srcRect l="15640" t="8733" r="16805" b="4953"/>
                          <a:stretch>
                            <a:fillRect/>
                          </a:stretch>
                        </pic:blipFill>
                        <pic:spPr bwMode="auto">
                          <a:xfrm>
                            <a:off x="1638300" y="1016000"/>
                            <a:ext cx="6019800" cy="561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id="Group 47" o:spid="_x0000_s1098" style="width:468pt;height:249.55pt;mso-position-horizontal-relative:char;mso-position-vertical-relative:line" coordorigin="8207,285" coordsize="83232,669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">
                <v:shape id="Content Placeholder 4" o:spid="_x0000_s1101" type="#_x0000_t202" style="position:absolute;left:8382;top:12477;width:41910;height:441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wKD8AA&#10;AADcAAAADwAAAGRycy9kb3ducmV2LnhtbERPzYrCMBC+C/sOYYS9aaoHka5RlgVZWbxYfYChmW1K&#10;m0lo0h/36c2C4G0+vt/ZHSbbioG6UDtWsFpmIIhLp2uuFNyux8UWRIjIGlvHpOBOAQ77t9kOc+1G&#10;vtBQxEqkEA45KjAx+lzKUBqyGJbOEyfu13UWY4JdJXWHYwq3rVxn2UZarDk1GPT0Zahsit4qOPbf&#10;Jzv8yd7/FOXIxjf97dwo9T6fPj9ARJriS/x0n3Sav93A/zPpAr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5wKD8AAAADcAAAADwAAAAAAAAAAAAAAAACYAgAAZHJzL2Rvd25y&#10;ZXYueG1sUEsFBgAAAAAEAAQA9QAAAIUDAAAAAA==&#10;" filled="f" stroked="f">
                  <v:path arrowok="t"/>
                  <v:textbox>
                    <w:txbxContent>
                      <w:p w:rsidR="00424990" w:rsidRDefault="00424990"/>
                    </w:txbxContent>
                  </v:textbox>
                </v:shape>
                <v:rect id="Rectangle 187" o:spid="_x0000_s1102" style="position:absolute;left:8207;top:57150;width:83058;height:9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ZBzsMA&#10;AADcAAAADwAAAGRycy9kb3ducmV2LnhtbERPS2vCQBC+F/oflin0VjcVWiW6ShsoVKoQbQ8eh+yY&#10;hGZnY3bNw1/vCoK3+fieM1/2phItNa60rOB1FIEgzqwuOVfw9/v1MgXhPLLGyjIpGMjBcvH4MMdY&#10;24631O58LkIIuxgVFN7XsZQuK8igG9maOHAH2xj0ATa51A12IdxUchxF79JgyaGhwJqSgrL/3cko&#10;+FxvftqUj/rQr97Ss7cJ4n5Q6vmp/5iB8NT7u/jm/tZh/nQC12fCBXJ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ZBzsMAAADcAAAADwAAAAAAAAAAAAAAAACYAgAAZHJzL2Rv&#10;d25yZXYueG1sUEsFBgAAAAAEAAQA9QAAAIgDAAAAAA==&#10;" fillcolor="white [3212]" stroked="f">
                  <v:textbox>
                    <w:txbxContent>
                      <w:p w:rsidR="00424990" w:rsidRDefault="00424990"/>
                    </w:txbxContent>
                  </v:textbox>
                </v:rect>
                <v:shape id="Picture 188" o:spid="_x0000_s1103" type="#_x0000_t75" style="position:absolute;left:16383;top:10160;width:60198;height:561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5fMtjDAAAA3AAAAA8AAABkcnMvZG93bnJldi54bWxEj0FvwjAMhe+T+A+RkXaZIIXDQB0BTUhI&#10;3NAKF25W4yUdjVM1gZZ/Px8m7WbrPb/3ebMbQ6se1KcmsoHFvABFXEfbsDNwOR9ma1ApI1tsI5OB&#10;JyXYbScvGyxtHPiLHlV2SkI4lWjA59yVWqfaU8A0jx2xaN+xD5hl7Z22PQ4SHlq9LIp3HbBhafDY&#10;0d5TfavuwcBNr9ydzwNeq+qH3rzTB2dPxrxOx88PUJnG/G/+uz5awV8LrTwjE+jt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l8y2MMAAADcAAAADwAAAAAAAAAAAAAAAACf&#10;AgAAZHJzL2Rvd25yZXYueG1sUEsFBgAAAAAEAAQA9wAAAI8DAAAAAA==&#10;">
                  <v:imagedata r:id="rId67" o:title="" croptop="5723f" cropbottom="3246f" cropleft="10250f" cropright="11013f"/>
                </v:shape>
                <w10:anchorlock/>
              </v:group>
            </w:pict>
          </mc:Fallback>
        </mc:AlternateContent>
      </w:r>
    </w:p>
    <w:p w:rsidR="00774214" w:rsidRDefault="00774214" w:rsidP="00774214"/>
    <w:p w:rsidR="00774214" w:rsidRDefault="00774214" w:rsidP="00774214">
      <w:pPr>
        <w:pStyle w:val="Heading2"/>
      </w:pPr>
      <w:r>
        <w:lastRenderedPageBreak/>
        <w:t>Looking ahead</w:t>
      </w:r>
    </w:p>
    <w:p w:rsidR="00774214" w:rsidRDefault="00774214" w:rsidP="00774214">
      <w:r>
        <w:t></w:t>
      </w:r>
      <w:r>
        <w:tab/>
        <w:t>Strategic Plan and post-2015 agenda: new opportunities for resilience</w:t>
      </w:r>
    </w:p>
    <w:p w:rsidR="00774214" w:rsidRDefault="00774214" w:rsidP="00774214">
      <w:r>
        <w:t></w:t>
      </w:r>
      <w:r>
        <w:tab/>
      </w:r>
      <w:proofErr w:type="gramStart"/>
      <w:r>
        <w:t>Further</w:t>
      </w:r>
      <w:proofErr w:type="gramEnd"/>
      <w:r>
        <w:t xml:space="preserve"> simplification</w:t>
      </w:r>
    </w:p>
    <w:p w:rsidR="00774214" w:rsidRDefault="00774214" w:rsidP="00774214">
      <w:r>
        <w:t></w:t>
      </w:r>
      <w:r>
        <w:tab/>
      </w:r>
      <w:proofErr w:type="gramStart"/>
      <w:r>
        <w:t>Helping</w:t>
      </w:r>
      <w:proofErr w:type="gramEnd"/>
      <w:r>
        <w:t xml:space="preserve"> to improve inter-agency response to non-Level 3 emergencies</w:t>
      </w:r>
    </w:p>
    <w:p w:rsidR="00774214" w:rsidRDefault="00774214" w:rsidP="00774214">
      <w:r>
        <w:t></w:t>
      </w:r>
      <w:r>
        <w:tab/>
        <w:t>A practical and inclusive humanitarian partnership system (regional and South-South)</w:t>
      </w:r>
    </w:p>
    <w:p w:rsidR="00774214" w:rsidRDefault="00774214" w:rsidP="00774214">
      <w:r>
        <w:br w:type="page"/>
      </w:r>
    </w:p>
    <w:p w:rsidR="00774214" w:rsidRDefault="00774214" w:rsidP="00774214">
      <w:pPr>
        <w:pStyle w:val="Heading2"/>
      </w:pPr>
      <w:r>
        <w:lastRenderedPageBreak/>
        <w:t>Conclusion</w:t>
      </w:r>
    </w:p>
    <w:p w:rsidR="00774214" w:rsidRDefault="00774214" w:rsidP="00774214">
      <w:r>
        <w:t></w:t>
      </w:r>
      <w:r>
        <w:tab/>
        <w:t xml:space="preserve">Great leaders often inspire their followers to high levels of achievement by showing them how their work contributes to worthwhile ends. It is an emotional appeal to some of the most fundamental of human needs-the need to be important, to make a difference, to feel useful, to be a part of a successful and worthwhile enterprise. </w:t>
      </w:r>
    </w:p>
    <w:p w:rsidR="00774214" w:rsidRDefault="00774214" w:rsidP="00774214">
      <w:r>
        <w:t xml:space="preserve">Warren Bennis, PhD, founding chairman of the leadership Institute at the University of Southern California. </w:t>
      </w:r>
    </w:p>
    <w:p w:rsidR="00774214" w:rsidRDefault="00774214" w:rsidP="00774214"/>
    <w:p w:rsidR="00774214" w:rsidRDefault="00774214" w:rsidP="00774214"/>
    <w:p w:rsidR="00774214" w:rsidRDefault="00774214" w:rsidP="00774214">
      <w:pPr>
        <w:pStyle w:val="Heading2"/>
      </w:pPr>
      <w:r>
        <w:t>Reference</w:t>
      </w:r>
    </w:p>
    <w:p w:rsidR="00774214" w:rsidRPr="00774214" w:rsidRDefault="00774214" w:rsidP="00774214">
      <w:r>
        <w:t xml:space="preserve">*Source: “International Human Rights: Law, Policy and Process,” David </w:t>
      </w:r>
      <w:proofErr w:type="spellStart"/>
      <w:r>
        <w:t>Weissbrodt</w:t>
      </w:r>
      <w:proofErr w:type="spellEnd"/>
      <w:r>
        <w:t>, Joan Fitzpatrick and Frank Newman (3d ed. 2001)</w:t>
      </w:r>
    </w:p>
    <w:p w:rsidR="00EE39FE" w:rsidRPr="005E5BE1" w:rsidRDefault="00EE39FE" w:rsidP="005E5BE1"/>
    <w:p w:rsidR="003C732C" w:rsidRDefault="003C732C">
      <w:pPr>
        <w:rPr>
          <w:rFonts w:eastAsiaTheme="majorEastAsia" w:cstheme="majorBidi"/>
          <w:b/>
          <w:bCs/>
          <w:sz w:val="26"/>
          <w:szCs w:val="26"/>
        </w:rPr>
      </w:pPr>
      <w:r>
        <w:br w:type="page"/>
      </w:r>
    </w:p>
    <w:p w:rsidR="003C732C" w:rsidRPr="002636D8" w:rsidRDefault="003C732C" w:rsidP="003C732C">
      <w:pPr>
        <w:jc w:val="right"/>
        <w:rPr>
          <w:bCs/>
          <w:color w:val="575F6D"/>
          <w:sz w:val="32"/>
          <w:szCs w:val="64"/>
        </w:rPr>
      </w:pPr>
      <w:r w:rsidRPr="00C558D9">
        <w:rPr>
          <w:bCs/>
          <w:color w:val="575F6D"/>
          <w:sz w:val="32"/>
          <w:szCs w:val="64"/>
        </w:rPr>
        <w:lastRenderedPageBreak/>
        <w:t>L</w:t>
      </w:r>
      <w:r>
        <w:rPr>
          <w:bCs/>
          <w:color w:val="575F6D"/>
          <w:sz w:val="32"/>
          <w:szCs w:val="64"/>
        </w:rPr>
        <w:t>ecture—14</w:t>
      </w:r>
      <w:r>
        <w:rPr>
          <w:bCs/>
          <w:color w:val="575F6D"/>
          <w:sz w:val="32"/>
          <w:szCs w:val="64"/>
        </w:rPr>
        <w:br/>
        <w:t>Decision making in NPO</w:t>
      </w:r>
      <w:r>
        <w:rPr>
          <w:bCs/>
          <w:color w:val="575F6D"/>
          <w:sz w:val="32"/>
          <w:szCs w:val="64"/>
        </w:rPr>
        <w:br/>
      </w:r>
      <w:r w:rsidRPr="00C558D9">
        <w:rPr>
          <w:bCs/>
          <w:color w:val="575F6D"/>
          <w:sz w:val="32"/>
          <w:szCs w:val="64"/>
        </w:rPr>
        <w:br/>
      </w:r>
    </w:p>
    <w:p w:rsidR="003C732C" w:rsidRPr="00752BE3" w:rsidRDefault="003C732C" w:rsidP="003C732C">
      <w:r w:rsidRPr="00752BE3">
        <w:t>Agenda</w:t>
      </w:r>
    </w:p>
    <w:p w:rsidR="003C732C" w:rsidRPr="00752BE3" w:rsidRDefault="003C732C" w:rsidP="00ED3F59">
      <w:pPr>
        <w:pStyle w:val="ListParagraph"/>
        <w:numPr>
          <w:ilvl w:val="0"/>
          <w:numId w:val="101"/>
        </w:numPr>
      </w:pPr>
      <w:r w:rsidRPr="00752BE3">
        <w:t xml:space="preserve">Preview of the Last Lecture </w:t>
      </w:r>
    </w:p>
    <w:p w:rsidR="003C732C" w:rsidRPr="00752BE3" w:rsidRDefault="003C732C" w:rsidP="00ED3F59">
      <w:pPr>
        <w:pStyle w:val="ListParagraph"/>
        <w:numPr>
          <w:ilvl w:val="0"/>
          <w:numId w:val="101"/>
        </w:numPr>
      </w:pPr>
      <w:r w:rsidRPr="00752BE3">
        <w:t xml:space="preserve">Perceptions of Pakistan Earth Quake Response(Part-1) </w:t>
      </w:r>
    </w:p>
    <w:p w:rsidR="003C732C" w:rsidRPr="00752BE3" w:rsidRDefault="003C732C" w:rsidP="00ED3F59">
      <w:pPr>
        <w:pStyle w:val="ListParagraph"/>
        <w:numPr>
          <w:ilvl w:val="0"/>
          <w:numId w:val="101"/>
        </w:numPr>
      </w:pPr>
      <w:r w:rsidRPr="00752BE3">
        <w:t>Feinstein International Centre</w:t>
      </w:r>
    </w:p>
    <w:p w:rsidR="003C732C" w:rsidRPr="00752BE3" w:rsidRDefault="003C732C" w:rsidP="00ED3F59">
      <w:pPr>
        <w:pStyle w:val="ListParagraph"/>
        <w:numPr>
          <w:ilvl w:val="0"/>
          <w:numId w:val="101"/>
        </w:numPr>
      </w:pPr>
      <w:r w:rsidRPr="00752BE3">
        <w:t>Humanitarian agenda 2015</w:t>
      </w:r>
    </w:p>
    <w:p w:rsidR="003C732C" w:rsidRPr="00752BE3" w:rsidRDefault="003C732C" w:rsidP="00ED3F59">
      <w:pPr>
        <w:pStyle w:val="ListParagraph"/>
        <w:numPr>
          <w:ilvl w:val="0"/>
          <w:numId w:val="101"/>
        </w:numPr>
      </w:pPr>
      <w:r w:rsidRPr="00752BE3">
        <w:t xml:space="preserve">Introduction </w:t>
      </w:r>
    </w:p>
    <w:p w:rsidR="003C732C" w:rsidRPr="00752BE3" w:rsidRDefault="003C732C" w:rsidP="00ED3F59">
      <w:pPr>
        <w:pStyle w:val="ListParagraph"/>
        <w:numPr>
          <w:ilvl w:val="0"/>
          <w:numId w:val="101"/>
        </w:numPr>
      </w:pPr>
      <w:r w:rsidRPr="00752BE3">
        <w:t>Overview of Pakistan Earthquake response</w:t>
      </w:r>
    </w:p>
    <w:p w:rsidR="003C732C" w:rsidRPr="00752BE3" w:rsidRDefault="003C732C" w:rsidP="00ED3F59">
      <w:pPr>
        <w:pStyle w:val="ListParagraph"/>
        <w:numPr>
          <w:ilvl w:val="0"/>
          <w:numId w:val="101"/>
        </w:numPr>
      </w:pPr>
      <w:r w:rsidRPr="00752BE3">
        <w:t>The Universality of Humanitarianism</w:t>
      </w:r>
    </w:p>
    <w:p w:rsidR="003C732C" w:rsidRDefault="003C732C" w:rsidP="00ED3F59">
      <w:pPr>
        <w:pStyle w:val="ListParagraph"/>
        <w:numPr>
          <w:ilvl w:val="0"/>
          <w:numId w:val="101"/>
        </w:numPr>
      </w:pPr>
      <w:r w:rsidRPr="00752BE3">
        <w:t xml:space="preserve">Conclusion </w:t>
      </w:r>
    </w:p>
    <w:p w:rsidR="003C732C" w:rsidRDefault="003C732C">
      <w:r>
        <w:br w:type="page"/>
      </w:r>
    </w:p>
    <w:p w:rsidR="003C732C" w:rsidRDefault="003C732C" w:rsidP="003C732C">
      <w:r w:rsidRPr="003C732C">
        <w:rPr>
          <w:noProof/>
        </w:rPr>
        <w:lastRenderedPageBreak/>
        <w:drawing>
          <wp:inline distT="0" distB="0" distL="0" distR="0" wp14:anchorId="796460A8" wp14:editId="1ADCF901">
            <wp:extent cx="5486400" cy="4729067"/>
            <wp:effectExtent l="0" t="355600" r="0" b="350933"/>
            <wp:docPr id="98" name="P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 24"/>
                    <pic:cNvPicPr>
                      <a:picLocks noChangeAspect="1" noChangeArrowheads="1"/>
                    </pic:cNvPicPr>
                  </pic:nvPicPr>
                  <pic:blipFill>
                    <a:blip r:embed="rId68"/>
                    <a:srcRect/>
                    <a:stretch>
                      <a:fillRect/>
                    </a:stretch>
                  </pic:blipFill>
                  <pic:spPr bwMode="auto">
                    <a:xfrm rot="5400000">
                      <a:off x="0" y="0"/>
                      <a:ext cx="5486400" cy="4729067"/>
                    </a:xfrm>
                    <a:prstGeom prst="rect">
                      <a:avLst/>
                    </a:prstGeom>
                    <a:noFill/>
                    <a:ln w="9525">
                      <a:noFill/>
                      <a:miter lim="800000"/>
                      <a:headEnd/>
                      <a:tailEnd/>
                    </a:ln>
                  </pic:spPr>
                </pic:pic>
              </a:graphicData>
            </a:graphic>
          </wp:inline>
        </w:drawing>
      </w:r>
    </w:p>
    <w:p w:rsidR="003C732C" w:rsidRPr="00752BE3" w:rsidRDefault="003C732C" w:rsidP="003C732C">
      <w:pPr>
        <w:pStyle w:val="Heading2"/>
      </w:pPr>
      <w:r w:rsidRPr="00752BE3">
        <w:t xml:space="preserve">Introduction </w:t>
      </w:r>
    </w:p>
    <w:p w:rsidR="003C732C" w:rsidRPr="00752BE3" w:rsidRDefault="003C732C" w:rsidP="003C732C">
      <w:pPr>
        <w:ind w:firstLine="720"/>
        <w:jc w:val="both"/>
      </w:pPr>
      <w:r w:rsidRPr="00752BE3">
        <w:t>At 8:50 a.m. on October 8, 2005, a devastating earthquake measuring 7.6 on the Richter scale struck northern Pakistan and the disputed territory of Kashmir, which is divided into Pakistan-Administered Kashmir (</w:t>
      </w:r>
      <w:proofErr w:type="spellStart"/>
      <w:r w:rsidRPr="00752BE3">
        <w:t>PaK</w:t>
      </w:r>
      <w:proofErr w:type="spellEnd"/>
      <w:r w:rsidRPr="00752BE3">
        <w:t>) and Indian-Administered Kashmir (</w:t>
      </w:r>
      <w:proofErr w:type="spellStart"/>
      <w:r w:rsidRPr="00752BE3">
        <w:t>IaK</w:t>
      </w:r>
      <w:proofErr w:type="spellEnd"/>
      <w:r w:rsidRPr="00752BE3">
        <w:t xml:space="preserve">). </w:t>
      </w:r>
    </w:p>
    <w:p w:rsidR="003C732C" w:rsidRPr="00752BE3" w:rsidRDefault="003C732C" w:rsidP="003C732C">
      <w:pPr>
        <w:ind w:firstLine="720"/>
        <w:jc w:val="both"/>
      </w:pPr>
      <w:r w:rsidRPr="00752BE3">
        <w:t>The earthquake killed approximately 75,000 people, injured another 70,000, and left an estimated 3.5 million people homeless. A massive humanitarian rescue and relief operation followed that was led by the Pakistan Army.</w:t>
      </w:r>
    </w:p>
    <w:p w:rsidR="003C732C" w:rsidRPr="003C732C" w:rsidRDefault="003C732C" w:rsidP="003C732C">
      <w:pPr>
        <w:ind w:firstLine="720"/>
        <w:jc w:val="both"/>
      </w:pPr>
      <w:r w:rsidRPr="00752BE3">
        <w:lastRenderedPageBreak/>
        <w:t>The response included thousands of private citizens who were in most cases the first to respond, Islamic militant groups based in the region, search and rescue teams from several countries, US and NATO military forces, UN agencies, and more than one hundred national and international NGOs.</w:t>
      </w:r>
    </w:p>
    <w:p w:rsidR="003C732C" w:rsidRPr="003C732C" w:rsidRDefault="003C732C" w:rsidP="003C732C">
      <w:pPr>
        <w:ind w:firstLine="720"/>
        <w:jc w:val="both"/>
      </w:pPr>
      <w:r w:rsidRPr="00752BE3">
        <w:t xml:space="preserve">The response created some compelling images of the universality of humanitarian action, with erstwhile enemies – including militant </w:t>
      </w:r>
      <w:r w:rsidRPr="00752BE3">
        <w:rPr>
          <w:i/>
          <w:iCs/>
        </w:rPr>
        <w:t xml:space="preserve">jihadi </w:t>
      </w:r>
      <w:r w:rsidRPr="00752BE3">
        <w:t xml:space="preserve">groups, US and NATO military forces, and 2,500 Cuban doctors and nurses – working alongside each other to save lives and respond to the needs of earthquake survivors. </w:t>
      </w:r>
      <w:r w:rsidRPr="00752BE3">
        <w:rPr>
          <w:color w:val="575F6D"/>
          <w:szCs w:val="60"/>
        </w:rPr>
        <w:t xml:space="preserve"> </w:t>
      </w:r>
    </w:p>
    <w:p w:rsidR="003C732C" w:rsidRDefault="003C732C" w:rsidP="003C732C">
      <w:pPr>
        <w:ind w:firstLine="720"/>
        <w:jc w:val="both"/>
      </w:pPr>
      <w:r w:rsidRPr="00752BE3">
        <w:t>Despite daunting challenges, including the difficult mountainous terrain and the race against time to provide basic shelter to the homeless prior to the arrival of the Himalayan winter, the humanitarian response to the earthquake was perceived by many to be “one of the largest and most effective responses to a natural disaster to date.”</w:t>
      </w:r>
    </w:p>
    <w:p w:rsidR="003C732C" w:rsidRDefault="003C732C" w:rsidP="003C732C">
      <w:pPr>
        <w:pStyle w:val="Heading2"/>
      </w:pPr>
      <w:r>
        <w:t xml:space="preserve">Objective </w:t>
      </w:r>
    </w:p>
    <w:p w:rsidR="003C732C" w:rsidRDefault="003C732C" w:rsidP="003C732C">
      <w:pPr>
        <w:jc w:val="both"/>
      </w:pPr>
      <w:r>
        <w:rPr>
          <w:rFonts w:cs="Times New Roman"/>
        </w:rPr>
        <w:t></w:t>
      </w:r>
      <w:r>
        <w:rPr>
          <w:rFonts w:cs="Times New Roman"/>
        </w:rPr>
        <w:tab/>
      </w:r>
      <w:proofErr w:type="gramStart"/>
      <w:r>
        <w:rPr>
          <w:rFonts w:cs="Times New Roman"/>
        </w:rPr>
        <w:t>The</w:t>
      </w:r>
      <w:proofErr w:type="gramEnd"/>
      <w:r>
        <w:rPr>
          <w:rFonts w:cs="Times New Roman"/>
        </w:rPr>
        <w:t xml:space="preserve"> purpose of this case study was not to conduct an evaluation</w:t>
      </w:r>
      <w:r>
        <w:t xml:space="preserve"> of the earthquake response.</w:t>
      </w:r>
    </w:p>
    <w:p w:rsidR="003C732C" w:rsidRDefault="003C732C" w:rsidP="003C732C">
      <w:pPr>
        <w:jc w:val="both"/>
      </w:pPr>
      <w:r>
        <w:rPr>
          <w:rFonts w:cs="Times New Roman"/>
        </w:rPr>
        <w:t></w:t>
      </w:r>
      <w:r>
        <w:rPr>
          <w:rFonts w:cs="Times New Roman"/>
        </w:rPr>
        <w:tab/>
        <w:t xml:space="preserve"> The objective was to learn from the perceptions of those affected by the Pakistan earthquake, as well as those involved in relief and reconstruction efforts, to better understand some of the key challenges facing humanitaria</w:t>
      </w:r>
      <w:r>
        <w:t>n action and humanitarian assistance organizations.</w:t>
      </w:r>
    </w:p>
    <w:p w:rsidR="003C732C" w:rsidRDefault="003C732C" w:rsidP="003C732C">
      <w:pPr>
        <w:pStyle w:val="Heading2"/>
      </w:pPr>
      <w:r>
        <w:t>Feinstein International Center</w:t>
      </w:r>
    </w:p>
    <w:p w:rsidR="003C732C" w:rsidRDefault="003C732C" w:rsidP="003C732C">
      <w:pPr>
        <w:jc w:val="both"/>
      </w:pPr>
      <w:r>
        <w:rPr>
          <w:rFonts w:cs="Times New Roman"/>
        </w:rPr>
        <w:t></w:t>
      </w:r>
      <w:r>
        <w:rPr>
          <w:rFonts w:cs="Times New Roman"/>
        </w:rPr>
        <w:tab/>
        <w:t>This study is part of a broader study undertaken by the Feinstein International Center at Tufts University entitled, “The Humanitarian Agenda 2015: Principles, Politics an</w:t>
      </w:r>
      <w:r>
        <w:t>d Perceptions” (HA2015), which aims to help equip the humanitarian enterprise to better address emerging challenges during the coming decade. In particular, the study is looking at four interrelated issues that are likely to shape the humanitarian agenda.</w:t>
      </w:r>
    </w:p>
    <w:p w:rsidR="003C732C" w:rsidRDefault="003C732C" w:rsidP="003C732C">
      <w:pPr>
        <w:pStyle w:val="Heading2"/>
      </w:pPr>
      <w:r>
        <w:t xml:space="preserve">Universality </w:t>
      </w:r>
    </w:p>
    <w:p w:rsidR="003C732C" w:rsidRDefault="003C732C" w:rsidP="003C732C">
      <w:pPr>
        <w:jc w:val="both"/>
        <w:rPr>
          <w:rFonts w:cs="Times New Roman"/>
        </w:rPr>
      </w:pPr>
      <w:r>
        <w:rPr>
          <w:rFonts w:cs="Times New Roman"/>
        </w:rPr>
        <w:t></w:t>
      </w:r>
      <w:r>
        <w:rPr>
          <w:rFonts w:cs="Times New Roman"/>
        </w:rPr>
        <w:tab/>
      </w:r>
      <w:proofErr w:type="gramStart"/>
      <w:r>
        <w:rPr>
          <w:rFonts w:cs="Times New Roman"/>
        </w:rPr>
        <w:t>The</w:t>
      </w:r>
      <w:proofErr w:type="gramEnd"/>
      <w:r>
        <w:rPr>
          <w:rFonts w:cs="Times New Roman"/>
        </w:rPr>
        <w:t xml:space="preserve"> universality of humanitarianism – is there anything truly universal about what we call humanitarian action or are the principles and apparatus of humanitarian action perceived to be primarily Western and Northern?</w:t>
      </w:r>
    </w:p>
    <w:p w:rsidR="003C732C" w:rsidRDefault="003C732C" w:rsidP="003C732C">
      <w:pPr>
        <w:pStyle w:val="Heading2"/>
      </w:pPr>
      <w:r>
        <w:t xml:space="preserve">Terrorism and Counter Terrorism </w:t>
      </w:r>
    </w:p>
    <w:p w:rsidR="003C732C" w:rsidRDefault="003C732C" w:rsidP="003C732C">
      <w:pPr>
        <w:jc w:val="both"/>
      </w:pPr>
      <w:r>
        <w:rPr>
          <w:rFonts w:cs="Times New Roman"/>
        </w:rPr>
        <w:t></w:t>
      </w:r>
      <w:r>
        <w:rPr>
          <w:rFonts w:cs="Times New Roman"/>
        </w:rPr>
        <w:tab/>
      </w:r>
      <w:proofErr w:type="gramStart"/>
      <w:r>
        <w:rPr>
          <w:rFonts w:cs="Times New Roman"/>
        </w:rPr>
        <w:t>The</w:t>
      </w:r>
      <w:proofErr w:type="gramEnd"/>
      <w:r>
        <w:rPr>
          <w:rFonts w:cs="Times New Roman"/>
        </w:rPr>
        <w:t xml:space="preserve"> implications of terrorism and counter-terrorism for humanitarian action – to what extent is the humanitarian enterprise perceived to be part of the security agenda of the US and its allies, and if so what are the implications for humanita</w:t>
      </w:r>
      <w:r>
        <w:t>rian action?</w:t>
      </w:r>
    </w:p>
    <w:p w:rsidR="003C732C" w:rsidRDefault="003C732C" w:rsidP="003C732C">
      <w:pPr>
        <w:pStyle w:val="Heading2"/>
      </w:pPr>
      <w:r>
        <w:lastRenderedPageBreak/>
        <w:t xml:space="preserve">Coherence </w:t>
      </w:r>
    </w:p>
    <w:p w:rsidR="003C732C" w:rsidRDefault="003C732C" w:rsidP="003C732C">
      <w:pPr>
        <w:jc w:val="both"/>
        <w:rPr>
          <w:rFonts w:cs="Times New Roman"/>
        </w:rPr>
      </w:pPr>
      <w:r>
        <w:rPr>
          <w:rFonts w:cs="Times New Roman"/>
        </w:rPr>
        <w:t></w:t>
      </w:r>
      <w:r>
        <w:rPr>
          <w:rFonts w:cs="Times New Roman"/>
        </w:rPr>
        <w:tab/>
      </w:r>
      <w:proofErr w:type="gramStart"/>
      <w:r>
        <w:rPr>
          <w:rFonts w:cs="Times New Roman"/>
        </w:rPr>
        <w:t>The</w:t>
      </w:r>
      <w:proofErr w:type="gramEnd"/>
      <w:r>
        <w:rPr>
          <w:rFonts w:cs="Times New Roman"/>
        </w:rPr>
        <w:t xml:space="preserve"> search for greater coherence and integration between humanitarian and political/security agendas – does the cost of more integrated approaches exceed the benefits?</w:t>
      </w:r>
    </w:p>
    <w:p w:rsidR="003C732C" w:rsidRDefault="003C732C" w:rsidP="003C732C">
      <w:pPr>
        <w:jc w:val="both"/>
      </w:pPr>
    </w:p>
    <w:p w:rsidR="003C732C" w:rsidRDefault="003C732C" w:rsidP="003C732C">
      <w:pPr>
        <w:pStyle w:val="Heading2"/>
      </w:pPr>
      <w:r>
        <w:t xml:space="preserve">Security </w:t>
      </w:r>
    </w:p>
    <w:p w:rsidR="003C732C" w:rsidRDefault="003C732C" w:rsidP="003C732C">
      <w:pPr>
        <w:jc w:val="both"/>
        <w:rPr>
          <w:rFonts w:cs="Times New Roman"/>
        </w:rPr>
      </w:pPr>
      <w:r>
        <w:rPr>
          <w:rFonts w:cs="Times New Roman"/>
        </w:rPr>
        <w:t></w:t>
      </w:r>
      <w:r>
        <w:rPr>
          <w:rFonts w:cs="Times New Roman"/>
        </w:rPr>
        <w:tab/>
      </w:r>
      <w:proofErr w:type="gramStart"/>
      <w:r>
        <w:rPr>
          <w:rFonts w:cs="Times New Roman"/>
        </w:rPr>
        <w:t>The</w:t>
      </w:r>
      <w:proofErr w:type="gramEnd"/>
      <w:r>
        <w:rPr>
          <w:rFonts w:cs="Times New Roman"/>
        </w:rPr>
        <w:t xml:space="preserve"> security of humanitarian personnel and the beneficiaries of humanitarian action.</w:t>
      </w:r>
    </w:p>
    <w:p w:rsidR="003C732C" w:rsidRDefault="003C732C" w:rsidP="003C732C">
      <w:pPr>
        <w:jc w:val="both"/>
        <w:rPr>
          <w:rFonts w:cs="Times New Roman"/>
        </w:rPr>
      </w:pPr>
      <w:r>
        <w:rPr>
          <w:rFonts w:cs="Times New Roman"/>
        </w:rPr>
        <w:t></w:t>
      </w:r>
      <w:r>
        <w:rPr>
          <w:rFonts w:cs="Times New Roman"/>
        </w:rPr>
        <w:tab/>
        <w:t>Case studies examining these four issues have been conducted in 12 countries where humanitarian action is being undertaken.</w:t>
      </w:r>
    </w:p>
    <w:p w:rsidR="003C732C" w:rsidRDefault="003C732C" w:rsidP="003C732C">
      <w:pPr>
        <w:jc w:val="both"/>
      </w:pPr>
      <w:r>
        <w:rPr>
          <w:rFonts w:cs="Times New Roman"/>
        </w:rPr>
        <w:t></w:t>
      </w:r>
      <w:r>
        <w:rPr>
          <w:rFonts w:cs="Times New Roman"/>
        </w:rPr>
        <w:tab/>
        <w:t xml:space="preserve"> The Pakistan case study differs from t</w:t>
      </w:r>
      <w:r>
        <w:t xml:space="preserve">he others in several important respects. </w:t>
      </w:r>
    </w:p>
    <w:p w:rsidR="003C732C" w:rsidRDefault="003C732C" w:rsidP="003C732C">
      <w:pPr>
        <w:jc w:val="both"/>
        <w:rPr>
          <w:rFonts w:cs="Times New Roman"/>
        </w:rPr>
      </w:pPr>
      <w:r>
        <w:rPr>
          <w:rFonts w:cs="Times New Roman"/>
        </w:rPr>
        <w:t></w:t>
      </w:r>
      <w:r>
        <w:rPr>
          <w:rFonts w:cs="Times New Roman"/>
        </w:rPr>
        <w:tab/>
        <w:t>First, it is the only one where local conflict was not an important dimension to the humanitarian response.</w:t>
      </w:r>
    </w:p>
    <w:p w:rsidR="003C732C" w:rsidRDefault="003C732C" w:rsidP="003C732C">
      <w:pPr>
        <w:jc w:val="both"/>
      </w:pPr>
      <w:r>
        <w:rPr>
          <w:rFonts w:cs="Times New Roman"/>
        </w:rPr>
        <w:t></w:t>
      </w:r>
      <w:r>
        <w:rPr>
          <w:rFonts w:cs="Times New Roman"/>
        </w:rPr>
        <w:tab/>
        <w:t xml:space="preserve"> Second, the Pakistan case study is the only one looking exclusively at the humanitarian response to a</w:t>
      </w:r>
      <w:r>
        <w:t xml:space="preserve"> rapid onset natural disaster, in contrast to the other case studies examining humanitarian action in situations of armed conflict.</w:t>
      </w:r>
    </w:p>
    <w:p w:rsidR="003C732C" w:rsidRDefault="003C732C" w:rsidP="003C732C">
      <w:pPr>
        <w:jc w:val="both"/>
      </w:pPr>
      <w:r>
        <w:rPr>
          <w:rFonts w:cs="Times New Roman"/>
        </w:rPr>
        <w:t></w:t>
      </w:r>
      <w:r>
        <w:rPr>
          <w:rFonts w:cs="Times New Roman"/>
        </w:rPr>
        <w:tab/>
        <w:t xml:space="preserve"> </w:t>
      </w:r>
      <w:proofErr w:type="gramStart"/>
      <w:r>
        <w:rPr>
          <w:rFonts w:cs="Times New Roman"/>
        </w:rPr>
        <w:t>Finally</w:t>
      </w:r>
      <w:proofErr w:type="gramEnd"/>
      <w:r>
        <w:rPr>
          <w:rFonts w:cs="Times New Roman"/>
        </w:rPr>
        <w:t>, a notable difference in the case of the Pakistan earthquake response was the central role played by the Pakistan</w:t>
      </w:r>
      <w:r>
        <w:t xml:space="preserve"> Army in leading relief and reconstruction efforts.</w:t>
      </w:r>
    </w:p>
    <w:p w:rsidR="003C732C" w:rsidRDefault="003C732C" w:rsidP="003C732C">
      <w:pPr>
        <w:pStyle w:val="Heading2"/>
      </w:pPr>
      <w:r>
        <w:t xml:space="preserve">Methodology </w:t>
      </w:r>
    </w:p>
    <w:p w:rsidR="003C732C" w:rsidRDefault="003C732C" w:rsidP="003C732C">
      <w:pPr>
        <w:jc w:val="both"/>
        <w:rPr>
          <w:rFonts w:cs="Times New Roman"/>
        </w:rPr>
      </w:pPr>
      <w:r>
        <w:rPr>
          <w:rFonts w:cs="Times New Roman"/>
        </w:rPr>
        <w:t></w:t>
      </w:r>
      <w:r>
        <w:rPr>
          <w:rFonts w:cs="Times New Roman"/>
        </w:rPr>
        <w:tab/>
      </w:r>
      <w:proofErr w:type="gramStart"/>
      <w:r>
        <w:rPr>
          <w:rFonts w:cs="Times New Roman"/>
        </w:rPr>
        <w:t>The</w:t>
      </w:r>
      <w:proofErr w:type="gramEnd"/>
      <w:r>
        <w:rPr>
          <w:rFonts w:cs="Times New Roman"/>
        </w:rPr>
        <w:t xml:space="preserve"> field research for this case study was conducted in March 2007, 1.5 years after the earthquake struck northern Pakistan and Kashmir. </w:t>
      </w:r>
    </w:p>
    <w:p w:rsidR="003C732C" w:rsidRDefault="003C732C" w:rsidP="003C732C">
      <w:pPr>
        <w:jc w:val="both"/>
      </w:pPr>
      <w:r>
        <w:rPr>
          <w:rFonts w:cs="Times New Roman"/>
        </w:rPr>
        <w:t></w:t>
      </w:r>
      <w:r>
        <w:rPr>
          <w:rFonts w:cs="Times New Roman"/>
        </w:rPr>
        <w:tab/>
      </w:r>
      <w:proofErr w:type="gramStart"/>
      <w:r>
        <w:rPr>
          <w:rFonts w:cs="Times New Roman"/>
        </w:rPr>
        <w:t>While</w:t>
      </w:r>
      <w:proofErr w:type="gramEnd"/>
      <w:r>
        <w:rPr>
          <w:rFonts w:cs="Times New Roman"/>
        </w:rPr>
        <w:t xml:space="preserve"> the focus of the research was on perception</w:t>
      </w:r>
      <w:r>
        <w:t xml:space="preserve">s of the humanitarian response during the initial six months of rescue and relief efforts, respondents inevitably also communicated their perceptions – usually much more negative – of the subsequent reconstruction phase since April 2006. </w:t>
      </w:r>
    </w:p>
    <w:p w:rsidR="003C732C" w:rsidRDefault="003C732C" w:rsidP="003C732C">
      <w:pPr>
        <w:jc w:val="both"/>
      </w:pPr>
      <w:r>
        <w:rPr>
          <w:rFonts w:cs="Times New Roman"/>
        </w:rPr>
        <w:t></w:t>
      </w:r>
      <w:r>
        <w:rPr>
          <w:rFonts w:cs="Times New Roman"/>
        </w:rPr>
        <w:tab/>
      </w:r>
      <w:proofErr w:type="gramStart"/>
      <w:r>
        <w:rPr>
          <w:rFonts w:cs="Times New Roman"/>
        </w:rPr>
        <w:t>The</w:t>
      </w:r>
      <w:proofErr w:type="gramEnd"/>
      <w:r>
        <w:rPr>
          <w:rFonts w:cs="Times New Roman"/>
        </w:rPr>
        <w:t xml:space="preserve"> study there</w:t>
      </w:r>
      <w:r>
        <w:t>fore includes analysis of the contrasting perceptions of the relief and reconstruction phases.</w:t>
      </w:r>
    </w:p>
    <w:p w:rsidR="003C732C" w:rsidRDefault="003C732C" w:rsidP="003C732C">
      <w:pPr>
        <w:jc w:val="both"/>
      </w:pPr>
      <w:r>
        <w:rPr>
          <w:rFonts w:cs="Times New Roman"/>
        </w:rPr>
        <w:t></w:t>
      </w:r>
      <w:r>
        <w:rPr>
          <w:rFonts w:cs="Times New Roman"/>
        </w:rPr>
        <w:tab/>
        <w:t>The field research was conducted over a three-week period in Islamabad, and in the three districts most badly affected by the earthquak</w:t>
      </w:r>
      <w:r>
        <w:t xml:space="preserve">e – </w:t>
      </w:r>
      <w:proofErr w:type="spellStart"/>
      <w:r>
        <w:t>Mansehra</w:t>
      </w:r>
      <w:proofErr w:type="spellEnd"/>
      <w:r>
        <w:t xml:space="preserve"> and </w:t>
      </w:r>
      <w:proofErr w:type="spellStart"/>
      <w:r>
        <w:t>Battagram</w:t>
      </w:r>
      <w:proofErr w:type="spellEnd"/>
      <w:r>
        <w:t xml:space="preserve"> districts in the Northwest Frontier Province (NWFP), and </w:t>
      </w:r>
      <w:proofErr w:type="spellStart"/>
      <w:r>
        <w:t>Muzaffarabad</w:t>
      </w:r>
      <w:proofErr w:type="spellEnd"/>
      <w:r>
        <w:t xml:space="preserve"> district in Pakistan-administered Kashmir (</w:t>
      </w:r>
      <w:proofErr w:type="spellStart"/>
      <w:r>
        <w:t>PaK</w:t>
      </w:r>
      <w:proofErr w:type="spellEnd"/>
      <w:r>
        <w:t>).</w:t>
      </w:r>
    </w:p>
    <w:p w:rsidR="003C732C" w:rsidRDefault="003C732C" w:rsidP="003C732C">
      <w:pPr>
        <w:pStyle w:val="Heading2"/>
      </w:pPr>
      <w:r>
        <w:t xml:space="preserve">Sources of Information </w:t>
      </w:r>
    </w:p>
    <w:p w:rsidR="003C732C" w:rsidRDefault="003C732C" w:rsidP="003C732C">
      <w:pPr>
        <w:jc w:val="both"/>
      </w:pPr>
      <w:r>
        <w:rPr>
          <w:rFonts w:cs="Times New Roman"/>
        </w:rPr>
        <w:t></w:t>
      </w:r>
      <w:r>
        <w:rPr>
          <w:rFonts w:cs="Times New Roman"/>
        </w:rPr>
        <w:tab/>
        <w:t xml:space="preserve">55 key informant interviews with government officials, staff from NGO, UN, </w:t>
      </w:r>
      <w:proofErr w:type="spellStart"/>
      <w:r>
        <w:rPr>
          <w:rFonts w:cs="Times New Roman"/>
        </w:rPr>
        <w:t>RedCross</w:t>
      </w:r>
      <w:proofErr w:type="spellEnd"/>
      <w:r>
        <w:rPr>
          <w:rFonts w:cs="Times New Roman"/>
        </w:rPr>
        <w:t>/</w:t>
      </w:r>
      <w:r>
        <w:t>Crescent, and donor agencies, and with politicians, religious leaders, journalists and academics.</w:t>
      </w:r>
    </w:p>
    <w:p w:rsidR="003C732C" w:rsidRDefault="003C732C" w:rsidP="003C732C">
      <w:pPr>
        <w:jc w:val="both"/>
      </w:pPr>
      <w:r>
        <w:rPr>
          <w:rFonts w:cs="Times New Roman"/>
        </w:rPr>
        <w:lastRenderedPageBreak/>
        <w:t></w:t>
      </w:r>
      <w:r>
        <w:rPr>
          <w:rFonts w:cs="Times New Roman"/>
        </w:rPr>
        <w:tab/>
        <w:t>30 focus group discussions using a semi-structured interview format with 262 community members affected by the earthquake, including internally displaced pe</w:t>
      </w:r>
      <w:r>
        <w:t xml:space="preserve">rsons (IDPs), local politicians, professionals, and one with NGO national staff. </w:t>
      </w:r>
    </w:p>
    <w:p w:rsidR="003C732C" w:rsidRDefault="003C732C" w:rsidP="003C732C">
      <w:pPr>
        <w:jc w:val="both"/>
        <w:rPr>
          <w:rFonts w:cs="Times New Roman"/>
        </w:rPr>
      </w:pPr>
      <w:r>
        <w:rPr>
          <w:rFonts w:cs="Times New Roman"/>
        </w:rPr>
        <w:t></w:t>
      </w:r>
      <w:r>
        <w:rPr>
          <w:rFonts w:cs="Times New Roman"/>
        </w:rPr>
        <w:tab/>
      </w:r>
      <w:proofErr w:type="gramStart"/>
      <w:r>
        <w:rPr>
          <w:rFonts w:cs="Times New Roman"/>
        </w:rPr>
        <w:t>Eight</w:t>
      </w:r>
      <w:proofErr w:type="gramEnd"/>
      <w:r>
        <w:rPr>
          <w:rFonts w:cs="Times New Roman"/>
        </w:rPr>
        <w:t xml:space="preserve"> detailed questionnaires completed by international aid workers working for NGO, UN and donor agencies.</w:t>
      </w:r>
    </w:p>
    <w:p w:rsidR="003C732C" w:rsidRDefault="003C732C" w:rsidP="003C732C">
      <w:pPr>
        <w:jc w:val="both"/>
      </w:pPr>
      <w:r>
        <w:rPr>
          <w:rFonts w:cs="Times New Roman"/>
        </w:rPr>
        <w:t></w:t>
      </w:r>
      <w:r>
        <w:rPr>
          <w:rFonts w:cs="Times New Roman"/>
        </w:rPr>
        <w:tab/>
        <w:t>These included 19 male focus group d</w:t>
      </w:r>
      <w:r>
        <w:t xml:space="preserve">iscussions with162 participants, seven female focus group discussions with 54 participants, and four mixed focus group discussions with 46 male and female participants. </w:t>
      </w:r>
    </w:p>
    <w:p w:rsidR="003C732C" w:rsidRDefault="003C732C" w:rsidP="003C732C">
      <w:pPr>
        <w:jc w:val="both"/>
      </w:pPr>
      <w:r>
        <w:rPr>
          <w:rFonts w:cs="Times New Roman"/>
        </w:rPr>
        <w:t></w:t>
      </w:r>
      <w:r>
        <w:rPr>
          <w:rFonts w:cs="Times New Roman"/>
        </w:rPr>
        <w:tab/>
      </w:r>
      <w:proofErr w:type="gramStart"/>
      <w:r>
        <w:rPr>
          <w:rFonts w:cs="Times New Roman"/>
        </w:rPr>
        <w:t>The</w:t>
      </w:r>
      <w:proofErr w:type="gramEnd"/>
      <w:r>
        <w:rPr>
          <w:rFonts w:cs="Times New Roman"/>
        </w:rPr>
        <w:t xml:space="preserve"> author conducted seven focus group discussions, and the rest were conducted by t</w:t>
      </w:r>
      <w:r>
        <w:t>hree Pakistani researchers.</w:t>
      </w:r>
    </w:p>
    <w:p w:rsidR="003C732C" w:rsidRDefault="003C732C" w:rsidP="003C732C">
      <w:pPr>
        <w:jc w:val="both"/>
      </w:pPr>
    </w:p>
    <w:p w:rsidR="003C732C" w:rsidRPr="00752BE3" w:rsidRDefault="003C732C" w:rsidP="003C732C">
      <w:pPr>
        <w:jc w:val="both"/>
      </w:pPr>
      <w:r w:rsidRPr="003C732C">
        <w:rPr>
          <w:noProof/>
        </w:rPr>
        <w:drawing>
          <wp:inline distT="0" distB="0" distL="0" distR="0" wp14:anchorId="2A496B77" wp14:editId="5DAC6E60">
            <wp:extent cx="5486400" cy="4097655"/>
            <wp:effectExtent l="25400" t="0" r="0" b="0"/>
            <wp:docPr id="99" name="P 25"/>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86400" cy="409765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3C732C" w:rsidRPr="00752BE3" w:rsidRDefault="003C732C" w:rsidP="003C732C"/>
    <w:p w:rsidR="003C732C" w:rsidRPr="00752BE3" w:rsidRDefault="003C732C" w:rsidP="003C732C">
      <w:pPr>
        <w:pStyle w:val="Heading2"/>
        <w:ind w:left="432"/>
        <w:rPr>
          <w:sz w:val="24"/>
          <w:szCs w:val="48"/>
        </w:rPr>
      </w:pPr>
    </w:p>
    <w:p w:rsidR="00BC3086" w:rsidRDefault="00BC3086" w:rsidP="00BC3086">
      <w:pPr>
        <w:pStyle w:val="Heading2"/>
      </w:pPr>
      <w:r>
        <w:t xml:space="preserve">Overview of Pakistan Earthquake </w:t>
      </w:r>
    </w:p>
    <w:p w:rsidR="00BC3086" w:rsidRDefault="00BC3086" w:rsidP="00BC3086">
      <w:pPr>
        <w:jc w:val="both"/>
      </w:pPr>
      <w:r>
        <w:rPr>
          <w:rFonts w:cs="Times New Roman"/>
        </w:rPr>
        <w:t></w:t>
      </w:r>
      <w:r>
        <w:rPr>
          <w:rFonts w:cs="Times New Roman"/>
        </w:rPr>
        <w:tab/>
        <w:t>In the space of a minute on the morning of October 8, 2005, the powerful earthquake that struck northern Pakistan and the disputed territory of Kashmir leveled towns and villages, killed or in</w:t>
      </w:r>
      <w:r>
        <w:t xml:space="preserve">jured 145,000 people, and destroyed or seriously damaged 600,000 homes and most of the area’s education, health, and transportation infrastructure. </w:t>
      </w:r>
    </w:p>
    <w:p w:rsidR="00BC3086" w:rsidRDefault="00BC3086" w:rsidP="00BC3086">
      <w:pPr>
        <w:jc w:val="both"/>
      </w:pPr>
      <w:r>
        <w:rPr>
          <w:rFonts w:cs="Times New Roman"/>
        </w:rPr>
        <w:t></w:t>
      </w:r>
      <w:r>
        <w:rPr>
          <w:rFonts w:cs="Times New Roman"/>
        </w:rPr>
        <w:tab/>
      </w:r>
      <w:proofErr w:type="gramStart"/>
      <w:r>
        <w:rPr>
          <w:rFonts w:cs="Times New Roman"/>
        </w:rPr>
        <w:t>The</w:t>
      </w:r>
      <w:proofErr w:type="gramEnd"/>
      <w:r>
        <w:rPr>
          <w:rFonts w:cs="Times New Roman"/>
        </w:rPr>
        <w:t xml:space="preserve"> map below identifies the areas affected by the earthquake – a 30,000 square kilometer area approximat</w:t>
      </w:r>
      <w:r>
        <w:t xml:space="preserve">ely the size of Belgium. </w:t>
      </w:r>
    </w:p>
    <w:tbl>
      <w:tblPr>
        <w:tblW w:w="11483" w:type="dxa"/>
        <w:tblInd w:w="-1256" w:type="dxa"/>
        <w:tblLayout w:type="fixed"/>
        <w:tblCellMar>
          <w:left w:w="0" w:type="dxa"/>
          <w:right w:w="0" w:type="dxa"/>
        </w:tblCellMar>
        <w:tblLook w:val="0000" w:firstRow="0" w:lastRow="0" w:firstColumn="0" w:lastColumn="0" w:noHBand="0" w:noVBand="0"/>
      </w:tblPr>
      <w:tblGrid>
        <w:gridCol w:w="2552"/>
        <w:gridCol w:w="8931"/>
      </w:tblGrid>
      <w:tr w:rsidR="00630A25" w:rsidRPr="00A07940" w:rsidTr="002D5E39">
        <w:trPr>
          <w:trHeight w:val="1195"/>
        </w:trPr>
        <w:tc>
          <w:tcPr>
            <w:tcW w:w="11483" w:type="dxa"/>
            <w:gridSpan w:val="2"/>
            <w:tcBorders>
              <w:top w:val="single" w:sz="8" w:space="0" w:color="FFFFFF"/>
              <w:left w:val="single" w:sz="8" w:space="0" w:color="FFFFFF"/>
              <w:bottom w:val="single" w:sz="8" w:space="0" w:color="FFFFFF"/>
              <w:right w:val="single" w:sz="8" w:space="0" w:color="FFFFFF"/>
            </w:tcBorders>
            <w:shd w:val="clear" w:color="auto" w:fill="FFEDE8"/>
            <w:tcMar>
              <w:top w:w="20" w:type="dxa"/>
              <w:left w:w="20" w:type="dxa"/>
              <w:bottom w:w="0" w:type="dxa"/>
              <w:right w:w="20" w:type="dxa"/>
            </w:tcMar>
          </w:tcPr>
          <w:p w:rsidR="00630A25" w:rsidRPr="00A07940" w:rsidRDefault="00630A25" w:rsidP="002D5E39">
            <w:pPr>
              <w:spacing w:after="0" w:line="220" w:lineRule="exact"/>
              <w:rPr>
                <w:rFonts w:ascii="Arial" w:hAnsi="Arial" w:cs="Times New Roman"/>
                <w:szCs w:val="36"/>
              </w:rPr>
            </w:pPr>
            <w:r w:rsidRPr="00A07940">
              <w:rPr>
                <w:rFonts w:ascii="Century Schoolbook" w:hAnsi="Century Schoolbook" w:cs="Times New Roman"/>
                <w:color w:val="000000"/>
                <w:kern w:val="24"/>
                <w:szCs w:val="64"/>
              </w:rPr>
              <w:t> </w:t>
            </w:r>
          </w:p>
          <w:p w:rsidR="00630A25" w:rsidRPr="00A07940" w:rsidRDefault="00630A25" w:rsidP="002D5E39">
            <w:pPr>
              <w:spacing w:after="0" w:line="229" w:lineRule="exact"/>
              <w:ind w:left="1526" w:right="2144"/>
              <w:rPr>
                <w:rFonts w:ascii="Calibri" w:eastAsia="Times New Roman" w:hAnsi="Calibri" w:cs="Times New Roman"/>
                <w:color w:val="000000"/>
                <w:kern w:val="24"/>
                <w:szCs w:val="64"/>
              </w:rPr>
            </w:pPr>
            <w:r w:rsidRPr="00A07940">
              <w:rPr>
                <w:rFonts w:ascii="Century Schoolbook" w:hAnsi="Century Schoolbook" w:cs="Times New Roman"/>
                <w:color w:val="000000"/>
                <w:kern w:val="24"/>
                <w:szCs w:val="48"/>
              </w:rPr>
              <w:t>Table1:KeyEarthquakeStatistics</w:t>
            </w:r>
          </w:p>
        </w:tc>
      </w:tr>
      <w:tr w:rsidR="00630A25" w:rsidRPr="00A07940" w:rsidTr="002D5E39">
        <w:trPr>
          <w:trHeight w:val="1383"/>
        </w:trPr>
        <w:tc>
          <w:tcPr>
            <w:tcW w:w="2552" w:type="dxa"/>
            <w:tcBorders>
              <w:top w:val="single" w:sz="8" w:space="0" w:color="FFFFFF"/>
              <w:left w:val="single" w:sz="8" w:space="0" w:color="FFFFFF"/>
              <w:bottom w:val="single" w:sz="8" w:space="0" w:color="FFFFFF"/>
              <w:right w:val="single" w:sz="8" w:space="0" w:color="FFFFFF"/>
            </w:tcBorders>
            <w:shd w:val="clear" w:color="auto" w:fill="FFEDE8"/>
            <w:tcMar>
              <w:top w:w="20" w:type="dxa"/>
              <w:left w:w="20" w:type="dxa"/>
              <w:bottom w:w="0" w:type="dxa"/>
              <w:right w:w="20" w:type="dxa"/>
            </w:tcMar>
          </w:tcPr>
          <w:p w:rsidR="00630A25" w:rsidRPr="00A07940" w:rsidRDefault="00630A25" w:rsidP="002D5E39">
            <w:pPr>
              <w:spacing w:after="0" w:line="267" w:lineRule="exact"/>
              <w:ind w:left="86" w:right="-284"/>
              <w:rPr>
                <w:rFonts w:ascii="Calibri" w:eastAsia="Times New Roman" w:hAnsi="Calibri" w:cs="Times New Roman"/>
                <w:color w:val="000000"/>
                <w:kern w:val="24"/>
                <w:szCs w:val="32"/>
              </w:rPr>
            </w:pPr>
            <w:r w:rsidRPr="00A07940">
              <w:rPr>
                <w:rFonts w:ascii="Century Schoolbook" w:hAnsi="Century Schoolbook" w:cs="Times New Roman"/>
                <w:color w:val="000000"/>
                <w:kern w:val="24"/>
                <w:szCs w:val="36"/>
              </w:rPr>
              <w:t>Killed</w:t>
            </w:r>
          </w:p>
        </w:tc>
        <w:tc>
          <w:tcPr>
            <w:tcW w:w="8931" w:type="dxa"/>
            <w:tcBorders>
              <w:top w:val="single" w:sz="8" w:space="0" w:color="FFFFFF"/>
              <w:left w:val="single" w:sz="8" w:space="0" w:color="FFFFFF"/>
              <w:bottom w:val="single" w:sz="8" w:space="0" w:color="FFFFFF"/>
              <w:right w:val="single" w:sz="8" w:space="0" w:color="FFFFFF"/>
            </w:tcBorders>
            <w:shd w:val="clear" w:color="auto" w:fill="FFEDE8"/>
            <w:tcMar>
              <w:top w:w="20" w:type="dxa"/>
              <w:left w:w="20" w:type="dxa"/>
              <w:bottom w:w="0" w:type="dxa"/>
              <w:right w:w="20" w:type="dxa"/>
            </w:tcMar>
          </w:tcPr>
          <w:p w:rsidR="00630A25" w:rsidRPr="00A07940" w:rsidRDefault="00630A25" w:rsidP="002D5E39">
            <w:pPr>
              <w:spacing w:after="0" w:line="267" w:lineRule="exact"/>
              <w:ind w:left="101"/>
              <w:rPr>
                <w:rFonts w:ascii="Century Schoolbook" w:hAnsi="Century Schoolbook" w:cs="Times New Roman"/>
                <w:color w:val="000000"/>
                <w:kern w:val="24"/>
                <w:szCs w:val="32"/>
              </w:rPr>
            </w:pPr>
            <w:r w:rsidRPr="00A07940">
              <w:rPr>
                <w:rFonts w:ascii="Century Schoolbook" w:hAnsi="Century Schoolbook" w:cs="Times New Roman"/>
                <w:color w:val="000000"/>
                <w:kern w:val="24"/>
                <w:szCs w:val="36"/>
              </w:rPr>
              <w:t>73,338 (including an esti</w:t>
            </w:r>
            <w:r w:rsidRPr="00A07940">
              <w:rPr>
                <w:rFonts w:ascii="Century Schoolbook" w:hAnsi="Century Schoolbook" w:cs="Times New Roman"/>
                <w:color w:val="000000"/>
                <w:spacing w:val="-2"/>
                <w:kern w:val="24"/>
                <w:szCs w:val="36"/>
              </w:rPr>
              <w:t>m</w:t>
            </w:r>
            <w:r w:rsidRPr="00A07940">
              <w:rPr>
                <w:rFonts w:ascii="Century Schoolbook" w:hAnsi="Century Schoolbook" w:cs="Times New Roman"/>
                <w:color w:val="000000"/>
                <w:kern w:val="24"/>
                <w:szCs w:val="36"/>
              </w:rPr>
              <w:t>ated 18,000 children killed when</w:t>
            </w:r>
          </w:p>
          <w:p w:rsidR="00630A25" w:rsidRPr="00A07940" w:rsidRDefault="00630A25" w:rsidP="002D5E39">
            <w:pPr>
              <w:spacing w:after="0" w:line="270" w:lineRule="exact"/>
              <w:ind w:left="101"/>
              <w:rPr>
                <w:rFonts w:ascii="Calibri" w:eastAsia="Times New Roman" w:hAnsi="Calibri" w:cs="Times New Roman"/>
                <w:color w:val="000000"/>
                <w:kern w:val="24"/>
                <w:szCs w:val="32"/>
              </w:rPr>
            </w:pPr>
            <w:r w:rsidRPr="00A07940">
              <w:rPr>
                <w:rFonts w:ascii="Century Schoolbook" w:hAnsi="Century Schoolbook" w:cs="Times New Roman"/>
                <w:color w:val="000000"/>
                <w:kern w:val="24"/>
                <w:szCs w:val="36"/>
              </w:rPr>
              <w:t>schools collapsed) (plus 1,309 in India)</w:t>
            </w:r>
          </w:p>
        </w:tc>
      </w:tr>
      <w:tr w:rsidR="00630A25" w:rsidRPr="00A07940" w:rsidTr="002D5E39">
        <w:trPr>
          <w:trHeight w:val="691"/>
        </w:trPr>
        <w:tc>
          <w:tcPr>
            <w:tcW w:w="2552" w:type="dxa"/>
            <w:tcBorders>
              <w:top w:val="single" w:sz="8" w:space="0" w:color="FFFFFF"/>
              <w:left w:val="single" w:sz="8" w:space="0" w:color="FFFFFF"/>
              <w:bottom w:val="single" w:sz="8" w:space="0" w:color="FFFFFF"/>
              <w:right w:val="single" w:sz="8" w:space="0" w:color="FFFFFF"/>
            </w:tcBorders>
            <w:shd w:val="clear" w:color="auto" w:fill="FFEDE8"/>
            <w:tcMar>
              <w:top w:w="20" w:type="dxa"/>
              <w:left w:w="20" w:type="dxa"/>
              <w:bottom w:w="0" w:type="dxa"/>
              <w:right w:w="20" w:type="dxa"/>
            </w:tcMar>
          </w:tcPr>
          <w:p w:rsidR="00630A25" w:rsidRPr="00A07940" w:rsidRDefault="00630A25" w:rsidP="002D5E39">
            <w:pPr>
              <w:spacing w:after="0" w:line="267" w:lineRule="exact"/>
              <w:ind w:left="86"/>
              <w:rPr>
                <w:rFonts w:ascii="Calibri" w:eastAsia="Times New Roman" w:hAnsi="Calibri" w:cs="Times New Roman"/>
                <w:color w:val="000000"/>
                <w:kern w:val="24"/>
                <w:szCs w:val="32"/>
              </w:rPr>
            </w:pPr>
            <w:r w:rsidRPr="00A07940">
              <w:rPr>
                <w:rFonts w:ascii="Century Schoolbook" w:hAnsi="Century Schoolbook" w:cs="Times New Roman"/>
                <w:color w:val="000000"/>
                <w:kern w:val="24"/>
                <w:szCs w:val="36"/>
              </w:rPr>
              <w:t>Injured</w:t>
            </w:r>
          </w:p>
        </w:tc>
        <w:tc>
          <w:tcPr>
            <w:tcW w:w="8931" w:type="dxa"/>
            <w:tcBorders>
              <w:top w:val="single" w:sz="8" w:space="0" w:color="FFFFFF"/>
              <w:left w:val="single" w:sz="8" w:space="0" w:color="FFFFFF"/>
              <w:bottom w:val="single" w:sz="8" w:space="0" w:color="FFFFFF"/>
              <w:right w:val="single" w:sz="8" w:space="0" w:color="FFFFFF"/>
            </w:tcBorders>
            <w:shd w:val="clear" w:color="auto" w:fill="FFEDE8"/>
            <w:tcMar>
              <w:top w:w="20" w:type="dxa"/>
              <w:left w:w="20" w:type="dxa"/>
              <w:bottom w:w="0" w:type="dxa"/>
              <w:right w:w="20" w:type="dxa"/>
            </w:tcMar>
          </w:tcPr>
          <w:p w:rsidR="00630A25" w:rsidRPr="00A07940" w:rsidRDefault="00630A25" w:rsidP="002D5E39">
            <w:pPr>
              <w:spacing w:after="0" w:line="267" w:lineRule="exact"/>
              <w:ind w:left="101"/>
              <w:rPr>
                <w:rFonts w:ascii="Calibri" w:eastAsia="Times New Roman" w:hAnsi="Calibri" w:cs="Times New Roman"/>
                <w:color w:val="000000"/>
                <w:kern w:val="24"/>
                <w:szCs w:val="32"/>
              </w:rPr>
            </w:pPr>
            <w:r w:rsidRPr="00A07940">
              <w:rPr>
                <w:rFonts w:ascii="Century Schoolbook" w:hAnsi="Century Schoolbook" w:cs="Times New Roman"/>
                <w:color w:val="000000"/>
                <w:kern w:val="24"/>
                <w:szCs w:val="36"/>
              </w:rPr>
              <w:t>69,412 (plus 6,622 in India)</w:t>
            </w:r>
          </w:p>
        </w:tc>
      </w:tr>
      <w:tr w:rsidR="00630A25" w:rsidRPr="00A07940" w:rsidTr="002D5E39">
        <w:trPr>
          <w:trHeight w:val="691"/>
        </w:trPr>
        <w:tc>
          <w:tcPr>
            <w:tcW w:w="2552" w:type="dxa"/>
            <w:tcBorders>
              <w:top w:val="single" w:sz="8" w:space="0" w:color="FFFFFF"/>
              <w:left w:val="single" w:sz="8" w:space="0" w:color="FFFFFF"/>
              <w:bottom w:val="single" w:sz="8" w:space="0" w:color="FFFFFF"/>
              <w:right w:val="single" w:sz="8" w:space="0" w:color="FFFFFF"/>
            </w:tcBorders>
            <w:shd w:val="clear" w:color="auto" w:fill="FFEDE8"/>
            <w:tcMar>
              <w:top w:w="20" w:type="dxa"/>
              <w:left w:w="20" w:type="dxa"/>
              <w:bottom w:w="0" w:type="dxa"/>
              <w:right w:w="20" w:type="dxa"/>
            </w:tcMar>
          </w:tcPr>
          <w:p w:rsidR="00630A25" w:rsidRPr="00A07940" w:rsidRDefault="00630A25" w:rsidP="002D5E39">
            <w:pPr>
              <w:spacing w:after="0" w:line="267" w:lineRule="exact"/>
              <w:ind w:left="86"/>
              <w:rPr>
                <w:rFonts w:ascii="Calibri" w:eastAsia="Times New Roman" w:hAnsi="Calibri" w:cs="Times New Roman"/>
                <w:color w:val="000000"/>
                <w:kern w:val="24"/>
                <w:szCs w:val="32"/>
              </w:rPr>
            </w:pPr>
            <w:r w:rsidRPr="00A07940">
              <w:rPr>
                <w:rFonts w:ascii="Century Schoolbook" w:hAnsi="Century Schoolbook" w:cs="Times New Roman"/>
                <w:color w:val="000000"/>
                <w:kern w:val="24"/>
                <w:szCs w:val="36"/>
              </w:rPr>
              <w:t>Population Affected</w:t>
            </w:r>
          </w:p>
        </w:tc>
        <w:tc>
          <w:tcPr>
            <w:tcW w:w="8931" w:type="dxa"/>
            <w:tcBorders>
              <w:top w:val="single" w:sz="8" w:space="0" w:color="FFFFFF"/>
              <w:left w:val="single" w:sz="8" w:space="0" w:color="FFFFFF"/>
              <w:bottom w:val="single" w:sz="8" w:space="0" w:color="FFFFFF"/>
              <w:right w:val="single" w:sz="8" w:space="0" w:color="FFFFFF"/>
            </w:tcBorders>
            <w:shd w:val="clear" w:color="auto" w:fill="FFEDE8"/>
            <w:tcMar>
              <w:top w:w="20" w:type="dxa"/>
              <w:left w:w="20" w:type="dxa"/>
              <w:bottom w:w="0" w:type="dxa"/>
              <w:right w:w="20" w:type="dxa"/>
            </w:tcMar>
          </w:tcPr>
          <w:p w:rsidR="00630A25" w:rsidRPr="00A07940" w:rsidRDefault="00630A25" w:rsidP="002D5E39">
            <w:pPr>
              <w:spacing w:after="0" w:line="267" w:lineRule="exact"/>
              <w:ind w:left="101"/>
              <w:rPr>
                <w:rFonts w:ascii="Calibri" w:eastAsia="Times New Roman" w:hAnsi="Calibri" w:cs="Times New Roman"/>
                <w:color w:val="000000"/>
                <w:kern w:val="24"/>
                <w:szCs w:val="32"/>
              </w:rPr>
            </w:pPr>
            <w:r w:rsidRPr="00A07940">
              <w:rPr>
                <w:rFonts w:ascii="Century Schoolbook" w:hAnsi="Century Schoolbook" w:cs="Times New Roman"/>
                <w:color w:val="000000"/>
                <w:kern w:val="24"/>
                <w:szCs w:val="36"/>
              </w:rPr>
              <w:t xml:space="preserve">3.5 </w:t>
            </w:r>
            <w:r w:rsidRPr="00A07940">
              <w:rPr>
                <w:rFonts w:ascii="Century Schoolbook" w:hAnsi="Century Schoolbook" w:cs="Times New Roman"/>
                <w:color w:val="000000"/>
                <w:spacing w:val="-2"/>
                <w:kern w:val="24"/>
                <w:szCs w:val="36"/>
              </w:rPr>
              <w:t>m</w:t>
            </w:r>
            <w:r w:rsidRPr="00A07940">
              <w:rPr>
                <w:rFonts w:ascii="Century Schoolbook" w:hAnsi="Century Schoolbook" w:cs="Times New Roman"/>
                <w:color w:val="000000"/>
                <w:kern w:val="24"/>
                <w:szCs w:val="36"/>
              </w:rPr>
              <w:t>illion</w:t>
            </w:r>
          </w:p>
        </w:tc>
      </w:tr>
      <w:tr w:rsidR="00630A25" w:rsidRPr="00A07940" w:rsidTr="002D5E39">
        <w:trPr>
          <w:trHeight w:val="691"/>
        </w:trPr>
        <w:tc>
          <w:tcPr>
            <w:tcW w:w="2552" w:type="dxa"/>
            <w:tcBorders>
              <w:top w:val="single" w:sz="8" w:space="0" w:color="FFFFFF"/>
              <w:left w:val="single" w:sz="8" w:space="0" w:color="FFFFFF"/>
              <w:bottom w:val="single" w:sz="8" w:space="0" w:color="FFFFFF"/>
              <w:right w:val="single" w:sz="8" w:space="0" w:color="FFFFFF"/>
            </w:tcBorders>
            <w:shd w:val="clear" w:color="auto" w:fill="FFEDE8"/>
            <w:tcMar>
              <w:top w:w="20" w:type="dxa"/>
              <w:left w:w="20" w:type="dxa"/>
              <w:bottom w:w="0" w:type="dxa"/>
              <w:right w:w="20" w:type="dxa"/>
            </w:tcMar>
          </w:tcPr>
          <w:p w:rsidR="00630A25" w:rsidRPr="00A07940" w:rsidRDefault="00630A25" w:rsidP="002D5E39">
            <w:pPr>
              <w:spacing w:after="0" w:line="267" w:lineRule="exact"/>
              <w:ind w:left="86"/>
              <w:rPr>
                <w:rFonts w:ascii="Calibri" w:eastAsia="Times New Roman" w:hAnsi="Calibri" w:cs="Times New Roman"/>
                <w:color w:val="000000"/>
                <w:kern w:val="24"/>
                <w:szCs w:val="32"/>
              </w:rPr>
            </w:pPr>
            <w:r w:rsidRPr="00A07940">
              <w:rPr>
                <w:rFonts w:ascii="Century Schoolbook" w:hAnsi="Century Schoolbook" w:cs="Times New Roman"/>
                <w:color w:val="000000"/>
                <w:kern w:val="24"/>
                <w:szCs w:val="36"/>
              </w:rPr>
              <w:t>Affected Area</w:t>
            </w:r>
          </w:p>
        </w:tc>
        <w:tc>
          <w:tcPr>
            <w:tcW w:w="8931" w:type="dxa"/>
            <w:tcBorders>
              <w:top w:val="single" w:sz="8" w:space="0" w:color="FFFFFF"/>
              <w:left w:val="single" w:sz="8" w:space="0" w:color="FFFFFF"/>
              <w:bottom w:val="single" w:sz="8" w:space="0" w:color="FFFFFF"/>
              <w:right w:val="single" w:sz="8" w:space="0" w:color="FFFFFF"/>
            </w:tcBorders>
            <w:shd w:val="clear" w:color="auto" w:fill="FFEDE8"/>
            <w:tcMar>
              <w:top w:w="20" w:type="dxa"/>
              <w:left w:w="20" w:type="dxa"/>
              <w:bottom w:w="0" w:type="dxa"/>
              <w:right w:w="20" w:type="dxa"/>
            </w:tcMar>
          </w:tcPr>
          <w:p w:rsidR="00630A25" w:rsidRPr="00A07940" w:rsidRDefault="00630A25" w:rsidP="002D5E39">
            <w:pPr>
              <w:spacing w:after="0" w:line="267" w:lineRule="exact"/>
              <w:ind w:left="101"/>
              <w:rPr>
                <w:rFonts w:ascii="Calibri" w:eastAsia="Times New Roman" w:hAnsi="Calibri" w:cs="Times New Roman"/>
                <w:color w:val="000000"/>
                <w:kern w:val="24"/>
                <w:szCs w:val="32"/>
              </w:rPr>
            </w:pPr>
            <w:r w:rsidRPr="00A07940">
              <w:rPr>
                <w:rFonts w:ascii="Century Schoolbook" w:hAnsi="Century Schoolbook" w:cs="Times New Roman"/>
                <w:color w:val="000000"/>
                <w:kern w:val="24"/>
                <w:szCs w:val="36"/>
              </w:rPr>
              <w:t>30,000 square kilo</w:t>
            </w:r>
            <w:r w:rsidRPr="00A07940">
              <w:rPr>
                <w:rFonts w:ascii="Century Schoolbook" w:hAnsi="Century Schoolbook" w:cs="Times New Roman"/>
                <w:color w:val="000000"/>
                <w:spacing w:val="-2"/>
                <w:kern w:val="24"/>
                <w:szCs w:val="36"/>
              </w:rPr>
              <w:t>m</w:t>
            </w:r>
            <w:r w:rsidRPr="00A07940">
              <w:rPr>
                <w:rFonts w:ascii="Century Schoolbook" w:hAnsi="Century Schoolbook" w:cs="Times New Roman"/>
                <w:color w:val="000000"/>
                <w:kern w:val="24"/>
                <w:szCs w:val="36"/>
              </w:rPr>
              <w:t>eters</w:t>
            </w:r>
          </w:p>
        </w:tc>
      </w:tr>
      <w:tr w:rsidR="00630A25" w:rsidRPr="00A07940" w:rsidTr="002D5E39">
        <w:trPr>
          <w:trHeight w:val="1358"/>
        </w:trPr>
        <w:tc>
          <w:tcPr>
            <w:tcW w:w="2552" w:type="dxa"/>
            <w:tcBorders>
              <w:top w:val="single" w:sz="8" w:space="0" w:color="FFFFFF"/>
              <w:left w:val="single" w:sz="8" w:space="0" w:color="FFFFFF"/>
              <w:bottom w:val="single" w:sz="8" w:space="0" w:color="FFFFFF"/>
              <w:right w:val="single" w:sz="8" w:space="0" w:color="FFFFFF"/>
            </w:tcBorders>
            <w:shd w:val="clear" w:color="auto" w:fill="FFEDE8"/>
            <w:tcMar>
              <w:top w:w="20" w:type="dxa"/>
              <w:left w:w="20" w:type="dxa"/>
              <w:bottom w:w="0" w:type="dxa"/>
              <w:right w:w="20" w:type="dxa"/>
            </w:tcMar>
          </w:tcPr>
          <w:p w:rsidR="00630A25" w:rsidRPr="00A07940" w:rsidRDefault="00630A25" w:rsidP="002D5E39">
            <w:pPr>
              <w:spacing w:after="0" w:line="267" w:lineRule="exact"/>
              <w:ind w:left="86"/>
              <w:rPr>
                <w:rFonts w:ascii="Century Schoolbook" w:hAnsi="Century Schoolbook" w:cs="Times New Roman"/>
                <w:color w:val="000000"/>
                <w:kern w:val="24"/>
                <w:szCs w:val="32"/>
              </w:rPr>
            </w:pPr>
            <w:r w:rsidRPr="00A07940">
              <w:rPr>
                <w:rFonts w:ascii="Century Schoolbook" w:hAnsi="Century Schoolbook" w:cs="Times New Roman"/>
                <w:color w:val="000000"/>
                <w:kern w:val="24"/>
                <w:szCs w:val="36"/>
              </w:rPr>
              <w:t>Houses severely</w:t>
            </w:r>
          </w:p>
          <w:p w:rsidR="00630A25" w:rsidRPr="00A07940" w:rsidRDefault="00630A25" w:rsidP="002D5E39">
            <w:pPr>
              <w:spacing w:after="0" w:line="270" w:lineRule="exact"/>
              <w:ind w:left="86"/>
              <w:rPr>
                <w:rFonts w:ascii="Calibri" w:eastAsia="Times New Roman" w:hAnsi="Calibri" w:cs="Times New Roman"/>
                <w:color w:val="000000"/>
                <w:kern w:val="24"/>
                <w:szCs w:val="32"/>
              </w:rPr>
            </w:pPr>
            <w:r w:rsidRPr="00A07940">
              <w:rPr>
                <w:rFonts w:ascii="Century Schoolbook" w:hAnsi="Century Schoolbook" w:cs="Times New Roman"/>
                <w:color w:val="000000"/>
                <w:kern w:val="24"/>
                <w:szCs w:val="36"/>
              </w:rPr>
              <w:t>da</w:t>
            </w:r>
            <w:r w:rsidRPr="00A07940">
              <w:rPr>
                <w:rFonts w:ascii="Century Schoolbook" w:hAnsi="Century Schoolbook" w:cs="Times New Roman"/>
                <w:color w:val="000000"/>
                <w:spacing w:val="-2"/>
                <w:kern w:val="24"/>
                <w:szCs w:val="36"/>
              </w:rPr>
              <w:t>m</w:t>
            </w:r>
            <w:r w:rsidRPr="00A07940">
              <w:rPr>
                <w:rFonts w:ascii="Century Schoolbook" w:hAnsi="Century Schoolbook" w:cs="Times New Roman"/>
                <w:color w:val="000000"/>
                <w:kern w:val="24"/>
                <w:szCs w:val="36"/>
              </w:rPr>
              <w:t>aged/destroyed</w:t>
            </w:r>
          </w:p>
        </w:tc>
        <w:tc>
          <w:tcPr>
            <w:tcW w:w="8931" w:type="dxa"/>
            <w:tcBorders>
              <w:top w:val="single" w:sz="8" w:space="0" w:color="FFFFFF"/>
              <w:left w:val="single" w:sz="8" w:space="0" w:color="FFFFFF"/>
              <w:bottom w:val="single" w:sz="8" w:space="0" w:color="FFFFFF"/>
              <w:right w:val="single" w:sz="8" w:space="0" w:color="FFFFFF"/>
            </w:tcBorders>
            <w:shd w:val="clear" w:color="auto" w:fill="FFEDE8"/>
            <w:tcMar>
              <w:top w:w="20" w:type="dxa"/>
              <w:left w:w="20" w:type="dxa"/>
              <w:bottom w:w="0" w:type="dxa"/>
              <w:right w:w="20" w:type="dxa"/>
            </w:tcMar>
          </w:tcPr>
          <w:p w:rsidR="00630A25" w:rsidRPr="00A07940" w:rsidRDefault="00630A25" w:rsidP="002D5E39">
            <w:pPr>
              <w:spacing w:after="0" w:line="267" w:lineRule="exact"/>
              <w:ind w:left="101"/>
              <w:rPr>
                <w:rFonts w:ascii="Calibri" w:eastAsia="Times New Roman" w:hAnsi="Calibri" w:cs="Times New Roman"/>
                <w:color w:val="000000"/>
                <w:kern w:val="24"/>
                <w:szCs w:val="32"/>
              </w:rPr>
            </w:pPr>
            <w:r w:rsidRPr="00A07940">
              <w:rPr>
                <w:rFonts w:ascii="Century Schoolbook" w:hAnsi="Century Schoolbook" w:cs="Times New Roman"/>
                <w:color w:val="000000"/>
                <w:kern w:val="24"/>
                <w:szCs w:val="36"/>
              </w:rPr>
              <w:t>600,000 (76% of the entire housing stock)</w:t>
            </w:r>
          </w:p>
        </w:tc>
      </w:tr>
      <w:tr w:rsidR="00630A25" w:rsidRPr="00A07940" w:rsidTr="002D5E39">
        <w:trPr>
          <w:trHeight w:val="1358"/>
        </w:trPr>
        <w:tc>
          <w:tcPr>
            <w:tcW w:w="2552" w:type="dxa"/>
            <w:tcBorders>
              <w:top w:val="single" w:sz="8" w:space="0" w:color="FFFFFF"/>
              <w:left w:val="single" w:sz="8" w:space="0" w:color="FFFFFF"/>
              <w:bottom w:val="single" w:sz="8" w:space="0" w:color="FFFFFF"/>
              <w:right w:val="single" w:sz="8" w:space="0" w:color="FFFFFF"/>
            </w:tcBorders>
            <w:shd w:val="clear" w:color="auto" w:fill="FFEDE8"/>
            <w:tcMar>
              <w:top w:w="20" w:type="dxa"/>
              <w:left w:w="20" w:type="dxa"/>
              <w:bottom w:w="0" w:type="dxa"/>
              <w:right w:w="20" w:type="dxa"/>
            </w:tcMar>
          </w:tcPr>
          <w:p w:rsidR="00630A25" w:rsidRPr="00A07940" w:rsidRDefault="00630A25" w:rsidP="002D5E39">
            <w:pPr>
              <w:spacing w:after="0" w:line="267" w:lineRule="exact"/>
              <w:ind w:left="86"/>
              <w:rPr>
                <w:rFonts w:ascii="Century Schoolbook" w:hAnsi="Century Schoolbook" w:cs="Times New Roman"/>
                <w:color w:val="000000"/>
                <w:kern w:val="24"/>
                <w:szCs w:val="32"/>
              </w:rPr>
            </w:pPr>
            <w:r w:rsidRPr="00A07940">
              <w:rPr>
                <w:rFonts w:ascii="Century Schoolbook" w:hAnsi="Century Schoolbook" w:cs="Times New Roman"/>
                <w:color w:val="000000"/>
                <w:kern w:val="24"/>
                <w:szCs w:val="36"/>
              </w:rPr>
              <w:t xml:space="preserve">Health </w:t>
            </w:r>
            <w:r w:rsidRPr="00A07940">
              <w:rPr>
                <w:rFonts w:ascii="Century Schoolbook" w:hAnsi="Century Schoolbook" w:cs="Times New Roman"/>
                <w:color w:val="000000"/>
                <w:spacing w:val="-1"/>
                <w:kern w:val="24"/>
                <w:szCs w:val="36"/>
              </w:rPr>
              <w:t>f</w:t>
            </w:r>
            <w:r w:rsidRPr="00A07940">
              <w:rPr>
                <w:rFonts w:ascii="Century Schoolbook" w:hAnsi="Century Schoolbook" w:cs="Times New Roman"/>
                <w:color w:val="000000"/>
                <w:kern w:val="24"/>
                <w:szCs w:val="36"/>
              </w:rPr>
              <w:t>acilities severely</w:t>
            </w:r>
          </w:p>
          <w:p w:rsidR="00630A25" w:rsidRPr="00A07940" w:rsidRDefault="00630A25" w:rsidP="002D5E39">
            <w:pPr>
              <w:spacing w:after="0" w:line="270" w:lineRule="exact"/>
              <w:ind w:left="86"/>
              <w:rPr>
                <w:rFonts w:ascii="Calibri" w:eastAsia="Times New Roman" w:hAnsi="Calibri" w:cs="Times New Roman"/>
                <w:color w:val="000000"/>
                <w:kern w:val="24"/>
                <w:szCs w:val="32"/>
              </w:rPr>
            </w:pPr>
            <w:r w:rsidRPr="00A07940">
              <w:rPr>
                <w:rFonts w:ascii="Century Schoolbook" w:hAnsi="Century Schoolbook" w:cs="Times New Roman"/>
                <w:color w:val="000000"/>
                <w:kern w:val="24"/>
                <w:szCs w:val="36"/>
              </w:rPr>
              <w:t>da</w:t>
            </w:r>
            <w:r w:rsidRPr="00A07940">
              <w:rPr>
                <w:rFonts w:ascii="Century Schoolbook" w:hAnsi="Century Schoolbook" w:cs="Times New Roman"/>
                <w:color w:val="000000"/>
                <w:spacing w:val="-2"/>
                <w:kern w:val="24"/>
                <w:szCs w:val="36"/>
              </w:rPr>
              <w:t>m</w:t>
            </w:r>
            <w:r w:rsidRPr="00A07940">
              <w:rPr>
                <w:rFonts w:ascii="Century Schoolbook" w:hAnsi="Century Schoolbook" w:cs="Times New Roman"/>
                <w:color w:val="000000"/>
                <w:kern w:val="24"/>
                <w:szCs w:val="36"/>
              </w:rPr>
              <w:t>aged/destroyed</w:t>
            </w:r>
          </w:p>
        </w:tc>
        <w:tc>
          <w:tcPr>
            <w:tcW w:w="8931" w:type="dxa"/>
            <w:tcBorders>
              <w:top w:val="single" w:sz="8" w:space="0" w:color="FFFFFF"/>
              <w:left w:val="single" w:sz="8" w:space="0" w:color="FFFFFF"/>
              <w:bottom w:val="single" w:sz="8" w:space="0" w:color="FFFFFF"/>
              <w:right w:val="single" w:sz="8" w:space="0" w:color="FFFFFF"/>
            </w:tcBorders>
            <w:shd w:val="clear" w:color="auto" w:fill="FFEDE8"/>
            <w:tcMar>
              <w:top w:w="20" w:type="dxa"/>
              <w:left w:w="20" w:type="dxa"/>
              <w:bottom w:w="0" w:type="dxa"/>
              <w:right w:w="20" w:type="dxa"/>
            </w:tcMar>
          </w:tcPr>
          <w:p w:rsidR="00630A25" w:rsidRPr="00A07940" w:rsidRDefault="00630A25" w:rsidP="002D5E39">
            <w:pPr>
              <w:spacing w:after="0" w:line="267" w:lineRule="exact"/>
              <w:ind w:left="101"/>
              <w:rPr>
                <w:rFonts w:ascii="Calibri" w:eastAsia="Times New Roman" w:hAnsi="Calibri" w:cs="Times New Roman"/>
                <w:color w:val="000000"/>
                <w:kern w:val="24"/>
                <w:szCs w:val="32"/>
              </w:rPr>
            </w:pPr>
            <w:r w:rsidRPr="00A07940">
              <w:rPr>
                <w:rFonts w:ascii="Century Schoolbook" w:hAnsi="Century Schoolbook" w:cs="Times New Roman"/>
                <w:color w:val="000000"/>
                <w:kern w:val="24"/>
                <w:szCs w:val="36"/>
              </w:rPr>
              <w:t>796 (80% of pri</w:t>
            </w:r>
            <w:r w:rsidRPr="00A07940">
              <w:rPr>
                <w:rFonts w:ascii="Century Schoolbook" w:hAnsi="Century Schoolbook" w:cs="Times New Roman"/>
                <w:color w:val="000000"/>
                <w:spacing w:val="-2"/>
                <w:kern w:val="24"/>
                <w:szCs w:val="36"/>
              </w:rPr>
              <w:t>m</w:t>
            </w:r>
            <w:r w:rsidRPr="00A07940">
              <w:rPr>
                <w:rFonts w:ascii="Century Schoolbook" w:hAnsi="Century Schoolbook" w:cs="Times New Roman"/>
                <w:color w:val="000000"/>
                <w:kern w:val="24"/>
                <w:szCs w:val="36"/>
              </w:rPr>
              <w:t>ary level facilities severely da</w:t>
            </w:r>
            <w:r w:rsidRPr="00A07940">
              <w:rPr>
                <w:rFonts w:ascii="Century Schoolbook" w:hAnsi="Century Schoolbook" w:cs="Times New Roman"/>
                <w:color w:val="000000"/>
                <w:spacing w:val="-2"/>
                <w:kern w:val="24"/>
                <w:szCs w:val="36"/>
              </w:rPr>
              <w:t>m</w:t>
            </w:r>
            <w:r w:rsidRPr="00A07940">
              <w:rPr>
                <w:rFonts w:ascii="Century Schoolbook" w:hAnsi="Century Schoolbook" w:cs="Times New Roman"/>
                <w:color w:val="000000"/>
                <w:kern w:val="24"/>
                <w:szCs w:val="36"/>
              </w:rPr>
              <w:t>aged/destroyed)</w:t>
            </w:r>
          </w:p>
        </w:tc>
      </w:tr>
      <w:tr w:rsidR="00630A25" w:rsidRPr="00A07940" w:rsidTr="002D5E39">
        <w:trPr>
          <w:trHeight w:val="1358"/>
        </w:trPr>
        <w:tc>
          <w:tcPr>
            <w:tcW w:w="2552" w:type="dxa"/>
            <w:tcBorders>
              <w:top w:val="single" w:sz="8" w:space="0" w:color="FFFFFF"/>
              <w:left w:val="single" w:sz="8" w:space="0" w:color="FFFFFF"/>
              <w:bottom w:val="single" w:sz="8" w:space="0" w:color="FFFFFF"/>
              <w:right w:val="single" w:sz="8" w:space="0" w:color="FFFFFF"/>
            </w:tcBorders>
            <w:shd w:val="clear" w:color="auto" w:fill="FFEDE8"/>
            <w:tcMar>
              <w:top w:w="20" w:type="dxa"/>
              <w:left w:w="20" w:type="dxa"/>
              <w:bottom w:w="0" w:type="dxa"/>
              <w:right w:w="20" w:type="dxa"/>
            </w:tcMar>
          </w:tcPr>
          <w:p w:rsidR="00630A25" w:rsidRPr="00A07940" w:rsidRDefault="00630A25" w:rsidP="002D5E39">
            <w:pPr>
              <w:spacing w:after="0" w:line="267" w:lineRule="exact"/>
              <w:ind w:left="86"/>
              <w:rPr>
                <w:rFonts w:ascii="Century Schoolbook" w:hAnsi="Century Schoolbook" w:cs="Times New Roman"/>
                <w:color w:val="000000"/>
                <w:kern w:val="24"/>
                <w:szCs w:val="32"/>
              </w:rPr>
            </w:pPr>
            <w:r w:rsidRPr="00A07940">
              <w:rPr>
                <w:rFonts w:ascii="Century Schoolbook" w:hAnsi="Century Schoolbook" w:cs="Times New Roman"/>
                <w:color w:val="000000"/>
                <w:kern w:val="24"/>
                <w:szCs w:val="36"/>
              </w:rPr>
              <w:t xml:space="preserve">Education </w:t>
            </w:r>
            <w:r w:rsidRPr="00A07940">
              <w:rPr>
                <w:rFonts w:ascii="Century Schoolbook" w:hAnsi="Century Schoolbook" w:cs="Times New Roman"/>
                <w:color w:val="000000"/>
                <w:spacing w:val="-1"/>
                <w:kern w:val="24"/>
                <w:szCs w:val="36"/>
              </w:rPr>
              <w:t>f</w:t>
            </w:r>
            <w:r w:rsidRPr="00A07940">
              <w:rPr>
                <w:rFonts w:ascii="Century Schoolbook" w:hAnsi="Century Schoolbook" w:cs="Times New Roman"/>
                <w:color w:val="000000"/>
                <w:kern w:val="24"/>
                <w:szCs w:val="36"/>
              </w:rPr>
              <w:t>acilities severely</w:t>
            </w:r>
          </w:p>
          <w:p w:rsidR="00630A25" w:rsidRPr="00A07940" w:rsidRDefault="00630A25" w:rsidP="002D5E39">
            <w:pPr>
              <w:spacing w:after="0" w:line="270" w:lineRule="exact"/>
              <w:ind w:left="86"/>
              <w:rPr>
                <w:rFonts w:ascii="Calibri" w:eastAsia="Times New Roman" w:hAnsi="Calibri" w:cs="Times New Roman"/>
                <w:color w:val="000000"/>
                <w:kern w:val="24"/>
                <w:szCs w:val="32"/>
              </w:rPr>
            </w:pPr>
            <w:r w:rsidRPr="00A07940">
              <w:rPr>
                <w:rFonts w:ascii="Century Schoolbook" w:hAnsi="Century Schoolbook" w:cs="Times New Roman"/>
                <w:color w:val="000000"/>
                <w:kern w:val="24"/>
                <w:szCs w:val="36"/>
              </w:rPr>
              <w:t>da</w:t>
            </w:r>
            <w:r w:rsidRPr="00A07940">
              <w:rPr>
                <w:rFonts w:ascii="Century Schoolbook" w:hAnsi="Century Schoolbook" w:cs="Times New Roman"/>
                <w:color w:val="000000"/>
                <w:spacing w:val="-2"/>
                <w:kern w:val="24"/>
                <w:szCs w:val="36"/>
              </w:rPr>
              <w:t>m</w:t>
            </w:r>
            <w:r w:rsidRPr="00A07940">
              <w:rPr>
                <w:rFonts w:ascii="Century Schoolbook" w:hAnsi="Century Schoolbook" w:cs="Times New Roman"/>
                <w:color w:val="000000"/>
                <w:kern w:val="24"/>
                <w:szCs w:val="36"/>
              </w:rPr>
              <w:t>aged/destroyed</w:t>
            </w:r>
          </w:p>
        </w:tc>
        <w:tc>
          <w:tcPr>
            <w:tcW w:w="8931" w:type="dxa"/>
            <w:tcBorders>
              <w:top w:val="single" w:sz="8" w:space="0" w:color="FFFFFF"/>
              <w:left w:val="single" w:sz="8" w:space="0" w:color="FFFFFF"/>
              <w:bottom w:val="single" w:sz="8" w:space="0" w:color="FFFFFF"/>
              <w:right w:val="single" w:sz="8" w:space="0" w:color="FFFFFF"/>
            </w:tcBorders>
            <w:shd w:val="clear" w:color="auto" w:fill="FFEDE8"/>
            <w:tcMar>
              <w:top w:w="20" w:type="dxa"/>
              <w:left w:w="20" w:type="dxa"/>
              <w:bottom w:w="0" w:type="dxa"/>
              <w:right w:w="20" w:type="dxa"/>
            </w:tcMar>
          </w:tcPr>
          <w:p w:rsidR="00630A25" w:rsidRPr="00A07940" w:rsidRDefault="00630A25" w:rsidP="002D5E39">
            <w:pPr>
              <w:spacing w:after="0" w:line="267" w:lineRule="exact"/>
              <w:ind w:left="101"/>
              <w:rPr>
                <w:rFonts w:ascii="Calibri" w:eastAsia="Times New Roman" w:hAnsi="Calibri" w:cs="Times New Roman"/>
                <w:color w:val="000000"/>
                <w:kern w:val="24"/>
                <w:szCs w:val="32"/>
              </w:rPr>
            </w:pPr>
            <w:r w:rsidRPr="00A07940">
              <w:rPr>
                <w:rFonts w:ascii="Century Schoolbook" w:hAnsi="Century Schoolbook" w:cs="Times New Roman"/>
                <w:color w:val="000000"/>
                <w:kern w:val="24"/>
                <w:szCs w:val="36"/>
              </w:rPr>
              <w:t>6,298 destroyed or severely da</w:t>
            </w:r>
            <w:r w:rsidRPr="00A07940">
              <w:rPr>
                <w:rFonts w:ascii="Century Schoolbook" w:hAnsi="Century Schoolbook" w:cs="Times New Roman"/>
                <w:color w:val="000000"/>
                <w:spacing w:val="-2"/>
                <w:kern w:val="24"/>
                <w:szCs w:val="36"/>
              </w:rPr>
              <w:t>m</w:t>
            </w:r>
            <w:r w:rsidRPr="00A07940">
              <w:rPr>
                <w:rFonts w:ascii="Century Schoolbook" w:hAnsi="Century Schoolbook" w:cs="Times New Roman"/>
                <w:color w:val="000000"/>
                <w:kern w:val="24"/>
                <w:szCs w:val="36"/>
              </w:rPr>
              <w:t xml:space="preserve">aged, and education work </w:t>
            </w:r>
            <w:proofErr w:type="spellStart"/>
            <w:r w:rsidRPr="00A07940">
              <w:rPr>
                <w:rFonts w:ascii="Century Schoolbook" w:hAnsi="Century Schoolbook" w:cs="Times New Roman"/>
                <w:color w:val="000000"/>
                <w:kern w:val="24"/>
                <w:szCs w:val="36"/>
              </w:rPr>
              <w:t>forcereduced</w:t>
            </w:r>
            <w:proofErr w:type="spellEnd"/>
            <w:r w:rsidRPr="00A07940">
              <w:rPr>
                <w:rFonts w:ascii="Century Schoolbook" w:hAnsi="Century Schoolbook" w:cs="Times New Roman"/>
                <w:color w:val="000000"/>
                <w:kern w:val="24"/>
                <w:szCs w:val="36"/>
              </w:rPr>
              <w:t xml:space="preserve"> by 60-70% through death, injury or </w:t>
            </w:r>
            <w:r w:rsidRPr="00A07940">
              <w:rPr>
                <w:rFonts w:ascii="Century Schoolbook" w:hAnsi="Century Schoolbook" w:cs="Times New Roman"/>
                <w:color w:val="000000"/>
                <w:spacing w:val="-2"/>
                <w:kern w:val="24"/>
                <w:szCs w:val="36"/>
              </w:rPr>
              <w:t>m</w:t>
            </w:r>
            <w:r w:rsidRPr="00A07940">
              <w:rPr>
                <w:rFonts w:ascii="Century Schoolbook" w:hAnsi="Century Schoolbook" w:cs="Times New Roman"/>
                <w:color w:val="000000"/>
                <w:kern w:val="24"/>
                <w:szCs w:val="36"/>
              </w:rPr>
              <w:t>igration</w:t>
            </w:r>
          </w:p>
        </w:tc>
      </w:tr>
      <w:tr w:rsidR="00630A25" w:rsidRPr="00A07940" w:rsidTr="002D5E39">
        <w:trPr>
          <w:trHeight w:val="691"/>
        </w:trPr>
        <w:tc>
          <w:tcPr>
            <w:tcW w:w="2552" w:type="dxa"/>
            <w:tcBorders>
              <w:top w:val="single" w:sz="8" w:space="0" w:color="FFFFFF"/>
              <w:left w:val="single" w:sz="8" w:space="0" w:color="FFFFFF"/>
              <w:bottom w:val="single" w:sz="8" w:space="0" w:color="FFFFFF"/>
              <w:right w:val="single" w:sz="8" w:space="0" w:color="FFFFFF"/>
            </w:tcBorders>
            <w:shd w:val="clear" w:color="auto" w:fill="FFEDE8"/>
            <w:tcMar>
              <w:top w:w="20" w:type="dxa"/>
              <w:left w:w="20" w:type="dxa"/>
              <w:bottom w:w="0" w:type="dxa"/>
              <w:right w:w="20" w:type="dxa"/>
            </w:tcMar>
          </w:tcPr>
          <w:p w:rsidR="00630A25" w:rsidRPr="00A07940" w:rsidRDefault="00630A25" w:rsidP="002D5E39">
            <w:pPr>
              <w:spacing w:after="0" w:line="267" w:lineRule="exact"/>
              <w:ind w:left="86"/>
              <w:rPr>
                <w:rFonts w:ascii="Calibri" w:eastAsia="Times New Roman" w:hAnsi="Calibri" w:cs="Times New Roman"/>
                <w:color w:val="000000"/>
                <w:kern w:val="24"/>
                <w:szCs w:val="32"/>
              </w:rPr>
            </w:pPr>
            <w:r w:rsidRPr="00A07940">
              <w:rPr>
                <w:rFonts w:ascii="Century Schoolbook" w:hAnsi="Century Schoolbook" w:cs="Times New Roman"/>
                <w:color w:val="000000"/>
                <w:kern w:val="24"/>
                <w:szCs w:val="36"/>
              </w:rPr>
              <w:lastRenderedPageBreak/>
              <w:t>Roads da</w:t>
            </w:r>
            <w:r w:rsidRPr="00A07940">
              <w:rPr>
                <w:rFonts w:ascii="Century Schoolbook" w:hAnsi="Century Schoolbook" w:cs="Times New Roman"/>
                <w:color w:val="000000"/>
                <w:spacing w:val="-2"/>
                <w:kern w:val="24"/>
                <w:szCs w:val="36"/>
              </w:rPr>
              <w:t>m</w:t>
            </w:r>
            <w:r w:rsidRPr="00A07940">
              <w:rPr>
                <w:rFonts w:ascii="Century Schoolbook" w:hAnsi="Century Schoolbook" w:cs="Times New Roman"/>
                <w:color w:val="000000"/>
                <w:kern w:val="24"/>
                <w:szCs w:val="36"/>
              </w:rPr>
              <w:t>aged</w:t>
            </w:r>
          </w:p>
        </w:tc>
        <w:tc>
          <w:tcPr>
            <w:tcW w:w="8931" w:type="dxa"/>
            <w:tcBorders>
              <w:top w:val="single" w:sz="8" w:space="0" w:color="FFFFFF"/>
              <w:left w:val="single" w:sz="8" w:space="0" w:color="FFFFFF"/>
              <w:bottom w:val="single" w:sz="8" w:space="0" w:color="FFFFFF"/>
              <w:right w:val="single" w:sz="8" w:space="0" w:color="FFFFFF"/>
            </w:tcBorders>
            <w:shd w:val="clear" w:color="auto" w:fill="FFEDE8"/>
            <w:tcMar>
              <w:top w:w="20" w:type="dxa"/>
              <w:left w:w="20" w:type="dxa"/>
              <w:bottom w:w="0" w:type="dxa"/>
              <w:right w:w="20" w:type="dxa"/>
            </w:tcMar>
          </w:tcPr>
          <w:p w:rsidR="00630A25" w:rsidRPr="00A07940" w:rsidRDefault="00630A25" w:rsidP="002D5E39">
            <w:pPr>
              <w:spacing w:after="0" w:line="267" w:lineRule="exact"/>
              <w:ind w:left="101"/>
              <w:rPr>
                <w:rFonts w:ascii="Calibri" w:eastAsia="Times New Roman" w:hAnsi="Calibri" w:cs="Times New Roman"/>
                <w:color w:val="000000"/>
                <w:kern w:val="24"/>
                <w:szCs w:val="32"/>
              </w:rPr>
            </w:pPr>
            <w:r w:rsidRPr="00A07940">
              <w:rPr>
                <w:rFonts w:ascii="Century Schoolbook" w:hAnsi="Century Schoolbook" w:cs="Times New Roman"/>
                <w:color w:val="000000"/>
                <w:kern w:val="24"/>
                <w:szCs w:val="36"/>
              </w:rPr>
              <w:t>6,440 kilo</w:t>
            </w:r>
            <w:r w:rsidRPr="00A07940">
              <w:rPr>
                <w:rFonts w:ascii="Century Schoolbook" w:hAnsi="Century Schoolbook" w:cs="Times New Roman"/>
                <w:color w:val="000000"/>
                <w:spacing w:val="-2"/>
                <w:kern w:val="24"/>
                <w:szCs w:val="36"/>
              </w:rPr>
              <w:t>m</w:t>
            </w:r>
            <w:r w:rsidRPr="00A07940">
              <w:rPr>
                <w:rFonts w:ascii="Century Schoolbook" w:hAnsi="Century Schoolbook" w:cs="Times New Roman"/>
                <w:color w:val="000000"/>
                <w:kern w:val="24"/>
                <w:szCs w:val="36"/>
              </w:rPr>
              <w:t>eters</w:t>
            </w:r>
          </w:p>
        </w:tc>
      </w:tr>
      <w:tr w:rsidR="00630A25" w:rsidRPr="00A07940" w:rsidTr="002D5E39">
        <w:trPr>
          <w:trHeight w:val="1383"/>
        </w:trPr>
        <w:tc>
          <w:tcPr>
            <w:tcW w:w="2552" w:type="dxa"/>
            <w:tcBorders>
              <w:top w:val="single" w:sz="8" w:space="0" w:color="FFFFFF"/>
              <w:left w:val="single" w:sz="8" w:space="0" w:color="FFFFFF"/>
              <w:bottom w:val="single" w:sz="8" w:space="0" w:color="FFFFFF"/>
              <w:right w:val="single" w:sz="8" w:space="0" w:color="FFFFFF"/>
            </w:tcBorders>
            <w:shd w:val="clear" w:color="auto" w:fill="FFEDE8"/>
            <w:tcMar>
              <w:top w:w="20" w:type="dxa"/>
              <w:left w:w="20" w:type="dxa"/>
              <w:bottom w:w="0" w:type="dxa"/>
              <w:right w:w="20" w:type="dxa"/>
            </w:tcMar>
          </w:tcPr>
          <w:p w:rsidR="00630A25" w:rsidRPr="00A07940" w:rsidRDefault="00630A25" w:rsidP="002D5E39">
            <w:pPr>
              <w:spacing w:after="0" w:line="267" w:lineRule="exact"/>
              <w:ind w:left="86"/>
              <w:rPr>
                <w:rFonts w:ascii="Century Schoolbook" w:hAnsi="Century Schoolbook" w:cs="Times New Roman"/>
                <w:color w:val="000000"/>
                <w:kern w:val="24"/>
                <w:szCs w:val="32"/>
              </w:rPr>
            </w:pPr>
            <w:r w:rsidRPr="00A07940">
              <w:rPr>
                <w:rFonts w:ascii="Century Schoolbook" w:hAnsi="Century Schoolbook" w:cs="Times New Roman"/>
                <w:color w:val="000000"/>
                <w:kern w:val="24"/>
                <w:szCs w:val="36"/>
              </w:rPr>
              <w:t>International Hu</w:t>
            </w:r>
            <w:r w:rsidRPr="00A07940">
              <w:rPr>
                <w:rFonts w:ascii="Century Schoolbook" w:hAnsi="Century Schoolbook" w:cs="Times New Roman"/>
                <w:color w:val="000000"/>
                <w:spacing w:val="-2"/>
                <w:kern w:val="24"/>
                <w:szCs w:val="36"/>
              </w:rPr>
              <w:t>m</w:t>
            </w:r>
            <w:r w:rsidRPr="00A07940">
              <w:rPr>
                <w:rFonts w:ascii="Century Schoolbook" w:hAnsi="Century Schoolbook" w:cs="Times New Roman"/>
                <w:color w:val="000000"/>
                <w:kern w:val="24"/>
                <w:szCs w:val="36"/>
              </w:rPr>
              <w:t>anitarian</w:t>
            </w:r>
          </w:p>
          <w:p w:rsidR="00630A25" w:rsidRPr="00A07940" w:rsidRDefault="00630A25" w:rsidP="002D5E39">
            <w:pPr>
              <w:spacing w:after="0" w:line="270" w:lineRule="exact"/>
              <w:ind w:left="86"/>
              <w:rPr>
                <w:rFonts w:ascii="Calibri" w:eastAsia="Times New Roman" w:hAnsi="Calibri" w:cs="Times New Roman"/>
                <w:color w:val="000000"/>
                <w:kern w:val="24"/>
                <w:szCs w:val="32"/>
              </w:rPr>
            </w:pPr>
            <w:r w:rsidRPr="00A07940">
              <w:rPr>
                <w:rFonts w:ascii="Century Schoolbook" w:hAnsi="Century Schoolbook" w:cs="Times New Roman"/>
                <w:color w:val="000000"/>
                <w:kern w:val="24"/>
                <w:szCs w:val="36"/>
              </w:rPr>
              <w:t>&amp; Reconstruction Aid</w:t>
            </w:r>
          </w:p>
        </w:tc>
        <w:tc>
          <w:tcPr>
            <w:tcW w:w="8931" w:type="dxa"/>
            <w:tcBorders>
              <w:top w:val="single" w:sz="8" w:space="0" w:color="FFFFFF"/>
              <w:left w:val="single" w:sz="8" w:space="0" w:color="FFFFFF"/>
              <w:bottom w:val="single" w:sz="8" w:space="0" w:color="FFFFFF"/>
              <w:right w:val="single" w:sz="8" w:space="0" w:color="FFFFFF"/>
            </w:tcBorders>
            <w:shd w:val="clear" w:color="auto" w:fill="FFEDE8"/>
            <w:tcMar>
              <w:top w:w="20" w:type="dxa"/>
              <w:left w:w="20" w:type="dxa"/>
              <w:bottom w:w="0" w:type="dxa"/>
              <w:right w:w="20" w:type="dxa"/>
            </w:tcMar>
          </w:tcPr>
          <w:p w:rsidR="00630A25" w:rsidRPr="00A07940" w:rsidRDefault="00630A25" w:rsidP="002D5E39">
            <w:pPr>
              <w:spacing w:after="0" w:line="267" w:lineRule="exact"/>
              <w:ind w:left="101"/>
              <w:rPr>
                <w:rFonts w:ascii="Century Schoolbook" w:hAnsi="Century Schoolbook" w:cs="Times New Roman"/>
                <w:color w:val="000000"/>
                <w:kern w:val="24"/>
                <w:szCs w:val="32"/>
              </w:rPr>
            </w:pPr>
            <w:r w:rsidRPr="00A07940">
              <w:rPr>
                <w:rFonts w:ascii="Century Schoolbook" w:hAnsi="Century Schoolbook" w:cs="Times New Roman"/>
                <w:color w:val="000000"/>
                <w:kern w:val="24"/>
                <w:szCs w:val="36"/>
              </w:rPr>
              <w:t>US$ 1.4 billion in hu</w:t>
            </w:r>
            <w:r w:rsidRPr="00A07940">
              <w:rPr>
                <w:rFonts w:ascii="Century Schoolbook" w:hAnsi="Century Schoolbook" w:cs="Times New Roman"/>
                <w:color w:val="000000"/>
                <w:spacing w:val="-2"/>
                <w:kern w:val="24"/>
                <w:szCs w:val="36"/>
              </w:rPr>
              <w:t>m</w:t>
            </w:r>
            <w:r w:rsidRPr="00A07940">
              <w:rPr>
                <w:rFonts w:ascii="Century Schoolbook" w:hAnsi="Century Schoolbook" w:cs="Times New Roman"/>
                <w:color w:val="000000"/>
                <w:kern w:val="24"/>
                <w:szCs w:val="36"/>
              </w:rPr>
              <w:t>anitarian aid, US$ 6.2 billion pledged in</w:t>
            </w:r>
          </w:p>
          <w:p w:rsidR="00630A25" w:rsidRPr="00A07940" w:rsidRDefault="00630A25" w:rsidP="002D5E39">
            <w:pPr>
              <w:spacing w:after="0" w:line="270" w:lineRule="exact"/>
              <w:ind w:left="101"/>
              <w:rPr>
                <w:rFonts w:ascii="Calibri" w:eastAsia="Times New Roman" w:hAnsi="Calibri" w:cs="Times New Roman"/>
                <w:color w:val="000000"/>
                <w:kern w:val="24"/>
                <w:szCs w:val="32"/>
              </w:rPr>
            </w:pPr>
            <w:r w:rsidRPr="00A07940">
              <w:rPr>
                <w:rFonts w:ascii="Century Schoolbook" w:hAnsi="Century Schoolbook" w:cs="Times New Roman"/>
                <w:color w:val="000000"/>
                <w:kern w:val="24"/>
                <w:szCs w:val="36"/>
              </w:rPr>
              <w:t>grants and loans at Nove</w:t>
            </w:r>
            <w:r w:rsidRPr="00A07940">
              <w:rPr>
                <w:rFonts w:ascii="Century Schoolbook" w:hAnsi="Century Schoolbook" w:cs="Times New Roman"/>
                <w:color w:val="000000"/>
                <w:spacing w:val="-2"/>
                <w:kern w:val="24"/>
                <w:szCs w:val="36"/>
              </w:rPr>
              <w:t>m</w:t>
            </w:r>
            <w:r w:rsidRPr="00A07940">
              <w:rPr>
                <w:rFonts w:ascii="Century Schoolbook" w:hAnsi="Century Schoolbook" w:cs="Times New Roman"/>
                <w:color w:val="000000"/>
                <w:kern w:val="24"/>
                <w:szCs w:val="36"/>
              </w:rPr>
              <w:t>ber 2005 Donor Conference</w:t>
            </w:r>
          </w:p>
        </w:tc>
      </w:tr>
    </w:tbl>
    <w:p w:rsidR="00BC3086" w:rsidRDefault="00BC3086" w:rsidP="00BC3086">
      <w:pPr>
        <w:jc w:val="both"/>
      </w:pPr>
    </w:p>
    <w:p w:rsidR="005E5BE1" w:rsidRDefault="005E5BE1" w:rsidP="005E5BE1">
      <w:pPr>
        <w:jc w:val="both"/>
      </w:pPr>
    </w:p>
    <w:p w:rsidR="00630A25" w:rsidRDefault="00630A25" w:rsidP="00630A25">
      <w:pPr>
        <w:pStyle w:val="Heading2"/>
      </w:pPr>
      <w:r>
        <w:t xml:space="preserve">Overview </w:t>
      </w:r>
    </w:p>
    <w:p w:rsidR="00630A25" w:rsidRDefault="00630A25" w:rsidP="00630A25">
      <w:pPr>
        <w:jc w:val="both"/>
        <w:rPr>
          <w:rFonts w:cs="Times New Roman"/>
        </w:rPr>
      </w:pPr>
      <w:r>
        <w:rPr>
          <w:rFonts w:cs="Times New Roman"/>
        </w:rPr>
        <w:t></w:t>
      </w:r>
      <w:r>
        <w:rPr>
          <w:rFonts w:cs="Times New Roman"/>
        </w:rPr>
        <w:tab/>
        <w:t>The earthquake measured 7.6 on the Richter scale, considerably less than the 9.2 magnitude Indian Ocean earthquake that resulted in the December 2004 tsunami that killed 225,000 people.</w:t>
      </w:r>
    </w:p>
    <w:p w:rsidR="00630A25" w:rsidRDefault="00630A25" w:rsidP="00630A25">
      <w:pPr>
        <w:jc w:val="both"/>
        <w:rPr>
          <w:rFonts w:cs="Times New Roman"/>
        </w:rPr>
      </w:pPr>
      <w:r>
        <w:rPr>
          <w:rFonts w:cs="Times New Roman"/>
        </w:rPr>
        <w:t></w:t>
      </w:r>
      <w:r>
        <w:rPr>
          <w:rFonts w:cs="Times New Roman"/>
        </w:rPr>
        <w:tab/>
        <w:t xml:space="preserve"> However, several interviewees for this study emphasized that in many ways the Pakistan earthquake rescue, relief, and reconstruction challenges were much greater. </w:t>
      </w:r>
    </w:p>
    <w:p w:rsidR="00630A25" w:rsidRDefault="00630A25" w:rsidP="00630A25">
      <w:pPr>
        <w:pStyle w:val="Heading2"/>
      </w:pPr>
      <w:r>
        <w:t>Un Official Interview</w:t>
      </w:r>
    </w:p>
    <w:p w:rsidR="00630A25" w:rsidRDefault="00630A25" w:rsidP="00630A25">
      <w:pPr>
        <w:jc w:val="both"/>
      </w:pPr>
      <w:r>
        <w:rPr>
          <w:rFonts w:cs="Times New Roman"/>
        </w:rPr>
        <w:t></w:t>
      </w:r>
      <w:r>
        <w:rPr>
          <w:rFonts w:cs="Times New Roman"/>
        </w:rPr>
        <w:tab/>
        <w:t>One UN official noted that the greater number of dead in the tsu</w:t>
      </w:r>
      <w:r>
        <w:t>nami “is a false measure because dead people don’t need help.</w:t>
      </w:r>
    </w:p>
    <w:p w:rsidR="00630A25" w:rsidRDefault="00630A25" w:rsidP="00630A25">
      <w:pPr>
        <w:jc w:val="both"/>
      </w:pPr>
      <w:r>
        <w:rPr>
          <w:rFonts w:cs="Times New Roman"/>
        </w:rPr>
        <w:t></w:t>
      </w:r>
      <w:r>
        <w:rPr>
          <w:rFonts w:cs="Times New Roman"/>
        </w:rPr>
        <w:tab/>
        <w:t xml:space="preserve"> </w:t>
      </w:r>
      <w:proofErr w:type="gramStart"/>
      <w:r>
        <w:rPr>
          <w:rFonts w:cs="Times New Roman"/>
        </w:rPr>
        <w:t>In</w:t>
      </w:r>
      <w:proofErr w:type="gramEnd"/>
      <w:r>
        <w:rPr>
          <w:rFonts w:cs="Times New Roman"/>
        </w:rPr>
        <w:t xml:space="preserve"> the earthquake there were 3.5 million homeless compared to 1.5 million displaced by the tsunami, and more injured than in the tsunami.” Geographical and climatic differences were also high</w:t>
      </w:r>
      <w:r>
        <w:t xml:space="preserve">lighted, including the often remote and inaccessible mountainous terrain in northern Pakistan and Kashmir and the bitterly cold Himalayan winters. </w:t>
      </w:r>
    </w:p>
    <w:p w:rsidR="00630A25" w:rsidRDefault="00630A25" w:rsidP="00630A25">
      <w:pPr>
        <w:pStyle w:val="Heading2"/>
      </w:pPr>
      <w:r>
        <w:t>One Aid Official View</w:t>
      </w:r>
    </w:p>
    <w:p w:rsidR="00630A25" w:rsidRDefault="00630A25" w:rsidP="00630A25">
      <w:pPr>
        <w:jc w:val="both"/>
      </w:pPr>
      <w:r>
        <w:rPr>
          <w:rFonts w:cs="Times New Roman"/>
        </w:rPr>
        <w:t></w:t>
      </w:r>
      <w:r>
        <w:rPr>
          <w:rFonts w:cs="Times New Roman"/>
        </w:rPr>
        <w:tab/>
      </w:r>
      <w:proofErr w:type="gramStart"/>
      <w:r>
        <w:rPr>
          <w:rFonts w:cs="Times New Roman"/>
        </w:rPr>
        <w:t>As</w:t>
      </w:r>
      <w:proofErr w:type="gramEnd"/>
      <w:r>
        <w:rPr>
          <w:rFonts w:cs="Times New Roman"/>
        </w:rPr>
        <w:t xml:space="preserve"> one aid official noted, “People can live one month without food, one week withou</w:t>
      </w:r>
      <w:r>
        <w:t xml:space="preserve">t water, but only one night without shelter under these climatic conditions.” </w:t>
      </w:r>
    </w:p>
    <w:p w:rsidR="00630A25" w:rsidRDefault="00630A25" w:rsidP="00630A25">
      <w:pPr>
        <w:jc w:val="both"/>
        <w:rPr>
          <w:rFonts w:cs="Times New Roman"/>
        </w:rPr>
      </w:pPr>
      <w:r>
        <w:rPr>
          <w:rFonts w:cs="Times New Roman"/>
        </w:rPr>
        <w:t></w:t>
      </w:r>
      <w:r>
        <w:rPr>
          <w:rFonts w:cs="Times New Roman"/>
        </w:rPr>
        <w:tab/>
      </w:r>
      <w:proofErr w:type="gramStart"/>
      <w:r>
        <w:rPr>
          <w:rFonts w:cs="Times New Roman"/>
        </w:rPr>
        <w:t>Finally</w:t>
      </w:r>
      <w:proofErr w:type="gramEnd"/>
      <w:r>
        <w:rPr>
          <w:rFonts w:cs="Times New Roman"/>
        </w:rPr>
        <w:t>, while the burden of responding to the tsunami was spread among several countries, the burden of responding to the earthquake fell primarily on Pakistan.</w:t>
      </w:r>
    </w:p>
    <w:p w:rsidR="00630A25" w:rsidRDefault="00630A25" w:rsidP="00630A25">
      <w:pPr>
        <w:pStyle w:val="Heading2"/>
      </w:pPr>
      <w:r>
        <w:t xml:space="preserve">Rescue </w:t>
      </w:r>
      <w:proofErr w:type="gramStart"/>
      <w:r>
        <w:t>And</w:t>
      </w:r>
      <w:proofErr w:type="gramEnd"/>
      <w:r>
        <w:t xml:space="preserve"> Relief Phase </w:t>
      </w:r>
    </w:p>
    <w:p w:rsidR="00630A25" w:rsidRDefault="00630A25" w:rsidP="00630A25">
      <w:pPr>
        <w:jc w:val="both"/>
        <w:rPr>
          <w:rFonts w:cs="Times New Roman"/>
        </w:rPr>
      </w:pPr>
      <w:r>
        <w:rPr>
          <w:rFonts w:cs="Times New Roman"/>
        </w:rPr>
        <w:t></w:t>
      </w:r>
      <w:r>
        <w:rPr>
          <w:rFonts w:cs="Times New Roman"/>
        </w:rPr>
        <w:tab/>
      </w:r>
      <w:proofErr w:type="gramStart"/>
      <w:r>
        <w:rPr>
          <w:rFonts w:cs="Times New Roman"/>
        </w:rPr>
        <w:t>By</w:t>
      </w:r>
      <w:proofErr w:type="gramEnd"/>
      <w:r>
        <w:rPr>
          <w:rFonts w:cs="Times New Roman"/>
        </w:rPr>
        <w:t xml:space="preserve"> all accounts the first on the scene to aid in rescue efforts and to provide relief goods were individual Pakistani citizens. </w:t>
      </w:r>
    </w:p>
    <w:p w:rsidR="00630A25" w:rsidRDefault="00630A25" w:rsidP="00630A25">
      <w:pPr>
        <w:jc w:val="both"/>
      </w:pPr>
      <w:r>
        <w:rPr>
          <w:rFonts w:cs="Times New Roman"/>
        </w:rPr>
        <w:t></w:t>
      </w:r>
      <w:r>
        <w:rPr>
          <w:rFonts w:cs="Times New Roman"/>
        </w:rPr>
        <w:tab/>
      </w:r>
      <w:proofErr w:type="gramStart"/>
      <w:r>
        <w:rPr>
          <w:rFonts w:cs="Times New Roman"/>
        </w:rPr>
        <w:t>In</w:t>
      </w:r>
      <w:proofErr w:type="gramEnd"/>
      <w:r>
        <w:rPr>
          <w:rFonts w:cs="Times New Roman"/>
        </w:rPr>
        <w:t xml:space="preserve"> an unprecedented outpouring of public sympathy, private citizens throughout the country donated relief supp</w:t>
      </w:r>
      <w:r>
        <w:t>lies and thousands of volunteers flocked to the earthquake-affected areas to assist in rescue and relief operations.</w:t>
      </w:r>
    </w:p>
    <w:p w:rsidR="00630A25" w:rsidRDefault="00630A25" w:rsidP="00630A25">
      <w:pPr>
        <w:jc w:val="both"/>
      </w:pPr>
      <w:r>
        <w:rPr>
          <w:rFonts w:cs="Times New Roman"/>
        </w:rPr>
        <w:lastRenderedPageBreak/>
        <w:t></w:t>
      </w:r>
      <w:r>
        <w:rPr>
          <w:rFonts w:cs="Times New Roman"/>
        </w:rPr>
        <w:tab/>
      </w:r>
      <w:proofErr w:type="gramStart"/>
      <w:r>
        <w:rPr>
          <w:rFonts w:cs="Times New Roman"/>
        </w:rPr>
        <w:t>As</w:t>
      </w:r>
      <w:proofErr w:type="gramEnd"/>
      <w:r>
        <w:rPr>
          <w:rFonts w:cs="Times New Roman"/>
        </w:rPr>
        <w:t xml:space="preserve"> one government official exclaimed: “The Pakistani nation responded – children sent their pocket money from Kar</w:t>
      </w:r>
      <w:r>
        <w:t xml:space="preserve">achi to the Khyber.” </w:t>
      </w:r>
    </w:p>
    <w:p w:rsidR="00630A25" w:rsidRDefault="00630A25" w:rsidP="00630A25">
      <w:pPr>
        <w:jc w:val="both"/>
        <w:rPr>
          <w:rFonts w:cs="Times New Roman"/>
        </w:rPr>
      </w:pPr>
      <w:r>
        <w:rPr>
          <w:rFonts w:cs="Times New Roman"/>
        </w:rPr>
        <w:t></w:t>
      </w:r>
      <w:r>
        <w:rPr>
          <w:rFonts w:cs="Times New Roman"/>
        </w:rPr>
        <w:tab/>
      </w:r>
      <w:proofErr w:type="gramStart"/>
      <w:r>
        <w:rPr>
          <w:rFonts w:cs="Times New Roman"/>
        </w:rPr>
        <w:t>While</w:t>
      </w:r>
      <w:proofErr w:type="gramEnd"/>
      <w:r>
        <w:rPr>
          <w:rFonts w:cs="Times New Roman"/>
        </w:rPr>
        <w:t xml:space="preserve"> the public response was generous and enthusiastic, it was not well-organized.</w:t>
      </w:r>
    </w:p>
    <w:p w:rsidR="00630A25" w:rsidRDefault="00630A25" w:rsidP="00630A25">
      <w:pPr>
        <w:jc w:val="both"/>
      </w:pPr>
      <w:r>
        <w:rPr>
          <w:rFonts w:cs="Times New Roman"/>
        </w:rPr>
        <w:t></w:t>
      </w:r>
      <w:r>
        <w:rPr>
          <w:rFonts w:cs="Times New Roman"/>
        </w:rPr>
        <w:tab/>
        <w:t xml:space="preserve"> </w:t>
      </w:r>
      <w:proofErr w:type="gramStart"/>
      <w:r>
        <w:rPr>
          <w:rFonts w:cs="Times New Roman"/>
        </w:rPr>
        <w:t>Soon</w:t>
      </w:r>
      <w:proofErr w:type="gramEnd"/>
      <w:r>
        <w:rPr>
          <w:rFonts w:cs="Times New Roman"/>
        </w:rPr>
        <w:t xml:space="preserve"> there were traffic jams of well-intentioned volunteers transporting relief supplies for earthquake victims, often blocking the only roads le</w:t>
      </w:r>
      <w:r>
        <w:t>ading into the earthquake zone.</w:t>
      </w:r>
    </w:p>
    <w:p w:rsidR="00630A25" w:rsidRDefault="00630A25" w:rsidP="00630A25">
      <w:pPr>
        <w:jc w:val="both"/>
        <w:rPr>
          <w:rFonts w:cs="Times New Roman"/>
        </w:rPr>
      </w:pPr>
      <w:r>
        <w:rPr>
          <w:rFonts w:cs="Times New Roman"/>
        </w:rPr>
        <w:t></w:t>
      </w:r>
      <w:r>
        <w:rPr>
          <w:rFonts w:cs="Times New Roman"/>
        </w:rPr>
        <w:tab/>
      </w:r>
      <w:proofErr w:type="gramStart"/>
      <w:r>
        <w:rPr>
          <w:rFonts w:cs="Times New Roman"/>
        </w:rPr>
        <w:t>Much</w:t>
      </w:r>
      <w:proofErr w:type="gramEnd"/>
      <w:r>
        <w:rPr>
          <w:rFonts w:cs="Times New Roman"/>
        </w:rPr>
        <w:t xml:space="preserve"> of what was donated was extremely useful but lots was not, and within a few days</w:t>
      </w:r>
    </w:p>
    <w:p w:rsidR="00630A25" w:rsidRDefault="00630A25" w:rsidP="00630A25">
      <w:pPr>
        <w:jc w:val="both"/>
      </w:pPr>
      <w:r>
        <w:rPr>
          <w:rFonts w:cs="Times New Roman"/>
        </w:rPr>
        <w:t></w:t>
      </w:r>
      <w:r>
        <w:rPr>
          <w:rFonts w:cs="Times New Roman"/>
        </w:rPr>
        <w:tab/>
        <w:t>of the earthquake there were reports of piles of inappropriate second-hand clothes littering the streets or be</w:t>
      </w:r>
      <w:r>
        <w:t>ing burned as fuel.</w:t>
      </w:r>
    </w:p>
    <w:p w:rsidR="00630A25" w:rsidRPr="00630A25" w:rsidRDefault="00630A25" w:rsidP="00630A25">
      <w:pPr>
        <w:jc w:val="both"/>
        <w:rPr>
          <w:rFonts w:cs="Times New Roman"/>
        </w:rPr>
      </w:pPr>
      <w:r>
        <w:rPr>
          <w:rFonts w:cs="Times New Roman"/>
        </w:rPr>
        <w:t></w:t>
      </w:r>
      <w:r>
        <w:rPr>
          <w:rFonts w:cs="Times New Roman"/>
        </w:rPr>
        <w:tab/>
        <w:t xml:space="preserve"> </w:t>
      </w:r>
      <w:proofErr w:type="gramStart"/>
      <w:r>
        <w:rPr>
          <w:rFonts w:cs="Times New Roman"/>
        </w:rPr>
        <w:t>Despite</w:t>
      </w:r>
      <w:proofErr w:type="gramEnd"/>
      <w:r>
        <w:rPr>
          <w:rFonts w:cs="Times New Roman"/>
        </w:rPr>
        <w:t xml:space="preserve"> these problems, the work of these individual volunteers played a critically important role in the rescue and relief operations during the first few days following the earthquake.</w:t>
      </w:r>
    </w:p>
    <w:p w:rsidR="00630A25" w:rsidRDefault="00630A25" w:rsidP="00630A25">
      <w:pPr>
        <w:jc w:val="both"/>
      </w:pPr>
      <w:r>
        <w:rPr>
          <w:rFonts w:cs="Times New Roman"/>
        </w:rPr>
        <w:t></w:t>
      </w:r>
      <w:r>
        <w:rPr>
          <w:rFonts w:cs="Times New Roman"/>
        </w:rPr>
        <w:tab/>
        <w:t>Individual volunteer</w:t>
      </w:r>
      <w:r>
        <w:t xml:space="preserve">s were soon joined by workers from a wide range of national and international organizations. </w:t>
      </w:r>
    </w:p>
    <w:p w:rsidR="00630A25" w:rsidRDefault="00630A25" w:rsidP="00630A25">
      <w:pPr>
        <w:jc w:val="both"/>
      </w:pPr>
      <w:r>
        <w:rPr>
          <w:rFonts w:cs="Times New Roman"/>
        </w:rPr>
        <w:t></w:t>
      </w:r>
      <w:r>
        <w:rPr>
          <w:rFonts w:cs="Times New Roman"/>
        </w:rPr>
        <w:tab/>
      </w:r>
      <w:proofErr w:type="gramStart"/>
      <w:r>
        <w:rPr>
          <w:rFonts w:cs="Times New Roman"/>
        </w:rPr>
        <w:t>The</w:t>
      </w:r>
      <w:proofErr w:type="gramEnd"/>
      <w:r>
        <w:rPr>
          <w:rFonts w:cs="Times New Roman"/>
        </w:rPr>
        <w:t xml:space="preserve"> first organizations to respond were reportedly the Islamic militant or “jihadi” groups already based in the area at camps used to train anti-Indian Kashmiri</w:t>
      </w:r>
      <w:r>
        <w:t xml:space="preserve"> militant groups </w:t>
      </w:r>
    </w:p>
    <w:p w:rsidR="00630A25" w:rsidRDefault="00630A25" w:rsidP="00630A25">
      <w:pPr>
        <w:jc w:val="both"/>
      </w:pPr>
      <w:r>
        <w:rPr>
          <w:rFonts w:cs="Times New Roman"/>
        </w:rPr>
        <w:t></w:t>
      </w:r>
      <w:r>
        <w:rPr>
          <w:rFonts w:cs="Times New Roman"/>
        </w:rPr>
        <w:tab/>
        <w:t>Within the first day or two the staff of national and international NGO and UN agencies that were already working in Pakistan, and in some cases already working in the earthquake areas, were actively involved in</w:t>
      </w:r>
      <w:r>
        <w:t xml:space="preserve"> rescue and relief efforts. </w:t>
      </w:r>
    </w:p>
    <w:p w:rsidR="00630A25" w:rsidRDefault="00630A25" w:rsidP="00630A25">
      <w:pPr>
        <w:jc w:val="both"/>
        <w:rPr>
          <w:rFonts w:cs="Times New Roman"/>
        </w:rPr>
      </w:pPr>
      <w:r>
        <w:rPr>
          <w:rFonts w:cs="Times New Roman"/>
        </w:rPr>
        <w:t></w:t>
      </w:r>
      <w:r>
        <w:rPr>
          <w:rFonts w:cs="Times New Roman"/>
        </w:rPr>
        <w:tab/>
        <w:t xml:space="preserve">Less than 24 hours after the earthquake the first international search and rescue team deployed by the Turkish Red Crescent Society arrived in Islamabad. </w:t>
      </w:r>
    </w:p>
    <w:p w:rsidR="00630A25" w:rsidRDefault="00630A25" w:rsidP="00630A25">
      <w:pPr>
        <w:jc w:val="both"/>
        <w:rPr>
          <w:rFonts w:cs="Times New Roman"/>
        </w:rPr>
      </w:pPr>
      <w:r>
        <w:rPr>
          <w:rFonts w:cs="Times New Roman"/>
        </w:rPr>
        <w:t></w:t>
      </w:r>
      <w:r>
        <w:rPr>
          <w:rFonts w:cs="Times New Roman"/>
        </w:rPr>
        <w:tab/>
      </w:r>
      <w:proofErr w:type="gramStart"/>
      <w:r>
        <w:rPr>
          <w:rFonts w:cs="Times New Roman"/>
        </w:rPr>
        <w:t>It</w:t>
      </w:r>
      <w:proofErr w:type="gramEnd"/>
      <w:r>
        <w:rPr>
          <w:rFonts w:cs="Times New Roman"/>
        </w:rPr>
        <w:t xml:space="preserve"> was soon followed by many other search and rescue teams, over 100 national and international NGOs, several private sector organizations, and international military forces.</w:t>
      </w:r>
    </w:p>
    <w:p w:rsidR="00630A25" w:rsidRDefault="00630A25" w:rsidP="00630A25">
      <w:pPr>
        <w:jc w:val="both"/>
      </w:pPr>
      <w:r>
        <w:rPr>
          <w:rFonts w:cs="Times New Roman"/>
        </w:rPr>
        <w:t></w:t>
      </w:r>
      <w:r>
        <w:rPr>
          <w:rFonts w:cs="Times New Roman"/>
        </w:rPr>
        <w:tab/>
        <w:t>Within 24 hours of the earthquake the UN Disaste</w:t>
      </w:r>
      <w:r>
        <w:t>r Assessment and Coordination (UNDAC) team flew into Islamabad and worked with the Government of Pakistan (</w:t>
      </w:r>
      <w:proofErr w:type="spellStart"/>
      <w:proofErr w:type="gramStart"/>
      <w:r>
        <w:t>GoP</w:t>
      </w:r>
      <w:proofErr w:type="spellEnd"/>
      <w:proofErr w:type="gramEnd"/>
      <w:r>
        <w:t xml:space="preserve">), donors, UN agencies, and NGOs to establish coordination structures. </w:t>
      </w:r>
    </w:p>
    <w:p w:rsidR="00630A25" w:rsidRDefault="00630A25" w:rsidP="00630A25">
      <w:pPr>
        <w:jc w:val="both"/>
      </w:pPr>
      <w:r>
        <w:rPr>
          <w:rFonts w:cs="Times New Roman"/>
        </w:rPr>
        <w:t></w:t>
      </w:r>
      <w:r>
        <w:rPr>
          <w:rFonts w:cs="Times New Roman"/>
        </w:rPr>
        <w:tab/>
      </w:r>
      <w:proofErr w:type="gramStart"/>
      <w:r>
        <w:rPr>
          <w:rFonts w:cs="Times New Roman"/>
        </w:rPr>
        <w:t>Within</w:t>
      </w:r>
      <w:proofErr w:type="gramEnd"/>
      <w:r>
        <w:rPr>
          <w:rFonts w:cs="Times New Roman"/>
        </w:rPr>
        <w:t xml:space="preserve"> three days it had prepared and issued a Flash Appeal for $312 mil</w:t>
      </w:r>
      <w:r>
        <w:t xml:space="preserve">lion to support a six-month emergency response, which two weeks later was increased to $550 million. </w:t>
      </w:r>
    </w:p>
    <w:p w:rsidR="00630A25" w:rsidRDefault="00630A25" w:rsidP="00630A25">
      <w:pPr>
        <w:jc w:val="both"/>
      </w:pPr>
      <w:r>
        <w:rPr>
          <w:rFonts w:cs="Times New Roman"/>
        </w:rPr>
        <w:t></w:t>
      </w:r>
      <w:r>
        <w:rPr>
          <w:rFonts w:cs="Times New Roman"/>
        </w:rPr>
        <w:tab/>
      </w:r>
      <w:proofErr w:type="gramStart"/>
      <w:r>
        <w:rPr>
          <w:rFonts w:cs="Times New Roman"/>
        </w:rPr>
        <w:t>During</w:t>
      </w:r>
      <w:proofErr w:type="gramEnd"/>
      <w:r>
        <w:rPr>
          <w:rFonts w:cs="Times New Roman"/>
        </w:rPr>
        <w:t xml:space="preserve"> these initial days an important decision was also made to adopt and pilot the “Cluster Approach”, the framework for hum</w:t>
      </w:r>
      <w:r>
        <w:t>anitarian coordination devised by the Inter-Agency Standing Committee (IASC).</w:t>
      </w:r>
    </w:p>
    <w:p w:rsidR="00630A25" w:rsidRDefault="00630A25" w:rsidP="00630A25">
      <w:pPr>
        <w:jc w:val="both"/>
      </w:pPr>
      <w:r>
        <w:rPr>
          <w:rFonts w:cs="Times New Roman"/>
        </w:rPr>
        <w:t></w:t>
      </w:r>
      <w:r>
        <w:rPr>
          <w:rFonts w:cs="Times New Roman"/>
        </w:rPr>
        <w:tab/>
      </w:r>
      <w:proofErr w:type="gramStart"/>
      <w:r>
        <w:rPr>
          <w:rFonts w:cs="Times New Roman"/>
        </w:rPr>
        <w:t>Based</w:t>
      </w:r>
      <w:proofErr w:type="gramEnd"/>
      <w:r>
        <w:rPr>
          <w:rFonts w:cs="Times New Roman"/>
        </w:rPr>
        <w:t xml:space="preserve"> on this decision, different UN agencies were appointed to lead different </w:t>
      </w:r>
      <w:proofErr w:type="spellStart"/>
      <w:r>
        <w:rPr>
          <w:rFonts w:cs="Times New Roman"/>
        </w:rPr>
        <w:t>sectoral</w:t>
      </w:r>
      <w:proofErr w:type="spellEnd"/>
      <w:r>
        <w:rPr>
          <w:rFonts w:cs="Times New Roman"/>
        </w:rPr>
        <w:t xml:space="preserve"> and thematic coordination clusters that operated in Islamabad as well as in the four </w:t>
      </w:r>
      <w:r>
        <w:rPr>
          <w:rFonts w:cs="Times New Roman"/>
        </w:rPr>
        <w:lastRenderedPageBreak/>
        <w:t>“hu</w:t>
      </w:r>
      <w:r>
        <w:t xml:space="preserve">manitarian hubs” – in the towns of </w:t>
      </w:r>
      <w:proofErr w:type="spellStart"/>
      <w:r>
        <w:t>Mansehra</w:t>
      </w:r>
      <w:proofErr w:type="spellEnd"/>
      <w:r>
        <w:t xml:space="preserve">, </w:t>
      </w:r>
      <w:proofErr w:type="spellStart"/>
      <w:r>
        <w:t>Battagram</w:t>
      </w:r>
      <w:proofErr w:type="spellEnd"/>
      <w:r>
        <w:t xml:space="preserve">, </w:t>
      </w:r>
      <w:proofErr w:type="spellStart"/>
      <w:r>
        <w:t>Muzaffarabad</w:t>
      </w:r>
      <w:proofErr w:type="spellEnd"/>
      <w:r>
        <w:t xml:space="preserve">, and </w:t>
      </w:r>
      <w:proofErr w:type="spellStart"/>
      <w:r>
        <w:t>Bagh</w:t>
      </w:r>
      <w:proofErr w:type="spellEnd"/>
      <w:r>
        <w:t xml:space="preserve"> – within the earthquake zone.</w:t>
      </w:r>
    </w:p>
    <w:p w:rsidR="00630A25" w:rsidRDefault="00630A25" w:rsidP="00630A25">
      <w:pPr>
        <w:jc w:val="both"/>
      </w:pPr>
      <w:r>
        <w:rPr>
          <w:rFonts w:cs="Times New Roman"/>
        </w:rPr>
        <w:t></w:t>
      </w:r>
      <w:r>
        <w:rPr>
          <w:rFonts w:cs="Times New Roman"/>
        </w:rPr>
        <w:tab/>
        <w:t>The Pakistan government was ill-prepared for a disaster of this magnitude, despite the knowledge that this region of n</w:t>
      </w:r>
      <w:r>
        <w:t>orthern Pakistan and Kashmir is highly earthquake prone as it is the meeting place of two tectonic plates that have created the Himalayan Mountain range.</w:t>
      </w:r>
    </w:p>
    <w:p w:rsidR="00630A25" w:rsidRDefault="00630A25" w:rsidP="00630A25">
      <w:pPr>
        <w:jc w:val="both"/>
      </w:pPr>
      <w:r>
        <w:rPr>
          <w:rFonts w:cs="Times New Roman"/>
        </w:rPr>
        <w:t></w:t>
      </w:r>
      <w:r>
        <w:rPr>
          <w:rFonts w:cs="Times New Roman"/>
        </w:rPr>
        <w:tab/>
        <w:t>No disaster response organization existed to respond to major natural disasters, and it was therefor</w:t>
      </w:r>
      <w:r>
        <w:t>e not surprising that the country’s most powerful, best organized and best resourced institution, the army, took charge of relief operations.</w:t>
      </w:r>
    </w:p>
    <w:p w:rsidR="00630A25" w:rsidRDefault="00630A25" w:rsidP="00630A25">
      <w:pPr>
        <w:jc w:val="both"/>
      </w:pPr>
      <w:r>
        <w:rPr>
          <w:rFonts w:cs="Times New Roman"/>
        </w:rPr>
        <w:t></w:t>
      </w:r>
      <w:r>
        <w:rPr>
          <w:rFonts w:cs="Times New Roman"/>
        </w:rPr>
        <w:tab/>
      </w:r>
      <w:proofErr w:type="gramStart"/>
      <w:r>
        <w:rPr>
          <w:rFonts w:cs="Times New Roman"/>
        </w:rPr>
        <w:t>On</w:t>
      </w:r>
      <w:proofErr w:type="gramEnd"/>
      <w:r>
        <w:rPr>
          <w:rFonts w:cs="Times New Roman"/>
        </w:rPr>
        <w:t xml:space="preserve"> the day after the earthquake President Musharraf appointed a serving military offic</w:t>
      </w:r>
      <w:r>
        <w:t xml:space="preserve">er, Major General </w:t>
      </w:r>
      <w:proofErr w:type="spellStart"/>
      <w:r>
        <w:t>Farooq</w:t>
      </w:r>
      <w:proofErr w:type="spellEnd"/>
      <w:r>
        <w:t xml:space="preserve"> Ahmad, to establish and lead a Federal Relief Commission (FRC). The FRC was intended to be a “one-window operation” to coordinate and integrate all relief efforts including the work of both civilian and military actors.</w:t>
      </w:r>
    </w:p>
    <w:p w:rsidR="00630A25" w:rsidRDefault="00630A25" w:rsidP="00630A25">
      <w:pPr>
        <w:jc w:val="both"/>
        <w:rPr>
          <w:rFonts w:cs="Times New Roman"/>
        </w:rPr>
      </w:pPr>
      <w:r>
        <w:rPr>
          <w:rFonts w:cs="Times New Roman"/>
        </w:rPr>
        <w:t></w:t>
      </w:r>
      <w:r>
        <w:rPr>
          <w:rFonts w:cs="Times New Roman"/>
        </w:rPr>
        <w:tab/>
        <w:t xml:space="preserve">Perceptions of the central role played by the army in leading the earthquake response (discussed in more detail later in the paper) have been mixed. </w:t>
      </w:r>
    </w:p>
    <w:p w:rsidR="00630A25" w:rsidRDefault="00630A25" w:rsidP="00630A25">
      <w:pPr>
        <w:jc w:val="both"/>
      </w:pPr>
      <w:r>
        <w:rPr>
          <w:rFonts w:cs="Times New Roman"/>
        </w:rPr>
        <w:t></w:t>
      </w:r>
      <w:r>
        <w:rPr>
          <w:rFonts w:cs="Times New Roman"/>
        </w:rPr>
        <w:tab/>
        <w:t>It was initially severely criticized in the press for doing little to rescue civilia</w:t>
      </w:r>
      <w:r>
        <w:t>ns during the first few days following the earthquake, and for instead focusing on rescuing only military personnel and re-supplying and deploying new troops to man the Line of Control (</w:t>
      </w:r>
      <w:proofErr w:type="spellStart"/>
      <w:r>
        <w:t>LoC</w:t>
      </w:r>
      <w:proofErr w:type="spellEnd"/>
      <w:r>
        <w:t>) separating Pakistan- and Indian-administered Kashmir.</w:t>
      </w:r>
    </w:p>
    <w:p w:rsidR="00630A25" w:rsidRDefault="00630A25" w:rsidP="00630A25">
      <w:pPr>
        <w:jc w:val="both"/>
        <w:rPr>
          <w:rFonts w:cs="Times New Roman"/>
        </w:rPr>
      </w:pPr>
      <w:r>
        <w:rPr>
          <w:rFonts w:cs="Times New Roman"/>
        </w:rPr>
        <w:t></w:t>
      </w:r>
      <w:r>
        <w:rPr>
          <w:rFonts w:cs="Times New Roman"/>
        </w:rPr>
        <w:tab/>
      </w:r>
      <w:proofErr w:type="gramStart"/>
      <w:r>
        <w:rPr>
          <w:rFonts w:cs="Times New Roman"/>
        </w:rPr>
        <w:t>It</w:t>
      </w:r>
      <w:proofErr w:type="gramEnd"/>
      <w:r>
        <w:rPr>
          <w:rFonts w:cs="Times New Roman"/>
        </w:rPr>
        <w:t xml:space="preserve"> has also been criticized for prolonging its central role into the reconstruction phase where it has been blamed for many of the perceived problems with reconstruction programs. </w:t>
      </w:r>
    </w:p>
    <w:p w:rsidR="00630A25" w:rsidRDefault="00630A25" w:rsidP="00630A25">
      <w:pPr>
        <w:jc w:val="both"/>
      </w:pPr>
      <w:r>
        <w:rPr>
          <w:rFonts w:cs="Times New Roman"/>
        </w:rPr>
        <w:t></w:t>
      </w:r>
      <w:r>
        <w:rPr>
          <w:rFonts w:cs="Times New Roman"/>
        </w:rPr>
        <w:tab/>
        <w:t>However, nearly all the interviewees for this study were</w:t>
      </w:r>
      <w:r>
        <w:t xml:space="preserve"> full of praise for the effective leadership the army provided during the six month relief phase following the earthquake. </w:t>
      </w:r>
    </w:p>
    <w:p w:rsidR="00630A25" w:rsidRDefault="00630A25" w:rsidP="00630A25">
      <w:pPr>
        <w:pStyle w:val="Heading2"/>
      </w:pPr>
      <w:proofErr w:type="spellStart"/>
      <w:r>
        <w:t>Usaid</w:t>
      </w:r>
      <w:proofErr w:type="spellEnd"/>
      <w:r>
        <w:t xml:space="preserve"> Official Reported</w:t>
      </w:r>
    </w:p>
    <w:p w:rsidR="00630A25" w:rsidRDefault="00630A25" w:rsidP="00630A25">
      <w:pPr>
        <w:jc w:val="both"/>
      </w:pPr>
      <w:r>
        <w:rPr>
          <w:rFonts w:cs="Times New Roman"/>
        </w:rPr>
        <w:t></w:t>
      </w:r>
      <w:r>
        <w:rPr>
          <w:rFonts w:cs="Times New Roman"/>
        </w:rPr>
        <w:tab/>
      </w:r>
      <w:proofErr w:type="gramStart"/>
      <w:r>
        <w:rPr>
          <w:rFonts w:cs="Times New Roman"/>
        </w:rPr>
        <w:t>One</w:t>
      </w:r>
      <w:proofErr w:type="gramEnd"/>
      <w:r>
        <w:rPr>
          <w:rFonts w:cs="Times New Roman"/>
        </w:rPr>
        <w:t xml:space="preserve"> report quoted a USAID official with 20 years of experience responding to Asian disasters as saying: “</w:t>
      </w:r>
      <w:r>
        <w:t>In terms of a host government, this was the best response – the most competent I have ever seen.”</w:t>
      </w:r>
    </w:p>
    <w:p w:rsidR="00630A25" w:rsidRDefault="00630A25" w:rsidP="00630A25">
      <w:pPr>
        <w:jc w:val="both"/>
        <w:rPr>
          <w:rFonts w:cs="Times New Roman"/>
        </w:rPr>
      </w:pPr>
      <w:r>
        <w:rPr>
          <w:rFonts w:cs="Times New Roman"/>
        </w:rPr>
        <w:t></w:t>
      </w:r>
      <w:r>
        <w:rPr>
          <w:rFonts w:cs="Times New Roman"/>
        </w:rPr>
        <w:tab/>
      </w:r>
      <w:proofErr w:type="gramStart"/>
      <w:r>
        <w:rPr>
          <w:rFonts w:cs="Times New Roman"/>
        </w:rPr>
        <w:t>One</w:t>
      </w:r>
      <w:proofErr w:type="gramEnd"/>
      <w:r>
        <w:rPr>
          <w:rFonts w:cs="Times New Roman"/>
        </w:rPr>
        <w:t xml:space="preserve"> of the noteworthy features of the Pakistan earthquake response was the important role of international military forces in the earthquake rescue and relief phase. </w:t>
      </w:r>
    </w:p>
    <w:p w:rsidR="00630A25" w:rsidRDefault="00630A25" w:rsidP="00630A25">
      <w:pPr>
        <w:pStyle w:val="Heading2"/>
      </w:pPr>
      <w:r>
        <w:t>US AND NATO</w:t>
      </w:r>
    </w:p>
    <w:p w:rsidR="00630A25" w:rsidRDefault="00630A25" w:rsidP="00630A25">
      <w:pPr>
        <w:jc w:val="both"/>
      </w:pPr>
      <w:r>
        <w:rPr>
          <w:rFonts w:cs="Times New Roman"/>
        </w:rPr>
        <w:t></w:t>
      </w:r>
      <w:r>
        <w:rPr>
          <w:rFonts w:cs="Times New Roman"/>
        </w:rPr>
        <w:tab/>
        <w:t>Factors contributing to the significant involvement of US and NATO forces</w:t>
      </w:r>
      <w:r>
        <w:t xml:space="preserve"> in the response included Pakistan’s geostrategic importance in the US-led “War on Terror” (</w:t>
      </w:r>
      <w:proofErr w:type="spellStart"/>
      <w:r>
        <w:t>WoT</w:t>
      </w:r>
      <w:proofErr w:type="spellEnd"/>
      <w:r>
        <w:t xml:space="preserve">), and the proximity of US and other NATO forces and equipment in neighboring Afghanistan. </w:t>
      </w:r>
    </w:p>
    <w:p w:rsidR="00630A25" w:rsidRDefault="00630A25" w:rsidP="00630A25">
      <w:pPr>
        <w:jc w:val="both"/>
      </w:pPr>
      <w:r>
        <w:rPr>
          <w:rFonts w:cs="Times New Roman"/>
        </w:rPr>
        <w:lastRenderedPageBreak/>
        <w:t></w:t>
      </w:r>
      <w:r>
        <w:rPr>
          <w:rFonts w:cs="Times New Roman"/>
        </w:rPr>
        <w:tab/>
      </w:r>
      <w:proofErr w:type="gramStart"/>
      <w:r>
        <w:rPr>
          <w:rFonts w:cs="Times New Roman"/>
        </w:rPr>
        <w:t>Within</w:t>
      </w:r>
      <w:proofErr w:type="gramEnd"/>
      <w:r>
        <w:rPr>
          <w:rFonts w:cs="Times New Roman"/>
        </w:rPr>
        <w:t xml:space="preserve"> 48 hours of the earthquake the first of 24 US helicopters ar</w:t>
      </w:r>
      <w:r>
        <w:t xml:space="preserve">rived in Islamabad from Afghanistan. </w:t>
      </w:r>
    </w:p>
    <w:p w:rsidR="00630A25" w:rsidRDefault="00630A25" w:rsidP="00630A25">
      <w:pPr>
        <w:pStyle w:val="Heading2"/>
      </w:pPr>
      <w:r>
        <w:t>MASH</w:t>
      </w:r>
    </w:p>
    <w:p w:rsidR="00630A25" w:rsidRDefault="00630A25" w:rsidP="00630A25">
      <w:pPr>
        <w:jc w:val="both"/>
      </w:pPr>
      <w:r>
        <w:rPr>
          <w:rFonts w:cs="Times New Roman"/>
        </w:rPr>
        <w:t></w:t>
      </w:r>
      <w:r>
        <w:rPr>
          <w:rFonts w:cs="Times New Roman"/>
        </w:rPr>
        <w:tab/>
        <w:t xml:space="preserve">Soon approximately 1,200 US military personnel had arrived in Pakistan to assist with relief efforts, which included a medical team to run a US Army Mobile Army Surgical Hospital (MASH) in </w:t>
      </w:r>
      <w:proofErr w:type="spellStart"/>
      <w:r>
        <w:rPr>
          <w:rFonts w:cs="Times New Roman"/>
        </w:rPr>
        <w:t>Muzaffarabad</w:t>
      </w:r>
      <w:proofErr w:type="spellEnd"/>
      <w:r>
        <w:rPr>
          <w:rFonts w:cs="Times New Roman"/>
        </w:rPr>
        <w:t>, and a 12</w:t>
      </w:r>
      <w:r>
        <w:t>5-person Naval Mobile Construction Battalion to clear roads and debris, assist in setting up IDP camps, and rebuild infrastructure.</w:t>
      </w:r>
    </w:p>
    <w:p w:rsidR="00630A25" w:rsidRDefault="00630A25" w:rsidP="00630A25">
      <w:pPr>
        <w:jc w:val="both"/>
      </w:pPr>
    </w:p>
    <w:p w:rsidR="00630A25" w:rsidRDefault="00630A25" w:rsidP="00630A25">
      <w:pPr>
        <w:jc w:val="both"/>
      </w:pPr>
      <w:r>
        <w:rPr>
          <w:rFonts w:cs="Times New Roman"/>
        </w:rPr>
        <w:t></w:t>
      </w:r>
      <w:r>
        <w:rPr>
          <w:rFonts w:cs="Times New Roman"/>
        </w:rPr>
        <w:tab/>
        <w:t>In addition to US military forces, the NATO Response Force also deployed approximately 1,200 specialist personnel includi</w:t>
      </w:r>
      <w:r>
        <w:t xml:space="preserve">ng engineers and medical staff from 17 NATO countries to participate in NATO’s first purely humanitarian mission. </w:t>
      </w:r>
    </w:p>
    <w:p w:rsidR="00630A25" w:rsidRDefault="00630A25" w:rsidP="00630A25">
      <w:pPr>
        <w:jc w:val="both"/>
        <w:rPr>
          <w:rFonts w:cs="Times New Roman"/>
        </w:rPr>
      </w:pPr>
      <w:r>
        <w:rPr>
          <w:rFonts w:cs="Times New Roman"/>
        </w:rPr>
        <w:t></w:t>
      </w:r>
      <w:r>
        <w:rPr>
          <w:rFonts w:cs="Times New Roman"/>
        </w:rPr>
        <w:tab/>
        <w:t>NATO forces also operated two “air-bridges” to fly relief supplies to Pakistan from bases in Germany and Turkey.</w:t>
      </w:r>
    </w:p>
    <w:p w:rsidR="00630A25" w:rsidRDefault="00630A25" w:rsidP="00630A25">
      <w:pPr>
        <w:jc w:val="both"/>
      </w:pPr>
      <w:r>
        <w:rPr>
          <w:rFonts w:cs="Times New Roman"/>
        </w:rPr>
        <w:t></w:t>
      </w:r>
      <w:r>
        <w:rPr>
          <w:rFonts w:cs="Times New Roman"/>
        </w:rPr>
        <w:tab/>
        <w:t>One of the major succes</w:t>
      </w:r>
      <w:r>
        <w:t xml:space="preserve">ses of the earthquake response, and one of the best examples ever of effective civil- military collaboration in a humanitarian relief operation, was the helicopter operation that ended up being the largest helicopter airlift of aid in history. </w:t>
      </w:r>
    </w:p>
    <w:p w:rsidR="00630A25" w:rsidRDefault="00630A25" w:rsidP="00630A25">
      <w:pPr>
        <w:jc w:val="both"/>
      </w:pPr>
      <w:r>
        <w:rPr>
          <w:rFonts w:cs="Times New Roman"/>
        </w:rPr>
        <w:t></w:t>
      </w:r>
      <w:r>
        <w:rPr>
          <w:rFonts w:cs="Times New Roman"/>
        </w:rPr>
        <w:tab/>
      </w:r>
      <w:proofErr w:type="gramStart"/>
      <w:r>
        <w:rPr>
          <w:rFonts w:cs="Times New Roman"/>
        </w:rPr>
        <w:t>In</w:t>
      </w:r>
      <w:proofErr w:type="gramEnd"/>
      <w:r>
        <w:rPr>
          <w:rFonts w:cs="Times New Roman"/>
        </w:rPr>
        <w:t xml:space="preserve"> much </w:t>
      </w:r>
      <w:r>
        <w:t>of the remote and mountainous terrain of the earthquake zone – where the few roads that had existed prior to the earthquake were blocked by landslides and destroyed bridges or had simply slipped down the mountainside – helicopters were the only effective way to rapidly transport relief supplies.</w:t>
      </w:r>
    </w:p>
    <w:p w:rsidR="00630A25" w:rsidRDefault="00630A25" w:rsidP="00630A25">
      <w:pPr>
        <w:jc w:val="both"/>
        <w:rPr>
          <w:rFonts w:cs="Times New Roman"/>
        </w:rPr>
      </w:pPr>
      <w:r>
        <w:rPr>
          <w:rFonts w:cs="Times New Roman"/>
        </w:rPr>
        <w:t></w:t>
      </w:r>
      <w:r>
        <w:rPr>
          <w:rFonts w:cs="Times New Roman"/>
        </w:rPr>
        <w:tab/>
      </w:r>
      <w:proofErr w:type="gramStart"/>
      <w:r>
        <w:rPr>
          <w:rFonts w:cs="Times New Roman"/>
        </w:rPr>
        <w:t>Although</w:t>
      </w:r>
      <w:proofErr w:type="gramEnd"/>
      <w:r>
        <w:rPr>
          <w:rFonts w:cs="Times New Roman"/>
        </w:rPr>
        <w:t xml:space="preserve"> there were reports of considerable confusion during the critical first two weeks after the earthquake, the subsequent operation was described by one interviewee as “seamless.”</w:t>
      </w:r>
    </w:p>
    <w:p w:rsidR="00630A25" w:rsidRDefault="00630A25" w:rsidP="00630A25">
      <w:pPr>
        <w:jc w:val="both"/>
      </w:pPr>
      <w:r>
        <w:rPr>
          <w:rFonts w:cs="Times New Roman"/>
        </w:rPr>
        <w:t></w:t>
      </w:r>
      <w:r>
        <w:rPr>
          <w:rFonts w:cs="Times New Roman"/>
        </w:rPr>
        <w:tab/>
        <w:t>The Pakistan Army, US N</w:t>
      </w:r>
      <w:r>
        <w:t xml:space="preserve">avy, and the UN Humanitarian Air Service managed a highly effective Air Operations Cell (AOC) that at its peak coordinated over 100 helicopters that delivered 100 tons of food to the earthquake zone, transported injured to medical facilities outside the earthquake zone, and transported aid workers to and from the earthquake zone. </w:t>
      </w:r>
    </w:p>
    <w:p w:rsidR="00630A25" w:rsidRDefault="00630A25" w:rsidP="00630A25">
      <w:pPr>
        <w:jc w:val="both"/>
        <w:rPr>
          <w:rFonts w:cs="Times New Roman"/>
        </w:rPr>
      </w:pPr>
      <w:r>
        <w:rPr>
          <w:rFonts w:cs="Times New Roman"/>
        </w:rPr>
        <w:t></w:t>
      </w:r>
      <w:r>
        <w:rPr>
          <w:rFonts w:cs="Times New Roman"/>
        </w:rPr>
        <w:tab/>
        <w:t>According to one report, “Never before had a home military, foreign allied support, and the United Nations worked so well in the delivery of air support.”</w:t>
      </w:r>
    </w:p>
    <w:p w:rsidR="00630A25" w:rsidRDefault="00630A25" w:rsidP="00630A25">
      <w:pPr>
        <w:jc w:val="both"/>
      </w:pPr>
      <w:r>
        <w:rPr>
          <w:rFonts w:cs="Times New Roman"/>
        </w:rPr>
        <w:t></w:t>
      </w:r>
      <w:r>
        <w:rPr>
          <w:rFonts w:cs="Times New Roman"/>
        </w:rPr>
        <w:tab/>
      </w:r>
      <w:proofErr w:type="gramStart"/>
      <w:r>
        <w:rPr>
          <w:rFonts w:cs="Times New Roman"/>
        </w:rPr>
        <w:t>Most</w:t>
      </w:r>
      <w:proofErr w:type="gramEnd"/>
      <w:r>
        <w:rPr>
          <w:rFonts w:cs="Times New Roman"/>
        </w:rPr>
        <w:t xml:space="preserve"> aid workers </w:t>
      </w:r>
      <w:r>
        <w:t xml:space="preserve">interviewed for this study believed that despite numerous shortcomings and frustrations, the earthquake relief effort was a tremendous success. </w:t>
      </w:r>
    </w:p>
    <w:p w:rsidR="00630A25" w:rsidRDefault="00630A25" w:rsidP="00630A25">
      <w:pPr>
        <w:jc w:val="both"/>
      </w:pPr>
      <w:r>
        <w:rPr>
          <w:rFonts w:cs="Times New Roman"/>
        </w:rPr>
        <w:t></w:t>
      </w:r>
      <w:r>
        <w:rPr>
          <w:rFonts w:cs="Times New Roman"/>
        </w:rPr>
        <w:tab/>
        <w:t xml:space="preserve">Many pointed to the fact that after the earthquake very few people died in the “second wave of deaths” which </w:t>
      </w:r>
      <w:r>
        <w:t xml:space="preserve">often follows disasters due to lack of shelter or capacity to treat injuries. </w:t>
      </w:r>
    </w:p>
    <w:p w:rsidR="00630A25" w:rsidRDefault="00630A25" w:rsidP="00630A25">
      <w:pPr>
        <w:jc w:val="both"/>
        <w:rPr>
          <w:rFonts w:cs="Times New Roman"/>
        </w:rPr>
      </w:pPr>
      <w:r>
        <w:rPr>
          <w:rFonts w:cs="Times New Roman"/>
        </w:rPr>
        <w:t></w:t>
      </w:r>
      <w:r>
        <w:rPr>
          <w:rFonts w:cs="Times New Roman"/>
        </w:rPr>
        <w:tab/>
      </w:r>
      <w:proofErr w:type="gramStart"/>
      <w:r>
        <w:rPr>
          <w:rFonts w:cs="Times New Roman"/>
        </w:rPr>
        <w:t>There</w:t>
      </w:r>
      <w:proofErr w:type="gramEnd"/>
      <w:r>
        <w:rPr>
          <w:rFonts w:cs="Times New Roman"/>
        </w:rPr>
        <w:t xml:space="preserve"> was also not a “third wave of deaths” caused by outbreaks of disease.</w:t>
      </w:r>
    </w:p>
    <w:p w:rsidR="00630A25" w:rsidRDefault="00630A25" w:rsidP="00630A25">
      <w:pPr>
        <w:jc w:val="both"/>
      </w:pPr>
      <w:r>
        <w:rPr>
          <w:rFonts w:cs="Times New Roman"/>
        </w:rPr>
        <w:lastRenderedPageBreak/>
        <w:t></w:t>
      </w:r>
      <w:r>
        <w:rPr>
          <w:rFonts w:cs="Times New Roman"/>
        </w:rPr>
        <w:tab/>
        <w:t xml:space="preserve"> According to a WHO official, fewer Pakistanis died in the earthquake zone after the earthquake </w:t>
      </w:r>
      <w:r>
        <w:t>than die in an average winter season in that region.</w:t>
      </w:r>
    </w:p>
    <w:p w:rsidR="00630A25" w:rsidRDefault="00630A25" w:rsidP="00630A25">
      <w:pPr>
        <w:pStyle w:val="Heading2"/>
      </w:pPr>
      <w:r>
        <w:t xml:space="preserve">Low Mortality Reason </w:t>
      </w:r>
    </w:p>
    <w:p w:rsidR="00630A25" w:rsidRDefault="00630A25" w:rsidP="00630A25">
      <w:pPr>
        <w:jc w:val="both"/>
      </w:pPr>
      <w:r>
        <w:rPr>
          <w:rFonts w:cs="Times New Roman"/>
        </w:rPr>
        <w:t></w:t>
      </w:r>
      <w:r>
        <w:rPr>
          <w:rFonts w:cs="Times New Roman"/>
        </w:rPr>
        <w:tab/>
      </w:r>
      <w:proofErr w:type="gramStart"/>
      <w:r>
        <w:rPr>
          <w:rFonts w:cs="Times New Roman"/>
        </w:rPr>
        <w:t>An</w:t>
      </w:r>
      <w:proofErr w:type="gramEnd"/>
      <w:r>
        <w:rPr>
          <w:rFonts w:cs="Times New Roman"/>
        </w:rPr>
        <w:t xml:space="preserve"> important reason that was given for the low mortality rates was the success of “Operation Winter Race,” which was literally a race to provide adequate shelter to the estimated 3.5 million homeless prior to the onset of the normally harsh Himalayan win</w:t>
      </w:r>
      <w:r>
        <w:t>ter.</w:t>
      </w:r>
    </w:p>
    <w:p w:rsidR="00630A25" w:rsidRDefault="00630A25" w:rsidP="00630A25">
      <w:pPr>
        <w:pStyle w:val="Heading2"/>
      </w:pPr>
      <w:r>
        <w:t xml:space="preserve">Distribution </w:t>
      </w:r>
    </w:p>
    <w:p w:rsidR="00630A25" w:rsidRDefault="00630A25" w:rsidP="00630A25">
      <w:pPr>
        <w:jc w:val="both"/>
        <w:rPr>
          <w:rFonts w:cs="Times New Roman"/>
        </w:rPr>
      </w:pPr>
      <w:r>
        <w:rPr>
          <w:rFonts w:cs="Times New Roman"/>
        </w:rPr>
        <w:t></w:t>
      </w:r>
      <w:r>
        <w:rPr>
          <w:rFonts w:cs="Times New Roman"/>
        </w:rPr>
        <w:tab/>
        <w:t>More than 500,000 tents, five million corrugated galvanized iron (CGI) sheets, six million blankets and 2.2 million tarpaulins and plastic sheeting were distributed.</w:t>
      </w:r>
    </w:p>
    <w:p w:rsidR="00630A25" w:rsidRDefault="00630A25" w:rsidP="00630A25">
      <w:pPr>
        <w:jc w:val="both"/>
      </w:pPr>
      <w:r>
        <w:rPr>
          <w:rFonts w:cs="Times New Roman"/>
        </w:rPr>
        <w:t></w:t>
      </w:r>
      <w:r>
        <w:rPr>
          <w:rFonts w:cs="Times New Roman"/>
        </w:rPr>
        <w:tab/>
        <w:t>Nevertheless, there was still a major shortage of winterized tents</w:t>
      </w:r>
      <w:r>
        <w:t xml:space="preserve"> that would keep those living at higher altitudes warm enough throughout the winter. </w:t>
      </w:r>
    </w:p>
    <w:p w:rsidR="00630A25" w:rsidRDefault="00630A25" w:rsidP="00630A25">
      <w:pPr>
        <w:pStyle w:val="Heading2"/>
      </w:pPr>
      <w:r>
        <w:t xml:space="preserve">Strategy </w:t>
      </w:r>
    </w:p>
    <w:p w:rsidR="00630A25" w:rsidRDefault="00630A25" w:rsidP="00630A25">
      <w:pPr>
        <w:jc w:val="both"/>
      </w:pPr>
      <w:r>
        <w:rPr>
          <w:rFonts w:cs="Times New Roman"/>
        </w:rPr>
        <w:t></w:t>
      </w:r>
      <w:r>
        <w:rPr>
          <w:rFonts w:cs="Times New Roman"/>
        </w:rPr>
        <w:tab/>
      </w:r>
      <w:proofErr w:type="gramStart"/>
      <w:r>
        <w:rPr>
          <w:rFonts w:cs="Times New Roman"/>
        </w:rPr>
        <w:t>To</w:t>
      </w:r>
      <w:proofErr w:type="gramEnd"/>
      <w:r>
        <w:rPr>
          <w:rFonts w:cs="Times New Roman"/>
        </w:rPr>
        <w:t xml:space="preserve"> address this critical problem a strategy was adopted of constructing “one warm room” using the rubble from destroyed homes and corrugated iron roofing shee</w:t>
      </w:r>
      <w:r>
        <w:t>ts, which played an important role in contributing to the success of Operation Winter Race.</w:t>
      </w:r>
    </w:p>
    <w:p w:rsidR="00630A25" w:rsidRDefault="00630A25" w:rsidP="00630A25">
      <w:pPr>
        <w:jc w:val="both"/>
      </w:pPr>
      <w:r>
        <w:rPr>
          <w:rFonts w:cs="Times New Roman"/>
        </w:rPr>
        <w:t></w:t>
      </w:r>
      <w:r>
        <w:rPr>
          <w:rFonts w:cs="Times New Roman"/>
        </w:rPr>
        <w:tab/>
        <w:t>Nature was also kind – perhaps the most important contributing factor to the success of Winter Race was the fact that the 2005-2006 winter was uncharacteristicall</w:t>
      </w:r>
      <w:r>
        <w:t>y mild.</w:t>
      </w:r>
    </w:p>
    <w:p w:rsidR="00630A25" w:rsidRDefault="00630A25">
      <w:r>
        <w:br w:type="page"/>
      </w:r>
    </w:p>
    <w:p w:rsidR="00630A25" w:rsidRDefault="00630A25" w:rsidP="00630A25">
      <w:pPr>
        <w:jc w:val="both"/>
      </w:pPr>
    </w:p>
    <w:p w:rsidR="00630A25" w:rsidRDefault="00630A25" w:rsidP="00630A25">
      <w:pPr>
        <w:pStyle w:val="Heading2"/>
      </w:pPr>
      <w:r>
        <w:t xml:space="preserve">Conclusion </w:t>
      </w:r>
    </w:p>
    <w:p w:rsidR="00630A25" w:rsidRDefault="00630A25" w:rsidP="00630A25">
      <w:pPr>
        <w:jc w:val="both"/>
      </w:pPr>
      <w:r>
        <w:rPr>
          <w:rFonts w:cs="Times New Roman"/>
        </w:rPr>
        <w:t></w:t>
      </w:r>
      <w:r>
        <w:rPr>
          <w:rFonts w:cs="Times New Roman"/>
        </w:rPr>
        <w:tab/>
      </w:r>
      <w:proofErr w:type="gramStart"/>
      <w:r>
        <w:rPr>
          <w:rFonts w:cs="Times New Roman"/>
        </w:rPr>
        <w:t>In</w:t>
      </w:r>
      <w:proofErr w:type="gramEnd"/>
      <w:r>
        <w:rPr>
          <w:rFonts w:cs="Times New Roman"/>
        </w:rPr>
        <w:t xml:space="preserve"> this first part, we found out the evidences related to relief effort done after the disaster by various organizations. In the nutshell, all organizations especially Pakistan Armed Forces, NATO and US Army led the rescue operations</w:t>
      </w:r>
      <w:r>
        <w:t xml:space="preserve"> followed by the distribution of relief items from various organizations.</w:t>
      </w:r>
    </w:p>
    <w:p w:rsidR="00232878" w:rsidRDefault="00232878" w:rsidP="00E46CEB">
      <w:pPr>
        <w:tabs>
          <w:tab w:val="left" w:pos="7755"/>
        </w:tabs>
      </w:pPr>
      <w:r>
        <w:br w:type="page"/>
      </w:r>
      <w:r w:rsidR="00E46CEB">
        <w:lastRenderedPageBreak/>
        <w:tab/>
      </w:r>
    </w:p>
    <w:p w:rsidR="00232878" w:rsidRDefault="00232878" w:rsidP="00232878">
      <w:pPr>
        <w:jc w:val="right"/>
        <w:rPr>
          <w:bCs/>
          <w:color w:val="575F6D"/>
          <w:sz w:val="32"/>
          <w:szCs w:val="64"/>
        </w:rPr>
      </w:pPr>
      <w:r w:rsidRPr="00C558D9">
        <w:rPr>
          <w:bCs/>
          <w:color w:val="575F6D"/>
          <w:sz w:val="32"/>
          <w:szCs w:val="64"/>
        </w:rPr>
        <w:t>L</w:t>
      </w:r>
      <w:r>
        <w:rPr>
          <w:bCs/>
          <w:color w:val="575F6D"/>
          <w:sz w:val="32"/>
          <w:szCs w:val="64"/>
        </w:rPr>
        <w:t>ecture—15</w:t>
      </w:r>
      <w:r>
        <w:rPr>
          <w:bCs/>
          <w:color w:val="575F6D"/>
          <w:sz w:val="32"/>
          <w:szCs w:val="64"/>
        </w:rPr>
        <w:br/>
        <w:t>Decision making in NPO</w:t>
      </w:r>
      <w:r>
        <w:rPr>
          <w:bCs/>
          <w:color w:val="575F6D"/>
          <w:sz w:val="32"/>
          <w:szCs w:val="64"/>
        </w:rPr>
        <w:br/>
      </w:r>
      <w:r w:rsidRPr="00C558D9">
        <w:rPr>
          <w:bCs/>
          <w:color w:val="575F6D"/>
          <w:sz w:val="32"/>
          <w:szCs w:val="64"/>
        </w:rPr>
        <w:br/>
      </w:r>
    </w:p>
    <w:p w:rsidR="00232878" w:rsidRPr="00232878" w:rsidRDefault="00232878" w:rsidP="00232878">
      <w:pPr>
        <w:pStyle w:val="Heading1"/>
      </w:pPr>
      <w:r w:rsidRPr="00232878">
        <w:t xml:space="preserve">AGENDA </w:t>
      </w:r>
    </w:p>
    <w:p w:rsidR="00232878" w:rsidRPr="00232878" w:rsidRDefault="00232878" w:rsidP="00232878">
      <w:r w:rsidRPr="00232878">
        <w:rPr>
          <w:rFonts w:cs="Times New Roman"/>
        </w:rPr>
        <w:t></w:t>
      </w:r>
      <w:r w:rsidRPr="00232878">
        <w:rPr>
          <w:rFonts w:cs="Times New Roman"/>
        </w:rPr>
        <w:tab/>
        <w:t xml:space="preserve">Preview of the Last Lecture </w:t>
      </w:r>
    </w:p>
    <w:p w:rsidR="00232878" w:rsidRPr="00232878" w:rsidRDefault="00232878" w:rsidP="00232878">
      <w:r w:rsidRPr="00232878">
        <w:rPr>
          <w:rFonts w:cs="Times New Roman"/>
        </w:rPr>
        <w:t></w:t>
      </w:r>
      <w:r w:rsidRPr="00232878">
        <w:rPr>
          <w:rFonts w:cs="Times New Roman"/>
        </w:rPr>
        <w:tab/>
        <w:t xml:space="preserve">Perceptions of Pakistan Earth Quake </w:t>
      </w:r>
      <w:proofErr w:type="gramStart"/>
      <w:r w:rsidRPr="00232878">
        <w:rPr>
          <w:rFonts w:cs="Times New Roman"/>
        </w:rPr>
        <w:t>Response(</w:t>
      </w:r>
      <w:proofErr w:type="gramEnd"/>
      <w:r w:rsidRPr="00232878">
        <w:rPr>
          <w:rFonts w:cs="Times New Roman"/>
        </w:rPr>
        <w:t xml:space="preserve">Part-2) </w:t>
      </w:r>
    </w:p>
    <w:p w:rsidR="00232878" w:rsidRPr="00232878" w:rsidRDefault="00232878" w:rsidP="00232878">
      <w:r w:rsidRPr="00232878">
        <w:rPr>
          <w:rFonts w:cs="Times New Roman"/>
        </w:rPr>
        <w:t></w:t>
      </w:r>
      <w:r w:rsidRPr="00232878">
        <w:rPr>
          <w:rFonts w:cs="Times New Roman"/>
        </w:rPr>
        <w:tab/>
        <w:t xml:space="preserve">Transition from Relief to Reconstruction </w:t>
      </w:r>
    </w:p>
    <w:p w:rsidR="00232878" w:rsidRPr="00232878" w:rsidRDefault="00232878" w:rsidP="00232878">
      <w:r w:rsidRPr="00232878">
        <w:rPr>
          <w:rFonts w:cs="Times New Roman"/>
        </w:rPr>
        <w:t></w:t>
      </w:r>
      <w:r w:rsidRPr="00232878">
        <w:rPr>
          <w:rFonts w:cs="Times New Roman"/>
        </w:rPr>
        <w:tab/>
        <w:t>Humanitarian Coordination: Perceptions o</w:t>
      </w:r>
      <w:r w:rsidRPr="00232878">
        <w:t>f “Clusters Approach”.</w:t>
      </w:r>
    </w:p>
    <w:p w:rsidR="00232878" w:rsidRPr="00232878" w:rsidRDefault="00232878" w:rsidP="00232878">
      <w:r w:rsidRPr="00232878">
        <w:rPr>
          <w:rFonts w:cs="Times New Roman"/>
        </w:rPr>
        <w:t></w:t>
      </w:r>
      <w:r w:rsidRPr="00232878">
        <w:rPr>
          <w:rFonts w:cs="Times New Roman"/>
        </w:rPr>
        <w:tab/>
      </w:r>
      <w:proofErr w:type="gramStart"/>
      <w:r w:rsidRPr="00232878">
        <w:rPr>
          <w:rFonts w:cs="Times New Roman"/>
        </w:rPr>
        <w:t>The</w:t>
      </w:r>
      <w:proofErr w:type="gramEnd"/>
      <w:r w:rsidRPr="00232878">
        <w:rPr>
          <w:rFonts w:cs="Times New Roman"/>
        </w:rPr>
        <w:t xml:space="preserve"> Universality of Humanitarianism </w:t>
      </w:r>
    </w:p>
    <w:p w:rsidR="00232878" w:rsidRPr="00232878" w:rsidRDefault="00232878" w:rsidP="00232878">
      <w:r w:rsidRPr="00232878">
        <w:rPr>
          <w:rFonts w:cs="Times New Roman"/>
        </w:rPr>
        <w:t></w:t>
      </w:r>
      <w:r w:rsidRPr="00232878">
        <w:rPr>
          <w:rFonts w:cs="Times New Roman"/>
        </w:rPr>
        <w:tab/>
        <w:t xml:space="preserve">Perceptions of Human Actors </w:t>
      </w:r>
    </w:p>
    <w:p w:rsidR="00232878" w:rsidRPr="00232878" w:rsidRDefault="00232878" w:rsidP="00232878">
      <w:r w:rsidRPr="00232878">
        <w:rPr>
          <w:rFonts w:cs="Times New Roman"/>
        </w:rPr>
        <w:t></w:t>
      </w:r>
      <w:r w:rsidRPr="00232878">
        <w:rPr>
          <w:rFonts w:cs="Times New Roman"/>
        </w:rPr>
        <w:tab/>
        <w:t xml:space="preserve">Culture Insensitivity </w:t>
      </w:r>
    </w:p>
    <w:p w:rsidR="00232878" w:rsidRPr="00232878" w:rsidRDefault="00232878" w:rsidP="00232878">
      <w:r w:rsidRPr="00232878">
        <w:rPr>
          <w:rFonts w:cs="Times New Roman"/>
        </w:rPr>
        <w:t></w:t>
      </w:r>
      <w:r w:rsidRPr="00232878">
        <w:rPr>
          <w:rFonts w:cs="Times New Roman"/>
        </w:rPr>
        <w:tab/>
        <w:t>“Insiders” and “Outsiders” &amp; “Locals within Locals”</w:t>
      </w:r>
    </w:p>
    <w:p w:rsidR="00232878" w:rsidRPr="002636D8" w:rsidRDefault="00232878" w:rsidP="00232878">
      <w:r w:rsidRPr="00232878">
        <w:rPr>
          <w:rFonts w:cs="Times New Roman"/>
        </w:rPr>
        <w:t></w:t>
      </w:r>
      <w:r w:rsidRPr="00232878">
        <w:rPr>
          <w:rFonts w:cs="Times New Roman"/>
        </w:rPr>
        <w:tab/>
        <w:t>Conclusion</w:t>
      </w:r>
    </w:p>
    <w:p w:rsidR="00232878" w:rsidRDefault="00232878">
      <w:r>
        <w:br w:type="page"/>
      </w:r>
    </w:p>
    <w:p w:rsidR="004F4568" w:rsidRDefault="004F4568" w:rsidP="004F4568">
      <w:pPr>
        <w:pStyle w:val="Heading1"/>
      </w:pPr>
      <w:r>
        <w:lastRenderedPageBreak/>
        <w:t xml:space="preserve">TRANSITION FROM RELIEF TO RECONSTRUCTION </w:t>
      </w:r>
    </w:p>
    <w:p w:rsidR="004F4568" w:rsidRDefault="004F4568" w:rsidP="004F4568">
      <w:pPr>
        <w:jc w:val="both"/>
      </w:pPr>
      <w:r>
        <w:rPr>
          <w:rFonts w:cs="Times New Roman"/>
        </w:rPr>
        <w:t></w:t>
      </w:r>
      <w:r>
        <w:rPr>
          <w:rFonts w:cs="Times New Roman"/>
        </w:rPr>
        <w:tab/>
        <w:t>In April 2006, six months</w:t>
      </w:r>
      <w:r>
        <w:t xml:space="preserve"> after the earthquake, the relief phase transitioned into the reconstruction phase. </w:t>
      </w:r>
    </w:p>
    <w:p w:rsidR="004F4568" w:rsidRDefault="004F4568" w:rsidP="004F4568">
      <w:pPr>
        <w:jc w:val="both"/>
      </w:pPr>
      <w:r>
        <w:rPr>
          <w:rFonts w:cs="Times New Roman"/>
        </w:rPr>
        <w:t></w:t>
      </w:r>
      <w:r>
        <w:rPr>
          <w:rFonts w:cs="Times New Roman"/>
        </w:rPr>
        <w:tab/>
      </w:r>
      <w:proofErr w:type="gramStart"/>
      <w:r>
        <w:rPr>
          <w:rFonts w:cs="Times New Roman"/>
        </w:rPr>
        <w:t>This</w:t>
      </w:r>
      <w:proofErr w:type="gramEnd"/>
      <w:r>
        <w:rPr>
          <w:rFonts w:cs="Times New Roman"/>
        </w:rPr>
        <w:t xml:space="preserve"> was symbolized by the FRC being phased out as an independent entity and its responsibilities taken over by the Earthquake Reconstruction and Rehabilitation Authorit</w:t>
      </w:r>
      <w:r>
        <w:t>y (ERRA).</w:t>
      </w:r>
    </w:p>
    <w:p w:rsidR="004F4568" w:rsidRDefault="004F4568" w:rsidP="004F4568">
      <w:pPr>
        <w:jc w:val="both"/>
      </w:pPr>
      <w:r>
        <w:rPr>
          <w:rFonts w:cs="Times New Roman"/>
        </w:rPr>
        <w:t></w:t>
      </w:r>
      <w:r>
        <w:rPr>
          <w:rFonts w:cs="Times New Roman"/>
        </w:rPr>
        <w:tab/>
        <w:t>Like the FRC, ERRA was technically a civilian institution, but it was still very much run by military officers. ERRA and the IASC jointly developed an Early Recovery Plan (ERP) that outlined a set of p</w:t>
      </w:r>
      <w:r>
        <w:t xml:space="preserve">rograms designed “to minimize the gap between relief and reconstruction.” </w:t>
      </w:r>
    </w:p>
    <w:p w:rsidR="004F4568" w:rsidRPr="004F4568" w:rsidRDefault="004F4568" w:rsidP="004F4568">
      <w:pPr>
        <w:jc w:val="both"/>
      </w:pPr>
      <w:r>
        <w:t xml:space="preserve"> </w:t>
      </w:r>
      <w:r>
        <w:rPr>
          <w:rFonts w:cs="Times New Roman"/>
        </w:rPr>
        <w:t></w:t>
      </w:r>
      <w:r>
        <w:rPr>
          <w:rFonts w:cs="Times New Roman"/>
        </w:rPr>
        <w:tab/>
      </w:r>
      <w:proofErr w:type="gramStart"/>
      <w:r>
        <w:rPr>
          <w:rFonts w:cs="Times New Roman"/>
        </w:rPr>
        <w:t>The</w:t>
      </w:r>
      <w:proofErr w:type="gramEnd"/>
      <w:r>
        <w:rPr>
          <w:rFonts w:cs="Times New Roman"/>
        </w:rPr>
        <w:t xml:space="preserve"> goal of the ERP was to avoid a loss of momentum and a gap, and “to support the longer-term road to reconstruction by bridging the end of the relief phase and the start of full-scale reconstruction.”</w:t>
      </w:r>
    </w:p>
    <w:p w:rsidR="004F4568" w:rsidRDefault="004F4568" w:rsidP="004F4568">
      <w:pPr>
        <w:jc w:val="both"/>
      </w:pPr>
      <w:r>
        <w:rPr>
          <w:rFonts w:cs="Times New Roman"/>
        </w:rPr>
        <w:t></w:t>
      </w:r>
      <w:r>
        <w:rPr>
          <w:rFonts w:cs="Times New Roman"/>
        </w:rPr>
        <w:tab/>
      </w:r>
      <w:proofErr w:type="gramStart"/>
      <w:r>
        <w:rPr>
          <w:rFonts w:cs="Times New Roman"/>
        </w:rPr>
        <w:t>The</w:t>
      </w:r>
      <w:proofErr w:type="gramEnd"/>
      <w:r>
        <w:rPr>
          <w:rFonts w:cs="Times New Roman"/>
        </w:rPr>
        <w:t xml:space="preserve"> focus of the reconstruction phase shifted fro</w:t>
      </w:r>
      <w:r>
        <w:t>m saving lives to rebuilding the lives and livelihoods of the affected populations using the slogan “Build Back Better.”</w:t>
      </w:r>
    </w:p>
    <w:p w:rsidR="004F4568" w:rsidRDefault="004F4568" w:rsidP="004F4568">
      <w:pPr>
        <w:jc w:val="both"/>
      </w:pPr>
    </w:p>
    <w:p w:rsidR="004F4568" w:rsidRDefault="004F4568" w:rsidP="004F4568">
      <w:pPr>
        <w:jc w:val="both"/>
      </w:pPr>
      <w:r w:rsidRPr="004F4568">
        <w:rPr>
          <w:rStyle w:val="Heading2Char"/>
        </w:rPr>
        <w:t>According to one UN official</w:t>
      </w:r>
    </w:p>
    <w:p w:rsidR="004F4568" w:rsidRDefault="004F4568" w:rsidP="004F4568">
      <w:pPr>
        <w:jc w:val="both"/>
      </w:pPr>
      <w:r>
        <w:rPr>
          <w:rFonts w:cs="Times New Roman"/>
        </w:rPr>
        <w:t></w:t>
      </w:r>
      <w:r>
        <w:rPr>
          <w:rFonts w:cs="Times New Roman"/>
        </w:rPr>
        <w:tab/>
        <w:t>‘Build Back Better’ is a nice slogan but should we interpret this as build back a better society, or</w:t>
      </w:r>
      <w:r>
        <w:t xml:space="preserve"> build back better infrastructure? We haven’t been able to define this. We lost a common goal at some point – I’m not sure when. In the rescue/relief phase we had a common goal. In the reconstruction phase we’re very far apart without a common vision. The Early Recovery Plan is a tool that provides a common framework but it doesn’t provide a common vision. We should have invested more time in having Pakistani policy- makers and the humanitarian </w:t>
      </w:r>
      <w:proofErr w:type="gramStart"/>
      <w:r>
        <w:t>community agree</w:t>
      </w:r>
      <w:proofErr w:type="gramEnd"/>
      <w:r>
        <w:t xml:space="preserve"> on a common vision.</w:t>
      </w:r>
    </w:p>
    <w:p w:rsidR="004F4568" w:rsidRDefault="004F4568" w:rsidP="004F4568">
      <w:pPr>
        <w:jc w:val="both"/>
      </w:pPr>
      <w:r>
        <w:rPr>
          <w:rFonts w:cs="Times New Roman"/>
        </w:rPr>
        <w:t></w:t>
      </w:r>
      <w:r>
        <w:rPr>
          <w:rFonts w:cs="Times New Roman"/>
        </w:rPr>
        <w:tab/>
        <w:t>Two other explanations given in interviews and focus group discussions for the growing public discontent in the earthquake areas included the public’s frustration with the perceived slow pace of reconstruction, and the resentment of loca</w:t>
      </w:r>
      <w:r>
        <w:t xml:space="preserve">l politicians and civilian administrators who felt bypassed by the army and NGO-led relief and reconstruction programs. </w:t>
      </w:r>
    </w:p>
    <w:p w:rsidR="004F4568" w:rsidRDefault="004F4568" w:rsidP="004F4568">
      <w:pPr>
        <w:jc w:val="both"/>
      </w:pPr>
      <w:r>
        <w:t xml:space="preserve"> </w:t>
      </w:r>
      <w:r>
        <w:rPr>
          <w:rFonts w:cs="Times New Roman"/>
        </w:rPr>
        <w:t></w:t>
      </w:r>
      <w:r>
        <w:rPr>
          <w:rFonts w:cs="Times New Roman"/>
        </w:rPr>
        <w:tab/>
      </w:r>
      <w:proofErr w:type="gramStart"/>
      <w:r>
        <w:rPr>
          <w:rFonts w:cs="Times New Roman"/>
        </w:rPr>
        <w:t>The</w:t>
      </w:r>
      <w:proofErr w:type="gramEnd"/>
      <w:r>
        <w:rPr>
          <w:rFonts w:cs="Times New Roman"/>
        </w:rPr>
        <w:t xml:space="preserve"> most common cause cited for the discontent, however, was the ERRA housing policy. Resp</w:t>
      </w:r>
      <w:r>
        <w:t xml:space="preserve">ondents complained that its financial assistance packages were inadequate and that technical standards were slow to be developed, poorly communicated, and initially too inflexible. </w:t>
      </w:r>
    </w:p>
    <w:p w:rsidR="004F4568" w:rsidRDefault="004F4568" w:rsidP="004F4568">
      <w:pPr>
        <w:jc w:val="both"/>
      </w:pPr>
    </w:p>
    <w:p w:rsidR="004F4568" w:rsidRDefault="004F4568" w:rsidP="004F4568">
      <w:pPr>
        <w:jc w:val="both"/>
      </w:pPr>
      <w:r>
        <w:rPr>
          <w:rFonts w:cs="Times New Roman"/>
        </w:rPr>
        <w:lastRenderedPageBreak/>
        <w:t></w:t>
      </w:r>
      <w:r>
        <w:rPr>
          <w:rFonts w:cs="Times New Roman"/>
        </w:rPr>
        <w:tab/>
        <w:t>Much of the growing public di</w:t>
      </w:r>
      <w:r>
        <w:t xml:space="preserve">scontent with reconstruction efforts was directed at the Pakistan Army which was still perceived to be running the show, albeit from behind the thin civilian façade of ERRA. </w:t>
      </w:r>
    </w:p>
    <w:p w:rsidR="004F4568" w:rsidRDefault="004F4568" w:rsidP="004F4568">
      <w:pPr>
        <w:jc w:val="both"/>
      </w:pPr>
      <w:r>
        <w:rPr>
          <w:rFonts w:cs="Times New Roman"/>
        </w:rPr>
        <w:t></w:t>
      </w:r>
      <w:r>
        <w:rPr>
          <w:rFonts w:cs="Times New Roman"/>
        </w:rPr>
        <w:tab/>
      </w:r>
      <w:proofErr w:type="gramStart"/>
      <w:r>
        <w:rPr>
          <w:rFonts w:cs="Times New Roman"/>
        </w:rPr>
        <w:t>While</w:t>
      </w:r>
      <w:proofErr w:type="gramEnd"/>
      <w:r>
        <w:rPr>
          <w:rFonts w:cs="Times New Roman"/>
        </w:rPr>
        <w:t xml:space="preserve"> the army’s role was understood and welcomed during the rescue and relief </w:t>
      </w:r>
      <w:r>
        <w:t>phase, there was a lot less acceptance of the army’s continued leadership role during the earthquake reconstruction phase.</w:t>
      </w:r>
    </w:p>
    <w:p w:rsidR="004F4568" w:rsidRDefault="004F4568" w:rsidP="004F4568">
      <w:pPr>
        <w:jc w:val="both"/>
      </w:pPr>
      <w:r>
        <w:rPr>
          <w:rFonts w:cs="Times New Roman"/>
        </w:rPr>
        <w:t></w:t>
      </w:r>
      <w:r>
        <w:rPr>
          <w:rFonts w:cs="Times New Roman"/>
        </w:rPr>
        <w:tab/>
        <w:t>As with national politics in general, there were growing demands for the military to put</w:t>
      </w:r>
      <w:r>
        <w:t xml:space="preserve"> in place an exit strategy to turn responsibility for earthquake reconstruction back to civilian administrators and local government officials.</w:t>
      </w:r>
    </w:p>
    <w:p w:rsidR="004F4568" w:rsidRDefault="004F4568" w:rsidP="004F4568">
      <w:pPr>
        <w:pStyle w:val="Heading2"/>
      </w:pPr>
      <w:r>
        <w:t>Humanitarian Coordination – Perceptions of the “Cluster Approach”</w:t>
      </w:r>
    </w:p>
    <w:p w:rsidR="004F4568" w:rsidRDefault="004F4568" w:rsidP="004F4568">
      <w:pPr>
        <w:jc w:val="both"/>
      </w:pPr>
      <w:r>
        <w:rPr>
          <w:rFonts w:cs="Times New Roman"/>
        </w:rPr>
        <w:t></w:t>
      </w:r>
      <w:r>
        <w:rPr>
          <w:rFonts w:cs="Times New Roman"/>
        </w:rPr>
        <w:tab/>
      </w:r>
      <w:proofErr w:type="gramStart"/>
      <w:r>
        <w:rPr>
          <w:rFonts w:cs="Times New Roman"/>
        </w:rPr>
        <w:t>One</w:t>
      </w:r>
      <w:proofErr w:type="gramEnd"/>
      <w:r>
        <w:rPr>
          <w:rFonts w:cs="Times New Roman"/>
        </w:rPr>
        <w:t xml:space="preserve"> of the important decisions made shortl</w:t>
      </w:r>
      <w:r>
        <w:t xml:space="preserve">y after the earthquake was to use the UN-led “Cluster Approach” for coordination despite the fact that, although endorsed by the heads of the IASC member agencies, it had not been approved for implementation until 2006. </w:t>
      </w:r>
    </w:p>
    <w:p w:rsidR="004F4568" w:rsidRDefault="004F4568" w:rsidP="004F4568">
      <w:pPr>
        <w:jc w:val="both"/>
      </w:pPr>
      <w:r>
        <w:rPr>
          <w:rFonts w:cs="Times New Roman"/>
        </w:rPr>
        <w:t></w:t>
      </w:r>
      <w:r>
        <w:rPr>
          <w:rFonts w:cs="Times New Roman"/>
        </w:rPr>
        <w:tab/>
        <w:t>The Cluster Approach was based on a recommendation made in the 2005 Humanitarian Response Review (HRR) commissioned by the UN Emergency Relief Coordinator to assign global “cluster leads” to address assistance gaps in human</w:t>
      </w:r>
      <w:r>
        <w:t xml:space="preserve">itarian relief operations. </w:t>
      </w:r>
    </w:p>
    <w:p w:rsidR="004F4568" w:rsidRDefault="004F4568" w:rsidP="004F4568">
      <w:pPr>
        <w:jc w:val="both"/>
      </w:pPr>
      <w:r>
        <w:rPr>
          <w:rFonts w:cs="Times New Roman"/>
        </w:rPr>
        <w:t></w:t>
      </w:r>
      <w:r>
        <w:rPr>
          <w:rFonts w:cs="Times New Roman"/>
        </w:rPr>
        <w:tab/>
        <w:t xml:space="preserve">In September 2005 the IASC endorsed a proposal to assign different UN agencies to lead (an initial nine) </w:t>
      </w:r>
      <w:proofErr w:type="spellStart"/>
      <w:r>
        <w:rPr>
          <w:rFonts w:cs="Times New Roman"/>
        </w:rPr>
        <w:t>sectoral</w:t>
      </w:r>
      <w:proofErr w:type="spellEnd"/>
      <w:r>
        <w:rPr>
          <w:rFonts w:cs="Times New Roman"/>
        </w:rPr>
        <w:t xml:space="preserve"> or thematic clusters that would be responsible for identifying and filling assistance gaps in humanitarian response operations, as well as f</w:t>
      </w:r>
      <w:r>
        <w:t>or being the “provider of last resort.”</w:t>
      </w:r>
    </w:p>
    <w:p w:rsidR="004F4568" w:rsidRDefault="004F4568" w:rsidP="004F4568">
      <w:pPr>
        <w:jc w:val="both"/>
      </w:pPr>
      <w:r>
        <w:rPr>
          <w:rFonts w:cs="Times New Roman"/>
        </w:rPr>
        <w:t></w:t>
      </w:r>
      <w:r>
        <w:rPr>
          <w:rFonts w:cs="Times New Roman"/>
        </w:rPr>
        <w:tab/>
        <w:t>On October 9th – the day after the earthquake – the UNDAC team in Islamabad issued its first situation report (</w:t>
      </w:r>
      <w:proofErr w:type="spellStart"/>
      <w:r>
        <w:rPr>
          <w:rFonts w:cs="Times New Roman"/>
        </w:rPr>
        <w:t>sitrep</w:t>
      </w:r>
      <w:proofErr w:type="spellEnd"/>
      <w:r>
        <w:rPr>
          <w:rFonts w:cs="Times New Roman"/>
        </w:rPr>
        <w:t>) using a format based on the H</w:t>
      </w:r>
      <w:r>
        <w:t xml:space="preserve">RR-proposed clusters. </w:t>
      </w:r>
    </w:p>
    <w:p w:rsidR="004F4568" w:rsidRDefault="004F4568" w:rsidP="004F4568">
      <w:pPr>
        <w:jc w:val="both"/>
        <w:rPr>
          <w:rFonts w:cs="Times New Roman"/>
        </w:rPr>
      </w:pPr>
      <w:r>
        <w:rPr>
          <w:rFonts w:cs="Times New Roman"/>
        </w:rPr>
        <w:t></w:t>
      </w:r>
      <w:r>
        <w:rPr>
          <w:rFonts w:cs="Times New Roman"/>
        </w:rPr>
        <w:tab/>
      </w:r>
      <w:proofErr w:type="gramStart"/>
      <w:r>
        <w:rPr>
          <w:rFonts w:cs="Times New Roman"/>
        </w:rPr>
        <w:t>This</w:t>
      </w:r>
      <w:proofErr w:type="gramEnd"/>
      <w:r>
        <w:rPr>
          <w:rFonts w:cs="Times New Roman"/>
        </w:rPr>
        <w:t xml:space="preserve"> was followed a few days later by a Flash Appeal for funding that was also organized into the HRR clusters. </w:t>
      </w:r>
    </w:p>
    <w:p w:rsidR="004F4568" w:rsidRDefault="004F4568" w:rsidP="004F4568">
      <w:pPr>
        <w:jc w:val="both"/>
      </w:pPr>
      <w:r>
        <w:rPr>
          <w:rFonts w:cs="Times New Roman"/>
        </w:rPr>
        <w:t></w:t>
      </w:r>
      <w:r>
        <w:rPr>
          <w:rFonts w:cs="Times New Roman"/>
        </w:rPr>
        <w:tab/>
        <w:t>According to one first-hand account, these initial</w:t>
      </w:r>
      <w:r>
        <w:t xml:space="preserve"> ad hoc decisions had major ramifications on the subsequent earthquake response:</w:t>
      </w:r>
    </w:p>
    <w:p w:rsidR="004F4568" w:rsidRDefault="004F4568" w:rsidP="004F4568">
      <w:pPr>
        <w:jc w:val="both"/>
      </w:pPr>
      <w:r>
        <w:rPr>
          <w:rFonts w:cs="Times New Roman"/>
        </w:rPr>
        <w:t></w:t>
      </w:r>
      <w:r>
        <w:rPr>
          <w:rFonts w:cs="Times New Roman"/>
        </w:rPr>
        <w:tab/>
        <w:t>Firstly, a new and experimental approach would be used for what was quickly becoming a larger and more complex humanitarian response…. Lead agencies had neither trained the</w:t>
      </w:r>
      <w:r>
        <w:t xml:space="preserve">ir cluster coordinators nor budgeted for the positions. Agencies had little institutional knowledge of the structures, and basic tools, such as terms of reference and guidelines, simply did not exist. Clusters created first for the </w:t>
      </w:r>
      <w:proofErr w:type="spellStart"/>
      <w:r>
        <w:t>sitrep</w:t>
      </w:r>
      <w:proofErr w:type="spellEnd"/>
      <w:r>
        <w:t xml:space="preserve"> and then for the Flash Appeal now made a permanent mark on the relief operation. The clusters were formalized, leaders appointed, and coordination structures and mechanisms were put in place.</w:t>
      </w:r>
    </w:p>
    <w:p w:rsidR="004F4568" w:rsidRDefault="004F4568" w:rsidP="004F4568">
      <w:pPr>
        <w:jc w:val="both"/>
      </w:pPr>
      <w:r>
        <w:rPr>
          <w:rFonts w:cs="Times New Roman"/>
        </w:rPr>
        <w:lastRenderedPageBreak/>
        <w:t></w:t>
      </w:r>
      <w:r>
        <w:rPr>
          <w:rFonts w:cs="Times New Roman"/>
        </w:rPr>
        <w:tab/>
      </w:r>
      <w:proofErr w:type="gramStart"/>
      <w:r>
        <w:rPr>
          <w:rFonts w:cs="Times New Roman"/>
        </w:rPr>
        <w:t>Shortly</w:t>
      </w:r>
      <w:proofErr w:type="gramEnd"/>
      <w:r>
        <w:rPr>
          <w:rFonts w:cs="Times New Roman"/>
        </w:rPr>
        <w:t xml:space="preserve"> afte</w:t>
      </w:r>
      <w:r>
        <w:t xml:space="preserve">r the adoption of the Cluster Approach in Islamabad, clusters were established in the four “humanitarian hubs”. </w:t>
      </w:r>
    </w:p>
    <w:p w:rsidR="004F4568" w:rsidRDefault="004F4568" w:rsidP="004F4568">
      <w:pPr>
        <w:jc w:val="both"/>
        <w:rPr>
          <w:rFonts w:cs="Times New Roman"/>
        </w:rPr>
      </w:pPr>
      <w:r>
        <w:rPr>
          <w:rFonts w:cs="Times New Roman"/>
        </w:rPr>
        <w:t></w:t>
      </w:r>
      <w:r>
        <w:rPr>
          <w:rFonts w:cs="Times New Roman"/>
        </w:rPr>
        <w:tab/>
      </w:r>
      <w:proofErr w:type="gramStart"/>
      <w:r>
        <w:rPr>
          <w:rFonts w:cs="Times New Roman"/>
        </w:rPr>
        <w:t>These</w:t>
      </w:r>
      <w:proofErr w:type="gramEnd"/>
      <w:r>
        <w:rPr>
          <w:rFonts w:cs="Times New Roman"/>
        </w:rPr>
        <w:t xml:space="preserve"> field-based clusters soon became the center for operational coordination in the earthquake-affected areas.</w:t>
      </w:r>
    </w:p>
    <w:p w:rsidR="004F4568" w:rsidRDefault="004F4568" w:rsidP="004F4568">
      <w:pPr>
        <w:jc w:val="both"/>
      </w:pPr>
      <w:r>
        <w:rPr>
          <w:rFonts w:cs="Times New Roman"/>
        </w:rPr>
        <w:t></w:t>
      </w:r>
      <w:r>
        <w:rPr>
          <w:rFonts w:cs="Times New Roman"/>
        </w:rPr>
        <w:tab/>
      </w:r>
      <w:proofErr w:type="gramStart"/>
      <w:r>
        <w:rPr>
          <w:rFonts w:cs="Times New Roman"/>
        </w:rPr>
        <w:t>While</w:t>
      </w:r>
      <w:proofErr w:type="gramEnd"/>
      <w:r>
        <w:rPr>
          <w:rFonts w:cs="Times New Roman"/>
        </w:rPr>
        <w:t xml:space="preserve"> there were a number of criticisms of how the Cluster Approach functioned that are discussed below, it is important to note that overall it was generally perceived to have worked better than previous humanitari</w:t>
      </w:r>
      <w:r>
        <w:t xml:space="preserve">an emergency coordination mechanisms. </w:t>
      </w:r>
      <w:r>
        <w:cr/>
      </w:r>
      <w:r>
        <w:rPr>
          <w:rFonts w:cs="Times New Roman"/>
        </w:rPr>
        <w:t></w:t>
      </w:r>
      <w:r>
        <w:rPr>
          <w:rFonts w:cs="Times New Roman"/>
        </w:rPr>
        <w:tab/>
        <w:t xml:space="preserve">Most of the criticisms of the Cluster Approach that were mentioned in interviews for this study were also noted in the IASC real-time evaluation of </w:t>
      </w:r>
      <w:r>
        <w:t>the Cluster Approach conducted in February 2006, and an Action Aid assessment of the Cluster Approach conducted in February and March 2006.</w:t>
      </w:r>
    </w:p>
    <w:p w:rsidR="004F4568" w:rsidRDefault="004F4568" w:rsidP="004F4568">
      <w:pPr>
        <w:jc w:val="both"/>
      </w:pPr>
      <w:r>
        <w:rPr>
          <w:rFonts w:cs="Times New Roman"/>
        </w:rPr>
        <w:t></w:t>
      </w:r>
      <w:r>
        <w:rPr>
          <w:rFonts w:cs="Times New Roman"/>
        </w:rPr>
        <w:tab/>
      </w:r>
      <w:proofErr w:type="gramStart"/>
      <w:r>
        <w:rPr>
          <w:rFonts w:cs="Times New Roman"/>
        </w:rPr>
        <w:t>The</w:t>
      </w:r>
      <w:proofErr w:type="gramEnd"/>
      <w:r>
        <w:rPr>
          <w:rFonts w:cs="Times New Roman"/>
        </w:rPr>
        <w:t xml:space="preserve"> nine clusters were: Health, Food and Nutriti</w:t>
      </w:r>
      <w:r>
        <w:t xml:space="preserve">on, Water and Sanitation, Logistics, Camp Management, Emergency Shelter, Emergency Telecommunications, Protection of Vulnerable Groups, and Early Recovery. </w:t>
      </w:r>
    </w:p>
    <w:p w:rsidR="004F4568" w:rsidRDefault="004F4568" w:rsidP="004F4568">
      <w:pPr>
        <w:jc w:val="both"/>
        <w:rPr>
          <w:rFonts w:cs="Times New Roman"/>
        </w:rPr>
      </w:pPr>
      <w:r>
        <w:rPr>
          <w:rFonts w:cs="Times New Roman"/>
        </w:rPr>
        <w:t></w:t>
      </w:r>
      <w:r>
        <w:rPr>
          <w:rFonts w:cs="Times New Roman"/>
        </w:rPr>
        <w:tab/>
        <w:t>In the Pakistan earthquake response a tenth cluster, Education, was added.</w:t>
      </w:r>
    </w:p>
    <w:p w:rsidR="004F4568" w:rsidRDefault="004F4568" w:rsidP="004F4568">
      <w:pPr>
        <w:pStyle w:val="Heading2"/>
      </w:pPr>
      <w:r>
        <w:t>Lack of clarity about the cluster</w:t>
      </w:r>
    </w:p>
    <w:p w:rsidR="004F4568" w:rsidRDefault="004F4568" w:rsidP="004F4568">
      <w:pPr>
        <w:jc w:val="both"/>
      </w:pPr>
      <w:r>
        <w:rPr>
          <w:rFonts w:cs="Times New Roman"/>
        </w:rPr>
        <w:t></w:t>
      </w:r>
      <w:r>
        <w:rPr>
          <w:rFonts w:cs="Times New Roman"/>
        </w:rPr>
        <w:tab/>
        <w:t>Confusion and Lack of Clarity About the Cluster Approach - Given that the Cluster Approach was not intended to be implemented until 2006, and that it was pilot tested in an extremely complex and large-scale humanitarian response to a devastat</w:t>
      </w:r>
      <w:r>
        <w:t>ing natural disaster, it is not surprising that it generated considerable confusion and raised many questions.</w:t>
      </w:r>
    </w:p>
    <w:p w:rsidR="004F4568" w:rsidRDefault="004F4568" w:rsidP="004F4568">
      <w:pPr>
        <w:jc w:val="both"/>
      </w:pPr>
      <w:r>
        <w:rPr>
          <w:rFonts w:cs="Times New Roman"/>
        </w:rPr>
        <w:t></w:t>
      </w:r>
      <w:r>
        <w:rPr>
          <w:rFonts w:cs="Times New Roman"/>
        </w:rPr>
        <w:tab/>
        <w:t>No terms of reference existed initially so there was a lack of clarity about the role of the clusters and the</w:t>
      </w:r>
      <w:r>
        <w:t xml:space="preserve"> responsibilities of the cluster leads. </w:t>
      </w:r>
    </w:p>
    <w:p w:rsidR="004F4568" w:rsidRDefault="004F4568" w:rsidP="004F4568">
      <w:pPr>
        <w:jc w:val="both"/>
        <w:rPr>
          <w:rFonts w:cs="Times New Roman"/>
        </w:rPr>
      </w:pPr>
      <w:r>
        <w:rPr>
          <w:rFonts w:cs="Times New Roman"/>
        </w:rPr>
        <w:t></w:t>
      </w:r>
      <w:r>
        <w:rPr>
          <w:rFonts w:cs="Times New Roman"/>
        </w:rPr>
        <w:tab/>
        <w:t>The IASC evaluation noted that “few people were able to differentiate between the Cluster Approach and the traditional sector approach,” and was described by some as simply “old wine in new bottles.”</w:t>
      </w:r>
    </w:p>
    <w:p w:rsidR="004F4568" w:rsidRDefault="004F4568" w:rsidP="004F4568">
      <w:pPr>
        <w:jc w:val="both"/>
      </w:pPr>
      <w:r>
        <w:rPr>
          <w:rFonts w:cs="Times New Roman"/>
        </w:rPr>
        <w:t></w:t>
      </w:r>
      <w:r>
        <w:rPr>
          <w:rFonts w:cs="Times New Roman"/>
        </w:rPr>
        <w:tab/>
        <w:t xml:space="preserve">The IASC evaluation also noted that the “raison d’être” of the Cluster Approach to fill gaps was not well understood, and that as a result “some clusters were established where no gap existed” and that other gaps – notably assisting </w:t>
      </w:r>
      <w:r>
        <w:t>IDPs in spontaneous camps – remained unfilled.</w:t>
      </w:r>
    </w:p>
    <w:p w:rsidR="004F4568" w:rsidRDefault="004F4568" w:rsidP="004F4568">
      <w:pPr>
        <w:pStyle w:val="Heading2"/>
      </w:pPr>
      <w:r>
        <w:t xml:space="preserve">Failure to Prioritize Cross-Cutting Issues </w:t>
      </w:r>
    </w:p>
    <w:p w:rsidR="004F4568" w:rsidRDefault="004F4568" w:rsidP="004F4568">
      <w:pPr>
        <w:jc w:val="both"/>
        <w:rPr>
          <w:rFonts w:cs="Times New Roman"/>
        </w:rPr>
      </w:pPr>
      <w:r>
        <w:rPr>
          <w:rFonts w:cs="Times New Roman"/>
        </w:rPr>
        <w:t></w:t>
      </w:r>
      <w:r>
        <w:rPr>
          <w:rFonts w:cs="Times New Roman"/>
        </w:rPr>
        <w:tab/>
      </w:r>
      <w:proofErr w:type="gramStart"/>
      <w:r>
        <w:rPr>
          <w:rFonts w:cs="Times New Roman"/>
        </w:rPr>
        <w:t>A</w:t>
      </w:r>
      <w:proofErr w:type="gramEnd"/>
      <w:r>
        <w:rPr>
          <w:rFonts w:cs="Times New Roman"/>
        </w:rPr>
        <w:t xml:space="preserve"> finding of the cluster evaluations that was reiterated by interviewees for this study was that cross-cutting issues of gender, environment and human rights had “fallen between the cracks.” </w:t>
      </w:r>
    </w:p>
    <w:p w:rsidR="004F4568" w:rsidRDefault="004F4568" w:rsidP="004F4568">
      <w:pPr>
        <w:jc w:val="both"/>
      </w:pPr>
    </w:p>
    <w:p w:rsidR="004F4568" w:rsidRDefault="004F4568" w:rsidP="004F4568">
      <w:pPr>
        <w:pStyle w:val="Heading2"/>
      </w:pPr>
      <w:r>
        <w:lastRenderedPageBreak/>
        <w:t xml:space="preserve">Weak Information Management and “Gap Analysis” </w:t>
      </w:r>
    </w:p>
    <w:p w:rsidR="004F4568" w:rsidRDefault="004F4568" w:rsidP="004F4568">
      <w:pPr>
        <w:jc w:val="both"/>
      </w:pPr>
      <w:r>
        <w:rPr>
          <w:rFonts w:cs="Times New Roman"/>
        </w:rPr>
        <w:t></w:t>
      </w:r>
      <w:r>
        <w:rPr>
          <w:rFonts w:cs="Times New Roman"/>
        </w:rPr>
        <w:tab/>
      </w:r>
      <w:proofErr w:type="gramStart"/>
      <w:r>
        <w:rPr>
          <w:rFonts w:cs="Times New Roman"/>
        </w:rPr>
        <w:t>The</w:t>
      </w:r>
      <w:proofErr w:type="gramEnd"/>
      <w:r>
        <w:rPr>
          <w:rFonts w:cs="Times New Roman"/>
        </w:rPr>
        <w:t xml:space="preserve"> weakness</w:t>
      </w:r>
      <w:r>
        <w:t xml:space="preserve"> of information management and “gap analysis” has been a common finding of most assessments of the earthquake response. </w:t>
      </w:r>
    </w:p>
    <w:p w:rsidR="004F4568" w:rsidRDefault="004F4568" w:rsidP="004F4568">
      <w:pPr>
        <w:jc w:val="both"/>
        <w:rPr>
          <w:rFonts w:cs="Times New Roman"/>
        </w:rPr>
      </w:pPr>
      <w:proofErr w:type="gramStart"/>
      <w:r>
        <w:rPr>
          <w:rFonts w:cs="Times New Roman"/>
        </w:rPr>
        <w:t></w:t>
      </w:r>
      <w:r>
        <w:rPr>
          <w:rFonts w:cs="Times New Roman"/>
        </w:rPr>
        <w:tab/>
        <w:t>According to the IASC evaluation, “Overall the information management in this crisis response received low marks.</w:t>
      </w:r>
      <w:proofErr w:type="gramEnd"/>
      <w:r>
        <w:rPr>
          <w:rFonts w:cs="Times New Roman"/>
        </w:rPr>
        <w:t xml:space="preserve"> </w:t>
      </w:r>
    </w:p>
    <w:p w:rsidR="004F4568" w:rsidRDefault="004F4568" w:rsidP="004F4568">
      <w:pPr>
        <w:jc w:val="both"/>
      </w:pPr>
      <w:r>
        <w:rPr>
          <w:rFonts w:cs="Times New Roman"/>
        </w:rPr>
        <w:t></w:t>
      </w:r>
      <w:r>
        <w:rPr>
          <w:rFonts w:cs="Times New Roman"/>
        </w:rPr>
        <w:tab/>
      </w:r>
      <w:proofErr w:type="gramStart"/>
      <w:r>
        <w:rPr>
          <w:rFonts w:cs="Times New Roman"/>
        </w:rPr>
        <w:t>The</w:t>
      </w:r>
      <w:proofErr w:type="gramEnd"/>
      <w:r>
        <w:rPr>
          <w:rFonts w:cs="Times New Roman"/>
        </w:rPr>
        <w:t xml:space="preserve"> apparent dis</w:t>
      </w:r>
      <w:r>
        <w:t>connect between the field-hubs and Islamabad was exemplified by a lack of standardized, inter- operable and verifiable data.”</w:t>
      </w:r>
    </w:p>
    <w:p w:rsidR="004F4568" w:rsidRDefault="004F4568" w:rsidP="004F4568">
      <w:pPr>
        <w:pStyle w:val="Heading2"/>
      </w:pPr>
      <w:r>
        <w:t xml:space="preserve">Weak Donor Participation and Support </w:t>
      </w:r>
    </w:p>
    <w:p w:rsidR="004F4568" w:rsidRDefault="004F4568" w:rsidP="004F4568">
      <w:pPr>
        <w:jc w:val="both"/>
        <w:rPr>
          <w:rFonts w:cs="Times New Roman"/>
        </w:rPr>
      </w:pPr>
      <w:r>
        <w:rPr>
          <w:rFonts w:cs="Times New Roman"/>
        </w:rPr>
        <w:t></w:t>
      </w:r>
      <w:r>
        <w:rPr>
          <w:rFonts w:cs="Times New Roman"/>
        </w:rPr>
        <w:tab/>
        <w:t xml:space="preserve">Donor participation in the clusters was reported to be weak. </w:t>
      </w:r>
    </w:p>
    <w:p w:rsidR="004F4568" w:rsidRDefault="004F4568" w:rsidP="004F4568">
      <w:pPr>
        <w:jc w:val="both"/>
      </w:pPr>
      <w:r>
        <w:rPr>
          <w:rFonts w:cs="Times New Roman"/>
        </w:rPr>
        <w:t></w:t>
      </w:r>
      <w:r>
        <w:rPr>
          <w:rFonts w:cs="Times New Roman"/>
        </w:rPr>
        <w:tab/>
        <w:t>The IASC evaluation also n</w:t>
      </w:r>
      <w:r>
        <w:t xml:space="preserve">oted “the lack of clarity on how the clusters linked to donor groups like “G7” and International Financial Institutions.” </w:t>
      </w:r>
    </w:p>
    <w:p w:rsidR="004F4568" w:rsidRDefault="004F4568" w:rsidP="004F4568">
      <w:pPr>
        <w:pStyle w:val="Heading2"/>
      </w:pPr>
      <w:r>
        <w:t>UN Official and us official views</w:t>
      </w:r>
    </w:p>
    <w:p w:rsidR="004F4568" w:rsidRDefault="004F4568" w:rsidP="004F4568">
      <w:pPr>
        <w:jc w:val="both"/>
      </w:pPr>
      <w:r>
        <w:rPr>
          <w:rFonts w:cs="Times New Roman"/>
        </w:rPr>
        <w:t></w:t>
      </w:r>
      <w:r>
        <w:rPr>
          <w:rFonts w:cs="Times New Roman"/>
        </w:rPr>
        <w:tab/>
        <w:t>Another UN official felt that “the USG formally endorses the cluster approach but informally it i</w:t>
      </w:r>
      <w:r>
        <w:t xml:space="preserve">s anti- cluster.” </w:t>
      </w:r>
    </w:p>
    <w:p w:rsidR="004F4568" w:rsidRDefault="004F4568" w:rsidP="004F4568">
      <w:pPr>
        <w:jc w:val="both"/>
        <w:rPr>
          <w:rFonts w:cs="Times New Roman"/>
        </w:rPr>
      </w:pPr>
      <w:r>
        <w:rPr>
          <w:rFonts w:cs="Times New Roman"/>
        </w:rPr>
        <w:t></w:t>
      </w:r>
      <w:r>
        <w:rPr>
          <w:rFonts w:cs="Times New Roman"/>
        </w:rPr>
        <w:tab/>
        <w:t xml:space="preserve">A US official believed that the negative attitude of many colleagues was because “US groups have an immediate prejudice against the UN. </w:t>
      </w:r>
    </w:p>
    <w:p w:rsidR="004F4568" w:rsidRDefault="004F4568" w:rsidP="004F4568">
      <w:pPr>
        <w:pStyle w:val="Heading2"/>
      </w:pPr>
      <w:r>
        <w:t xml:space="preserve">Another Layer of Bureaucracy  </w:t>
      </w:r>
    </w:p>
    <w:p w:rsidR="004F4568" w:rsidRDefault="004F4568" w:rsidP="004F4568">
      <w:pPr>
        <w:jc w:val="both"/>
      </w:pPr>
      <w:r>
        <w:rPr>
          <w:rFonts w:cs="Times New Roman"/>
        </w:rPr>
        <w:t></w:t>
      </w:r>
      <w:r>
        <w:rPr>
          <w:rFonts w:cs="Times New Roman"/>
        </w:rPr>
        <w:tab/>
      </w:r>
      <w:proofErr w:type="gramStart"/>
      <w:r>
        <w:rPr>
          <w:rFonts w:cs="Times New Roman"/>
        </w:rPr>
        <w:t>Several</w:t>
      </w:r>
      <w:proofErr w:type="gramEnd"/>
      <w:r>
        <w:rPr>
          <w:rFonts w:cs="Times New Roman"/>
        </w:rPr>
        <w:t xml:space="preserve"> respondents, especially from NGOs, were concerned that th</w:t>
      </w:r>
      <w:r>
        <w:t xml:space="preserve">e Cluster Approach had created a thick layer of additional bureaucracy whose benefits were often not clear. </w:t>
      </w:r>
    </w:p>
    <w:p w:rsidR="004F4568" w:rsidRDefault="004F4568" w:rsidP="004F4568">
      <w:pPr>
        <w:jc w:val="both"/>
        <w:rPr>
          <w:rFonts w:cs="Times New Roman"/>
        </w:rPr>
      </w:pPr>
      <w:r>
        <w:rPr>
          <w:rFonts w:cs="Times New Roman"/>
        </w:rPr>
        <w:t></w:t>
      </w:r>
      <w:r>
        <w:rPr>
          <w:rFonts w:cs="Times New Roman"/>
        </w:rPr>
        <w:tab/>
        <w:t>In particular, they complained, about the large number of cluster meetings which were often poorly chaired and had few tangible outputs.</w:t>
      </w:r>
    </w:p>
    <w:p w:rsidR="004F4568" w:rsidRDefault="004F4568" w:rsidP="004F4568">
      <w:pPr>
        <w:jc w:val="both"/>
      </w:pPr>
      <w:r>
        <w:rPr>
          <w:rFonts w:cs="Times New Roman"/>
        </w:rPr>
        <w:t></w:t>
      </w:r>
      <w:r>
        <w:rPr>
          <w:rFonts w:cs="Times New Roman"/>
        </w:rPr>
        <w:tab/>
      </w:r>
      <w:proofErr w:type="spellStart"/>
      <w:r>
        <w:rPr>
          <w:rFonts w:cs="Times New Roman"/>
        </w:rPr>
        <w:t>An</w:t>
      </w:r>
      <w:proofErr w:type="spellEnd"/>
      <w:r>
        <w:rPr>
          <w:rFonts w:cs="Times New Roman"/>
        </w:rPr>
        <w:t xml:space="preserve"> IN</w:t>
      </w:r>
      <w:r>
        <w:t>GO director referred to the large number of cluster meetings as “coordination run rampant,” while the IASC report quoted a respondent’s concern that, unchecked, the Cluster Approach risked becoming a “cluster monster.”</w:t>
      </w:r>
    </w:p>
    <w:p w:rsidR="004F4568" w:rsidRDefault="004F4568" w:rsidP="004F4568">
      <w:pPr>
        <w:pStyle w:val="Heading2"/>
      </w:pPr>
      <w:r>
        <w:t xml:space="preserve">Weak Cluster Leadership </w:t>
      </w:r>
    </w:p>
    <w:p w:rsidR="004F4568" w:rsidRDefault="004F4568" w:rsidP="004F4568">
      <w:pPr>
        <w:jc w:val="both"/>
      </w:pPr>
      <w:r>
        <w:rPr>
          <w:rFonts w:cs="Times New Roman"/>
        </w:rPr>
        <w:t></w:t>
      </w:r>
      <w:r>
        <w:rPr>
          <w:rFonts w:cs="Times New Roman"/>
        </w:rPr>
        <w:tab/>
        <w:t xml:space="preserve">Concerns </w:t>
      </w:r>
      <w:r>
        <w:t xml:space="preserve">were raised about the capability and capacity of some agencies as well as individuals to lead clusters. </w:t>
      </w:r>
    </w:p>
    <w:p w:rsidR="004F4568" w:rsidRDefault="004F4568" w:rsidP="004F4568">
      <w:pPr>
        <w:jc w:val="both"/>
      </w:pPr>
      <w:r>
        <w:rPr>
          <w:rFonts w:cs="Times New Roman"/>
        </w:rPr>
        <w:t></w:t>
      </w:r>
      <w:r>
        <w:rPr>
          <w:rFonts w:cs="Times New Roman"/>
        </w:rPr>
        <w:tab/>
      </w:r>
      <w:proofErr w:type="gramStart"/>
      <w:r>
        <w:rPr>
          <w:rFonts w:cs="Times New Roman"/>
        </w:rPr>
        <w:t>One</w:t>
      </w:r>
      <w:proofErr w:type="gramEnd"/>
      <w:r>
        <w:rPr>
          <w:rFonts w:cs="Times New Roman"/>
        </w:rPr>
        <w:t xml:space="preserve"> donor emphasized the need to ensure flexibility in assigning cluster lead agencies based on the relative strengths and capacities of agencies in </w:t>
      </w:r>
      <w:r>
        <w:t xml:space="preserve">each specific context: “The main issue was who should run the clusters. They could have made some better decisions. For example, IOM was not the right agency to run the shelter cluster.” </w:t>
      </w:r>
    </w:p>
    <w:p w:rsidR="004F4568" w:rsidRDefault="004F4568" w:rsidP="004F4568">
      <w:pPr>
        <w:pStyle w:val="Heading2"/>
      </w:pPr>
      <w:r>
        <w:lastRenderedPageBreak/>
        <w:t xml:space="preserve">Cluster Lead Confusion </w:t>
      </w:r>
      <w:proofErr w:type="gramStart"/>
      <w:r>
        <w:t>Between</w:t>
      </w:r>
      <w:proofErr w:type="gramEnd"/>
      <w:r>
        <w:t xml:space="preserve"> Agency Role and Cluster Role </w:t>
      </w:r>
    </w:p>
    <w:p w:rsidR="004F4568" w:rsidRDefault="004F4568" w:rsidP="004F4568">
      <w:pPr>
        <w:jc w:val="both"/>
      </w:pPr>
      <w:r>
        <w:rPr>
          <w:rFonts w:cs="Times New Roman"/>
        </w:rPr>
        <w:t></w:t>
      </w:r>
      <w:r>
        <w:rPr>
          <w:rFonts w:cs="Times New Roman"/>
        </w:rPr>
        <w:tab/>
      </w:r>
      <w:proofErr w:type="gramStart"/>
      <w:r>
        <w:rPr>
          <w:rFonts w:cs="Times New Roman"/>
        </w:rPr>
        <w:t>Sever</w:t>
      </w:r>
      <w:r>
        <w:t>al</w:t>
      </w:r>
      <w:proofErr w:type="gramEnd"/>
      <w:r>
        <w:t xml:space="preserve"> of the UN cluster leads reportedly had trouble “stepping out of their institutional hats.” </w:t>
      </w:r>
    </w:p>
    <w:p w:rsidR="004F4568" w:rsidRDefault="004F4568" w:rsidP="004F4568">
      <w:pPr>
        <w:jc w:val="both"/>
      </w:pPr>
      <w:r>
        <w:rPr>
          <w:rFonts w:cs="Times New Roman"/>
        </w:rPr>
        <w:t></w:t>
      </w:r>
      <w:r>
        <w:rPr>
          <w:rFonts w:cs="Times New Roman"/>
        </w:rPr>
        <w:tab/>
      </w:r>
      <w:proofErr w:type="gramStart"/>
      <w:r>
        <w:rPr>
          <w:rFonts w:cs="Times New Roman"/>
        </w:rPr>
        <w:t>In</w:t>
      </w:r>
      <w:proofErr w:type="gramEnd"/>
      <w:r>
        <w:rPr>
          <w:rFonts w:cs="Times New Roman"/>
        </w:rPr>
        <w:t xml:space="preserve"> some cases this was because cluster leads had the difficult and confusing task of simultaneously fulfilling both agency responsibilities as well as their cl</w:t>
      </w:r>
      <w:r>
        <w:t>uster responsibilities.</w:t>
      </w:r>
    </w:p>
    <w:p w:rsidR="004F4568" w:rsidRDefault="004F4568" w:rsidP="004F4568">
      <w:pPr>
        <w:pStyle w:val="Heading2"/>
      </w:pPr>
      <w:r>
        <w:t xml:space="preserve">Views from INGO director </w:t>
      </w:r>
    </w:p>
    <w:p w:rsidR="004F4568" w:rsidRDefault="004F4568" w:rsidP="004F4568">
      <w:pPr>
        <w:jc w:val="both"/>
      </w:pPr>
      <w:r>
        <w:rPr>
          <w:rFonts w:cs="Times New Roman"/>
        </w:rPr>
        <w:t></w:t>
      </w:r>
      <w:r>
        <w:rPr>
          <w:rFonts w:cs="Times New Roman"/>
        </w:rPr>
        <w:tab/>
        <w:t>According to one INGO director, “UN lead agencies couldn’t distinguish between their agency role and their head of cluster role. This led to confusion both internally and externally. Cluster leadership ne</w:t>
      </w:r>
      <w:r>
        <w:t xml:space="preserve">eds to be neutral and not promoting agency agendas.” </w:t>
      </w:r>
    </w:p>
    <w:p w:rsidR="004F4568" w:rsidRDefault="004F4568" w:rsidP="004F4568">
      <w:pPr>
        <w:pStyle w:val="Heading2"/>
      </w:pPr>
      <w:r>
        <w:t>UN Official views</w:t>
      </w:r>
    </w:p>
    <w:p w:rsidR="004F4568" w:rsidRDefault="004F4568" w:rsidP="004F4568">
      <w:pPr>
        <w:jc w:val="both"/>
      </w:pPr>
      <w:r>
        <w:rPr>
          <w:rFonts w:cs="Times New Roman"/>
        </w:rPr>
        <w:t></w:t>
      </w:r>
      <w:r>
        <w:rPr>
          <w:rFonts w:cs="Times New Roman"/>
        </w:rPr>
        <w:tab/>
        <w:t>A UN official described how “UNICEF was the lead [of the protection cluster] but for the first three months was only interested in child protection so many NGOs quit in frustration.”</w:t>
      </w:r>
    </w:p>
    <w:p w:rsidR="004F4568" w:rsidRDefault="004F4568" w:rsidP="004F4568">
      <w:pPr>
        <w:pStyle w:val="Heading2"/>
      </w:pPr>
      <w:r>
        <w:t xml:space="preserve">High Turnover of Cluster Leads and Members </w:t>
      </w:r>
    </w:p>
    <w:p w:rsidR="004F4568" w:rsidRDefault="004F4568" w:rsidP="004F4568">
      <w:pPr>
        <w:jc w:val="both"/>
        <w:rPr>
          <w:rFonts w:cs="Times New Roman"/>
        </w:rPr>
      </w:pPr>
      <w:r>
        <w:rPr>
          <w:rFonts w:cs="Times New Roman"/>
        </w:rPr>
        <w:t></w:t>
      </w:r>
      <w:r>
        <w:rPr>
          <w:rFonts w:cs="Times New Roman"/>
        </w:rPr>
        <w:tab/>
        <w:t xml:space="preserve">Many respondents, especially government officials, cited the high turnover of cluster members in general, and cluster leads in particular, as an important factor undermining the effectiveness of the clusters. </w:t>
      </w:r>
    </w:p>
    <w:p w:rsidR="004F4568" w:rsidRDefault="004F4568" w:rsidP="004F4568">
      <w:pPr>
        <w:pStyle w:val="Heading2"/>
      </w:pPr>
      <w:r>
        <w:t xml:space="preserve">High turnover rate </w:t>
      </w:r>
    </w:p>
    <w:p w:rsidR="004F4568" w:rsidRDefault="004F4568" w:rsidP="004F4568">
      <w:pPr>
        <w:jc w:val="both"/>
      </w:pPr>
      <w:r>
        <w:rPr>
          <w:rFonts w:cs="Times New Roman"/>
        </w:rPr>
        <w:t></w:t>
      </w:r>
      <w:r>
        <w:rPr>
          <w:rFonts w:cs="Times New Roman"/>
        </w:rPr>
        <w:tab/>
        <w:t xml:space="preserve">According to the </w:t>
      </w:r>
      <w:proofErr w:type="spellStart"/>
      <w:r>
        <w:rPr>
          <w:rFonts w:cs="Times New Roman"/>
        </w:rPr>
        <w:t>Acti</w:t>
      </w:r>
      <w:r>
        <w:t>onAid</w:t>
      </w:r>
      <w:proofErr w:type="spellEnd"/>
      <w:r>
        <w:t xml:space="preserve"> study published only five months after the earthquake: “In </w:t>
      </w:r>
      <w:proofErr w:type="spellStart"/>
      <w:r>
        <w:t>Manshehra</w:t>
      </w:r>
      <w:proofErr w:type="spellEnd"/>
      <w:r>
        <w:t xml:space="preserve"> there were 4 changes to OCHA cluster heads, 8 to the head of the Security cluster and 5 to the UNICEF cluster lead.</w:t>
      </w:r>
    </w:p>
    <w:p w:rsidR="004F4568" w:rsidRDefault="004F4568" w:rsidP="004F4568">
      <w:pPr>
        <w:pStyle w:val="Heading2"/>
      </w:pPr>
      <w:r>
        <w:t xml:space="preserve">Problematic Transition from UN-led Cluster Approach to </w:t>
      </w:r>
      <w:proofErr w:type="spellStart"/>
      <w:r>
        <w:t>GoP</w:t>
      </w:r>
      <w:proofErr w:type="spellEnd"/>
      <w:r>
        <w:t xml:space="preserve">-led Coordination </w:t>
      </w:r>
    </w:p>
    <w:p w:rsidR="004F4568" w:rsidRDefault="004F4568" w:rsidP="004F4568">
      <w:pPr>
        <w:jc w:val="both"/>
        <w:rPr>
          <w:rFonts w:cs="Times New Roman"/>
        </w:rPr>
      </w:pPr>
      <w:r>
        <w:rPr>
          <w:rFonts w:cs="Times New Roman"/>
        </w:rPr>
        <w:t></w:t>
      </w:r>
      <w:r>
        <w:rPr>
          <w:rFonts w:cs="Times New Roman"/>
        </w:rPr>
        <w:tab/>
      </w:r>
      <w:proofErr w:type="gramStart"/>
      <w:r>
        <w:rPr>
          <w:rFonts w:cs="Times New Roman"/>
        </w:rPr>
        <w:t>A</w:t>
      </w:r>
      <w:proofErr w:type="gramEnd"/>
      <w:r>
        <w:rPr>
          <w:rFonts w:cs="Times New Roman"/>
        </w:rPr>
        <w:t xml:space="preserve"> problem with the Cluster Approach identified in several interviews was the inadequate preparation for developing a </w:t>
      </w:r>
      <w:proofErr w:type="spellStart"/>
      <w:r>
        <w:rPr>
          <w:rFonts w:cs="Times New Roman"/>
        </w:rPr>
        <w:t>sectoral</w:t>
      </w:r>
      <w:proofErr w:type="spellEnd"/>
      <w:r>
        <w:rPr>
          <w:rFonts w:cs="Times New Roman"/>
        </w:rPr>
        <w:t>/thematic coordination system to replace the clusters when they were phased out between April to June 2006.</w:t>
      </w:r>
    </w:p>
    <w:p w:rsidR="004F4568" w:rsidRDefault="004F4568" w:rsidP="004F4568">
      <w:pPr>
        <w:pStyle w:val="Heading2"/>
      </w:pPr>
      <w:r>
        <w:t>According to one senior UN official</w:t>
      </w:r>
    </w:p>
    <w:p w:rsidR="004F4568" w:rsidRDefault="004F4568" w:rsidP="004F4568">
      <w:pPr>
        <w:jc w:val="both"/>
      </w:pPr>
      <w:r>
        <w:rPr>
          <w:rFonts w:cs="Times New Roman"/>
        </w:rPr>
        <w:t></w:t>
      </w:r>
      <w:r>
        <w:rPr>
          <w:rFonts w:cs="Times New Roman"/>
        </w:rPr>
        <w:tab/>
      </w:r>
      <w:proofErr w:type="gramStart"/>
      <w:r>
        <w:rPr>
          <w:rFonts w:cs="Times New Roman"/>
        </w:rPr>
        <w:t>The</w:t>
      </w:r>
      <w:proofErr w:type="gramEnd"/>
      <w:r>
        <w:rPr>
          <w:rFonts w:cs="Times New Roman"/>
        </w:rPr>
        <w:t xml:space="preserve"> cluster system was dissolved without being replaced with anything else. This was a disaster. This is when lots of the ERRA policies started popping up unchecked and un-discussed. In May-July we saw lots of nonsense, in p</w:t>
      </w:r>
      <w:r>
        <w:t>art because there was no cluster system to vet policies and no mechanism to say “no” to ERRA.</w:t>
      </w:r>
    </w:p>
    <w:p w:rsidR="004F4568" w:rsidRDefault="004F4568" w:rsidP="004F4568">
      <w:pPr>
        <w:pStyle w:val="Heading2"/>
      </w:pPr>
      <w:r>
        <w:t xml:space="preserve">Inadequate capacity of era </w:t>
      </w:r>
    </w:p>
    <w:p w:rsidR="004F4568" w:rsidRDefault="004F4568" w:rsidP="004F4568">
      <w:pPr>
        <w:jc w:val="both"/>
      </w:pPr>
      <w:r>
        <w:rPr>
          <w:rFonts w:cs="Times New Roman"/>
        </w:rPr>
        <w:t></w:t>
      </w:r>
      <w:r>
        <w:rPr>
          <w:rFonts w:cs="Times New Roman"/>
        </w:rPr>
        <w:tab/>
      </w:r>
      <w:proofErr w:type="gramStart"/>
      <w:r>
        <w:rPr>
          <w:rFonts w:cs="Times New Roman"/>
        </w:rPr>
        <w:t>Some</w:t>
      </w:r>
      <w:proofErr w:type="gramEnd"/>
      <w:r>
        <w:rPr>
          <w:rFonts w:cs="Times New Roman"/>
        </w:rPr>
        <w:t xml:space="preserve"> identified the problem as inadequate ERRA capacity to lead </w:t>
      </w:r>
      <w:proofErr w:type="spellStart"/>
      <w:r>
        <w:rPr>
          <w:rFonts w:cs="Times New Roman"/>
        </w:rPr>
        <w:t>sectoral</w:t>
      </w:r>
      <w:proofErr w:type="spellEnd"/>
      <w:r>
        <w:rPr>
          <w:rFonts w:cs="Times New Roman"/>
        </w:rPr>
        <w:t>/thematic coordination following the phasing out of the cl</w:t>
      </w:r>
      <w:r>
        <w:t xml:space="preserve">usters. </w:t>
      </w:r>
    </w:p>
    <w:p w:rsidR="004F4568" w:rsidRPr="004F4568" w:rsidRDefault="004F4568" w:rsidP="004F4568">
      <w:pPr>
        <w:jc w:val="both"/>
      </w:pPr>
      <w:r>
        <w:rPr>
          <w:rFonts w:cs="Times New Roman"/>
        </w:rPr>
        <w:t></w:t>
      </w:r>
      <w:r>
        <w:rPr>
          <w:rFonts w:cs="Times New Roman"/>
        </w:rPr>
        <w:tab/>
        <w:t xml:space="preserve">However, a more fundamental problem identified by one UN official as to why ERRA could not effectively replace the UN-led clusters was “due to lack of trust between the </w:t>
      </w:r>
      <w:proofErr w:type="spellStart"/>
      <w:r>
        <w:rPr>
          <w:rFonts w:cs="Times New Roman"/>
        </w:rPr>
        <w:lastRenderedPageBreak/>
        <w:t>GoP</w:t>
      </w:r>
      <w:proofErr w:type="spellEnd"/>
      <w:r>
        <w:rPr>
          <w:rFonts w:cs="Times New Roman"/>
        </w:rPr>
        <w:t>/Army and civil society in Pakistan – a political reality/complication mo</w:t>
      </w:r>
      <w:r>
        <w:t>stly overlooked by the international humanitarian community.”</w:t>
      </w:r>
    </w:p>
    <w:p w:rsidR="004F4568" w:rsidRDefault="004F4568" w:rsidP="004F4568">
      <w:pPr>
        <w:pStyle w:val="Heading2"/>
      </w:pPr>
      <w:r>
        <w:t xml:space="preserve">The Universality of humanitarianism </w:t>
      </w:r>
    </w:p>
    <w:p w:rsidR="004F4568" w:rsidRDefault="004F4568" w:rsidP="004F4568">
      <w:pPr>
        <w:jc w:val="both"/>
      </w:pPr>
      <w:r>
        <w:rPr>
          <w:rFonts w:cs="Times New Roman"/>
        </w:rPr>
        <w:t></w:t>
      </w:r>
      <w:r>
        <w:rPr>
          <w:rFonts w:cs="Times New Roman"/>
        </w:rPr>
        <w:tab/>
      </w:r>
      <w:proofErr w:type="gramStart"/>
      <w:r>
        <w:rPr>
          <w:rFonts w:cs="Times New Roman"/>
        </w:rPr>
        <w:t>The</w:t>
      </w:r>
      <w:proofErr w:type="gramEnd"/>
      <w:r>
        <w:rPr>
          <w:rFonts w:cs="Times New Roman"/>
        </w:rPr>
        <w:t xml:space="preserve"> perceived universality of humanitarian principles and action was greater in the Pakistan earthquake response than in most of the other HA</w:t>
      </w:r>
      <w:r>
        <w:t>2015 case studies where the humanitarian enterprise was perceived to be “fundamentally northern in values, appearance, and behavior.”</w:t>
      </w:r>
    </w:p>
    <w:p w:rsidR="004F4568" w:rsidRDefault="004F4568" w:rsidP="004F4568">
      <w:pPr>
        <w:pStyle w:val="Heading2"/>
      </w:pPr>
      <w:r>
        <w:t xml:space="preserve">After the earthquake </w:t>
      </w:r>
    </w:p>
    <w:p w:rsidR="004F4568" w:rsidRDefault="004F4568" w:rsidP="004F4568">
      <w:pPr>
        <w:jc w:val="both"/>
      </w:pPr>
      <w:r>
        <w:rPr>
          <w:rFonts w:cs="Times New Roman"/>
        </w:rPr>
        <w:t></w:t>
      </w:r>
      <w:r>
        <w:rPr>
          <w:rFonts w:cs="Times New Roman"/>
        </w:rPr>
        <w:tab/>
      </w:r>
      <w:proofErr w:type="gramStart"/>
      <w:r>
        <w:rPr>
          <w:rFonts w:cs="Times New Roman"/>
        </w:rPr>
        <w:t>In</w:t>
      </w:r>
      <w:proofErr w:type="gramEnd"/>
      <w:r>
        <w:rPr>
          <w:rFonts w:cs="Times New Roman"/>
        </w:rPr>
        <w:t xml:space="preserve"> the immediate aftermath of the earthquake Pakistani citizens were the first to respond, with th</w:t>
      </w:r>
      <w:r>
        <w:t xml:space="preserve">ousands of volunteers rushing to rescue and assist survivors in the earthquake affected areas of NWFP and </w:t>
      </w:r>
      <w:proofErr w:type="spellStart"/>
      <w:r>
        <w:t>PaK</w:t>
      </w:r>
      <w:proofErr w:type="spellEnd"/>
      <w:r>
        <w:t xml:space="preserve">, as well as from a collapsed high-rise apartment building in Islamabad. </w:t>
      </w:r>
    </w:p>
    <w:p w:rsidR="004F4568" w:rsidRDefault="004F4568" w:rsidP="004F4568">
      <w:pPr>
        <w:pStyle w:val="Heading2"/>
      </w:pPr>
      <w:r>
        <w:t xml:space="preserve">Relief effort </w:t>
      </w:r>
    </w:p>
    <w:p w:rsidR="004F4568" w:rsidRDefault="004F4568" w:rsidP="004F4568">
      <w:pPr>
        <w:jc w:val="both"/>
      </w:pPr>
      <w:r>
        <w:rPr>
          <w:rFonts w:cs="Times New Roman"/>
        </w:rPr>
        <w:t></w:t>
      </w:r>
      <w:r>
        <w:rPr>
          <w:rFonts w:cs="Times New Roman"/>
        </w:rPr>
        <w:tab/>
        <w:t>Truck load after truck load of relief supplies donated b</w:t>
      </w:r>
      <w:r>
        <w:t>y Pakistanis throughout the country soon started arriving in the areas devastated by the earthquake.</w:t>
      </w:r>
    </w:p>
    <w:p w:rsidR="004F4568" w:rsidRDefault="004F4568" w:rsidP="004F4568">
      <w:pPr>
        <w:pStyle w:val="Heading2"/>
      </w:pPr>
      <w:r>
        <w:t>First organization reported</w:t>
      </w:r>
    </w:p>
    <w:p w:rsidR="004F4568" w:rsidRDefault="004F4568" w:rsidP="004F4568">
      <w:pPr>
        <w:jc w:val="both"/>
      </w:pPr>
      <w:r>
        <w:rPr>
          <w:rFonts w:cs="Times New Roman"/>
        </w:rPr>
        <w:t></w:t>
      </w:r>
      <w:r>
        <w:rPr>
          <w:rFonts w:cs="Times New Roman"/>
        </w:rPr>
        <w:tab/>
      </w:r>
      <w:proofErr w:type="gramStart"/>
      <w:r>
        <w:rPr>
          <w:rFonts w:cs="Times New Roman"/>
        </w:rPr>
        <w:t>The</w:t>
      </w:r>
      <w:proofErr w:type="gramEnd"/>
      <w:r>
        <w:rPr>
          <w:rFonts w:cs="Times New Roman"/>
        </w:rPr>
        <w:t xml:space="preserve"> first organizations to respond in the immediate aftermath of the earthquake were also mostly national and not internatio</w:t>
      </w:r>
      <w:r>
        <w:t xml:space="preserve">nal, further strengthening the perception that the humanitarian response to the earthquake was not a Western or Northern led enterprise. </w:t>
      </w:r>
    </w:p>
    <w:p w:rsidR="004F4568" w:rsidRDefault="004F4568" w:rsidP="004F4568">
      <w:pPr>
        <w:jc w:val="both"/>
      </w:pPr>
      <w:r>
        <w:rPr>
          <w:rFonts w:cs="Times New Roman"/>
        </w:rPr>
        <w:t></w:t>
      </w:r>
      <w:r>
        <w:rPr>
          <w:rFonts w:cs="Times New Roman"/>
        </w:rPr>
        <w:tab/>
      </w:r>
      <w:proofErr w:type="gramStart"/>
      <w:r>
        <w:rPr>
          <w:rFonts w:cs="Times New Roman"/>
        </w:rPr>
        <w:t>These</w:t>
      </w:r>
      <w:proofErr w:type="gramEnd"/>
      <w:r>
        <w:rPr>
          <w:rFonts w:cs="Times New Roman"/>
        </w:rPr>
        <w:t xml:space="preserve"> included Islamist organizations (including some militant jihadi groups on UN and US State Department and Treasury lists of banned terrorist organizations), local community-based organizations and NGOs, and the Pakistan Army, who were joined by the </w:t>
      </w:r>
      <w:r>
        <w:t xml:space="preserve">few international NGOs already working in the area at the time of the earthquake. </w:t>
      </w:r>
    </w:p>
    <w:p w:rsidR="004F4568" w:rsidRDefault="004F4568" w:rsidP="004F4568">
      <w:pPr>
        <w:jc w:val="both"/>
      </w:pPr>
      <w:r>
        <w:rPr>
          <w:rFonts w:cs="Times New Roman"/>
        </w:rPr>
        <w:t></w:t>
      </w:r>
      <w:r>
        <w:rPr>
          <w:rFonts w:cs="Times New Roman"/>
        </w:rPr>
        <w:tab/>
        <w:t>Even following the arrival of numerous international civilian and military rescue and relief teams and international aid agencies, the nearly unanimous perception communi</w:t>
      </w:r>
      <w:r>
        <w:t xml:space="preserve">cated in focus groups was that these civilian and military organizations were there to assist in rescue and relief efforts rather than to promote hidden agendas. </w:t>
      </w:r>
    </w:p>
    <w:p w:rsidR="004F4568" w:rsidRDefault="004F4568" w:rsidP="004F4568">
      <w:pPr>
        <w:pStyle w:val="Heading2"/>
      </w:pPr>
      <w:r>
        <w:t>As one senior international aid official noted</w:t>
      </w:r>
    </w:p>
    <w:p w:rsidR="004F4568" w:rsidRDefault="004F4568" w:rsidP="004F4568">
      <w:pPr>
        <w:jc w:val="both"/>
      </w:pPr>
      <w:r>
        <w:t xml:space="preserve">“The principle of relief is universal but motivations differ from the militantly religious to the militantly secular… In a place like </w:t>
      </w:r>
      <w:proofErr w:type="spellStart"/>
      <w:r>
        <w:t>Kohistan</w:t>
      </w:r>
      <w:proofErr w:type="spellEnd"/>
      <w:r>
        <w:t xml:space="preserve"> [district of NWFP] the people don’t distinguish between a Christian organization perceived to be pushing a religious agenda and a secular organization pushing a women’s rights agenda. A radical Islamic group’s agenda would be more accepted in </w:t>
      </w:r>
      <w:proofErr w:type="spellStart"/>
      <w:r>
        <w:t>Kohistan</w:t>
      </w:r>
      <w:proofErr w:type="spellEnd"/>
      <w:r>
        <w:t xml:space="preserve"> than a secular agenda.”</w:t>
      </w:r>
    </w:p>
    <w:p w:rsidR="004F4568" w:rsidRDefault="004F4568" w:rsidP="004F4568">
      <w:pPr>
        <w:jc w:val="both"/>
      </w:pPr>
    </w:p>
    <w:p w:rsidR="004F4568" w:rsidRDefault="004F4568" w:rsidP="004F4568">
      <w:pPr>
        <w:jc w:val="both"/>
      </w:pPr>
    </w:p>
    <w:p w:rsidR="004F4568" w:rsidRDefault="004F4568" w:rsidP="004F4568">
      <w:pPr>
        <w:pStyle w:val="Heading2"/>
      </w:pPr>
      <w:r>
        <w:lastRenderedPageBreak/>
        <w:t>Views about from several interviewees</w:t>
      </w:r>
    </w:p>
    <w:p w:rsidR="004F4568" w:rsidRDefault="004F4568" w:rsidP="004F4568">
      <w:pPr>
        <w:jc w:val="both"/>
      </w:pPr>
      <w:r>
        <w:rPr>
          <w:rFonts w:cs="Times New Roman"/>
        </w:rPr>
        <w:t></w:t>
      </w:r>
      <w:r>
        <w:rPr>
          <w:rFonts w:cs="Times New Roman"/>
        </w:rPr>
        <w:tab/>
        <w:t>Several interviewees also pointed out that the more the earthquake response shifted from the immed</w:t>
      </w:r>
      <w:r>
        <w:t>iate life-saving rescue and relief efforts to the medium- to longer-term reconstruction programs the more the consensus around the universality of humanitarian action broke down.</w:t>
      </w:r>
    </w:p>
    <w:p w:rsidR="004F4568" w:rsidRDefault="004F4568" w:rsidP="004F4568">
      <w:pPr>
        <w:pStyle w:val="Heading2"/>
      </w:pPr>
      <w:r>
        <w:t>An aid official described this process as follows</w:t>
      </w:r>
    </w:p>
    <w:p w:rsidR="004F4568" w:rsidRDefault="004F4568" w:rsidP="004F4568">
      <w:pPr>
        <w:jc w:val="both"/>
      </w:pPr>
      <w:r>
        <w:t xml:space="preserve"> </w:t>
      </w:r>
      <w:r>
        <w:rPr>
          <w:rFonts w:cs="Times New Roman"/>
        </w:rPr>
        <w:t></w:t>
      </w:r>
      <w:r>
        <w:rPr>
          <w:rFonts w:cs="Times New Roman"/>
        </w:rPr>
        <w:tab/>
        <w:t>Issues and differe</w:t>
      </w:r>
      <w:r>
        <w:t>nces get highlighted more as time goes on. In the immediacy of the earthquake people took help from anyone… The humanitarian impulse came first, but then other factors including political ones played a role.</w:t>
      </w:r>
    </w:p>
    <w:p w:rsidR="004F4568" w:rsidRDefault="004F4568" w:rsidP="004F4568">
      <w:pPr>
        <w:pStyle w:val="Heading2"/>
      </w:pPr>
      <w:r>
        <w:t>Perceptions of Humanitarian Action and Actors</w:t>
      </w:r>
    </w:p>
    <w:p w:rsidR="004F4568" w:rsidRDefault="004F4568" w:rsidP="004F4568">
      <w:pPr>
        <w:jc w:val="both"/>
      </w:pPr>
      <w:r>
        <w:rPr>
          <w:rFonts w:cs="Times New Roman"/>
        </w:rPr>
        <w:t></w:t>
      </w:r>
      <w:r>
        <w:rPr>
          <w:rFonts w:cs="Times New Roman"/>
        </w:rPr>
        <w:tab/>
      </w:r>
      <w:proofErr w:type="gramStart"/>
      <w:r>
        <w:rPr>
          <w:rFonts w:cs="Times New Roman"/>
        </w:rPr>
        <w:t>A</w:t>
      </w:r>
      <w:proofErr w:type="gramEnd"/>
      <w:r>
        <w:rPr>
          <w:rFonts w:cs="Times New Roman"/>
        </w:rPr>
        <w:t xml:space="preserve"> very striking characteristic of the focus group discussions with earthquake survivors was the extent to which they perceived the international aid agencies during the initial rescue and relief phase to be there for humanitarian reasons rather than to p</w:t>
      </w:r>
      <w:r>
        <w:t xml:space="preserve">romote political, religious or other hidden agendas. </w:t>
      </w:r>
    </w:p>
    <w:p w:rsidR="004F4568" w:rsidRDefault="004F4568" w:rsidP="004F4568">
      <w:pPr>
        <w:pStyle w:val="Heading2"/>
      </w:pPr>
      <w:r>
        <w:t xml:space="preserve">Focus group discussion </w:t>
      </w:r>
    </w:p>
    <w:p w:rsidR="004F4568" w:rsidRDefault="004F4568" w:rsidP="004F4568">
      <w:pPr>
        <w:jc w:val="both"/>
      </w:pPr>
      <w:r>
        <w:rPr>
          <w:rFonts w:cs="Times New Roman"/>
        </w:rPr>
        <w:t></w:t>
      </w:r>
      <w:r>
        <w:rPr>
          <w:rFonts w:cs="Times New Roman"/>
        </w:rPr>
        <w:tab/>
      </w:r>
      <w:proofErr w:type="gramStart"/>
      <w:r>
        <w:rPr>
          <w:rFonts w:cs="Times New Roman"/>
        </w:rPr>
        <w:t>A</w:t>
      </w:r>
      <w:proofErr w:type="gramEnd"/>
      <w:r>
        <w:rPr>
          <w:rFonts w:cs="Times New Roman"/>
        </w:rPr>
        <w:t xml:space="preserve"> focus group member in the devastated town of </w:t>
      </w:r>
      <w:proofErr w:type="spellStart"/>
      <w:r>
        <w:rPr>
          <w:rFonts w:cs="Times New Roman"/>
        </w:rPr>
        <w:t>Balakot</w:t>
      </w:r>
      <w:proofErr w:type="spellEnd"/>
      <w:r>
        <w:rPr>
          <w:rFonts w:cs="Times New Roman"/>
        </w:rPr>
        <w:t xml:space="preserve"> said, “Foreign agencies remained completely neutral and impartial. They just came to aid humanity. They didn’t engage in </w:t>
      </w:r>
      <w:r>
        <w:t>religion, politics or ethnicity.”</w:t>
      </w:r>
    </w:p>
    <w:p w:rsidR="004F4568" w:rsidRDefault="004F4568" w:rsidP="004F4568">
      <w:pPr>
        <w:pStyle w:val="Heading2"/>
      </w:pPr>
      <w:r>
        <w:t xml:space="preserve">Resident of </w:t>
      </w:r>
      <w:proofErr w:type="spellStart"/>
      <w:r>
        <w:t>muzaffarabad</w:t>
      </w:r>
      <w:proofErr w:type="spellEnd"/>
    </w:p>
    <w:p w:rsidR="004F4568" w:rsidRDefault="004F4568" w:rsidP="004F4568">
      <w:pPr>
        <w:jc w:val="both"/>
      </w:pPr>
      <w:r>
        <w:rPr>
          <w:rFonts w:cs="Times New Roman"/>
        </w:rPr>
        <w:t></w:t>
      </w:r>
      <w:r>
        <w:rPr>
          <w:rFonts w:cs="Times New Roman"/>
        </w:rPr>
        <w:tab/>
        <w:t xml:space="preserve">According to one resident of the earthquake-devastated city of </w:t>
      </w:r>
      <w:proofErr w:type="spellStart"/>
      <w:r>
        <w:rPr>
          <w:rFonts w:cs="Times New Roman"/>
        </w:rPr>
        <w:t>Muzaffarabad</w:t>
      </w:r>
      <w:proofErr w:type="spellEnd"/>
      <w:r>
        <w:rPr>
          <w:rFonts w:cs="Times New Roman"/>
        </w:rPr>
        <w:t xml:space="preserve">, “The international military response was perceived as humanitarian. People said farewell to the US Army with flowers. </w:t>
      </w:r>
      <w:r>
        <w:t xml:space="preserve">They had no political agenda.” </w:t>
      </w:r>
    </w:p>
    <w:p w:rsidR="004F4568" w:rsidRDefault="004F4568" w:rsidP="004F4568">
      <w:pPr>
        <w:pStyle w:val="Heading2"/>
      </w:pPr>
      <w:r>
        <w:t xml:space="preserve">Interview with one </w:t>
      </w:r>
      <w:proofErr w:type="spellStart"/>
      <w:r>
        <w:t>Molana</w:t>
      </w:r>
      <w:proofErr w:type="spellEnd"/>
      <w:r>
        <w:t xml:space="preserve"> in </w:t>
      </w:r>
      <w:proofErr w:type="spellStart"/>
      <w:r>
        <w:t>mansehra</w:t>
      </w:r>
      <w:proofErr w:type="spellEnd"/>
      <w:r>
        <w:t xml:space="preserve"> </w:t>
      </w:r>
    </w:p>
    <w:p w:rsidR="004F4568" w:rsidRDefault="004F4568" w:rsidP="004F4568">
      <w:pPr>
        <w:jc w:val="both"/>
      </w:pPr>
      <w:r>
        <w:rPr>
          <w:rFonts w:cs="Times New Roman"/>
        </w:rPr>
        <w:t></w:t>
      </w:r>
      <w:r>
        <w:rPr>
          <w:rFonts w:cs="Times New Roman"/>
        </w:rPr>
        <w:tab/>
      </w:r>
      <w:proofErr w:type="gramStart"/>
      <w:r>
        <w:rPr>
          <w:rFonts w:cs="Times New Roman"/>
        </w:rPr>
        <w:t>The</w:t>
      </w:r>
      <w:proofErr w:type="gramEnd"/>
      <w:r>
        <w:rPr>
          <w:rFonts w:cs="Times New Roman"/>
        </w:rPr>
        <w:t xml:space="preserve"> reputation of foreigners in this area is much better after the earthquake. Foreign agencies… were not at all involved in promoting political or religious agendas. Nearly everyone </w:t>
      </w:r>
      <w:r>
        <w:t xml:space="preserve">thinks that whatever NGOs did, whether lots or little, was done for humanitarian reasons. </w:t>
      </w:r>
    </w:p>
    <w:p w:rsidR="004F4568" w:rsidRDefault="004F4568" w:rsidP="004F4568">
      <w:pPr>
        <w:jc w:val="both"/>
      </w:pPr>
      <w:r>
        <w:rPr>
          <w:rFonts w:cs="Times New Roman"/>
        </w:rPr>
        <w:t></w:t>
      </w:r>
      <w:r>
        <w:rPr>
          <w:rFonts w:cs="Times New Roman"/>
        </w:rPr>
        <w:tab/>
        <w:t xml:space="preserve">No foreigners were involved in other activities. Of the 30,000 people here you won’t find one who tried to convert. People will criticize how the distribution was </w:t>
      </w:r>
      <w:r>
        <w:t>done – that some got more than others – but they don’t criticize that they had</w:t>
      </w:r>
      <w:r w:rsidR="000C154C">
        <w:t xml:space="preserve"> </w:t>
      </w:r>
      <w:r>
        <w:t>agendas.</w:t>
      </w:r>
    </w:p>
    <w:p w:rsidR="004F4568" w:rsidRDefault="000C154C" w:rsidP="000C154C">
      <w:pPr>
        <w:pStyle w:val="Heading2"/>
      </w:pPr>
      <w:r>
        <w:t>INGO member responded</w:t>
      </w:r>
    </w:p>
    <w:p w:rsidR="004F4568" w:rsidRDefault="004F4568" w:rsidP="004F4568">
      <w:pPr>
        <w:jc w:val="both"/>
        <w:rPr>
          <w:rFonts w:cs="Times New Roman"/>
        </w:rPr>
      </w:pPr>
      <w:r>
        <w:rPr>
          <w:rFonts w:cs="Times New Roman"/>
        </w:rPr>
        <w:t></w:t>
      </w:r>
      <w:r>
        <w:rPr>
          <w:rFonts w:cs="Times New Roman"/>
        </w:rPr>
        <w:tab/>
        <w:t xml:space="preserve">According to one INGO manager, “Relations between the government and NGOs have improved dramatically after the earthquake. There is now a much better understanding of NGOs. </w:t>
      </w:r>
    </w:p>
    <w:p w:rsidR="004F4568" w:rsidRDefault="004F4568" w:rsidP="004F4568">
      <w:pPr>
        <w:jc w:val="both"/>
      </w:pPr>
      <w:r>
        <w:rPr>
          <w:rFonts w:cs="Times New Roman"/>
        </w:rPr>
        <w:t></w:t>
      </w:r>
      <w:r>
        <w:rPr>
          <w:rFonts w:cs="Times New Roman"/>
        </w:rPr>
        <w:tab/>
      </w:r>
      <w:proofErr w:type="gramStart"/>
      <w:r>
        <w:rPr>
          <w:rFonts w:cs="Times New Roman"/>
        </w:rPr>
        <w:t>This</w:t>
      </w:r>
      <w:proofErr w:type="gramEnd"/>
      <w:r>
        <w:rPr>
          <w:rFonts w:cs="Times New Roman"/>
        </w:rPr>
        <w:t xml:space="preserve"> has led to a general change of attitude that is not just earthquake speci</w:t>
      </w:r>
      <w:r>
        <w:t>fic.”</w:t>
      </w:r>
    </w:p>
    <w:p w:rsidR="004F4568" w:rsidRDefault="004F4568" w:rsidP="004F4568">
      <w:pPr>
        <w:jc w:val="both"/>
      </w:pPr>
      <w:r>
        <w:t xml:space="preserve"> </w:t>
      </w:r>
    </w:p>
    <w:p w:rsidR="004F4568" w:rsidRDefault="004F4568" w:rsidP="004F4568">
      <w:pPr>
        <w:jc w:val="both"/>
      </w:pPr>
    </w:p>
    <w:p w:rsidR="004F4568" w:rsidRDefault="004F4568" w:rsidP="000C154C">
      <w:pPr>
        <w:pStyle w:val="Heading2"/>
      </w:pPr>
      <w:r>
        <w:lastRenderedPageBreak/>
        <w:t xml:space="preserve">Positive perception </w:t>
      </w:r>
    </w:p>
    <w:p w:rsidR="004F4568" w:rsidRDefault="004F4568" w:rsidP="004F4568">
      <w:pPr>
        <w:jc w:val="both"/>
        <w:rPr>
          <w:rFonts w:cs="Times New Roman"/>
        </w:rPr>
      </w:pPr>
      <w:r>
        <w:rPr>
          <w:rFonts w:cs="Times New Roman"/>
        </w:rPr>
        <w:t></w:t>
      </w:r>
      <w:r>
        <w:rPr>
          <w:rFonts w:cs="Times New Roman"/>
        </w:rPr>
        <w:tab/>
      </w:r>
      <w:proofErr w:type="gramStart"/>
      <w:r>
        <w:rPr>
          <w:rFonts w:cs="Times New Roman"/>
        </w:rPr>
        <w:t>The</w:t>
      </w:r>
      <w:proofErr w:type="gramEnd"/>
      <w:r>
        <w:rPr>
          <w:rFonts w:cs="Times New Roman"/>
        </w:rPr>
        <w:t xml:space="preserve"> positive perception that national and international aid agencies were motivated by humanitarian objectives rather than hidden agendas does not mean that there were no criticisms of these agencies. </w:t>
      </w:r>
    </w:p>
    <w:p w:rsidR="004F4568" w:rsidRDefault="004F4568" w:rsidP="004F4568">
      <w:pPr>
        <w:jc w:val="both"/>
      </w:pPr>
      <w:r>
        <w:rPr>
          <w:rFonts w:cs="Times New Roman"/>
        </w:rPr>
        <w:t></w:t>
      </w:r>
      <w:r>
        <w:rPr>
          <w:rFonts w:cs="Times New Roman"/>
        </w:rPr>
        <w:tab/>
      </w:r>
      <w:proofErr w:type="gramStart"/>
      <w:r>
        <w:rPr>
          <w:rFonts w:cs="Times New Roman"/>
        </w:rPr>
        <w:t>Many</w:t>
      </w:r>
      <w:proofErr w:type="gramEnd"/>
      <w:r>
        <w:rPr>
          <w:rFonts w:cs="Times New Roman"/>
        </w:rPr>
        <w:t xml:space="preserve"> focus group mem</w:t>
      </w:r>
      <w:r>
        <w:t xml:space="preserve">bers criticized the relief money being wasted on expensive four-wheel drive vehicles, high rents, and high staff salaries, and that “they are making lots of money off of us.” </w:t>
      </w:r>
    </w:p>
    <w:p w:rsidR="004F4568" w:rsidRDefault="000C154C" w:rsidP="000C154C">
      <w:pPr>
        <w:pStyle w:val="Heading2"/>
      </w:pPr>
      <w:r>
        <w:t>According to one INGO director</w:t>
      </w:r>
    </w:p>
    <w:p w:rsidR="004F4568" w:rsidRDefault="004F4568" w:rsidP="004F4568">
      <w:pPr>
        <w:jc w:val="both"/>
      </w:pPr>
      <w:r>
        <w:rPr>
          <w:rFonts w:cs="Times New Roman"/>
        </w:rPr>
        <w:t></w:t>
      </w:r>
      <w:r>
        <w:rPr>
          <w:rFonts w:cs="Times New Roman"/>
        </w:rPr>
        <w:tab/>
      </w:r>
      <w:proofErr w:type="gramStart"/>
      <w:r>
        <w:rPr>
          <w:rFonts w:cs="Times New Roman"/>
        </w:rPr>
        <w:t>We’re</w:t>
      </w:r>
      <w:proofErr w:type="gramEnd"/>
      <w:r>
        <w:rPr>
          <w:rFonts w:cs="Times New Roman"/>
        </w:rPr>
        <w:t xml:space="preserve"> hearing more about people getting upse</w:t>
      </w:r>
      <w:r>
        <w:t>t over NGOs in the reconstruction phase. We’re seeing it in the increase in security incidents…. As NGOs move from relief distributions to the softer side of development, their reputation will fade and problems will increase.</w:t>
      </w:r>
    </w:p>
    <w:p w:rsidR="004F4568" w:rsidRDefault="000C154C" w:rsidP="000C154C">
      <w:pPr>
        <w:pStyle w:val="Heading2"/>
      </w:pPr>
      <w:r>
        <w:t>Comments from Pakistan NGO</w:t>
      </w:r>
      <w:r w:rsidR="004F4568">
        <w:t xml:space="preserve"> official </w:t>
      </w:r>
    </w:p>
    <w:p w:rsidR="004F4568" w:rsidRDefault="004F4568" w:rsidP="004F4568">
      <w:pPr>
        <w:jc w:val="both"/>
        <w:rPr>
          <w:rFonts w:cs="Times New Roman"/>
        </w:rPr>
      </w:pPr>
      <w:r>
        <w:rPr>
          <w:rFonts w:cs="Times New Roman"/>
        </w:rPr>
        <w:t></w:t>
      </w:r>
      <w:r>
        <w:rPr>
          <w:rFonts w:cs="Times New Roman"/>
        </w:rPr>
        <w:tab/>
        <w:t>Most INGOs had a good reputation because they did relief. Now they’re gone and we’re left to do development, so people are less happy with us. People start their conversations with “what will you give us?” People still want relief.</w:t>
      </w:r>
    </w:p>
    <w:p w:rsidR="004F4568" w:rsidRDefault="004F4568" w:rsidP="001E0F84">
      <w:pPr>
        <w:pStyle w:val="Heading2"/>
      </w:pPr>
      <w:r>
        <w:t xml:space="preserve">Negative perceptions </w:t>
      </w:r>
    </w:p>
    <w:p w:rsidR="004F4568" w:rsidRDefault="004F4568" w:rsidP="004F4568">
      <w:pPr>
        <w:jc w:val="both"/>
      </w:pPr>
      <w:r>
        <w:rPr>
          <w:rFonts w:cs="Times New Roman"/>
        </w:rPr>
        <w:t></w:t>
      </w:r>
      <w:r>
        <w:rPr>
          <w:rFonts w:cs="Times New Roman"/>
        </w:rPr>
        <w:tab/>
      </w:r>
      <w:proofErr w:type="gramStart"/>
      <w:r>
        <w:rPr>
          <w:rFonts w:cs="Times New Roman"/>
        </w:rPr>
        <w:t>If</w:t>
      </w:r>
      <w:proofErr w:type="gramEnd"/>
      <w:r>
        <w:rPr>
          <w:rFonts w:cs="Times New Roman"/>
        </w:rPr>
        <w:t xml:space="preserve"> negative perceptions of reconstruction efforts continue to replace the positive perceptions of aid agencies created during the rescue/relief phase, it is likely that the significant improvement in the reputation of aid agencies in the earthqu</w:t>
      </w:r>
      <w:r>
        <w:t>ake area will prove to have been relatively short-lived.</w:t>
      </w:r>
    </w:p>
    <w:p w:rsidR="004F4568" w:rsidRDefault="004F4568" w:rsidP="001E0F84">
      <w:pPr>
        <w:pStyle w:val="Heading2"/>
      </w:pPr>
      <w:r>
        <w:t>Cultural Sensitivity</w:t>
      </w:r>
    </w:p>
    <w:p w:rsidR="004F4568" w:rsidRDefault="004F4568" w:rsidP="004F4568">
      <w:pPr>
        <w:jc w:val="both"/>
      </w:pPr>
      <w:r>
        <w:rPr>
          <w:rFonts w:cs="Times New Roman"/>
        </w:rPr>
        <w:t></w:t>
      </w:r>
      <w:r>
        <w:rPr>
          <w:rFonts w:cs="Times New Roman"/>
        </w:rPr>
        <w:tab/>
      </w:r>
      <w:proofErr w:type="gramStart"/>
      <w:r>
        <w:rPr>
          <w:rFonts w:cs="Times New Roman"/>
        </w:rPr>
        <w:t>Closely</w:t>
      </w:r>
      <w:proofErr w:type="gramEnd"/>
      <w:r>
        <w:rPr>
          <w:rFonts w:cs="Times New Roman"/>
        </w:rPr>
        <w:t xml:space="preserve"> related to the issue of the perception of aid agencies is the perception of the cultural sensitivity of aid workers. With a few notable exceptions, international aid </w:t>
      </w:r>
      <w:r>
        <w:t>workers were given high marks for cultural sensitivity in focus group discussions in earthquake-affected communities.</w:t>
      </w:r>
    </w:p>
    <w:p w:rsidR="004F4568" w:rsidRDefault="001E0F84" w:rsidP="001E0F84">
      <w:pPr>
        <w:pStyle w:val="Heading2"/>
      </w:pPr>
      <w:r>
        <w:t>Religious leaders in NWFP</w:t>
      </w:r>
    </w:p>
    <w:p w:rsidR="004F4568" w:rsidRDefault="004F4568" w:rsidP="004F4568">
      <w:pPr>
        <w:jc w:val="both"/>
        <w:rPr>
          <w:rFonts w:cs="Times New Roman"/>
        </w:rPr>
      </w:pPr>
      <w:r>
        <w:rPr>
          <w:rFonts w:cs="Times New Roman"/>
        </w:rPr>
        <w:t></w:t>
      </w:r>
      <w:r>
        <w:rPr>
          <w:rFonts w:cs="Times New Roman"/>
        </w:rPr>
        <w:tab/>
        <w:t>According to one religious leader in a conservative area of the NWFP:</w:t>
      </w:r>
    </w:p>
    <w:p w:rsidR="004F4568" w:rsidRDefault="004F4568" w:rsidP="004F4568">
      <w:pPr>
        <w:jc w:val="both"/>
      </w:pPr>
      <w:r>
        <w:rPr>
          <w:rFonts w:cs="Times New Roman"/>
        </w:rPr>
        <w:t></w:t>
      </w:r>
      <w:r>
        <w:rPr>
          <w:rFonts w:cs="Times New Roman"/>
        </w:rPr>
        <w:tab/>
      </w:r>
      <w:proofErr w:type="gramStart"/>
      <w:r>
        <w:rPr>
          <w:rFonts w:cs="Times New Roman"/>
        </w:rPr>
        <w:t>Most</w:t>
      </w:r>
      <w:proofErr w:type="gramEnd"/>
      <w:r>
        <w:rPr>
          <w:rFonts w:cs="Times New Roman"/>
        </w:rPr>
        <w:t xml:space="preserve"> foreigners tried to adapt to our</w:t>
      </w:r>
      <w:r>
        <w:t xml:space="preserve"> local culture. Many of the international women dress more modestly than the Pakistani girls…. The world is a global village and everyone watches television. The dress of foreigners is now less of an issue – it no longer looks so shocking.</w:t>
      </w:r>
    </w:p>
    <w:p w:rsidR="00564A58" w:rsidRDefault="00564A58" w:rsidP="00564A58">
      <w:pPr>
        <w:pStyle w:val="Heading2"/>
      </w:pPr>
    </w:p>
    <w:p w:rsidR="004F4568" w:rsidRDefault="004F4568" w:rsidP="00564A58">
      <w:pPr>
        <w:pStyle w:val="Heading2"/>
      </w:pPr>
      <w:r>
        <w:t>A Pakistani NGO</w:t>
      </w:r>
      <w:r w:rsidR="00564A58">
        <w:t xml:space="preserve"> worker commented</w:t>
      </w:r>
    </w:p>
    <w:p w:rsidR="004F4568" w:rsidRDefault="004F4568" w:rsidP="004F4568">
      <w:pPr>
        <w:jc w:val="both"/>
        <w:rPr>
          <w:rFonts w:cs="Times New Roman"/>
        </w:rPr>
      </w:pPr>
      <w:r>
        <w:rPr>
          <w:rFonts w:cs="Times New Roman"/>
        </w:rPr>
        <w:t></w:t>
      </w:r>
      <w:r>
        <w:rPr>
          <w:rFonts w:cs="Times New Roman"/>
        </w:rPr>
        <w:tab/>
        <w:t xml:space="preserve">I visited an INGO in June – three expat women were wrapped in scarf, </w:t>
      </w:r>
      <w:proofErr w:type="spellStart"/>
      <w:r>
        <w:rPr>
          <w:rFonts w:cs="Times New Roman"/>
        </w:rPr>
        <w:t>dupatta</w:t>
      </w:r>
      <w:proofErr w:type="spellEnd"/>
      <w:r>
        <w:rPr>
          <w:rFonts w:cs="Times New Roman"/>
        </w:rPr>
        <w:t xml:space="preserve"> [head covering] and shawl despite it being very hot. They were being more local than the locals.</w:t>
      </w:r>
    </w:p>
    <w:p w:rsidR="004F4568" w:rsidRDefault="004F4568" w:rsidP="004F4568">
      <w:pPr>
        <w:jc w:val="both"/>
      </w:pPr>
    </w:p>
    <w:p w:rsidR="004F4568" w:rsidRDefault="004F4568" w:rsidP="00564A58">
      <w:pPr>
        <w:pStyle w:val="Heading2"/>
      </w:pPr>
      <w:r>
        <w:t>According to a</w:t>
      </w:r>
      <w:r w:rsidR="00564A58">
        <w:t>n Islamic organization official</w:t>
      </w:r>
    </w:p>
    <w:p w:rsidR="004F4568" w:rsidRDefault="004F4568" w:rsidP="004F4568">
      <w:pPr>
        <w:jc w:val="both"/>
      </w:pPr>
      <w:r>
        <w:rPr>
          <w:rFonts w:cs="Times New Roman"/>
        </w:rPr>
        <w:t></w:t>
      </w:r>
      <w:r>
        <w:rPr>
          <w:rFonts w:cs="Times New Roman"/>
        </w:rPr>
        <w:tab/>
        <w:t>All NGOs were very sensitive to local culture except the Cubans. The Cubans were very carefree but people didn’t pay any attention to what they were wearing. They played badminton but no one said a word. When the Cubans closed their camps a large percent</w:t>
      </w:r>
      <w:r>
        <w:t xml:space="preserve">age of </w:t>
      </w:r>
      <w:proofErr w:type="spellStart"/>
      <w:r>
        <w:t>Muzaffarabad</w:t>
      </w:r>
      <w:proofErr w:type="spellEnd"/>
      <w:r>
        <w:t xml:space="preserve"> came to say goodbye</w:t>
      </w:r>
    </w:p>
    <w:p w:rsidR="004F4568" w:rsidRDefault="004F4568" w:rsidP="004F4568">
      <w:pPr>
        <w:jc w:val="both"/>
        <w:rPr>
          <w:rFonts w:cs="Times New Roman"/>
        </w:rPr>
      </w:pPr>
      <w:r>
        <w:rPr>
          <w:rFonts w:cs="Times New Roman"/>
        </w:rPr>
        <w:t></w:t>
      </w:r>
      <w:r>
        <w:rPr>
          <w:rFonts w:cs="Times New Roman"/>
        </w:rPr>
        <w:tab/>
        <w:t>Another INGO manager described the challenge of formulating policies that balanced individual and organizational rights and interests:</w:t>
      </w:r>
    </w:p>
    <w:p w:rsidR="004F4568" w:rsidRDefault="004F4568" w:rsidP="004F4568">
      <w:pPr>
        <w:jc w:val="both"/>
      </w:pPr>
      <w:r>
        <w:rPr>
          <w:rFonts w:cs="Times New Roman"/>
        </w:rPr>
        <w:t></w:t>
      </w:r>
      <w:r>
        <w:rPr>
          <w:rFonts w:cs="Times New Roman"/>
        </w:rPr>
        <w:tab/>
      </w:r>
      <w:proofErr w:type="gramStart"/>
      <w:r>
        <w:rPr>
          <w:rFonts w:cs="Times New Roman"/>
        </w:rPr>
        <w:t>We</w:t>
      </w:r>
      <w:proofErr w:type="gramEnd"/>
      <w:r>
        <w:rPr>
          <w:rFonts w:cs="Times New Roman"/>
        </w:rPr>
        <w:t xml:space="preserve"> had several problems with interactions between male and female staff. It</w:t>
      </w:r>
      <w:r>
        <w:t xml:space="preserve">’s hard for us to come up with a policy </w:t>
      </w:r>
      <w:proofErr w:type="gramStart"/>
      <w:r>
        <w:t>that males</w:t>
      </w:r>
      <w:proofErr w:type="gramEnd"/>
      <w:r>
        <w:t xml:space="preserve"> and females on our compound can’t interact.</w:t>
      </w:r>
    </w:p>
    <w:p w:rsidR="004F4568" w:rsidRDefault="004F4568" w:rsidP="00564A58">
      <w:pPr>
        <w:pStyle w:val="Heading2"/>
      </w:pPr>
      <w:r>
        <w:t>Insiders” and “Outsiders” &amp; “Locals within Locals”</w:t>
      </w:r>
    </w:p>
    <w:p w:rsidR="004F4568" w:rsidRDefault="004F4568" w:rsidP="004F4568">
      <w:pPr>
        <w:jc w:val="both"/>
      </w:pPr>
      <w:r>
        <w:rPr>
          <w:rFonts w:cs="Times New Roman"/>
        </w:rPr>
        <w:t></w:t>
      </w:r>
      <w:r>
        <w:rPr>
          <w:rFonts w:cs="Times New Roman"/>
        </w:rPr>
        <w:tab/>
        <w:t>“One of the interesting findings to emerge from the interviews and focus group discussions conducted for t</w:t>
      </w:r>
      <w:r>
        <w:t xml:space="preserve">his study was the extent to which Pakistani respondents in particular, but also many international respondents, believed that the major cultural sensitivity issues resulted from the behavior of national staff rather than international staff. </w:t>
      </w:r>
    </w:p>
    <w:p w:rsidR="004F4568" w:rsidRDefault="004F4568" w:rsidP="004F4568">
      <w:pPr>
        <w:jc w:val="both"/>
      </w:pPr>
      <w:r>
        <w:rPr>
          <w:rFonts w:cs="Times New Roman"/>
        </w:rPr>
        <w:t></w:t>
      </w:r>
      <w:r>
        <w:rPr>
          <w:rFonts w:cs="Times New Roman"/>
        </w:rPr>
        <w:tab/>
        <w:t xml:space="preserve">According </w:t>
      </w:r>
      <w:r>
        <w:t xml:space="preserve">to an INGO manager working in the conservative NWFP district of </w:t>
      </w:r>
      <w:proofErr w:type="spellStart"/>
      <w:r>
        <w:t>Battagram</w:t>
      </w:r>
      <w:proofErr w:type="spellEnd"/>
      <w:r>
        <w:t>:</w:t>
      </w:r>
    </w:p>
    <w:p w:rsidR="004F4568" w:rsidRDefault="004F4568" w:rsidP="004F4568">
      <w:pPr>
        <w:jc w:val="both"/>
      </w:pPr>
      <w:r>
        <w:rPr>
          <w:rFonts w:cs="Times New Roman"/>
        </w:rPr>
        <w:t></w:t>
      </w:r>
      <w:r>
        <w:rPr>
          <w:rFonts w:cs="Times New Roman"/>
        </w:rPr>
        <w:tab/>
        <w:t>Mullahs have fewer problems with expat women. They are much more worried about Pakistani women not dressing properly and interacting with local women and showing how liberal they</w:t>
      </w:r>
      <w:r>
        <w:t xml:space="preserve"> are.</w:t>
      </w:r>
    </w:p>
    <w:p w:rsidR="004F4568" w:rsidRPr="00564A58" w:rsidRDefault="004F4568" w:rsidP="00564A58">
      <w:pPr>
        <w:pStyle w:val="Heading3"/>
      </w:pPr>
      <w:r w:rsidRPr="00564A58">
        <w:rPr>
          <w:rStyle w:val="Heading2Char"/>
          <w:b/>
          <w:bCs/>
          <w:sz w:val="24"/>
        </w:rPr>
        <w:t>An INGO manager cited the following example</w:t>
      </w:r>
    </w:p>
    <w:p w:rsidR="004F4568" w:rsidRDefault="004F4568" w:rsidP="004F4568">
      <w:pPr>
        <w:jc w:val="both"/>
      </w:pPr>
      <w:r>
        <w:rPr>
          <w:rFonts w:cs="Times New Roman"/>
        </w:rPr>
        <w:t></w:t>
      </w:r>
      <w:r>
        <w:rPr>
          <w:rFonts w:cs="Times New Roman"/>
        </w:rPr>
        <w:tab/>
      </w:r>
      <w:proofErr w:type="gramStart"/>
      <w:r>
        <w:rPr>
          <w:rFonts w:cs="Times New Roman"/>
        </w:rPr>
        <w:t>We</w:t>
      </w:r>
      <w:proofErr w:type="gramEnd"/>
      <w:r>
        <w:rPr>
          <w:rFonts w:cs="Times New Roman"/>
        </w:rPr>
        <w:t xml:space="preserve"> hired some Pakistani nurses who in the evenings were dancing in [their living quarters in] the IDP camp – we had to terminate them. It was difficult for us to tell them to cover their heads – they </w:t>
      </w:r>
      <w:r>
        <w:t>resisted. They felt that they were Pakistanis in Pakistan and could do what they wanted.</w:t>
      </w:r>
    </w:p>
    <w:p w:rsidR="004F4568" w:rsidRDefault="004F4568" w:rsidP="004F4568">
      <w:pPr>
        <w:jc w:val="both"/>
      </w:pPr>
      <w:r>
        <w:rPr>
          <w:rFonts w:cs="Times New Roman"/>
        </w:rPr>
        <w:t></w:t>
      </w:r>
      <w:r>
        <w:rPr>
          <w:rFonts w:cs="Times New Roman"/>
        </w:rPr>
        <w:tab/>
        <w:t>One Pakistani director described the problem he faced when he requested his national staff, especially the women, to be more culturally sensitive in the conservati</w:t>
      </w:r>
      <w:r>
        <w:t>ve earthquake areas where they were working:</w:t>
      </w:r>
    </w:p>
    <w:p w:rsidR="004F4568" w:rsidRDefault="004F4568" w:rsidP="004F4568">
      <w:pPr>
        <w:jc w:val="both"/>
      </w:pPr>
      <w:r>
        <w:rPr>
          <w:rFonts w:cs="Times New Roman"/>
        </w:rPr>
        <w:t></w:t>
      </w:r>
      <w:r>
        <w:rPr>
          <w:rFonts w:cs="Times New Roman"/>
        </w:rPr>
        <w:tab/>
      </w:r>
      <w:proofErr w:type="gramStart"/>
      <w:r>
        <w:rPr>
          <w:rFonts w:cs="Times New Roman"/>
        </w:rPr>
        <w:t>We</w:t>
      </w:r>
      <w:proofErr w:type="gramEnd"/>
      <w:r>
        <w:rPr>
          <w:rFonts w:cs="Times New Roman"/>
        </w:rPr>
        <w:t xml:space="preserve"> cracked down on our </w:t>
      </w:r>
      <w:proofErr w:type="spellStart"/>
      <w:r>
        <w:rPr>
          <w:rFonts w:cs="Times New Roman"/>
        </w:rPr>
        <w:t>Mansehra</w:t>
      </w:r>
      <w:proofErr w:type="spellEnd"/>
      <w:r>
        <w:rPr>
          <w:rFonts w:cs="Times New Roman"/>
        </w:rPr>
        <w:t xml:space="preserve"> office but our strong female leadership was opposed. They said we were reinforcing </w:t>
      </w:r>
      <w:proofErr w:type="spellStart"/>
      <w:r>
        <w:rPr>
          <w:rFonts w:cs="Times New Roman"/>
        </w:rPr>
        <w:t>conservativism</w:t>
      </w:r>
      <w:proofErr w:type="spellEnd"/>
      <w:r>
        <w:rPr>
          <w:rFonts w:cs="Times New Roman"/>
        </w:rPr>
        <w:t>, and that their behavior was not about promoting a western agenda – it is about</w:t>
      </w:r>
      <w:r>
        <w:t xml:space="preserve"> Pakistani rights.</w:t>
      </w:r>
    </w:p>
    <w:p w:rsidR="004F4568" w:rsidRDefault="004F4568" w:rsidP="004F4568">
      <w:pPr>
        <w:jc w:val="both"/>
      </w:pPr>
    </w:p>
    <w:p w:rsidR="004F4568" w:rsidRDefault="004F4568" w:rsidP="00564A58">
      <w:pPr>
        <w:pStyle w:val="Heading3"/>
      </w:pPr>
      <w:r>
        <w:lastRenderedPageBreak/>
        <w:t>One INGO manager described his problem of having to manage “locals within locals:”</w:t>
      </w:r>
    </w:p>
    <w:p w:rsidR="004F4568" w:rsidRDefault="004F4568" w:rsidP="004F4568">
      <w:pPr>
        <w:jc w:val="both"/>
      </w:pPr>
      <w:r>
        <w:rPr>
          <w:rFonts w:cs="Times New Roman"/>
        </w:rPr>
        <w:t></w:t>
      </w:r>
      <w:r>
        <w:rPr>
          <w:rFonts w:cs="Times New Roman"/>
        </w:rPr>
        <w:tab/>
        <w:t xml:space="preserve">Ninety-eight percent of our staff </w:t>
      </w:r>
      <w:proofErr w:type="gramStart"/>
      <w:r>
        <w:rPr>
          <w:rFonts w:cs="Times New Roman"/>
        </w:rPr>
        <w:t>are</w:t>
      </w:r>
      <w:proofErr w:type="gramEnd"/>
      <w:r>
        <w:rPr>
          <w:rFonts w:cs="Times New Roman"/>
        </w:rPr>
        <w:t xml:space="preserve"> from other areas of Pakistan. Our national </w:t>
      </w:r>
      <w:proofErr w:type="gramStart"/>
      <w:r>
        <w:rPr>
          <w:rFonts w:cs="Times New Roman"/>
        </w:rPr>
        <w:t>staff are</w:t>
      </w:r>
      <w:proofErr w:type="gramEnd"/>
      <w:r>
        <w:rPr>
          <w:rFonts w:cs="Times New Roman"/>
        </w:rPr>
        <w:t xml:space="preserve"> not viewed by locals as “local staff,” and the national staff distinguish themselves from what they refer to as the “local staff.” Most national staff </w:t>
      </w:r>
      <w:proofErr w:type="gramStart"/>
      <w:r>
        <w:rPr>
          <w:rFonts w:cs="Times New Roman"/>
        </w:rPr>
        <w:t>don’t</w:t>
      </w:r>
      <w:proofErr w:type="gramEnd"/>
      <w:r>
        <w:rPr>
          <w:rFonts w:cs="Times New Roman"/>
        </w:rPr>
        <w:t xml:space="preserve"> speak </w:t>
      </w:r>
      <w:r>
        <w:t>Pashto – it’s a case of having locals within locals.</w:t>
      </w:r>
    </w:p>
    <w:p w:rsidR="004F4568" w:rsidRDefault="004F4568" w:rsidP="004F4568">
      <w:pPr>
        <w:jc w:val="both"/>
      </w:pPr>
      <w:r w:rsidRPr="00564A58">
        <w:rPr>
          <w:rStyle w:val="Heading2Char"/>
        </w:rPr>
        <w:t>According to another NGO manager</w:t>
      </w:r>
    </w:p>
    <w:p w:rsidR="00564A58" w:rsidRDefault="004F4568" w:rsidP="004F4568">
      <w:pPr>
        <w:jc w:val="both"/>
      </w:pPr>
      <w:r>
        <w:rPr>
          <w:rFonts w:cs="Times New Roman"/>
        </w:rPr>
        <w:t></w:t>
      </w:r>
      <w:r>
        <w:rPr>
          <w:rFonts w:cs="Times New Roman"/>
        </w:rPr>
        <w:tab/>
        <w:t xml:space="preserve">Pakistani </w:t>
      </w:r>
      <w:proofErr w:type="gramStart"/>
      <w:r>
        <w:rPr>
          <w:rFonts w:cs="Times New Roman"/>
        </w:rPr>
        <w:t>staff assume</w:t>
      </w:r>
      <w:proofErr w:type="gramEnd"/>
      <w:r>
        <w:rPr>
          <w:rFonts w:cs="Times New Roman"/>
        </w:rPr>
        <w:t xml:space="preserve"> and say that we are all the same, whereas Kashmiris view themselves as different. Many Pakistani staff </w:t>
      </w:r>
      <w:proofErr w:type="gramStart"/>
      <w:r>
        <w:rPr>
          <w:rFonts w:cs="Times New Roman"/>
        </w:rPr>
        <w:t>were</w:t>
      </w:r>
      <w:proofErr w:type="gramEnd"/>
      <w:r>
        <w:rPr>
          <w:rFonts w:cs="Times New Roman"/>
        </w:rPr>
        <w:t xml:space="preserve"> not aware of these tensions and s</w:t>
      </w:r>
      <w:r>
        <w:t>entiments. We need to educate both national staff and not just expats about these issues.</w:t>
      </w:r>
      <w:r>
        <w:cr/>
      </w:r>
      <w:r w:rsidRPr="00564A58">
        <w:rPr>
          <w:rStyle w:val="Heading2Char"/>
        </w:rPr>
        <w:t>According to one NGO worker</w:t>
      </w:r>
    </w:p>
    <w:p w:rsidR="004F4568" w:rsidRDefault="004F4568" w:rsidP="004F4568">
      <w:pPr>
        <w:jc w:val="both"/>
      </w:pPr>
      <w:r>
        <w:rPr>
          <w:rFonts w:cs="Times New Roman"/>
        </w:rPr>
        <w:t></w:t>
      </w:r>
      <w:r>
        <w:rPr>
          <w:rFonts w:cs="Times New Roman"/>
        </w:rPr>
        <w:tab/>
        <w:t xml:space="preserve">Staff from NWFP </w:t>
      </w:r>
      <w:proofErr w:type="gramStart"/>
      <w:r>
        <w:rPr>
          <w:rFonts w:cs="Times New Roman"/>
        </w:rPr>
        <w:t>cause</w:t>
      </w:r>
      <w:proofErr w:type="gramEnd"/>
      <w:r>
        <w:rPr>
          <w:rFonts w:cs="Times New Roman"/>
        </w:rPr>
        <w:t xml:space="preserve"> a lot of problems in AJK. They bring in their conservatism. Two of our female staff wore veils which made loc</w:t>
      </w:r>
      <w:r>
        <w:t>al female staff think they had to wear veils. Kashmiri culture is very different from NWFP culture. NGOs have failed to adequately recognize this.</w:t>
      </w:r>
    </w:p>
    <w:p w:rsidR="004F4568" w:rsidRDefault="004F4568" w:rsidP="004F4568">
      <w:pPr>
        <w:jc w:val="both"/>
      </w:pPr>
      <w:r>
        <w:t xml:space="preserve"> </w:t>
      </w:r>
      <w:r w:rsidRPr="00564A58">
        <w:rPr>
          <w:rStyle w:val="Heading2Char"/>
        </w:rPr>
        <w:t>According to one INGO director</w:t>
      </w:r>
    </w:p>
    <w:p w:rsidR="004F4568" w:rsidRDefault="004F4568" w:rsidP="004F4568">
      <w:pPr>
        <w:jc w:val="both"/>
      </w:pPr>
      <w:r>
        <w:rPr>
          <w:rFonts w:cs="Times New Roman"/>
        </w:rPr>
        <w:t></w:t>
      </w:r>
      <w:r>
        <w:rPr>
          <w:rFonts w:cs="Times New Roman"/>
        </w:rPr>
        <w:tab/>
      </w:r>
      <w:proofErr w:type="gramStart"/>
      <w:r>
        <w:rPr>
          <w:rFonts w:cs="Times New Roman"/>
        </w:rPr>
        <w:t>We’re</w:t>
      </w:r>
      <w:proofErr w:type="gramEnd"/>
      <w:r>
        <w:rPr>
          <w:rFonts w:cs="Times New Roman"/>
        </w:rPr>
        <w:t xml:space="preserve"> using Punjabis and </w:t>
      </w:r>
      <w:proofErr w:type="spellStart"/>
      <w:r>
        <w:rPr>
          <w:rFonts w:cs="Times New Roman"/>
        </w:rPr>
        <w:t>Pathans</w:t>
      </w:r>
      <w:proofErr w:type="spellEnd"/>
      <w:r>
        <w:rPr>
          <w:rFonts w:cs="Times New Roman"/>
        </w:rPr>
        <w:t xml:space="preserve"> and treat them as locals in AJK – but</w:t>
      </w:r>
      <w:r>
        <w:t xml:space="preserve"> they’re not. AJK staff view themselves </w:t>
      </w:r>
      <w:proofErr w:type="gramStart"/>
      <w:r>
        <w:t>as different than</w:t>
      </w:r>
      <w:proofErr w:type="gramEnd"/>
      <w:r>
        <w:t xml:space="preserve"> Pakistani staff – they’re not all the same. Already in AJK there has been a huge influx of outsiders when you could hire Kashmiri staff.</w:t>
      </w:r>
    </w:p>
    <w:p w:rsidR="00564A58" w:rsidRDefault="00564A58" w:rsidP="00564A58">
      <w:pPr>
        <w:pStyle w:val="Heading2"/>
      </w:pPr>
    </w:p>
    <w:p w:rsidR="00564A58" w:rsidRDefault="00564A58" w:rsidP="00564A58">
      <w:pPr>
        <w:pStyle w:val="Heading2"/>
      </w:pPr>
    </w:p>
    <w:p w:rsidR="004F4568" w:rsidRDefault="00564A58" w:rsidP="00564A58">
      <w:pPr>
        <w:pStyle w:val="Heading2"/>
      </w:pPr>
      <w:r>
        <w:t>Conclusion</w:t>
      </w:r>
    </w:p>
    <w:p w:rsidR="004F4568" w:rsidRDefault="004F4568" w:rsidP="004F4568">
      <w:pPr>
        <w:jc w:val="both"/>
      </w:pPr>
      <w:r>
        <w:rPr>
          <w:rFonts w:cs="Times New Roman"/>
        </w:rPr>
        <w:t></w:t>
      </w:r>
      <w:r>
        <w:rPr>
          <w:rFonts w:cs="Times New Roman"/>
        </w:rPr>
        <w:tab/>
        <w:t>Despite the growing recognition that many of th</w:t>
      </w:r>
      <w:r>
        <w:t>e problems related to perceived cultural insensitivity resulted from the behavior of “national staff,” who in most cases were not “local staff,” most international aid agencies still treated the problem of cultural sensitivity primarily as an expatriate staff issue.</w:t>
      </w:r>
    </w:p>
    <w:p w:rsidR="00564A58" w:rsidRDefault="00564A58">
      <w:r>
        <w:br w:type="page"/>
      </w:r>
    </w:p>
    <w:p w:rsidR="004E79B4" w:rsidRDefault="004E79B4" w:rsidP="00905493">
      <w:pPr>
        <w:jc w:val="center"/>
        <w:rPr>
          <w:bCs/>
          <w:color w:val="575F6D"/>
          <w:sz w:val="32"/>
          <w:szCs w:val="64"/>
        </w:rPr>
      </w:pPr>
      <w:r w:rsidRPr="00C558D9">
        <w:rPr>
          <w:bCs/>
          <w:color w:val="575F6D"/>
          <w:sz w:val="32"/>
          <w:szCs w:val="64"/>
        </w:rPr>
        <w:lastRenderedPageBreak/>
        <w:t>L</w:t>
      </w:r>
      <w:r>
        <w:rPr>
          <w:bCs/>
          <w:color w:val="575F6D"/>
          <w:sz w:val="32"/>
          <w:szCs w:val="64"/>
        </w:rPr>
        <w:t>ecture—16</w:t>
      </w:r>
      <w:r>
        <w:rPr>
          <w:bCs/>
          <w:color w:val="575F6D"/>
          <w:sz w:val="32"/>
          <w:szCs w:val="64"/>
        </w:rPr>
        <w:br/>
        <w:t>Decision making in NPO</w:t>
      </w:r>
      <w:r>
        <w:rPr>
          <w:bCs/>
          <w:color w:val="575F6D"/>
          <w:sz w:val="32"/>
          <w:szCs w:val="64"/>
        </w:rPr>
        <w:br/>
      </w:r>
      <w:r w:rsidRPr="00C558D9">
        <w:rPr>
          <w:bCs/>
          <w:color w:val="575F6D"/>
          <w:sz w:val="32"/>
          <w:szCs w:val="64"/>
        </w:rPr>
        <w:br/>
      </w:r>
    </w:p>
    <w:p w:rsidR="004E79B4" w:rsidRDefault="004E79B4" w:rsidP="004E79B4">
      <w:pPr>
        <w:pStyle w:val="Heading1"/>
      </w:pPr>
      <w:r>
        <w:t xml:space="preserve">Agenda </w:t>
      </w:r>
    </w:p>
    <w:p w:rsidR="004E79B4" w:rsidRDefault="004E79B4" w:rsidP="004E79B4">
      <w:pPr>
        <w:jc w:val="both"/>
        <w:rPr>
          <w:rFonts w:cs="Times New Roman"/>
        </w:rPr>
      </w:pPr>
      <w:r>
        <w:rPr>
          <w:rFonts w:cs="Times New Roman"/>
        </w:rPr>
        <w:t></w:t>
      </w:r>
      <w:r>
        <w:rPr>
          <w:rFonts w:cs="Times New Roman"/>
        </w:rPr>
        <w:tab/>
        <w:t>Preview of Last Lectures</w:t>
      </w:r>
    </w:p>
    <w:p w:rsidR="004E79B4" w:rsidRDefault="004E79B4" w:rsidP="004E79B4">
      <w:pPr>
        <w:jc w:val="both"/>
        <w:rPr>
          <w:rFonts w:cs="Times New Roman"/>
        </w:rPr>
      </w:pPr>
      <w:r>
        <w:rPr>
          <w:rFonts w:cs="Times New Roman"/>
        </w:rPr>
        <w:t></w:t>
      </w:r>
      <w:r>
        <w:rPr>
          <w:rFonts w:cs="Times New Roman"/>
        </w:rPr>
        <w:tab/>
        <w:t xml:space="preserve">Perceptions of Pakistan Post Earth Quake Study (Relief </w:t>
      </w:r>
      <w:proofErr w:type="gramStart"/>
      <w:r>
        <w:rPr>
          <w:rFonts w:cs="Times New Roman"/>
        </w:rPr>
        <w:t>And</w:t>
      </w:r>
      <w:proofErr w:type="gramEnd"/>
      <w:r>
        <w:rPr>
          <w:rFonts w:cs="Times New Roman"/>
        </w:rPr>
        <w:t xml:space="preserve"> Reconstruction Phases)</w:t>
      </w:r>
    </w:p>
    <w:p w:rsidR="004E79B4" w:rsidRDefault="004E79B4" w:rsidP="004E79B4">
      <w:pPr>
        <w:jc w:val="both"/>
        <w:rPr>
          <w:rFonts w:cs="Times New Roman"/>
        </w:rPr>
      </w:pPr>
      <w:r>
        <w:rPr>
          <w:rFonts w:cs="Times New Roman"/>
        </w:rPr>
        <w:t></w:t>
      </w:r>
      <w:r>
        <w:rPr>
          <w:rFonts w:cs="Times New Roman"/>
        </w:rPr>
        <w:tab/>
      </w:r>
      <w:proofErr w:type="gramStart"/>
      <w:r>
        <w:rPr>
          <w:rFonts w:cs="Times New Roman"/>
        </w:rPr>
        <w:t>The</w:t>
      </w:r>
      <w:proofErr w:type="gramEnd"/>
      <w:r>
        <w:rPr>
          <w:rFonts w:cs="Times New Roman"/>
        </w:rPr>
        <w:t xml:space="preserve"> Impact of War on Terror </w:t>
      </w:r>
    </w:p>
    <w:p w:rsidR="004E79B4" w:rsidRDefault="004E79B4" w:rsidP="004E79B4">
      <w:pPr>
        <w:jc w:val="both"/>
        <w:rPr>
          <w:rFonts w:cs="Times New Roman"/>
        </w:rPr>
      </w:pPr>
      <w:r>
        <w:rPr>
          <w:rFonts w:cs="Times New Roman"/>
        </w:rPr>
        <w:t></w:t>
      </w:r>
      <w:r>
        <w:rPr>
          <w:rFonts w:cs="Times New Roman"/>
        </w:rPr>
        <w:tab/>
        <w:t xml:space="preserve">A Perceived Minimal Impact </w:t>
      </w:r>
    </w:p>
    <w:p w:rsidR="004E79B4" w:rsidRDefault="004E79B4" w:rsidP="004E79B4">
      <w:pPr>
        <w:jc w:val="both"/>
        <w:rPr>
          <w:rFonts w:cs="Times New Roman"/>
        </w:rPr>
      </w:pPr>
      <w:r>
        <w:rPr>
          <w:rFonts w:cs="Times New Roman"/>
        </w:rPr>
        <w:t></w:t>
      </w:r>
      <w:r>
        <w:rPr>
          <w:rFonts w:cs="Times New Roman"/>
        </w:rPr>
        <w:tab/>
        <w:t>Winning Heart and Minds</w:t>
      </w:r>
    </w:p>
    <w:p w:rsidR="004E79B4" w:rsidRDefault="004E79B4" w:rsidP="004E79B4">
      <w:pPr>
        <w:jc w:val="both"/>
        <w:rPr>
          <w:rFonts w:cs="Times New Roman"/>
        </w:rPr>
      </w:pPr>
      <w:r>
        <w:rPr>
          <w:rFonts w:cs="Times New Roman"/>
        </w:rPr>
        <w:t></w:t>
      </w:r>
      <w:r>
        <w:rPr>
          <w:rFonts w:cs="Times New Roman"/>
        </w:rPr>
        <w:tab/>
        <w:t xml:space="preserve">The Controversial role of Jihadi Groups </w:t>
      </w:r>
    </w:p>
    <w:p w:rsidR="004E79B4" w:rsidRDefault="004E79B4" w:rsidP="004E79B4">
      <w:pPr>
        <w:jc w:val="both"/>
        <w:rPr>
          <w:rFonts w:cs="Times New Roman"/>
        </w:rPr>
      </w:pPr>
      <w:r>
        <w:rPr>
          <w:rFonts w:cs="Times New Roman"/>
        </w:rPr>
        <w:t></w:t>
      </w:r>
      <w:r>
        <w:rPr>
          <w:rFonts w:cs="Times New Roman"/>
        </w:rPr>
        <w:tab/>
        <w:t xml:space="preserve">Coherence and Role of Pakistan Army </w:t>
      </w:r>
    </w:p>
    <w:p w:rsidR="004E79B4" w:rsidRDefault="004E79B4" w:rsidP="004E79B4">
      <w:pPr>
        <w:jc w:val="both"/>
        <w:rPr>
          <w:rFonts w:cs="Times New Roman"/>
        </w:rPr>
      </w:pPr>
      <w:r>
        <w:rPr>
          <w:rFonts w:cs="Times New Roman"/>
        </w:rPr>
        <w:t></w:t>
      </w:r>
      <w:r>
        <w:rPr>
          <w:rFonts w:cs="Times New Roman"/>
        </w:rPr>
        <w:tab/>
        <w:t xml:space="preserve">A Highly Criticized Rescue Effort </w:t>
      </w:r>
    </w:p>
    <w:p w:rsidR="004E79B4" w:rsidRDefault="004E79B4" w:rsidP="004E79B4">
      <w:pPr>
        <w:jc w:val="both"/>
        <w:rPr>
          <w:rFonts w:cs="Times New Roman"/>
        </w:rPr>
      </w:pPr>
      <w:r>
        <w:rPr>
          <w:rFonts w:cs="Times New Roman"/>
        </w:rPr>
        <w:t></w:t>
      </w:r>
      <w:r>
        <w:rPr>
          <w:rFonts w:cs="Times New Roman"/>
        </w:rPr>
        <w:tab/>
        <w:t xml:space="preserve">A Highly Praise Relief Role </w:t>
      </w:r>
    </w:p>
    <w:p w:rsidR="004E79B4" w:rsidRDefault="004E79B4" w:rsidP="004E79B4">
      <w:pPr>
        <w:jc w:val="both"/>
        <w:rPr>
          <w:rFonts w:cs="Times New Roman"/>
        </w:rPr>
      </w:pPr>
      <w:r>
        <w:rPr>
          <w:rFonts w:cs="Times New Roman"/>
        </w:rPr>
        <w:t></w:t>
      </w:r>
      <w:r>
        <w:rPr>
          <w:rFonts w:cs="Times New Roman"/>
        </w:rPr>
        <w:tab/>
        <w:t xml:space="preserve">A Controversial Role of Reconstruction </w:t>
      </w:r>
    </w:p>
    <w:p w:rsidR="004E79B4" w:rsidRDefault="004E79B4" w:rsidP="004E79B4">
      <w:pPr>
        <w:jc w:val="both"/>
        <w:rPr>
          <w:rFonts w:cs="Times New Roman"/>
        </w:rPr>
      </w:pPr>
      <w:r>
        <w:rPr>
          <w:rFonts w:cs="Times New Roman"/>
        </w:rPr>
        <w:t></w:t>
      </w:r>
      <w:r>
        <w:rPr>
          <w:rFonts w:cs="Times New Roman"/>
        </w:rPr>
        <w:tab/>
      </w:r>
      <w:proofErr w:type="gramStart"/>
      <w:r>
        <w:rPr>
          <w:rFonts w:cs="Times New Roman"/>
        </w:rPr>
        <w:t>The</w:t>
      </w:r>
      <w:proofErr w:type="gramEnd"/>
      <w:r>
        <w:rPr>
          <w:rFonts w:cs="Times New Roman"/>
        </w:rPr>
        <w:t xml:space="preserve"> need for an exit Strategy </w:t>
      </w:r>
    </w:p>
    <w:p w:rsidR="00232878" w:rsidRDefault="004E79B4" w:rsidP="004E79B4">
      <w:pPr>
        <w:jc w:val="both"/>
        <w:rPr>
          <w:rFonts w:cs="Times New Roman"/>
        </w:rPr>
      </w:pPr>
      <w:r>
        <w:rPr>
          <w:rFonts w:cs="Times New Roman"/>
        </w:rPr>
        <w:t></w:t>
      </w:r>
      <w:r>
        <w:rPr>
          <w:rFonts w:cs="Times New Roman"/>
        </w:rPr>
        <w:tab/>
        <w:t>Conclusion</w:t>
      </w:r>
    </w:p>
    <w:p w:rsidR="004E79B4" w:rsidRDefault="004E79B4" w:rsidP="004E79B4">
      <w:pPr>
        <w:pStyle w:val="Heading1"/>
      </w:pPr>
      <w:r w:rsidRPr="00936E8C">
        <w:lastRenderedPageBreak/>
        <w:t xml:space="preserve">PREVIEW OF LAST LECTURE </w:t>
      </w:r>
    </w:p>
    <w:p w:rsidR="004E79B4" w:rsidRDefault="004E79B4" w:rsidP="004E79B4">
      <w:r w:rsidRPr="004E79B4">
        <w:rPr>
          <w:noProof/>
        </w:rPr>
        <w:drawing>
          <wp:inline distT="0" distB="0" distL="0" distR="0" wp14:anchorId="3B1330EB" wp14:editId="6A486B41">
            <wp:extent cx="5080000" cy="3733800"/>
            <wp:effectExtent l="25400" t="0" r="0" b="0"/>
            <wp:docPr id="100" name="P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27"/>
                    <pic:cNvPicPr>
                      <a:picLocks noChangeAspect="1" noChangeArrowheads="1"/>
                    </pic:cNvPicPr>
                  </pic:nvPicPr>
                  <pic:blipFill>
                    <a:blip r:embed="rId70"/>
                    <a:srcRect/>
                    <a:stretch>
                      <a:fillRect/>
                    </a:stretch>
                  </pic:blipFill>
                  <pic:spPr bwMode="auto">
                    <a:xfrm>
                      <a:off x="0" y="0"/>
                      <a:ext cx="5080000" cy="3733800"/>
                    </a:xfrm>
                    <a:prstGeom prst="rect">
                      <a:avLst/>
                    </a:prstGeom>
                    <a:noFill/>
                    <a:ln w="9525">
                      <a:noFill/>
                      <a:miter lim="800000"/>
                      <a:headEnd/>
                      <a:tailEnd/>
                    </a:ln>
                  </pic:spPr>
                </pic:pic>
              </a:graphicData>
            </a:graphic>
          </wp:inline>
        </w:drawing>
      </w:r>
    </w:p>
    <w:p w:rsidR="004E79B4" w:rsidRPr="004E79B4" w:rsidRDefault="004E79B4" w:rsidP="004E79B4"/>
    <w:p w:rsidR="004E79B4" w:rsidRPr="004E79B4" w:rsidRDefault="004E79B4" w:rsidP="004E79B4">
      <w:pPr>
        <w:pStyle w:val="Heading2"/>
      </w:pPr>
      <w:r w:rsidRPr="004E79B4">
        <w:t>Earthquake Respon</w:t>
      </w:r>
      <w:r>
        <w:t>se</w:t>
      </w:r>
    </w:p>
    <w:p w:rsidR="004E79B4" w:rsidRPr="004E79B4" w:rsidRDefault="004E79B4" w:rsidP="004E79B4">
      <w:pPr>
        <w:jc w:val="both"/>
        <w:rPr>
          <w:rFonts w:cs="Times New Roman"/>
        </w:rPr>
      </w:pPr>
      <w:r w:rsidRPr="004E79B4">
        <w:rPr>
          <w:rFonts w:cs="Times New Roman"/>
        </w:rPr>
        <w:t></w:t>
      </w:r>
      <w:r w:rsidRPr="004E79B4">
        <w:rPr>
          <w:rFonts w:cs="Times New Roman"/>
        </w:rPr>
        <w:tab/>
        <w:t>Rescue and Relief Phase</w:t>
      </w:r>
    </w:p>
    <w:p w:rsidR="004E79B4" w:rsidRPr="004E79B4" w:rsidRDefault="004E79B4" w:rsidP="004E79B4">
      <w:pPr>
        <w:jc w:val="both"/>
        <w:rPr>
          <w:rFonts w:cs="Times New Roman"/>
        </w:rPr>
      </w:pPr>
      <w:r w:rsidRPr="004E79B4">
        <w:rPr>
          <w:rFonts w:cs="Times New Roman"/>
        </w:rPr>
        <w:t></w:t>
      </w:r>
      <w:r w:rsidRPr="004E79B4">
        <w:rPr>
          <w:rFonts w:cs="Times New Roman"/>
        </w:rPr>
        <w:tab/>
        <w:t xml:space="preserve">Transition from Relief to Reconstruction </w:t>
      </w:r>
    </w:p>
    <w:p w:rsidR="004E79B4" w:rsidRPr="004E79B4" w:rsidRDefault="004E79B4" w:rsidP="004E79B4">
      <w:pPr>
        <w:jc w:val="both"/>
        <w:rPr>
          <w:rFonts w:cs="Times New Roman"/>
        </w:rPr>
      </w:pPr>
      <w:r w:rsidRPr="004E79B4">
        <w:rPr>
          <w:rFonts w:cs="Times New Roman"/>
        </w:rPr>
        <w:t></w:t>
      </w:r>
      <w:r w:rsidRPr="004E79B4">
        <w:rPr>
          <w:rFonts w:cs="Times New Roman"/>
        </w:rPr>
        <w:tab/>
        <w:t>Humanitarian Coordination – Perceptions of the “Cluster Approach”</w:t>
      </w:r>
    </w:p>
    <w:p w:rsidR="004E79B4" w:rsidRPr="004E79B4" w:rsidRDefault="004E79B4" w:rsidP="004E79B4">
      <w:pPr>
        <w:pStyle w:val="Heading2"/>
      </w:pPr>
      <w:r w:rsidRPr="004E79B4">
        <w:t xml:space="preserve">The Universality of Humanitarianism </w:t>
      </w:r>
    </w:p>
    <w:p w:rsidR="004E79B4" w:rsidRPr="004E79B4" w:rsidRDefault="004E79B4" w:rsidP="004E79B4">
      <w:pPr>
        <w:jc w:val="both"/>
        <w:rPr>
          <w:rFonts w:cs="Times New Roman"/>
        </w:rPr>
      </w:pPr>
      <w:r w:rsidRPr="004E79B4">
        <w:rPr>
          <w:rFonts w:cs="Times New Roman"/>
        </w:rPr>
        <w:t></w:t>
      </w:r>
      <w:r w:rsidRPr="004E79B4">
        <w:rPr>
          <w:rFonts w:cs="Times New Roman"/>
        </w:rPr>
        <w:tab/>
        <w:t xml:space="preserve">Perceptions of Humanitarian Action and Actors </w:t>
      </w:r>
    </w:p>
    <w:p w:rsidR="004E79B4" w:rsidRPr="004E79B4" w:rsidRDefault="004E79B4" w:rsidP="004E79B4">
      <w:pPr>
        <w:jc w:val="both"/>
        <w:rPr>
          <w:rFonts w:cs="Times New Roman"/>
        </w:rPr>
      </w:pPr>
      <w:r w:rsidRPr="004E79B4">
        <w:rPr>
          <w:rFonts w:cs="Times New Roman"/>
        </w:rPr>
        <w:t></w:t>
      </w:r>
      <w:r w:rsidRPr="004E79B4">
        <w:rPr>
          <w:rFonts w:cs="Times New Roman"/>
        </w:rPr>
        <w:tab/>
        <w:t xml:space="preserve">Cultural Sensitivity </w:t>
      </w:r>
    </w:p>
    <w:p w:rsidR="004E79B4" w:rsidRPr="004E79B4" w:rsidRDefault="004E79B4" w:rsidP="004E79B4">
      <w:pPr>
        <w:jc w:val="both"/>
        <w:rPr>
          <w:rFonts w:cs="Times New Roman"/>
        </w:rPr>
      </w:pPr>
      <w:r w:rsidRPr="004E79B4">
        <w:rPr>
          <w:rFonts w:cs="Times New Roman"/>
        </w:rPr>
        <w:t></w:t>
      </w:r>
      <w:r w:rsidRPr="004E79B4">
        <w:rPr>
          <w:rFonts w:cs="Times New Roman"/>
        </w:rPr>
        <w:tab/>
        <w:t xml:space="preserve">“Insiders” and “Outsiders” &amp; “Locals within Locals” </w:t>
      </w:r>
    </w:p>
    <w:p w:rsidR="004E79B4" w:rsidRPr="004E79B4" w:rsidRDefault="004E79B4" w:rsidP="004E79B4">
      <w:pPr>
        <w:jc w:val="both"/>
        <w:rPr>
          <w:rFonts w:cs="Times New Roman"/>
        </w:rPr>
      </w:pPr>
      <w:r w:rsidRPr="004E79B4">
        <w:rPr>
          <w:rFonts w:cs="Times New Roman"/>
        </w:rPr>
        <w:t></w:t>
      </w:r>
      <w:r w:rsidRPr="004E79B4">
        <w:rPr>
          <w:rFonts w:cs="Times New Roman"/>
        </w:rPr>
        <w:tab/>
        <w:t>Differing Perceptions of Human Rights – Especially Women’s Rights</w:t>
      </w:r>
    </w:p>
    <w:p w:rsidR="004E79B4" w:rsidRPr="004E79B4" w:rsidRDefault="004E79B4" w:rsidP="004E79B4">
      <w:pPr>
        <w:jc w:val="both"/>
        <w:rPr>
          <w:rFonts w:cs="Times New Roman"/>
        </w:rPr>
      </w:pPr>
      <w:r w:rsidRPr="004E79B4">
        <w:rPr>
          <w:rFonts w:cs="Times New Roman"/>
        </w:rPr>
        <w:t></w:t>
      </w:r>
      <w:r w:rsidRPr="004E79B4">
        <w:rPr>
          <w:rFonts w:cs="Times New Roman"/>
        </w:rPr>
        <w:tab/>
        <w:t xml:space="preserve">Protection of IDPs “The Weakest Link” </w:t>
      </w:r>
    </w:p>
    <w:p w:rsidR="004E79B4" w:rsidRPr="004E79B4" w:rsidRDefault="004E79B4" w:rsidP="004E79B4">
      <w:pPr>
        <w:pStyle w:val="Heading2"/>
      </w:pPr>
      <w:r w:rsidRPr="004E79B4">
        <w:lastRenderedPageBreak/>
        <w:t>The impact of WOT</w:t>
      </w:r>
    </w:p>
    <w:p w:rsidR="004E79B4" w:rsidRPr="004E79B4" w:rsidRDefault="004E79B4" w:rsidP="004E79B4">
      <w:pPr>
        <w:pStyle w:val="Heading2"/>
      </w:pPr>
      <w:r w:rsidRPr="004E79B4">
        <w:rPr>
          <w:rFonts w:cs="Times New Roman"/>
        </w:rPr>
        <w:t></w:t>
      </w:r>
      <w:r w:rsidRPr="004E79B4">
        <w:rPr>
          <w:rFonts w:cs="Times New Roman"/>
        </w:rPr>
        <w:tab/>
      </w:r>
      <w:r w:rsidRPr="004E79B4">
        <w:rPr>
          <w:b w:val="0"/>
          <w:sz w:val="24"/>
        </w:rPr>
        <w:t>The HA2015 country studies have sought to understand how terrorism and counter-terrorism efforts in the post-9/11 world have influenced the concept and conduct of humanitarian action</w:t>
      </w:r>
      <w:r w:rsidRPr="004E79B4">
        <w:t xml:space="preserve">. </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The</w:t>
      </w:r>
      <w:proofErr w:type="gramEnd"/>
      <w:r w:rsidRPr="004E79B4">
        <w:rPr>
          <w:rFonts w:cs="Times New Roman"/>
        </w:rPr>
        <w:t xml:space="preserve"> earlier studies have focused for the most part on conflict situations, especially Iraq and Afghanistan, where the impact of the ‘War on Terror’ (</w:t>
      </w:r>
      <w:proofErr w:type="spellStart"/>
      <w:r w:rsidRPr="004E79B4">
        <w:rPr>
          <w:rFonts w:cs="Times New Roman"/>
        </w:rPr>
        <w:t>WoT</w:t>
      </w:r>
      <w:proofErr w:type="spellEnd"/>
      <w:r w:rsidRPr="004E79B4">
        <w:rPr>
          <w:rFonts w:cs="Times New Roman"/>
        </w:rPr>
        <w:t xml:space="preserve">) on humanitarian action has been particularly strong. </w:t>
      </w:r>
    </w:p>
    <w:p w:rsidR="004E79B4" w:rsidRPr="004E79B4" w:rsidRDefault="004E79B4" w:rsidP="004E79B4">
      <w:pPr>
        <w:pStyle w:val="Heading2"/>
      </w:pPr>
      <w:r w:rsidRPr="004E79B4">
        <w:t xml:space="preserve">The impact of War on Terror </w:t>
      </w:r>
    </w:p>
    <w:p w:rsidR="004E79B4" w:rsidRPr="004E79B4" w:rsidRDefault="004E79B4" w:rsidP="004E79B4">
      <w:pPr>
        <w:jc w:val="both"/>
        <w:rPr>
          <w:rFonts w:cs="Times New Roman"/>
        </w:rPr>
      </w:pPr>
      <w:r w:rsidRPr="004E79B4">
        <w:rPr>
          <w:rFonts w:cs="Times New Roman"/>
        </w:rPr>
        <w:t></w:t>
      </w:r>
      <w:r w:rsidRPr="004E79B4">
        <w:rPr>
          <w:rFonts w:cs="Times New Roman"/>
        </w:rPr>
        <w:tab/>
        <w:t xml:space="preserve">The Pakistan earthquake response provides an interesting opportunity to look at an issue that has received a lot less attention – the impact of the </w:t>
      </w:r>
      <w:proofErr w:type="spellStart"/>
      <w:r w:rsidRPr="004E79B4">
        <w:rPr>
          <w:rFonts w:cs="Times New Roman"/>
        </w:rPr>
        <w:t>WoT</w:t>
      </w:r>
      <w:proofErr w:type="spellEnd"/>
      <w:r w:rsidRPr="004E79B4">
        <w:rPr>
          <w:rFonts w:cs="Times New Roman"/>
        </w:rPr>
        <w:t xml:space="preserve"> on humanitarian action in the context of a natural disaster.</w:t>
      </w:r>
    </w:p>
    <w:p w:rsidR="004E79B4" w:rsidRPr="004E79B4" w:rsidRDefault="004E79B4" w:rsidP="004E79B4">
      <w:pPr>
        <w:pStyle w:val="Heading2"/>
      </w:pPr>
      <w:r w:rsidRPr="004E79B4">
        <w:t>A Perceived Minimal Impact</w:t>
      </w:r>
    </w:p>
    <w:p w:rsidR="004E79B4" w:rsidRPr="004E79B4" w:rsidRDefault="004E79B4" w:rsidP="004E79B4">
      <w:pPr>
        <w:jc w:val="both"/>
        <w:rPr>
          <w:rFonts w:cs="Times New Roman"/>
        </w:rPr>
      </w:pPr>
      <w:r w:rsidRPr="004E79B4">
        <w:rPr>
          <w:rFonts w:cs="Times New Roman"/>
        </w:rPr>
        <w:t></w:t>
      </w:r>
      <w:r w:rsidRPr="004E79B4">
        <w:rPr>
          <w:rFonts w:cs="Times New Roman"/>
        </w:rPr>
        <w:tab/>
        <w:t xml:space="preserve">Aid workers interviewed for this study felt that globally and at the national level in Pakistan the </w:t>
      </w:r>
      <w:proofErr w:type="spellStart"/>
      <w:r w:rsidRPr="004E79B4">
        <w:rPr>
          <w:rFonts w:cs="Times New Roman"/>
        </w:rPr>
        <w:t>WoT</w:t>
      </w:r>
      <w:proofErr w:type="spellEnd"/>
      <w:r w:rsidRPr="004E79B4">
        <w:rPr>
          <w:rFonts w:cs="Times New Roman"/>
        </w:rPr>
        <w:t xml:space="preserve"> has had a negative impact on humanitarian action, but that the impact on the earthquake response was minimal.</w:t>
      </w:r>
    </w:p>
    <w:p w:rsidR="004E79B4" w:rsidRPr="004E79B4" w:rsidRDefault="004E79B4" w:rsidP="004E79B4">
      <w:pPr>
        <w:pStyle w:val="Heading2"/>
      </w:pPr>
      <w:r w:rsidRPr="004E79B4">
        <w:t xml:space="preserve">US Official FEELING </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At</w:t>
      </w:r>
      <w:proofErr w:type="gramEnd"/>
      <w:r w:rsidRPr="004E79B4">
        <w:rPr>
          <w:rFonts w:cs="Times New Roman"/>
        </w:rPr>
        <w:t xml:space="preserve"> the global level a US official felt that the Bush Administration’s </w:t>
      </w:r>
      <w:proofErr w:type="spellStart"/>
      <w:r w:rsidRPr="004E79B4">
        <w:rPr>
          <w:rFonts w:cs="Times New Roman"/>
        </w:rPr>
        <w:t>WoT</w:t>
      </w:r>
      <w:proofErr w:type="spellEnd"/>
      <w:r w:rsidRPr="004E79B4">
        <w:rPr>
          <w:rFonts w:cs="Times New Roman"/>
        </w:rPr>
        <w:t xml:space="preserve"> language of “being with us or against us” had “created a wall [between the US and most others], even for those of us who don’t want it to be there.”</w:t>
      </w:r>
    </w:p>
    <w:p w:rsidR="004E79B4" w:rsidRPr="004E79B4" w:rsidRDefault="004E79B4" w:rsidP="004E79B4">
      <w:pPr>
        <w:pStyle w:val="Heading2"/>
      </w:pPr>
      <w:proofErr w:type="gramStart"/>
      <w:r w:rsidRPr="004E79B4">
        <w:t>Un</w:t>
      </w:r>
      <w:proofErr w:type="gramEnd"/>
      <w:r w:rsidRPr="004E79B4">
        <w:t xml:space="preserve"> OFFICIAL </w:t>
      </w:r>
    </w:p>
    <w:p w:rsidR="004E79B4" w:rsidRPr="004E79B4" w:rsidRDefault="004E79B4" w:rsidP="004E79B4">
      <w:pPr>
        <w:jc w:val="both"/>
        <w:rPr>
          <w:rFonts w:cs="Times New Roman"/>
        </w:rPr>
      </w:pPr>
      <w:r w:rsidRPr="004E79B4">
        <w:rPr>
          <w:rFonts w:cs="Times New Roman"/>
        </w:rPr>
        <w:t></w:t>
      </w:r>
      <w:r w:rsidRPr="004E79B4">
        <w:rPr>
          <w:rFonts w:cs="Times New Roman"/>
        </w:rPr>
        <w:tab/>
        <w:t xml:space="preserve">In Pakistan a UN official felt that one of the very negative humanitarian impacts of the </w:t>
      </w:r>
      <w:proofErr w:type="spellStart"/>
      <w:r w:rsidRPr="004E79B4">
        <w:rPr>
          <w:rFonts w:cs="Times New Roman"/>
        </w:rPr>
        <w:t>WoT</w:t>
      </w:r>
      <w:proofErr w:type="spellEnd"/>
      <w:r w:rsidRPr="004E79B4">
        <w:rPr>
          <w:rFonts w:cs="Times New Roman"/>
        </w:rPr>
        <w:t xml:space="preserve"> was “the license given to intelligence agencies which is horrifically misused against political activists, journalists, and others – many of whom have disappeared. </w:t>
      </w:r>
    </w:p>
    <w:p w:rsidR="004E79B4" w:rsidRPr="004E79B4" w:rsidRDefault="004E79B4" w:rsidP="004E79B4">
      <w:pPr>
        <w:jc w:val="both"/>
        <w:rPr>
          <w:rFonts w:cs="Times New Roman"/>
        </w:rPr>
      </w:pPr>
      <w:r w:rsidRPr="004E79B4">
        <w:rPr>
          <w:rFonts w:cs="Times New Roman"/>
        </w:rPr>
        <w:t></w:t>
      </w:r>
      <w:r w:rsidRPr="004E79B4">
        <w:rPr>
          <w:rFonts w:cs="Times New Roman"/>
        </w:rPr>
        <w:tab/>
        <w:t xml:space="preserve">Several interviewees felt that the </w:t>
      </w:r>
      <w:proofErr w:type="spellStart"/>
      <w:r w:rsidRPr="004E79B4">
        <w:rPr>
          <w:rFonts w:cs="Times New Roman"/>
        </w:rPr>
        <w:t>WoT</w:t>
      </w:r>
      <w:proofErr w:type="spellEnd"/>
      <w:r w:rsidRPr="004E79B4">
        <w:rPr>
          <w:rFonts w:cs="Times New Roman"/>
        </w:rPr>
        <w:t xml:space="preserve"> had created a lot more suspicion in Pakistan about the work of aid agencies in general, and US agencies in particular. </w:t>
      </w:r>
    </w:p>
    <w:p w:rsidR="004E79B4" w:rsidRPr="004E79B4" w:rsidRDefault="004E79B4" w:rsidP="004E79B4">
      <w:pPr>
        <w:pStyle w:val="Heading2"/>
      </w:pPr>
      <w:r w:rsidRPr="004E79B4">
        <w:t>US INGO Worker Views</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We</w:t>
      </w:r>
      <w:proofErr w:type="gramEnd"/>
      <w:r w:rsidRPr="004E79B4">
        <w:rPr>
          <w:rFonts w:cs="Times New Roman"/>
        </w:rPr>
        <w:t xml:space="preserve"> were wandering through a neighborhood when a laborer we passed said… “I’m not a terrorist.” He thought we were there to catch terrorists. We’re increasingly living in a bubble, and fail to realize that top of their mind is recent news and a perception that we’re there to look for terrorists.</w:t>
      </w:r>
    </w:p>
    <w:p w:rsidR="004E79B4" w:rsidRPr="004E79B4" w:rsidRDefault="004E79B4" w:rsidP="004E79B4">
      <w:pPr>
        <w:pStyle w:val="Heading2"/>
      </w:pPr>
      <w:r w:rsidRPr="004E79B4">
        <w:t>WOT</w:t>
      </w:r>
    </w:p>
    <w:p w:rsidR="004E79B4" w:rsidRPr="004E79B4" w:rsidRDefault="004E79B4" w:rsidP="004E79B4">
      <w:pPr>
        <w:jc w:val="both"/>
        <w:rPr>
          <w:rFonts w:cs="Times New Roman"/>
        </w:rPr>
      </w:pPr>
      <w:r w:rsidRPr="004E79B4">
        <w:rPr>
          <w:rFonts w:cs="Times New Roman"/>
        </w:rPr>
        <w:t></w:t>
      </w:r>
      <w:r w:rsidRPr="004E79B4">
        <w:rPr>
          <w:rFonts w:cs="Times New Roman"/>
        </w:rPr>
        <w:tab/>
        <w:t>Humanitarian rescue and relief operations following sudden onset natural disasters are less likely to be as highly politicized or heavily influenced by external political or security agendas as humanitarian action in situations of protracted conflict.</w:t>
      </w:r>
    </w:p>
    <w:p w:rsidR="004E79B4" w:rsidRPr="004E79B4" w:rsidRDefault="004E79B4" w:rsidP="004E79B4">
      <w:pPr>
        <w:pStyle w:val="Heading2"/>
      </w:pPr>
      <w:r w:rsidRPr="004E79B4">
        <w:lastRenderedPageBreak/>
        <w:t xml:space="preserve">Comments </w:t>
      </w:r>
      <w:proofErr w:type="gramStart"/>
      <w:r w:rsidRPr="004E79B4">
        <w:t>From</w:t>
      </w:r>
      <w:proofErr w:type="gramEnd"/>
      <w:r w:rsidRPr="004E79B4">
        <w:t xml:space="preserve"> USAID Worker</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My</w:t>
      </w:r>
      <w:proofErr w:type="gramEnd"/>
      <w:r w:rsidRPr="004E79B4">
        <w:rPr>
          <w:rFonts w:cs="Times New Roman"/>
        </w:rPr>
        <w:t xml:space="preserve"> experience with USAID in Pakistan is directly related to 9/11. Before that they weren’t here. All US assistance here is very political and linked to the </w:t>
      </w:r>
      <w:proofErr w:type="spellStart"/>
      <w:r w:rsidRPr="004E79B4">
        <w:rPr>
          <w:rFonts w:cs="Times New Roman"/>
        </w:rPr>
        <w:t>WoT</w:t>
      </w:r>
      <w:proofErr w:type="spellEnd"/>
      <w:r w:rsidRPr="004E79B4">
        <w:rPr>
          <w:rFonts w:cs="Times New Roman"/>
        </w:rPr>
        <w:t xml:space="preserve">. ESRA [a USAID-funded education program] was directly talked about as “stemming the </w:t>
      </w:r>
      <w:proofErr w:type="spellStart"/>
      <w:r w:rsidRPr="004E79B4">
        <w:rPr>
          <w:rFonts w:cs="Times New Roman"/>
        </w:rPr>
        <w:t>madrassah</w:t>
      </w:r>
      <w:proofErr w:type="spellEnd"/>
      <w:r w:rsidRPr="004E79B4">
        <w:rPr>
          <w:rFonts w:cs="Times New Roman"/>
        </w:rPr>
        <w:t xml:space="preserve"> phenomenon, and stopping the production of Taliban.” As a public health official I want to do public health for the sake of public health. I’m very glad I’m now involved in the earthquake response – it’s much less politicized.</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The</w:t>
      </w:r>
      <w:proofErr w:type="gramEnd"/>
      <w:r w:rsidRPr="004E79B4">
        <w:rPr>
          <w:rFonts w:cs="Times New Roman"/>
        </w:rPr>
        <w:t xml:space="preserve"> overwhelming majority of focus group participants in the earthquake zone also perceived the response of the US and other international donors, including the deployment of US and NATO military forces, as being driven by humanitarian rather than political considerations. </w:t>
      </w:r>
    </w:p>
    <w:p w:rsidR="004E79B4" w:rsidRPr="004E79B4" w:rsidRDefault="004E79B4" w:rsidP="004E79B4">
      <w:pPr>
        <w:jc w:val="both"/>
        <w:rPr>
          <w:rFonts w:cs="Times New Roman"/>
        </w:rPr>
      </w:pPr>
      <w:r w:rsidRPr="004E79B4">
        <w:rPr>
          <w:rFonts w:cs="Times New Roman"/>
        </w:rPr>
        <w:t></w:t>
      </w:r>
      <w:r w:rsidRPr="004E79B4">
        <w:rPr>
          <w:rFonts w:cs="Times New Roman"/>
        </w:rPr>
        <w:tab/>
        <w:t xml:space="preserve">Pakistan’s geostrategic location as a “front-line” state in the US’s global </w:t>
      </w:r>
      <w:proofErr w:type="spellStart"/>
      <w:r w:rsidRPr="004E79B4">
        <w:rPr>
          <w:rFonts w:cs="Times New Roman"/>
        </w:rPr>
        <w:t>WoT</w:t>
      </w:r>
      <w:proofErr w:type="spellEnd"/>
      <w:r w:rsidRPr="004E79B4">
        <w:rPr>
          <w:rFonts w:cs="Times New Roman"/>
        </w:rPr>
        <w:t xml:space="preserve">, for which it has been richly rewarded with billions of dollars of US foreign aid since 2001, has ensured that </w:t>
      </w:r>
      <w:proofErr w:type="spellStart"/>
      <w:r w:rsidRPr="004E79B4">
        <w:rPr>
          <w:rFonts w:cs="Times New Roman"/>
        </w:rPr>
        <w:t>WoT</w:t>
      </w:r>
      <w:proofErr w:type="spellEnd"/>
      <w:r w:rsidRPr="004E79B4">
        <w:rPr>
          <w:rFonts w:cs="Times New Roman"/>
        </w:rPr>
        <w:t xml:space="preserve"> considerations still played a role in the earthquake response. </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In</w:t>
      </w:r>
      <w:proofErr w:type="gramEnd"/>
      <w:r w:rsidRPr="004E79B4">
        <w:rPr>
          <w:rFonts w:cs="Times New Roman"/>
        </w:rPr>
        <w:t xml:space="preserve"> earthquake-affected areas, however, few people were giving much attention to conspiracy theories or objecting to the presence of foreign military forces. As one national NGO worker in </w:t>
      </w:r>
      <w:proofErr w:type="spellStart"/>
      <w:r w:rsidRPr="004E79B4">
        <w:rPr>
          <w:rFonts w:cs="Times New Roman"/>
        </w:rPr>
        <w:t>Muzaffarabad</w:t>
      </w:r>
      <w:proofErr w:type="spellEnd"/>
      <w:r w:rsidRPr="004E79B4">
        <w:rPr>
          <w:rFonts w:cs="Times New Roman"/>
        </w:rPr>
        <w:t xml:space="preserve"> noted:</w:t>
      </w:r>
    </w:p>
    <w:p w:rsidR="004E79B4" w:rsidRPr="004E79B4" w:rsidRDefault="004E79B4" w:rsidP="004E79B4">
      <w:pPr>
        <w:jc w:val="both"/>
        <w:rPr>
          <w:rFonts w:cs="Times New Roman"/>
        </w:rPr>
      </w:pPr>
      <w:r w:rsidRPr="004E79B4">
        <w:rPr>
          <w:rFonts w:cs="Times New Roman"/>
        </w:rPr>
        <w:t xml:space="preserve"> People in the earthquake areas didn’t care who gave aid – they were happy with anyone. Elsewhere there were perceptions and conspiracy theories but not in the earthquake area.</w:t>
      </w:r>
    </w:p>
    <w:p w:rsidR="004E79B4" w:rsidRPr="004E79B4" w:rsidRDefault="004E79B4" w:rsidP="004E79B4">
      <w:pPr>
        <w:pStyle w:val="Heading2"/>
      </w:pPr>
      <w:r w:rsidRPr="004E79B4">
        <w:t xml:space="preserve">Government Minister </w:t>
      </w:r>
      <w:proofErr w:type="gramStart"/>
      <w:r w:rsidRPr="004E79B4">
        <w:t>From</w:t>
      </w:r>
      <w:proofErr w:type="gramEnd"/>
      <w:r w:rsidRPr="004E79B4">
        <w:t xml:space="preserve"> Pakistan Views</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There</w:t>
      </w:r>
      <w:proofErr w:type="gramEnd"/>
      <w:r w:rsidRPr="004E79B4">
        <w:rPr>
          <w:rFonts w:cs="Times New Roman"/>
        </w:rPr>
        <w:t xml:space="preserve"> were some rumors that they have hidden agendas, and that the US created the earthquake to take over, but after a couple of weeks the majority were completely satisfied. When they left everyone was sad that they were leaving.</w:t>
      </w:r>
    </w:p>
    <w:p w:rsidR="004E79B4" w:rsidRPr="004E79B4" w:rsidRDefault="004E79B4" w:rsidP="004E79B4">
      <w:pPr>
        <w:jc w:val="both"/>
        <w:rPr>
          <w:rFonts w:cs="Times New Roman"/>
        </w:rPr>
      </w:pPr>
      <w:r w:rsidRPr="004E79B4">
        <w:rPr>
          <w:rFonts w:cs="Times New Roman"/>
        </w:rPr>
        <w:t></w:t>
      </w:r>
      <w:r w:rsidRPr="004E79B4">
        <w:rPr>
          <w:rFonts w:cs="Times New Roman"/>
        </w:rPr>
        <w:tab/>
        <w:t xml:space="preserve">While most government officials and UN and NGO aid workers felt that the US’s initial response was primarily driven by humanitarian considerations, a few interviewees and some secondary sources did identify two important ways in which the earthquake response was affected by the </w:t>
      </w:r>
      <w:proofErr w:type="spellStart"/>
      <w:r w:rsidRPr="004E79B4">
        <w:rPr>
          <w:rFonts w:cs="Times New Roman"/>
        </w:rPr>
        <w:t>WoT</w:t>
      </w:r>
      <w:proofErr w:type="spellEnd"/>
      <w:r w:rsidRPr="004E79B4">
        <w:rPr>
          <w:rFonts w:cs="Times New Roman"/>
        </w:rPr>
        <w:t>: 1) a much more generous US response as part of a conscious effort to use the earthquake response to “win hearts and minds”; and 2) controversy over the role of Islamist organizations and militant ‘jihadi’ groups in the response.</w:t>
      </w:r>
    </w:p>
    <w:p w:rsidR="004E79B4" w:rsidRPr="004E79B4" w:rsidRDefault="004E79B4" w:rsidP="004E79B4">
      <w:pPr>
        <w:pStyle w:val="Heading2"/>
      </w:pPr>
      <w:r w:rsidRPr="004E79B4">
        <w:t>Winning Hearts a</w:t>
      </w:r>
      <w:r>
        <w:t>nd Minds</w:t>
      </w:r>
    </w:p>
    <w:p w:rsidR="004E79B4" w:rsidRDefault="004E79B4" w:rsidP="004E79B4">
      <w:pPr>
        <w:jc w:val="both"/>
        <w:rPr>
          <w:rFonts w:cs="Times New Roman"/>
        </w:rPr>
      </w:pPr>
      <w:r w:rsidRPr="004E79B4">
        <w:rPr>
          <w:rFonts w:cs="Times New Roman"/>
        </w:rPr>
        <w:t></w:t>
      </w:r>
      <w:r w:rsidRPr="004E79B4">
        <w:rPr>
          <w:rFonts w:cs="Times New Roman"/>
        </w:rPr>
        <w:tab/>
        <w:t xml:space="preserve">Probably the greatest impact of the </w:t>
      </w:r>
      <w:proofErr w:type="spellStart"/>
      <w:r w:rsidRPr="004E79B4">
        <w:rPr>
          <w:rFonts w:cs="Times New Roman"/>
        </w:rPr>
        <w:t>WoT</w:t>
      </w:r>
      <w:proofErr w:type="spellEnd"/>
      <w:r w:rsidRPr="004E79B4">
        <w:rPr>
          <w:rFonts w:cs="Times New Roman"/>
        </w:rPr>
        <w:t xml:space="preserve"> on the US’s earthquake response was the very conscious effort on the part of US policy-makers to reward a strategic </w:t>
      </w:r>
      <w:proofErr w:type="spellStart"/>
      <w:r w:rsidRPr="004E79B4">
        <w:rPr>
          <w:rFonts w:cs="Times New Roman"/>
        </w:rPr>
        <w:t>WoT</w:t>
      </w:r>
      <w:proofErr w:type="spellEnd"/>
      <w:r w:rsidRPr="004E79B4">
        <w:rPr>
          <w:rFonts w:cs="Times New Roman"/>
        </w:rPr>
        <w:t xml:space="preserve"> ally, and to use it as an opportunity to “win hearts and </w:t>
      </w:r>
      <w:proofErr w:type="spellStart"/>
      <w:r w:rsidRPr="004E79B4">
        <w:rPr>
          <w:rFonts w:cs="Times New Roman"/>
        </w:rPr>
        <w:t>minds”and</w:t>
      </w:r>
      <w:proofErr w:type="spellEnd"/>
      <w:r w:rsidRPr="004E79B4">
        <w:rPr>
          <w:rFonts w:cs="Times New Roman"/>
        </w:rPr>
        <w:t xml:space="preserve"> boost the US’s sagging popularity in this front-line state.</w:t>
      </w:r>
    </w:p>
    <w:p w:rsidR="004E79B4" w:rsidRPr="004E79B4" w:rsidRDefault="004E79B4" w:rsidP="004E79B4">
      <w:pPr>
        <w:pStyle w:val="Heading2"/>
      </w:pPr>
      <w:r w:rsidRPr="004E79B4">
        <w:lastRenderedPageBreak/>
        <w:t xml:space="preserve">Wall Street Journal Editorial </w:t>
      </w:r>
    </w:p>
    <w:p w:rsidR="004E79B4" w:rsidRPr="004E79B4" w:rsidRDefault="004E79B4" w:rsidP="004E79B4">
      <w:pPr>
        <w:jc w:val="both"/>
        <w:rPr>
          <w:rFonts w:cs="Times New Roman"/>
        </w:rPr>
      </w:pPr>
      <w:r w:rsidRPr="004E79B4">
        <w:rPr>
          <w:rFonts w:cs="Times New Roman"/>
        </w:rPr>
        <w:t></w:t>
      </w:r>
      <w:r w:rsidRPr="004E79B4">
        <w:rPr>
          <w:rFonts w:cs="Times New Roman"/>
        </w:rPr>
        <w:tab/>
        <w:t>A Wall Street Journal editorial called the earthquake response “…one of America’s most significant hearts-and-minds successes so far in the Muslim world.”</w:t>
      </w:r>
    </w:p>
    <w:p w:rsidR="004E79B4" w:rsidRPr="004E79B4" w:rsidRDefault="004E79B4" w:rsidP="004E79B4">
      <w:pPr>
        <w:pStyle w:val="Heading2"/>
      </w:pPr>
      <w:r w:rsidRPr="004E79B4">
        <w:t>US Congressional Research Service Report</w:t>
      </w:r>
    </w:p>
    <w:p w:rsidR="004E79B4" w:rsidRPr="004E79B4" w:rsidRDefault="004E79B4" w:rsidP="004E79B4">
      <w:pPr>
        <w:jc w:val="both"/>
        <w:rPr>
          <w:rFonts w:cs="Times New Roman"/>
        </w:rPr>
      </w:pPr>
      <w:r w:rsidRPr="004E79B4">
        <w:rPr>
          <w:rFonts w:cs="Times New Roman"/>
        </w:rPr>
        <w:t></w:t>
      </w:r>
      <w:r w:rsidRPr="004E79B4">
        <w:rPr>
          <w:rFonts w:cs="Times New Roman"/>
        </w:rPr>
        <w:tab/>
        <w:t xml:space="preserve">A US Congressional Research Service Report written two months after the earthquake was very explicit about the potential benefit of US earthquake assistance to the </w:t>
      </w:r>
      <w:proofErr w:type="spellStart"/>
      <w:r w:rsidRPr="004E79B4">
        <w:rPr>
          <w:rFonts w:cs="Times New Roman"/>
        </w:rPr>
        <w:t>WoT</w:t>
      </w:r>
      <w:proofErr w:type="spellEnd"/>
      <w:r w:rsidRPr="004E79B4">
        <w:rPr>
          <w:rFonts w:cs="Times New Roman"/>
        </w:rPr>
        <w:t>:</w:t>
      </w:r>
    </w:p>
    <w:p w:rsidR="004E79B4" w:rsidRPr="004E79B4" w:rsidRDefault="004E79B4" w:rsidP="004E79B4">
      <w:pPr>
        <w:jc w:val="both"/>
        <w:rPr>
          <w:rFonts w:cs="Times New Roman"/>
        </w:rPr>
      </w:pPr>
      <w:r w:rsidRPr="004E79B4">
        <w:rPr>
          <w:rFonts w:cs="Times New Roman"/>
        </w:rPr>
        <w:t>The degree to which the United States receives positive press for its contribution to the earthquake relief effort may make it easier for Musharraf to support anti-terror activity in the region.”</w:t>
      </w:r>
    </w:p>
    <w:p w:rsidR="004E79B4" w:rsidRPr="004E79B4" w:rsidRDefault="004E79B4" w:rsidP="004E79B4">
      <w:pPr>
        <w:jc w:val="both"/>
        <w:rPr>
          <w:rFonts w:cs="Times New Roman"/>
        </w:rPr>
      </w:pPr>
      <w:r w:rsidRPr="004E79B4">
        <w:rPr>
          <w:rFonts w:cs="Times New Roman"/>
        </w:rPr>
        <w:t></w:t>
      </w:r>
      <w:r w:rsidRPr="004E79B4">
        <w:rPr>
          <w:rFonts w:cs="Times New Roman"/>
        </w:rPr>
        <w:tab/>
        <w:t xml:space="preserve">In the case of a country like </w:t>
      </w:r>
      <w:proofErr w:type="gramStart"/>
      <w:r w:rsidRPr="004E79B4">
        <w:rPr>
          <w:rFonts w:cs="Times New Roman"/>
        </w:rPr>
        <w:t>Pakistan,</w:t>
      </w:r>
      <w:proofErr w:type="gramEnd"/>
      <w:r w:rsidRPr="004E79B4">
        <w:rPr>
          <w:rFonts w:cs="Times New Roman"/>
        </w:rPr>
        <w:t xml:space="preserve"> viewed as “strategic” and an “ally,” it seems likely that the </w:t>
      </w:r>
      <w:proofErr w:type="spellStart"/>
      <w:r w:rsidRPr="004E79B4">
        <w:rPr>
          <w:rFonts w:cs="Times New Roman"/>
        </w:rPr>
        <w:t>WoT</w:t>
      </w:r>
      <w:proofErr w:type="spellEnd"/>
      <w:r w:rsidRPr="004E79B4">
        <w:rPr>
          <w:rFonts w:cs="Times New Roman"/>
        </w:rPr>
        <w:t xml:space="preserve"> agenda had the positive result of increasing the speed and the scale of the US response.</w:t>
      </w:r>
    </w:p>
    <w:p w:rsidR="004E79B4" w:rsidRPr="004E79B4" w:rsidRDefault="004E79B4" w:rsidP="004E79B4">
      <w:pPr>
        <w:pStyle w:val="Heading2"/>
      </w:pPr>
      <w:r w:rsidRPr="004E79B4">
        <w:t>The Controversial Role of “Jihadi” Groups</w:t>
      </w:r>
    </w:p>
    <w:p w:rsidR="004E79B4" w:rsidRPr="004E79B4" w:rsidRDefault="004E79B4" w:rsidP="004E79B4">
      <w:pPr>
        <w:jc w:val="both"/>
        <w:rPr>
          <w:rFonts w:cs="Times New Roman"/>
        </w:rPr>
      </w:pPr>
      <w:r w:rsidRPr="004E79B4">
        <w:rPr>
          <w:rFonts w:cs="Times New Roman"/>
        </w:rPr>
        <w:t></w:t>
      </w:r>
      <w:r w:rsidRPr="004E79B4">
        <w:rPr>
          <w:rFonts w:cs="Times New Roman"/>
        </w:rPr>
        <w:tab/>
        <w:t>Interviews for this study confirmed observations made by others that in many cases the first to arrive on the scene to assist in rescue and relief efforts following the earthquake were members of Islamist groups, including militant jihadi organizations.</w:t>
      </w:r>
      <w:r w:rsidRPr="004E79B4">
        <w:rPr>
          <w:rFonts w:cs="Times New Roman"/>
        </w:rPr>
        <w:cr/>
      </w:r>
      <w:proofErr w:type="spellStart"/>
      <w:r w:rsidRPr="004E79B4">
        <w:rPr>
          <w:rStyle w:val="Heading2Char"/>
        </w:rPr>
        <w:t>Jihadis</w:t>
      </w:r>
      <w:proofErr w:type="spellEnd"/>
      <w:r w:rsidRPr="004E79B4">
        <w:rPr>
          <w:rStyle w:val="Heading2Char"/>
        </w:rPr>
        <w:t xml:space="preserve"> and Muslim Brotherhood</w:t>
      </w:r>
      <w:r w:rsidRPr="004E79B4">
        <w:rPr>
          <w:rFonts w:cs="Times New Roman"/>
        </w:rPr>
        <w:t xml:space="preserve"> </w:t>
      </w:r>
    </w:p>
    <w:p w:rsidR="004E79B4" w:rsidRPr="004E79B4" w:rsidRDefault="004E79B4" w:rsidP="004E79B4">
      <w:pPr>
        <w:jc w:val="both"/>
        <w:rPr>
          <w:rFonts w:cs="Times New Roman"/>
        </w:rPr>
      </w:pPr>
      <w:r w:rsidRPr="004E79B4">
        <w:rPr>
          <w:rFonts w:cs="Times New Roman"/>
        </w:rPr>
        <w:t></w:t>
      </w:r>
      <w:r w:rsidRPr="004E79B4">
        <w:rPr>
          <w:rFonts w:cs="Times New Roman"/>
        </w:rPr>
        <w:tab/>
        <w:t>Respondents were generally very positive about the speedy assistance provided by these groups, who they often referred to in interviews as “our Muslim brothers.”</w:t>
      </w:r>
    </w:p>
    <w:p w:rsidR="004E79B4" w:rsidRPr="004E79B4" w:rsidRDefault="004E79B4" w:rsidP="004E79B4">
      <w:pPr>
        <w:jc w:val="both"/>
        <w:rPr>
          <w:rFonts w:cs="Times New Roman"/>
        </w:rPr>
      </w:pPr>
      <w:r w:rsidRPr="004E79B4">
        <w:rPr>
          <w:rStyle w:val="Heading2Char"/>
        </w:rPr>
        <w:t>According to one national NGO worker</w:t>
      </w:r>
    </w:p>
    <w:p w:rsidR="004E79B4" w:rsidRPr="004E79B4" w:rsidRDefault="004E79B4" w:rsidP="004E79B4">
      <w:pPr>
        <w:jc w:val="both"/>
        <w:rPr>
          <w:rFonts w:cs="Times New Roman"/>
        </w:rPr>
      </w:pPr>
      <w:r w:rsidRPr="004E79B4">
        <w:rPr>
          <w:rFonts w:cs="Times New Roman"/>
        </w:rPr>
        <w:t></w:t>
      </w:r>
      <w:r w:rsidRPr="004E79B4">
        <w:rPr>
          <w:rFonts w:cs="Times New Roman"/>
        </w:rPr>
        <w:tab/>
        <w:t>Jihadi groups were very effective. They were the first to respond. They were much more organized than civil society groups… They had horses and carried supplies on their backs. They were the first to deliver food. We had hundreds of volunteers on our door dressed in jeans and t-shirts, but we didn’t know how to use them. The jihadi organizations were much better organized.</w:t>
      </w:r>
    </w:p>
    <w:p w:rsidR="004E79B4" w:rsidRPr="004E79B4" w:rsidRDefault="004E79B4" w:rsidP="004E79B4">
      <w:pPr>
        <w:pStyle w:val="Heading2"/>
      </w:pPr>
      <w:r w:rsidRPr="004E79B4">
        <w:t>Main Islamic Political Parties</w:t>
      </w:r>
    </w:p>
    <w:p w:rsidR="004E79B4" w:rsidRPr="004E79B4" w:rsidRDefault="004E79B4" w:rsidP="004E79B4">
      <w:pPr>
        <w:jc w:val="both"/>
        <w:rPr>
          <w:rFonts w:cs="Times New Roman"/>
        </w:rPr>
      </w:pPr>
      <w:r w:rsidRPr="004E79B4">
        <w:rPr>
          <w:rFonts w:cs="Times New Roman"/>
        </w:rPr>
        <w:t></w:t>
      </w:r>
      <w:r w:rsidRPr="004E79B4">
        <w:rPr>
          <w:rFonts w:cs="Times New Roman"/>
        </w:rPr>
        <w:tab/>
        <w:t xml:space="preserve">Pakistan’s main Islamic political parties like </w:t>
      </w:r>
      <w:proofErr w:type="spellStart"/>
      <w:r w:rsidRPr="004E79B4">
        <w:rPr>
          <w:rFonts w:cs="Times New Roman"/>
        </w:rPr>
        <w:t>Jamaat</w:t>
      </w:r>
      <w:proofErr w:type="spellEnd"/>
      <w:r w:rsidRPr="004E79B4">
        <w:rPr>
          <w:rFonts w:cs="Times New Roman"/>
        </w:rPr>
        <w:t>-i-</w:t>
      </w:r>
      <w:proofErr w:type="spellStart"/>
      <w:r w:rsidRPr="004E79B4">
        <w:rPr>
          <w:rFonts w:cs="Times New Roman"/>
        </w:rPr>
        <w:t>Islami</w:t>
      </w:r>
      <w:proofErr w:type="spellEnd"/>
      <w:r w:rsidRPr="004E79B4">
        <w:rPr>
          <w:rFonts w:cs="Times New Roman"/>
        </w:rPr>
        <w:t xml:space="preserve"> (JI) and the </w:t>
      </w:r>
      <w:proofErr w:type="spellStart"/>
      <w:r w:rsidRPr="004E79B4">
        <w:rPr>
          <w:rFonts w:cs="Times New Roman"/>
        </w:rPr>
        <w:t>Jamiat</w:t>
      </w:r>
      <w:proofErr w:type="spellEnd"/>
      <w:r w:rsidRPr="004E79B4">
        <w:rPr>
          <w:rFonts w:cs="Times New Roman"/>
        </w:rPr>
        <w:t xml:space="preserve"> </w:t>
      </w:r>
      <w:proofErr w:type="spellStart"/>
      <w:r w:rsidRPr="004E79B4">
        <w:rPr>
          <w:rFonts w:cs="Times New Roman"/>
        </w:rPr>
        <w:t>Ulema</w:t>
      </w:r>
      <w:proofErr w:type="spellEnd"/>
      <w:r w:rsidRPr="004E79B4">
        <w:rPr>
          <w:rFonts w:cs="Times New Roman"/>
        </w:rPr>
        <w:t>-i-Islam (JUI) were active in rescue and relief efforts, along with their respective welfare wings, the Al-</w:t>
      </w:r>
      <w:proofErr w:type="spellStart"/>
      <w:r w:rsidRPr="004E79B4">
        <w:rPr>
          <w:rFonts w:cs="Times New Roman"/>
        </w:rPr>
        <w:t>Khidmat</w:t>
      </w:r>
      <w:proofErr w:type="spellEnd"/>
      <w:r w:rsidRPr="004E79B4">
        <w:rPr>
          <w:rFonts w:cs="Times New Roman"/>
        </w:rPr>
        <w:t xml:space="preserve"> Foundation and the Al-</w:t>
      </w:r>
      <w:proofErr w:type="spellStart"/>
      <w:r w:rsidRPr="004E79B4">
        <w:rPr>
          <w:rFonts w:cs="Times New Roman"/>
        </w:rPr>
        <w:t>Khair</w:t>
      </w:r>
      <w:proofErr w:type="spellEnd"/>
      <w:r w:rsidRPr="004E79B4">
        <w:rPr>
          <w:rFonts w:cs="Times New Roman"/>
        </w:rPr>
        <w:t xml:space="preserve"> Trust, and their affiliated militant organizations, the </w:t>
      </w:r>
      <w:proofErr w:type="spellStart"/>
      <w:r w:rsidRPr="004E79B4">
        <w:rPr>
          <w:rFonts w:cs="Times New Roman"/>
        </w:rPr>
        <w:t>Hizbul</w:t>
      </w:r>
      <w:proofErr w:type="spellEnd"/>
      <w:r w:rsidRPr="004E79B4">
        <w:rPr>
          <w:rFonts w:cs="Times New Roman"/>
        </w:rPr>
        <w:t xml:space="preserve"> Mujahidin and </w:t>
      </w:r>
      <w:proofErr w:type="spellStart"/>
      <w:r w:rsidRPr="004E79B4">
        <w:rPr>
          <w:rFonts w:cs="Times New Roman"/>
        </w:rPr>
        <w:t>Jamiat</w:t>
      </w:r>
      <w:proofErr w:type="spellEnd"/>
      <w:r w:rsidRPr="004E79B4">
        <w:rPr>
          <w:rFonts w:cs="Times New Roman"/>
        </w:rPr>
        <w:t xml:space="preserve">-al- </w:t>
      </w:r>
      <w:proofErr w:type="spellStart"/>
      <w:r w:rsidRPr="004E79B4">
        <w:rPr>
          <w:rFonts w:cs="Times New Roman"/>
        </w:rPr>
        <w:t>Ansar</w:t>
      </w:r>
      <w:proofErr w:type="spellEnd"/>
      <w:r w:rsidRPr="004E79B4">
        <w:rPr>
          <w:rFonts w:cs="Times New Roman"/>
        </w:rPr>
        <w:t xml:space="preserve"> (formerly </w:t>
      </w:r>
      <w:proofErr w:type="spellStart"/>
      <w:r w:rsidRPr="004E79B4">
        <w:rPr>
          <w:rFonts w:cs="Times New Roman"/>
        </w:rPr>
        <w:t>Harkatul</w:t>
      </w:r>
      <w:proofErr w:type="spellEnd"/>
      <w:r w:rsidRPr="004E79B4">
        <w:rPr>
          <w:rFonts w:cs="Times New Roman"/>
        </w:rPr>
        <w:t xml:space="preserve"> Mujahidin).</w:t>
      </w:r>
    </w:p>
    <w:p w:rsidR="004E79B4" w:rsidRPr="004E79B4" w:rsidRDefault="004E79B4" w:rsidP="004E79B4">
      <w:pPr>
        <w:pStyle w:val="Heading2"/>
      </w:pPr>
      <w:r w:rsidRPr="004E79B4">
        <w:t>According to</w:t>
      </w:r>
      <w:r>
        <w:t xml:space="preserve"> one NGO worker in </w:t>
      </w:r>
      <w:proofErr w:type="spellStart"/>
      <w:r>
        <w:t>Muzaffarabad</w:t>
      </w:r>
      <w:proofErr w:type="spellEnd"/>
    </w:p>
    <w:p w:rsidR="004E79B4" w:rsidRDefault="004E79B4" w:rsidP="004E79B4">
      <w:pPr>
        <w:jc w:val="both"/>
        <w:rPr>
          <w:rFonts w:cs="Times New Roman"/>
        </w:rPr>
      </w:pPr>
      <w:r w:rsidRPr="004E79B4">
        <w:rPr>
          <w:rFonts w:cs="Times New Roman"/>
        </w:rPr>
        <w:t></w:t>
      </w:r>
      <w:r w:rsidRPr="004E79B4">
        <w:rPr>
          <w:rFonts w:cs="Times New Roman"/>
        </w:rPr>
        <w:tab/>
        <w:t xml:space="preserve">Cluster meetings hardly saw any Islamic organizations participating…. There was a reluctance to invite them. I asked why we weren’t inviting them. All Islamic organizations aren’t </w:t>
      </w:r>
      <w:proofErr w:type="spellStart"/>
      <w:r w:rsidRPr="004E79B4">
        <w:rPr>
          <w:rFonts w:cs="Times New Roman"/>
        </w:rPr>
        <w:t>jihadis</w:t>
      </w:r>
      <w:proofErr w:type="spellEnd"/>
      <w:r w:rsidRPr="004E79B4">
        <w:rPr>
          <w:rFonts w:cs="Times New Roman"/>
        </w:rPr>
        <w:t>, but it’s hard for many people to differentiate.</w:t>
      </w:r>
    </w:p>
    <w:p w:rsidR="004E79B4" w:rsidRPr="004E79B4" w:rsidRDefault="004E79B4" w:rsidP="004E79B4">
      <w:pPr>
        <w:pStyle w:val="Heading2"/>
      </w:pPr>
      <w:r w:rsidRPr="004E79B4">
        <w:lastRenderedPageBreak/>
        <w:t>Coherence and the Role of the Pakistan Army</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The</w:t>
      </w:r>
      <w:proofErr w:type="gramEnd"/>
      <w:r w:rsidRPr="004E79B4">
        <w:rPr>
          <w:rFonts w:cs="Times New Roman"/>
        </w:rPr>
        <w:t xml:space="preserve"> Coherence Agenda</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An</w:t>
      </w:r>
      <w:proofErr w:type="gramEnd"/>
      <w:r w:rsidRPr="004E79B4">
        <w:rPr>
          <w:rFonts w:cs="Times New Roman"/>
        </w:rPr>
        <w:t xml:space="preserve"> important objective of the HA2015 study has been to critically examine the impact of attempts to promote greater coherence and integration in conflict and post-conflict environments between humanitarian efforts and political, military and/or peace-building efforts.</w:t>
      </w:r>
    </w:p>
    <w:p w:rsidR="004E79B4" w:rsidRPr="004E79B4" w:rsidRDefault="004E79B4" w:rsidP="004E79B4">
      <w:pPr>
        <w:pStyle w:val="Heading2"/>
      </w:pPr>
      <w:r w:rsidRPr="004E79B4">
        <w:t>Findings of HA2015</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The</w:t>
      </w:r>
      <w:proofErr w:type="gramEnd"/>
      <w:r w:rsidRPr="004E79B4">
        <w:rPr>
          <w:rFonts w:cs="Times New Roman"/>
        </w:rPr>
        <w:t xml:space="preserve"> main finding of the first round of HA2015 case studies regarding the push for greater coherence and integration was that the political-humanitarian relationship in integrated missions “is far from a collaboration among equals,” and that there is “a recurrent danger that humanitarian and human rights priorities will be made subservient to political objectives.”</w:t>
      </w:r>
    </w:p>
    <w:p w:rsidR="004E79B4" w:rsidRPr="004E79B4" w:rsidRDefault="004E79B4" w:rsidP="004E79B4">
      <w:pPr>
        <w:pStyle w:val="Heading2"/>
      </w:pPr>
      <w:r w:rsidRPr="004E79B4">
        <w:t>Pakistan Army Official View</w:t>
      </w:r>
    </w:p>
    <w:p w:rsidR="004E79B4" w:rsidRPr="004E79B4" w:rsidRDefault="004E79B4" w:rsidP="004E79B4">
      <w:pPr>
        <w:jc w:val="both"/>
        <w:rPr>
          <w:rFonts w:cs="Times New Roman"/>
        </w:rPr>
      </w:pPr>
      <w:r w:rsidRPr="004E79B4">
        <w:rPr>
          <w:rFonts w:cs="Times New Roman"/>
        </w:rPr>
        <w:t></w:t>
      </w:r>
      <w:r w:rsidRPr="004E79B4">
        <w:rPr>
          <w:rFonts w:cs="Times New Roman"/>
        </w:rPr>
        <w:tab/>
        <w:t>According to a Pakistani Lt. General and senior UN official who both played central roles in the response:</w:t>
      </w:r>
    </w:p>
    <w:p w:rsidR="004E79B4" w:rsidRPr="004E79B4" w:rsidRDefault="004E79B4" w:rsidP="004E79B4">
      <w:pPr>
        <w:jc w:val="both"/>
        <w:rPr>
          <w:rFonts w:cs="Times New Roman"/>
        </w:rPr>
      </w:pPr>
      <w:r w:rsidRPr="004E79B4">
        <w:rPr>
          <w:rFonts w:cs="Times New Roman"/>
        </w:rPr>
        <w:t xml:space="preserve">The humanitarian operations and military operations were so interlinked that at the strategic level there could no longer be any meaningful division between the military operation and the humanitarian operation. It was one. </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The</w:t>
      </w:r>
      <w:proofErr w:type="gramEnd"/>
      <w:r w:rsidRPr="004E79B4">
        <w:rPr>
          <w:rFonts w:cs="Times New Roman"/>
        </w:rPr>
        <w:t xml:space="preserve"> earthquake response is also perceived by most donors and aid agencies to have been one of the most effective large-scale humanitarian responses – much more so than other recent responses to natural disasters, including the 2004 Indian Ocean tsunami and Hurricane Katrina.</w:t>
      </w:r>
    </w:p>
    <w:p w:rsidR="004E79B4" w:rsidRPr="004E79B4" w:rsidRDefault="004E79B4" w:rsidP="004E79B4">
      <w:pPr>
        <w:pStyle w:val="Heading2"/>
      </w:pPr>
      <w:r w:rsidRPr="004E79B4">
        <w:t xml:space="preserve">Interesting Findings of this Study </w:t>
      </w:r>
    </w:p>
    <w:p w:rsidR="004E79B4" w:rsidRPr="004E79B4" w:rsidRDefault="004E79B4" w:rsidP="004E79B4">
      <w:pPr>
        <w:jc w:val="both"/>
        <w:rPr>
          <w:rFonts w:cs="Times New Roman"/>
        </w:rPr>
      </w:pPr>
      <w:r w:rsidRPr="004E79B4">
        <w:rPr>
          <w:rFonts w:cs="Times New Roman"/>
        </w:rPr>
        <w:t></w:t>
      </w:r>
      <w:r w:rsidRPr="004E79B4">
        <w:rPr>
          <w:rFonts w:cs="Times New Roman"/>
        </w:rPr>
        <w:tab/>
        <w:t>One of the interesting findings of this perceptions study was the extent to which key informants directly involved in earthquake relief efforts attributed this success to the central role in relief efforts of national and international military forces in general, and the Pakistan Army in particular.</w:t>
      </w:r>
    </w:p>
    <w:p w:rsidR="004E79B4" w:rsidRPr="004E79B4" w:rsidRDefault="004E79B4" w:rsidP="004E79B4">
      <w:pPr>
        <w:pStyle w:val="Heading2"/>
      </w:pPr>
      <w:r w:rsidRPr="004E79B4">
        <w:t xml:space="preserve">Deployed Troops </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In</w:t>
      </w:r>
      <w:proofErr w:type="gramEnd"/>
      <w:r w:rsidRPr="004E79B4">
        <w:rPr>
          <w:rFonts w:cs="Times New Roman"/>
        </w:rPr>
        <w:t xml:space="preserve"> the days following the earthquake the Federal Relief Commission (FRC) was established headed by a serving army general to coordinate the overall earthquake response, and 60,000 troops were deployed to assist in relief efforts.</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While</w:t>
      </w:r>
      <w:proofErr w:type="gramEnd"/>
      <w:r w:rsidRPr="004E79B4">
        <w:rPr>
          <w:rFonts w:cs="Times New Roman"/>
        </w:rPr>
        <w:t xml:space="preserve"> the army was strongly criticized for responding slowly in the immediate aftermath of the earthquake, and heavily criticized for its role in the longer-term reconstruction phase, the vast majority of aid workers as well as aid recipients who were interviewed were full of praise for the army’s role in leading the relief phase.</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It</w:t>
      </w:r>
      <w:proofErr w:type="gramEnd"/>
      <w:r w:rsidRPr="004E79B4">
        <w:rPr>
          <w:rFonts w:cs="Times New Roman"/>
        </w:rPr>
        <w:t xml:space="preserve"> is important to note that the Pakistan Army does not have a constitutional mandate to respond to natural disasters. </w:t>
      </w:r>
    </w:p>
    <w:p w:rsidR="004E79B4" w:rsidRPr="004E79B4" w:rsidRDefault="004E79B4" w:rsidP="004E79B4">
      <w:pPr>
        <w:jc w:val="both"/>
        <w:rPr>
          <w:rFonts w:cs="Times New Roman"/>
        </w:rPr>
      </w:pPr>
      <w:r w:rsidRPr="004E79B4">
        <w:rPr>
          <w:rFonts w:cs="Times New Roman"/>
        </w:rPr>
        <w:lastRenderedPageBreak/>
        <w:t></w:t>
      </w:r>
      <w:r w:rsidRPr="004E79B4">
        <w:rPr>
          <w:rFonts w:cs="Times New Roman"/>
        </w:rPr>
        <w:tab/>
      </w:r>
      <w:proofErr w:type="gramStart"/>
      <w:r w:rsidRPr="004E79B4">
        <w:rPr>
          <w:rFonts w:cs="Times New Roman"/>
        </w:rPr>
        <w:t>Prior</w:t>
      </w:r>
      <w:proofErr w:type="gramEnd"/>
      <w:r w:rsidRPr="004E79B4">
        <w:rPr>
          <w:rFonts w:cs="Times New Roman"/>
        </w:rPr>
        <w:t xml:space="preserve"> to 2001 this was the responsibility of provincial civil administrations, and after the Local Government Ordinance of 2001 it became the responsibility of local governments at the district level.</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They</w:t>
      </w:r>
      <w:proofErr w:type="gramEnd"/>
      <w:r w:rsidRPr="004E79B4">
        <w:rPr>
          <w:rFonts w:cs="Times New Roman"/>
        </w:rPr>
        <w:t xml:space="preserve"> can choose to involve the military if required, but in the case of the earthquake this process was not followed. </w:t>
      </w:r>
    </w:p>
    <w:p w:rsidR="004E79B4" w:rsidRPr="004E79B4" w:rsidRDefault="004E79B4" w:rsidP="004E79B4">
      <w:pPr>
        <w:jc w:val="both"/>
        <w:rPr>
          <w:rFonts w:cs="Times New Roman"/>
        </w:rPr>
      </w:pPr>
      <w:r w:rsidRPr="004E79B4">
        <w:rPr>
          <w:rFonts w:cs="Times New Roman"/>
        </w:rPr>
        <w:t></w:t>
      </w:r>
      <w:r w:rsidRPr="004E79B4">
        <w:rPr>
          <w:rFonts w:cs="Times New Roman"/>
        </w:rPr>
        <w:tab/>
        <w:t>The FRC and ERRA were established by Presidential Ordinances and were never authorized by parliament, despite requests by parliamentarians for this to be done.</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Several</w:t>
      </w:r>
      <w:proofErr w:type="gramEnd"/>
      <w:r w:rsidRPr="004E79B4">
        <w:rPr>
          <w:rFonts w:cs="Times New Roman"/>
        </w:rPr>
        <w:t xml:space="preserve"> donor and aid agency officials emphasized that while in principle it would have been better to have a civilian-led response to the earthquake, in reality there was really no alternative to the army leading relief efforts.</w:t>
      </w:r>
    </w:p>
    <w:p w:rsidR="004E79B4" w:rsidRPr="004E79B4" w:rsidRDefault="004E79B4" w:rsidP="00481FC5">
      <w:pPr>
        <w:pStyle w:val="Heading2"/>
      </w:pPr>
      <w:r w:rsidRPr="004E79B4">
        <w:t>Pakistan’s Official View</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In</w:t>
      </w:r>
      <w:proofErr w:type="gramEnd"/>
      <w:r w:rsidRPr="004E79B4">
        <w:rPr>
          <w:rFonts w:cs="Times New Roman"/>
        </w:rPr>
        <w:t xml:space="preserve"> principle the army should withdraw, but if they did who would step in? INGOs aren’t here for the long- term. Local NGOs don’t have the capacity. The civilian government doesn’t have the capacity.</w:t>
      </w:r>
    </w:p>
    <w:p w:rsidR="004E79B4" w:rsidRPr="004E79B4" w:rsidRDefault="004E79B4" w:rsidP="00481FC5">
      <w:pPr>
        <w:pStyle w:val="Heading2"/>
      </w:pPr>
      <w:r w:rsidRPr="004E79B4">
        <w:t>As a senior USAID officia</w:t>
      </w:r>
      <w:r w:rsidR="00481FC5">
        <w:t>l noted</w:t>
      </w:r>
    </w:p>
    <w:p w:rsidR="004E79B4" w:rsidRPr="004E79B4" w:rsidRDefault="004E79B4" w:rsidP="004E79B4">
      <w:pPr>
        <w:jc w:val="both"/>
        <w:rPr>
          <w:rFonts w:cs="Times New Roman"/>
        </w:rPr>
      </w:pPr>
      <w:r w:rsidRPr="004E79B4">
        <w:rPr>
          <w:rFonts w:cs="Times New Roman"/>
        </w:rPr>
        <w:t></w:t>
      </w:r>
      <w:r w:rsidRPr="004E79B4">
        <w:rPr>
          <w:rFonts w:cs="Times New Roman"/>
        </w:rPr>
        <w:tab/>
        <w:t xml:space="preserve">“The only organization that can handle a disaster of this magnitude is the army.” Of course, the fact that Pakistan has no other strong institutions that could have led the response is to a considerable extent the result of a long history of deliberate actions taken by the Pakistan military to weaken all other potential rivals for power. </w:t>
      </w:r>
    </w:p>
    <w:p w:rsidR="004E79B4" w:rsidRPr="004E79B4" w:rsidRDefault="004E79B4" w:rsidP="00481FC5">
      <w:pPr>
        <w:pStyle w:val="Heading2"/>
      </w:pPr>
      <w:r w:rsidRPr="004E79B4">
        <w:t>As one Pakistani researcher noted</w:t>
      </w:r>
    </w:p>
    <w:p w:rsidR="004E79B4" w:rsidRPr="004E79B4" w:rsidRDefault="004E79B4" w:rsidP="004E79B4">
      <w:pPr>
        <w:jc w:val="both"/>
        <w:rPr>
          <w:rFonts w:cs="Times New Roman"/>
        </w:rPr>
      </w:pPr>
      <w:r w:rsidRPr="004E79B4">
        <w:rPr>
          <w:rFonts w:cs="Times New Roman"/>
        </w:rPr>
        <w:t></w:t>
      </w:r>
      <w:r w:rsidRPr="004E79B4">
        <w:rPr>
          <w:rFonts w:cs="Times New Roman"/>
        </w:rPr>
        <w:tab/>
        <w:t>“The army has to do it because no other institutions exist – the army has destroyed them all.”</w:t>
      </w:r>
    </w:p>
    <w:p w:rsidR="004E79B4" w:rsidRPr="004E79B4" w:rsidRDefault="004E79B4" w:rsidP="00481FC5">
      <w:pPr>
        <w:pStyle w:val="Heading2"/>
      </w:pPr>
      <w:r w:rsidRPr="004E79B4">
        <w:t>A Highly Criticized Rescue Effort</w:t>
      </w:r>
    </w:p>
    <w:p w:rsidR="004E79B4" w:rsidRPr="004E79B4" w:rsidRDefault="004E79B4" w:rsidP="004E79B4">
      <w:pPr>
        <w:jc w:val="both"/>
        <w:rPr>
          <w:rFonts w:cs="Times New Roman"/>
        </w:rPr>
      </w:pPr>
      <w:r w:rsidRPr="004E79B4">
        <w:rPr>
          <w:rFonts w:cs="Times New Roman"/>
        </w:rPr>
        <w:t></w:t>
      </w:r>
      <w:r w:rsidRPr="004E79B4">
        <w:rPr>
          <w:rFonts w:cs="Times New Roman"/>
        </w:rPr>
        <w:tab/>
        <w:t xml:space="preserve">The Pakistan government, and in particular the army, were heavily criticized for the slow initial response to the earthquake, especially in the local media. </w:t>
      </w:r>
    </w:p>
    <w:p w:rsidR="004E79B4" w:rsidRPr="004E79B4" w:rsidRDefault="004E79B4" w:rsidP="00481FC5">
      <w:pPr>
        <w:pStyle w:val="Heading2"/>
      </w:pPr>
      <w:r w:rsidRPr="004E79B4">
        <w:t xml:space="preserve">Leading journalist’s Observation </w:t>
      </w:r>
    </w:p>
    <w:p w:rsidR="004E79B4" w:rsidRPr="004E79B4" w:rsidRDefault="004E79B4" w:rsidP="004E79B4">
      <w:pPr>
        <w:jc w:val="both"/>
        <w:rPr>
          <w:rFonts w:cs="Times New Roman"/>
        </w:rPr>
      </w:pPr>
      <w:r w:rsidRPr="004E79B4">
        <w:rPr>
          <w:rFonts w:cs="Times New Roman"/>
        </w:rPr>
        <w:t></w:t>
      </w:r>
      <w:r w:rsidRPr="004E79B4">
        <w:rPr>
          <w:rFonts w:cs="Times New Roman"/>
        </w:rPr>
        <w:tab/>
        <w:t xml:space="preserve">One of Pakistan’s leading </w:t>
      </w:r>
      <w:proofErr w:type="gramStart"/>
      <w:r w:rsidRPr="004E79B4">
        <w:rPr>
          <w:rFonts w:cs="Times New Roman"/>
        </w:rPr>
        <w:t>journalists who was</w:t>
      </w:r>
      <w:proofErr w:type="gramEnd"/>
      <w:r w:rsidRPr="004E79B4">
        <w:rPr>
          <w:rFonts w:cs="Times New Roman"/>
        </w:rPr>
        <w:t xml:space="preserve"> attempting to reach </w:t>
      </w:r>
      <w:proofErr w:type="spellStart"/>
      <w:r w:rsidRPr="004E79B4">
        <w:rPr>
          <w:rFonts w:cs="Times New Roman"/>
        </w:rPr>
        <w:t>Muzaffarabad</w:t>
      </w:r>
      <w:proofErr w:type="spellEnd"/>
      <w:r w:rsidRPr="004E79B4">
        <w:rPr>
          <w:rFonts w:cs="Times New Roman"/>
        </w:rPr>
        <w:t xml:space="preserve"> the day of the earthquake observed, “I could not help but notice the absence of government and army rescue teams. Instead, the void was filled by members of the ‘religious’ parties.”</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While</w:t>
      </w:r>
      <w:proofErr w:type="gramEnd"/>
      <w:r w:rsidRPr="004E79B4">
        <w:rPr>
          <w:rFonts w:cs="Times New Roman"/>
        </w:rPr>
        <w:t xml:space="preserve"> there may have been good reasons for the army’s delayed response, there was, nevertheless, a strong public perception that the army responded slowly during the rescue phase. Several explanations have been given for this slow initial response. </w:t>
      </w:r>
    </w:p>
    <w:p w:rsidR="004E79B4" w:rsidRPr="004E79B4" w:rsidRDefault="004E79B4" w:rsidP="00481FC5">
      <w:pPr>
        <w:pStyle w:val="Heading2"/>
      </w:pPr>
      <w:r w:rsidRPr="004E79B4">
        <w:lastRenderedPageBreak/>
        <w:t xml:space="preserve">Lt General </w:t>
      </w:r>
      <w:proofErr w:type="spellStart"/>
      <w:r w:rsidRPr="004E79B4">
        <w:t>Nadeem</w:t>
      </w:r>
      <w:proofErr w:type="spellEnd"/>
      <w:r w:rsidRPr="004E79B4">
        <w:t xml:space="preserve"> Ahmed (ERRA)</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The</w:t>
      </w:r>
      <w:proofErr w:type="gramEnd"/>
      <w:r w:rsidRPr="004E79B4">
        <w:rPr>
          <w:rFonts w:cs="Times New Roman"/>
        </w:rPr>
        <w:t xml:space="preserve"> first, as explained in an interview with Lt. General </w:t>
      </w:r>
      <w:proofErr w:type="spellStart"/>
      <w:r w:rsidRPr="004E79B4">
        <w:rPr>
          <w:rFonts w:cs="Times New Roman"/>
        </w:rPr>
        <w:t>Nadeem</w:t>
      </w:r>
      <w:proofErr w:type="spellEnd"/>
      <w:r w:rsidRPr="004E79B4">
        <w:rPr>
          <w:rFonts w:cs="Times New Roman"/>
        </w:rPr>
        <w:t xml:space="preserve"> Ahmed of ERRA, was simply that “Pakistan was not prepared for this level of disaster.”</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At</w:t>
      </w:r>
      <w:proofErr w:type="gramEnd"/>
      <w:r w:rsidRPr="004E79B4">
        <w:rPr>
          <w:rFonts w:cs="Times New Roman"/>
        </w:rPr>
        <w:t xml:space="preserve"> the time of the earthquake Pakistan had no disaster response organizations other than a small Emergency Relief Cell in the Cabinet Division which maintains a few relief supplies for small-scale emergencies, and a Crisis Management Group in the Ministry of Interior to respond to contingencies like hijackings. </w:t>
      </w:r>
    </w:p>
    <w:p w:rsidR="004E79B4" w:rsidRPr="004E79B4" w:rsidRDefault="004E79B4" w:rsidP="00481FC5">
      <w:pPr>
        <w:pStyle w:val="Heading2"/>
      </w:pPr>
      <w:r w:rsidRPr="004E79B4">
        <w:t xml:space="preserve">Pakistan Military Responded </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While</w:t>
      </w:r>
      <w:proofErr w:type="gramEnd"/>
      <w:r w:rsidRPr="004E79B4">
        <w:rPr>
          <w:rFonts w:cs="Times New Roman"/>
        </w:rPr>
        <w:t xml:space="preserve"> the Pakistan military has responded to many previous natural disasters such as floods and earthquakes, other than the 1970 cyclone in East Pakistan (now Bangladesh) that killed an estimated 300,000 people, none were even close to the scale of the 2005 earthquake.</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Another</w:t>
      </w:r>
      <w:proofErr w:type="gramEnd"/>
      <w:r w:rsidRPr="004E79B4">
        <w:rPr>
          <w:rFonts w:cs="Times New Roman"/>
        </w:rPr>
        <w:t xml:space="preserve"> factor that delayed the army’s response was that it clearly prioritized institutional and strategic considerations over adherence to humanitarian principles of impartiality.</w:t>
      </w:r>
    </w:p>
    <w:p w:rsidR="004E79B4" w:rsidRPr="004E79B4" w:rsidRDefault="004E79B4" w:rsidP="004E79B4">
      <w:pPr>
        <w:jc w:val="both"/>
        <w:rPr>
          <w:rFonts w:cs="Times New Roman"/>
        </w:rPr>
      </w:pPr>
      <w:r w:rsidRPr="004E79B4">
        <w:rPr>
          <w:rFonts w:cs="Times New Roman"/>
        </w:rPr>
        <w:t></w:t>
      </w:r>
      <w:r w:rsidRPr="004E79B4">
        <w:rPr>
          <w:rFonts w:cs="Times New Roman"/>
        </w:rPr>
        <w:tab/>
        <w:t>As a result, the army’s top priority during the first few days following the earthquake was to rescue the large number of military personnel who were injured in the earthquake, and to restore its defenses along the disputed Line of Control separating Indian- and Pakistan-administered Kashmir.</w:t>
      </w:r>
    </w:p>
    <w:p w:rsidR="004E79B4" w:rsidRPr="004E79B4" w:rsidRDefault="004E79B4" w:rsidP="00481FC5">
      <w:pPr>
        <w:pStyle w:val="Heading2"/>
      </w:pPr>
      <w:r w:rsidRPr="004E79B4">
        <w:t xml:space="preserve">Director </w:t>
      </w:r>
      <w:proofErr w:type="gramStart"/>
      <w:r w:rsidRPr="004E79B4">
        <w:t>Of</w:t>
      </w:r>
      <w:proofErr w:type="gramEnd"/>
      <w:r w:rsidRPr="004E79B4">
        <w:t xml:space="preserve"> an INGO </w:t>
      </w:r>
    </w:p>
    <w:p w:rsidR="004E79B4" w:rsidRPr="004E79B4" w:rsidRDefault="004E79B4" w:rsidP="004E79B4">
      <w:pPr>
        <w:jc w:val="both"/>
        <w:rPr>
          <w:rFonts w:cs="Times New Roman"/>
        </w:rPr>
      </w:pPr>
      <w:r w:rsidRPr="004E79B4">
        <w:rPr>
          <w:rFonts w:cs="Times New Roman"/>
        </w:rPr>
        <w:t></w:t>
      </w:r>
      <w:r w:rsidRPr="004E79B4">
        <w:rPr>
          <w:rFonts w:cs="Times New Roman"/>
        </w:rPr>
        <w:tab/>
        <w:t xml:space="preserve">According to the director of an INGO working in </w:t>
      </w:r>
      <w:proofErr w:type="spellStart"/>
      <w:r w:rsidRPr="004E79B4">
        <w:rPr>
          <w:rFonts w:cs="Times New Roman"/>
        </w:rPr>
        <w:t>PaK</w:t>
      </w:r>
      <w:proofErr w:type="spellEnd"/>
      <w:r w:rsidRPr="004E79B4">
        <w:rPr>
          <w:rFonts w:cs="Times New Roman"/>
        </w:rPr>
        <w:t xml:space="preserve"> at the time of the earthquake, “Initially the Pakistani military were more interested in rescuing their own military men so we were able to focus on the civilian side.” </w:t>
      </w:r>
    </w:p>
    <w:p w:rsidR="004E79B4" w:rsidRPr="004E79B4" w:rsidRDefault="004E79B4" w:rsidP="00481FC5">
      <w:pPr>
        <w:pStyle w:val="Heading2"/>
      </w:pPr>
      <w:r w:rsidRPr="004E79B4">
        <w:t xml:space="preserve">Views </w:t>
      </w:r>
      <w:proofErr w:type="gramStart"/>
      <w:r w:rsidRPr="004E79B4">
        <w:t>From</w:t>
      </w:r>
      <w:proofErr w:type="gramEnd"/>
      <w:r w:rsidRPr="004E79B4">
        <w:t xml:space="preserve"> Retired Brigadier </w:t>
      </w:r>
    </w:p>
    <w:p w:rsidR="004E79B4" w:rsidRPr="004E79B4" w:rsidRDefault="004E79B4" w:rsidP="004E79B4">
      <w:pPr>
        <w:jc w:val="both"/>
        <w:rPr>
          <w:rFonts w:cs="Times New Roman"/>
        </w:rPr>
      </w:pPr>
      <w:r w:rsidRPr="004E79B4">
        <w:rPr>
          <w:rFonts w:cs="Times New Roman"/>
        </w:rPr>
        <w:t></w:t>
      </w:r>
      <w:r w:rsidRPr="004E79B4">
        <w:rPr>
          <w:rFonts w:cs="Times New Roman"/>
        </w:rPr>
        <w:tab/>
        <w:t xml:space="preserve">“The quake exposed the military to an unprecedented predicament as the country’s forward positions at several places were rendered unmanned. This caused panic and a rush to move in reinforcements because India could have easily occupied strategically important peaks that had been left undefended.” </w:t>
      </w:r>
    </w:p>
    <w:p w:rsidR="004E79B4" w:rsidRPr="004E79B4" w:rsidRDefault="004E79B4" w:rsidP="00481FC5">
      <w:pPr>
        <w:pStyle w:val="Heading2"/>
      </w:pPr>
      <w:r w:rsidRPr="004E79B4">
        <w:t>Pakistan NGO Worker’s Views</w:t>
      </w:r>
    </w:p>
    <w:p w:rsidR="004E79B4" w:rsidRPr="004E79B4" w:rsidRDefault="004E79B4" w:rsidP="004E79B4">
      <w:pPr>
        <w:jc w:val="both"/>
        <w:rPr>
          <w:rFonts w:cs="Times New Roman"/>
        </w:rPr>
      </w:pPr>
      <w:r w:rsidRPr="004E79B4">
        <w:rPr>
          <w:rFonts w:cs="Times New Roman"/>
        </w:rPr>
        <w:t></w:t>
      </w:r>
      <w:r w:rsidRPr="004E79B4">
        <w:rPr>
          <w:rFonts w:cs="Times New Roman"/>
        </w:rPr>
        <w:tab/>
        <w:t>On October 11th lots of soldiers were sitting around doing nothing. They had their weapons so it didn’t look like they were there for rescuing – they were being deployed to the front line. The army’s first response was to replace their dead and injured…. Once they had replaced their forces then they did a good job in relief – we need to give the devil his due.</w:t>
      </w:r>
    </w:p>
    <w:p w:rsidR="004E79B4" w:rsidRPr="004E79B4" w:rsidRDefault="004E79B4" w:rsidP="00481FC5">
      <w:pPr>
        <w:pStyle w:val="Heading2"/>
      </w:pPr>
      <w:r w:rsidRPr="004E79B4">
        <w:t>Pakistan Journalist Views</w:t>
      </w:r>
    </w:p>
    <w:p w:rsidR="00481FC5" w:rsidRDefault="004E79B4" w:rsidP="004E79B4">
      <w:pPr>
        <w:jc w:val="both"/>
        <w:rPr>
          <w:rFonts w:cs="Times New Roman"/>
        </w:rPr>
      </w:pPr>
      <w:r w:rsidRPr="004E79B4">
        <w:rPr>
          <w:rFonts w:cs="Times New Roman"/>
        </w:rPr>
        <w:t></w:t>
      </w:r>
      <w:r w:rsidRPr="004E79B4">
        <w:rPr>
          <w:rFonts w:cs="Times New Roman"/>
        </w:rPr>
        <w:tab/>
        <w:t>A senior Pakistani journalist interviewed for this study noted that “the press was very critical and very confrontational” in the initial weeks following the earthquake. He</w:t>
      </w:r>
    </w:p>
    <w:p w:rsidR="004E79B4" w:rsidRPr="004E79B4" w:rsidRDefault="004E79B4" w:rsidP="004E79B4">
      <w:pPr>
        <w:jc w:val="both"/>
        <w:rPr>
          <w:rFonts w:cs="Times New Roman"/>
        </w:rPr>
      </w:pPr>
      <w:proofErr w:type="gramStart"/>
      <w:r w:rsidRPr="004E79B4">
        <w:rPr>
          <w:rFonts w:cs="Times New Roman"/>
        </w:rPr>
        <w:lastRenderedPageBreak/>
        <w:t>acknowledged</w:t>
      </w:r>
      <w:proofErr w:type="gramEnd"/>
      <w:r w:rsidRPr="004E79B4">
        <w:rPr>
          <w:rFonts w:cs="Times New Roman"/>
        </w:rPr>
        <w:t xml:space="preserve"> that in retrospect, “we were all criticizing but they did a good job…. Without the army, the relief operation couldn’t have succeeded.”</w:t>
      </w:r>
    </w:p>
    <w:p w:rsidR="004E79B4" w:rsidRPr="004E79B4" w:rsidRDefault="004E79B4" w:rsidP="00481FC5">
      <w:pPr>
        <w:pStyle w:val="Heading2"/>
      </w:pPr>
      <w:r w:rsidRPr="004E79B4">
        <w:t>A Highly Praised Role in Relief Phase</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In</w:t>
      </w:r>
      <w:proofErr w:type="gramEnd"/>
      <w:r w:rsidRPr="004E79B4">
        <w:rPr>
          <w:rFonts w:cs="Times New Roman"/>
        </w:rPr>
        <w:t xml:space="preserve"> sharp contrast to the negative perceptions of the military role during the first week following the earthquake was the very positive perception of the army’s central role in coordinating the relief phase. </w:t>
      </w:r>
    </w:p>
    <w:p w:rsidR="004E79B4" w:rsidRPr="004E79B4" w:rsidRDefault="004E79B4" w:rsidP="00481FC5">
      <w:pPr>
        <w:pStyle w:val="Heading2"/>
      </w:pPr>
      <w:r w:rsidRPr="004E79B4">
        <w:t>International Aid Agency Official Views</w:t>
      </w:r>
    </w:p>
    <w:p w:rsidR="004E79B4" w:rsidRPr="004E79B4" w:rsidRDefault="004E79B4" w:rsidP="004E79B4">
      <w:pPr>
        <w:jc w:val="both"/>
        <w:rPr>
          <w:rFonts w:cs="Times New Roman"/>
        </w:rPr>
      </w:pPr>
      <w:r w:rsidRPr="004E79B4">
        <w:rPr>
          <w:rFonts w:cs="Times New Roman"/>
        </w:rPr>
        <w:t></w:t>
      </w:r>
      <w:r w:rsidRPr="004E79B4">
        <w:rPr>
          <w:rFonts w:cs="Times New Roman"/>
        </w:rPr>
        <w:tab/>
        <w:t xml:space="preserve">The Pakistani Army </w:t>
      </w:r>
      <w:proofErr w:type="gramStart"/>
      <w:r w:rsidRPr="004E79B4">
        <w:rPr>
          <w:rFonts w:cs="Times New Roman"/>
        </w:rPr>
        <w:t>were</w:t>
      </w:r>
      <w:proofErr w:type="gramEnd"/>
      <w:r w:rsidRPr="004E79B4">
        <w:rPr>
          <w:rFonts w:cs="Times New Roman"/>
        </w:rPr>
        <w:t xml:space="preserve"> open, listened, learned and then came up with better solutions. They kept in control. This is what’s made it work. I’ve stayed on because they’re a pleasure to work with. (</w:t>
      </w:r>
      <w:proofErr w:type="gramStart"/>
      <w:r w:rsidRPr="004E79B4">
        <w:rPr>
          <w:rFonts w:cs="Times New Roman"/>
        </w:rPr>
        <w:t>international</w:t>
      </w:r>
      <w:proofErr w:type="gramEnd"/>
      <w:r w:rsidRPr="004E79B4">
        <w:rPr>
          <w:rFonts w:cs="Times New Roman"/>
        </w:rPr>
        <w:t xml:space="preserve"> aid agency official)</w:t>
      </w:r>
      <w:r w:rsidR="00481FC5">
        <w:rPr>
          <w:rFonts w:cs="Times New Roman"/>
        </w:rPr>
        <w:t xml:space="preserve">  </w:t>
      </w:r>
      <w:r w:rsidRPr="004E79B4">
        <w:rPr>
          <w:rFonts w:cs="Times New Roman"/>
        </w:rPr>
        <w:t>(</w:t>
      </w:r>
      <w:proofErr w:type="gramStart"/>
      <w:r w:rsidRPr="004E79B4">
        <w:rPr>
          <w:rFonts w:cs="Times New Roman"/>
        </w:rPr>
        <w:t>female</w:t>
      </w:r>
      <w:proofErr w:type="gramEnd"/>
      <w:r w:rsidRPr="004E79B4">
        <w:rPr>
          <w:rFonts w:cs="Times New Roman"/>
        </w:rPr>
        <w:t xml:space="preserve"> earthquake IDP from </w:t>
      </w:r>
      <w:proofErr w:type="spellStart"/>
      <w:r w:rsidRPr="004E79B4">
        <w:rPr>
          <w:rFonts w:cs="Times New Roman"/>
        </w:rPr>
        <w:t>PaK</w:t>
      </w:r>
      <w:proofErr w:type="spellEnd"/>
      <w:r w:rsidRPr="004E79B4">
        <w:rPr>
          <w:rFonts w:cs="Times New Roman"/>
        </w:rPr>
        <w:t>)</w:t>
      </w:r>
    </w:p>
    <w:p w:rsidR="004E79B4" w:rsidRPr="004E79B4" w:rsidRDefault="004E79B4" w:rsidP="004E79B4">
      <w:pPr>
        <w:jc w:val="both"/>
        <w:rPr>
          <w:rFonts w:cs="Times New Roman"/>
        </w:rPr>
      </w:pPr>
      <w:r w:rsidRPr="004E79B4">
        <w:rPr>
          <w:rFonts w:cs="Times New Roman"/>
        </w:rPr>
        <w:t></w:t>
      </w:r>
      <w:r w:rsidRPr="004E79B4">
        <w:rPr>
          <w:rFonts w:cs="Times New Roman"/>
        </w:rPr>
        <w:tab/>
        <w:t>The Pakistan Army provided all the assistance in our area. Nobody else came to our area to help us.</w:t>
      </w:r>
    </w:p>
    <w:p w:rsidR="004E79B4" w:rsidRPr="004E79B4" w:rsidRDefault="004E79B4" w:rsidP="00481FC5">
      <w:pPr>
        <w:pStyle w:val="Heading2"/>
      </w:pPr>
      <w:r w:rsidRPr="004E79B4">
        <w:t xml:space="preserve">According to General </w:t>
      </w:r>
      <w:proofErr w:type="spellStart"/>
      <w:r w:rsidRPr="004E79B4">
        <w:t>Farooq</w:t>
      </w:r>
      <w:proofErr w:type="spellEnd"/>
      <w:r w:rsidRPr="004E79B4">
        <w:t>, the former FRC Commissioner</w:t>
      </w:r>
    </w:p>
    <w:p w:rsidR="004E79B4" w:rsidRPr="004E79B4" w:rsidRDefault="004E79B4" w:rsidP="004E79B4">
      <w:pPr>
        <w:jc w:val="both"/>
        <w:rPr>
          <w:rFonts w:cs="Times New Roman"/>
        </w:rPr>
      </w:pPr>
      <w:r w:rsidRPr="004E79B4">
        <w:rPr>
          <w:rFonts w:cs="Times New Roman"/>
        </w:rPr>
        <w:t>The Pakistan military has had lots of interaction with the international community through peacekeeping operations, international training courses, field maneuvers abroad and in Pakistan. Pakistani peace- keeping operations are often the biggest.</w:t>
      </w:r>
    </w:p>
    <w:p w:rsidR="004E79B4" w:rsidRPr="004E79B4" w:rsidRDefault="004E79B4" w:rsidP="00481FC5">
      <w:pPr>
        <w:pStyle w:val="Heading2"/>
      </w:pPr>
      <w:r w:rsidRPr="004E79B4">
        <w:t>A Controversial Role in the Reconstruction Phase</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The</w:t>
      </w:r>
      <w:proofErr w:type="gramEnd"/>
      <w:r w:rsidRPr="004E79B4">
        <w:rPr>
          <w:rFonts w:cs="Times New Roman"/>
        </w:rPr>
        <w:t xml:space="preserve"> perception of the army’s role in the earthquake response, which went from very negative during the rescue phase to very positive during much of the relief phase, again became increasingly controversial and unpopular during the reconstruction phase.</w:t>
      </w:r>
    </w:p>
    <w:p w:rsidR="004E79B4" w:rsidRPr="004E79B4" w:rsidRDefault="004E79B4" w:rsidP="00481FC5">
      <w:pPr>
        <w:pStyle w:val="Heading2"/>
      </w:pPr>
      <w:r w:rsidRPr="004E79B4">
        <w:t xml:space="preserve"> </w:t>
      </w:r>
      <w:r w:rsidR="00481FC5">
        <w:t>Focus group member in NWFP</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The</w:t>
      </w:r>
      <w:proofErr w:type="gramEnd"/>
      <w:r w:rsidRPr="004E79B4">
        <w:rPr>
          <w:rFonts w:cs="Times New Roman"/>
        </w:rPr>
        <w:t xml:space="preserve"> army played a key role in the rescue phase which we appreciate. We saw military forces at midnight carrying food and tents up the hill to earthquake victims. However, in the relief phase we’re not happy with the army. They didn’t listen to us and there are lots of irregularities.</w:t>
      </w:r>
    </w:p>
    <w:p w:rsidR="004E79B4" w:rsidRPr="004E79B4" w:rsidRDefault="00481FC5" w:rsidP="00481FC5">
      <w:pPr>
        <w:pStyle w:val="Heading2"/>
      </w:pPr>
      <w:r>
        <w:t>Pakistani researcher</w:t>
      </w:r>
    </w:p>
    <w:p w:rsidR="004E79B4" w:rsidRPr="004E79B4" w:rsidRDefault="004E79B4" w:rsidP="004E79B4">
      <w:pPr>
        <w:jc w:val="both"/>
        <w:rPr>
          <w:rFonts w:cs="Times New Roman"/>
        </w:rPr>
      </w:pPr>
      <w:r w:rsidRPr="004E79B4">
        <w:rPr>
          <w:rFonts w:cs="Times New Roman"/>
        </w:rPr>
        <w:t xml:space="preserve">The army played a very constructive role in the relief phase, but we felt that at the reconstruction phase coordination and leadership should go back to civilian pre-earthquake structures. (INGO representative) Yes, the military did a good job and now it’s time for them to leave. We need to work more through local government – this is the only sustainable option. Ultimately elected governments have to handle the response. </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This</w:t>
      </w:r>
      <w:proofErr w:type="gramEnd"/>
      <w:r w:rsidRPr="004E79B4">
        <w:rPr>
          <w:rFonts w:cs="Times New Roman"/>
        </w:rPr>
        <w:t xml:space="preserve"> case study has examined the perceptions of a wide range of aid recipients and providers regarding the humanitarian response to the devastating earthquake that struck northern Pakistan and the disputed territory of Kashmir in October 2005. </w:t>
      </w:r>
    </w:p>
    <w:p w:rsidR="004E79B4" w:rsidRPr="004E79B4" w:rsidRDefault="004E79B4" w:rsidP="00481FC5">
      <w:pPr>
        <w:pStyle w:val="Heading2"/>
      </w:pPr>
      <w:r w:rsidRPr="004E79B4">
        <w:lastRenderedPageBreak/>
        <w:t xml:space="preserve">An Important Lesson </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Another</w:t>
      </w:r>
      <w:proofErr w:type="gramEnd"/>
      <w:r w:rsidRPr="004E79B4">
        <w:rPr>
          <w:rFonts w:cs="Times New Roman"/>
        </w:rPr>
        <w:t xml:space="preserve"> important lesson from the Pakistan study (as well as the Afghanistan, Nepal, and Sri Lanka studies) was that the benefits of coherence seem to obey a law of diminishing returns. As the less contentious life-saving humanitarian phase transitions into a more politicized reconstruction and recovery phase, the role of military forces is likely to become more politicized and disputed. </w:t>
      </w:r>
    </w:p>
    <w:p w:rsidR="004E79B4" w:rsidRPr="004E79B4" w:rsidRDefault="004E79B4" w:rsidP="00481FC5">
      <w:pPr>
        <w:pStyle w:val="Heading2"/>
      </w:pPr>
      <w:r w:rsidRPr="004E79B4">
        <w:t xml:space="preserve">Interview with Lt. General </w:t>
      </w:r>
      <w:proofErr w:type="spellStart"/>
      <w:r w:rsidRPr="004E79B4">
        <w:t>Nadeem</w:t>
      </w:r>
      <w:proofErr w:type="spellEnd"/>
      <w:r w:rsidRPr="004E79B4">
        <w:t xml:space="preserve"> Ahmed, Deputy Chairman, ERRA</w:t>
      </w:r>
    </w:p>
    <w:p w:rsidR="004E79B4" w:rsidRPr="004E79B4" w:rsidRDefault="00481FC5" w:rsidP="004E79B4">
      <w:pPr>
        <w:jc w:val="both"/>
        <w:rPr>
          <w:rFonts w:cs="Times New Roman"/>
        </w:rPr>
      </w:pPr>
      <w:r>
        <w:rPr>
          <w:rFonts w:cs="Times New Roman"/>
        </w:rPr>
        <w:t xml:space="preserve"> </w:t>
      </w:r>
      <w:r w:rsidR="004E79B4" w:rsidRPr="004E79B4">
        <w:rPr>
          <w:rFonts w:cs="Times New Roman"/>
        </w:rPr>
        <w:t></w:t>
      </w:r>
      <w:r w:rsidR="004E79B4" w:rsidRPr="004E79B4">
        <w:rPr>
          <w:rFonts w:cs="Times New Roman"/>
        </w:rPr>
        <w:tab/>
        <w:t xml:space="preserve"> A willingness to learn – On day one we acknowledged we didn’t have knowledge and capacity, and we were more than willing to learn from humanitarian organizations.</w:t>
      </w:r>
    </w:p>
    <w:p w:rsidR="004E79B4" w:rsidRPr="004E79B4" w:rsidRDefault="004E79B4" w:rsidP="004E79B4">
      <w:pPr>
        <w:jc w:val="both"/>
        <w:rPr>
          <w:rFonts w:cs="Times New Roman"/>
        </w:rPr>
      </w:pPr>
      <w:proofErr w:type="gramStart"/>
      <w:r w:rsidRPr="004E79B4">
        <w:rPr>
          <w:rFonts w:cs="Times New Roman"/>
        </w:rPr>
        <w:t></w:t>
      </w:r>
      <w:r w:rsidRPr="004E79B4">
        <w:rPr>
          <w:rFonts w:cs="Times New Roman"/>
        </w:rPr>
        <w:tab/>
        <w:t>Opening up to the international humanitarian world, which was remarkable for such a closed institution.</w:t>
      </w:r>
      <w:proofErr w:type="gramEnd"/>
      <w:r w:rsidRPr="004E79B4">
        <w:rPr>
          <w:rFonts w:cs="Times New Roman"/>
        </w:rPr>
        <w:t xml:space="preserve"> We became a good facilitator for humanitarian organizations. There was an initial reluctance but then they preferred to operate with the military and found it easier to interact with us than civilian officials.</w:t>
      </w:r>
    </w:p>
    <w:p w:rsidR="004E79B4" w:rsidRPr="004E79B4" w:rsidRDefault="004E79B4" w:rsidP="00481FC5">
      <w:pPr>
        <w:pStyle w:val="Heading2"/>
      </w:pPr>
      <w:r w:rsidRPr="004E79B4">
        <w:t xml:space="preserve">Interview with Lt. General </w:t>
      </w:r>
      <w:proofErr w:type="spellStart"/>
      <w:r w:rsidRPr="004E79B4">
        <w:t>Nadeem</w:t>
      </w:r>
      <w:proofErr w:type="spellEnd"/>
      <w:r w:rsidRPr="004E79B4">
        <w:t xml:space="preserve"> Ahmed, Deputy Chairman, ERRA</w:t>
      </w:r>
    </w:p>
    <w:p w:rsidR="004E79B4" w:rsidRPr="004E79B4" w:rsidRDefault="004E79B4" w:rsidP="004E79B4">
      <w:pPr>
        <w:jc w:val="both"/>
        <w:rPr>
          <w:rFonts w:cs="Times New Roman"/>
        </w:rPr>
      </w:pPr>
      <w:r w:rsidRPr="004E79B4">
        <w:rPr>
          <w:rFonts w:cs="Times New Roman"/>
        </w:rPr>
        <w:t></w:t>
      </w:r>
      <w:r w:rsidRPr="004E79B4">
        <w:rPr>
          <w:rFonts w:cs="Times New Roman"/>
        </w:rPr>
        <w:tab/>
        <w:t xml:space="preserve">Developing Coordination Mechanisms – We provided a platform for all humanitarian organizations – at Federal, State and district levels…. Every evening a coordination meeting was convened and participated in by all sectors which provided an overarching view while the UN Cluster system provided </w:t>
      </w:r>
      <w:proofErr w:type="spellStart"/>
      <w:r w:rsidRPr="004E79B4">
        <w:rPr>
          <w:rFonts w:cs="Times New Roman"/>
        </w:rPr>
        <w:t>sectoral</w:t>
      </w:r>
      <w:proofErr w:type="spellEnd"/>
      <w:r w:rsidRPr="004E79B4">
        <w:rPr>
          <w:rFonts w:cs="Times New Roman"/>
        </w:rPr>
        <w:t xml:space="preserve"> views. </w:t>
      </w:r>
    </w:p>
    <w:p w:rsidR="004E79B4" w:rsidRPr="004E79B4" w:rsidRDefault="004E79B4" w:rsidP="00481FC5">
      <w:pPr>
        <w:pStyle w:val="Heading2"/>
      </w:pPr>
      <w:r w:rsidRPr="004E79B4">
        <w:t xml:space="preserve">Interview with Lt. General </w:t>
      </w:r>
      <w:proofErr w:type="spellStart"/>
      <w:r w:rsidRPr="004E79B4">
        <w:t>Nadeem</w:t>
      </w:r>
      <w:proofErr w:type="spellEnd"/>
      <w:r w:rsidRPr="004E79B4">
        <w:t xml:space="preserve"> Ahmed, Deputy Chairman, ERRA</w:t>
      </w:r>
    </w:p>
    <w:p w:rsidR="004E79B4" w:rsidRPr="004E79B4" w:rsidRDefault="004E79B4" w:rsidP="004E79B4">
      <w:pPr>
        <w:jc w:val="both"/>
        <w:rPr>
          <w:rFonts w:cs="Times New Roman"/>
        </w:rPr>
      </w:pPr>
      <w:r w:rsidRPr="004E79B4">
        <w:rPr>
          <w:rFonts w:cs="Times New Roman"/>
        </w:rPr>
        <w:t></w:t>
      </w:r>
      <w:r w:rsidRPr="004E79B4">
        <w:rPr>
          <w:rFonts w:cs="Times New Roman"/>
        </w:rPr>
        <w:tab/>
        <w:t>Personal relationships are critical – Once we got to know and trust each other we could talk frankly among friends. This spirit would then trickle down. We used strong leadership to push teamwork down the system.</w:t>
      </w:r>
    </w:p>
    <w:p w:rsidR="004E79B4" w:rsidRPr="004E79B4" w:rsidRDefault="004E79B4" w:rsidP="004E79B4">
      <w:pPr>
        <w:jc w:val="both"/>
        <w:rPr>
          <w:rFonts w:cs="Times New Roman"/>
        </w:rPr>
      </w:pPr>
    </w:p>
    <w:p w:rsidR="004E79B4" w:rsidRPr="004E79B4" w:rsidRDefault="00481FC5" w:rsidP="00481FC5">
      <w:pPr>
        <w:pStyle w:val="Heading2"/>
      </w:pPr>
      <w:r w:rsidRPr="004E79B4">
        <w:t xml:space="preserve">Conclusion </w:t>
      </w:r>
    </w:p>
    <w:p w:rsidR="004E79B4" w:rsidRPr="004E79B4" w:rsidRDefault="004E79B4" w:rsidP="004E79B4">
      <w:pPr>
        <w:jc w:val="both"/>
        <w:rPr>
          <w:rFonts w:cs="Times New Roman"/>
        </w:rPr>
      </w:pPr>
      <w:r w:rsidRPr="004E79B4">
        <w:rPr>
          <w:rFonts w:cs="Times New Roman"/>
        </w:rPr>
        <w:t></w:t>
      </w:r>
      <w:r w:rsidRPr="004E79B4">
        <w:rPr>
          <w:rFonts w:cs="Times New Roman"/>
        </w:rPr>
        <w:tab/>
      </w:r>
      <w:proofErr w:type="gramStart"/>
      <w:r w:rsidRPr="004E79B4">
        <w:rPr>
          <w:rFonts w:cs="Times New Roman"/>
        </w:rPr>
        <w:t>The</w:t>
      </w:r>
      <w:proofErr w:type="gramEnd"/>
      <w:r w:rsidRPr="004E79B4">
        <w:rPr>
          <w:rFonts w:cs="Times New Roman"/>
        </w:rPr>
        <w:t xml:space="preserve"> objective of the study has been to learn from these perceptions in order to better understand, and more effectively address, some of the key challenges currently facing humanitarian action.</w:t>
      </w:r>
    </w:p>
    <w:p w:rsidR="00481FC5" w:rsidRDefault="00481FC5">
      <w:pPr>
        <w:rPr>
          <w:rFonts w:cs="Times New Roman"/>
        </w:rPr>
      </w:pPr>
      <w:r>
        <w:rPr>
          <w:rFonts w:cs="Times New Roman"/>
        </w:rPr>
        <w:br w:type="page"/>
      </w:r>
    </w:p>
    <w:p w:rsidR="004E79B4" w:rsidRPr="004E79B4" w:rsidRDefault="00481FC5" w:rsidP="00481FC5">
      <w:pPr>
        <w:pStyle w:val="Heading2"/>
      </w:pPr>
      <w:r w:rsidRPr="004E79B4">
        <w:lastRenderedPageBreak/>
        <w:t>Reference</w:t>
      </w:r>
    </w:p>
    <w:p w:rsidR="004E79B4" w:rsidRDefault="004E79B4" w:rsidP="004E79B4">
      <w:pPr>
        <w:jc w:val="both"/>
        <w:rPr>
          <w:rFonts w:cs="Times New Roman"/>
        </w:rPr>
      </w:pPr>
      <w:r w:rsidRPr="004E79B4">
        <w:rPr>
          <w:rFonts w:cs="Times New Roman"/>
        </w:rPr>
        <w:t></w:t>
      </w:r>
      <w:r w:rsidRPr="004E79B4">
        <w:rPr>
          <w:rFonts w:cs="Times New Roman"/>
        </w:rPr>
        <w:tab/>
        <w:t xml:space="preserve">Perceptions of the Pakistan Earthquake Response Humanitarian Agenda 2015-Pakistan Country Study </w:t>
      </w:r>
      <w:proofErr w:type="gramStart"/>
      <w:r w:rsidRPr="004E79B4">
        <w:rPr>
          <w:rFonts w:cs="Times New Roman"/>
        </w:rPr>
        <w:t>By</w:t>
      </w:r>
      <w:proofErr w:type="gramEnd"/>
      <w:r w:rsidRPr="004E79B4">
        <w:rPr>
          <w:rFonts w:cs="Times New Roman"/>
        </w:rPr>
        <w:t xml:space="preserve"> Andrew Wilder February 2008</w:t>
      </w:r>
    </w:p>
    <w:p w:rsidR="0014678D" w:rsidRDefault="0014678D">
      <w:r>
        <w:br w:type="page"/>
      </w:r>
    </w:p>
    <w:p w:rsidR="0014678D" w:rsidRDefault="0014678D" w:rsidP="00905493">
      <w:pPr>
        <w:jc w:val="center"/>
        <w:rPr>
          <w:bCs/>
          <w:color w:val="575F6D"/>
          <w:sz w:val="32"/>
          <w:szCs w:val="64"/>
        </w:rPr>
      </w:pPr>
      <w:r w:rsidRPr="00C558D9">
        <w:rPr>
          <w:bCs/>
          <w:color w:val="575F6D"/>
          <w:sz w:val="32"/>
          <w:szCs w:val="64"/>
        </w:rPr>
        <w:lastRenderedPageBreak/>
        <w:t>L</w:t>
      </w:r>
      <w:r>
        <w:rPr>
          <w:bCs/>
          <w:color w:val="575F6D"/>
          <w:sz w:val="32"/>
          <w:szCs w:val="64"/>
        </w:rPr>
        <w:t>ecture—17</w:t>
      </w:r>
      <w:r>
        <w:rPr>
          <w:bCs/>
          <w:color w:val="575F6D"/>
          <w:sz w:val="32"/>
          <w:szCs w:val="64"/>
        </w:rPr>
        <w:br/>
        <w:t>Decision making in NPO</w:t>
      </w:r>
      <w:r>
        <w:rPr>
          <w:bCs/>
          <w:color w:val="575F6D"/>
          <w:sz w:val="32"/>
          <w:szCs w:val="64"/>
        </w:rPr>
        <w:br/>
      </w:r>
      <w:r w:rsidRPr="00C558D9">
        <w:rPr>
          <w:bCs/>
          <w:color w:val="575F6D"/>
          <w:sz w:val="32"/>
          <w:szCs w:val="64"/>
        </w:rPr>
        <w:br/>
      </w:r>
    </w:p>
    <w:p w:rsidR="0014678D" w:rsidRDefault="0014678D" w:rsidP="0014678D">
      <w:pPr>
        <w:pStyle w:val="Heading1"/>
      </w:pPr>
      <w:r>
        <w:t xml:space="preserve">Agenda </w:t>
      </w:r>
    </w:p>
    <w:p w:rsidR="0014678D" w:rsidRDefault="0014678D" w:rsidP="0014678D">
      <w:pPr>
        <w:jc w:val="both"/>
        <w:rPr>
          <w:rFonts w:cs="Times New Roman"/>
        </w:rPr>
      </w:pPr>
      <w:r>
        <w:rPr>
          <w:rFonts w:cs="Times New Roman"/>
        </w:rPr>
        <w:t></w:t>
      </w:r>
      <w:r>
        <w:rPr>
          <w:rFonts w:cs="Times New Roman"/>
        </w:rPr>
        <w:tab/>
        <w:t>Preview of Last Lectures</w:t>
      </w:r>
    </w:p>
    <w:p w:rsidR="0014678D" w:rsidRDefault="0014678D" w:rsidP="0014678D">
      <w:pPr>
        <w:jc w:val="both"/>
        <w:rPr>
          <w:rFonts w:cs="Times New Roman"/>
        </w:rPr>
      </w:pPr>
      <w:r>
        <w:rPr>
          <w:rFonts w:cs="Times New Roman"/>
        </w:rPr>
        <w:t></w:t>
      </w:r>
      <w:r>
        <w:rPr>
          <w:rFonts w:cs="Times New Roman"/>
        </w:rPr>
        <w:tab/>
        <w:t>Leadership in Non Profit World (Part 1)</w:t>
      </w:r>
    </w:p>
    <w:p w:rsidR="0014678D" w:rsidRDefault="0014678D" w:rsidP="0014678D">
      <w:pPr>
        <w:jc w:val="both"/>
        <w:rPr>
          <w:rFonts w:cs="Times New Roman"/>
        </w:rPr>
      </w:pPr>
      <w:r>
        <w:rPr>
          <w:rFonts w:cs="Times New Roman"/>
        </w:rPr>
        <w:t></w:t>
      </w:r>
      <w:r>
        <w:rPr>
          <w:rFonts w:cs="Times New Roman"/>
        </w:rPr>
        <w:tab/>
        <w:t>Eight Broad Missions of IRS</w:t>
      </w:r>
    </w:p>
    <w:p w:rsidR="0014678D" w:rsidRDefault="0014678D" w:rsidP="0014678D">
      <w:pPr>
        <w:jc w:val="both"/>
        <w:rPr>
          <w:rFonts w:cs="Times New Roman"/>
        </w:rPr>
      </w:pPr>
      <w:r>
        <w:rPr>
          <w:rFonts w:cs="Times New Roman"/>
        </w:rPr>
        <w:t></w:t>
      </w:r>
      <w:r>
        <w:rPr>
          <w:rFonts w:cs="Times New Roman"/>
        </w:rPr>
        <w:tab/>
        <w:t xml:space="preserve">Balance between mission and passion </w:t>
      </w:r>
    </w:p>
    <w:p w:rsidR="0014678D" w:rsidRDefault="0014678D" w:rsidP="0014678D">
      <w:pPr>
        <w:jc w:val="both"/>
        <w:rPr>
          <w:rFonts w:cs="Times New Roman"/>
        </w:rPr>
      </w:pPr>
      <w:r>
        <w:rPr>
          <w:rFonts w:cs="Times New Roman"/>
        </w:rPr>
        <w:t></w:t>
      </w:r>
      <w:r>
        <w:rPr>
          <w:rFonts w:cs="Times New Roman"/>
        </w:rPr>
        <w:tab/>
        <w:t xml:space="preserve">Resources-The Boon and the Bane </w:t>
      </w:r>
    </w:p>
    <w:p w:rsidR="0014678D" w:rsidRDefault="0014678D" w:rsidP="0014678D">
      <w:pPr>
        <w:jc w:val="both"/>
        <w:rPr>
          <w:rFonts w:cs="Times New Roman"/>
        </w:rPr>
      </w:pPr>
      <w:r>
        <w:rPr>
          <w:rFonts w:cs="Times New Roman"/>
        </w:rPr>
        <w:t></w:t>
      </w:r>
      <w:r>
        <w:rPr>
          <w:rFonts w:cs="Times New Roman"/>
        </w:rPr>
        <w:tab/>
        <w:t>Financial Resources</w:t>
      </w:r>
    </w:p>
    <w:p w:rsidR="0014678D" w:rsidRDefault="0014678D" w:rsidP="0014678D">
      <w:pPr>
        <w:jc w:val="both"/>
        <w:rPr>
          <w:rFonts w:cs="Times New Roman"/>
        </w:rPr>
      </w:pPr>
      <w:r>
        <w:rPr>
          <w:rFonts w:cs="Times New Roman"/>
        </w:rPr>
        <w:t></w:t>
      </w:r>
      <w:r>
        <w:rPr>
          <w:rFonts w:cs="Times New Roman"/>
        </w:rPr>
        <w:tab/>
        <w:t xml:space="preserve">Staff Leadership </w:t>
      </w:r>
    </w:p>
    <w:p w:rsidR="0014678D" w:rsidRDefault="0014678D" w:rsidP="0014678D">
      <w:pPr>
        <w:jc w:val="both"/>
        <w:rPr>
          <w:rFonts w:cs="Times New Roman"/>
        </w:rPr>
      </w:pPr>
      <w:r>
        <w:rPr>
          <w:rFonts w:cs="Times New Roman"/>
        </w:rPr>
        <w:t></w:t>
      </w:r>
      <w:r>
        <w:rPr>
          <w:rFonts w:cs="Times New Roman"/>
        </w:rPr>
        <w:tab/>
        <w:t xml:space="preserve">Volunteer Leadership </w:t>
      </w:r>
    </w:p>
    <w:p w:rsidR="0014678D" w:rsidRDefault="0014678D" w:rsidP="0014678D">
      <w:pPr>
        <w:jc w:val="both"/>
        <w:rPr>
          <w:rFonts w:cs="Times New Roman"/>
        </w:rPr>
      </w:pPr>
      <w:r>
        <w:rPr>
          <w:rFonts w:cs="Times New Roman"/>
        </w:rPr>
        <w:t></w:t>
      </w:r>
      <w:r>
        <w:rPr>
          <w:rFonts w:cs="Times New Roman"/>
        </w:rPr>
        <w:tab/>
        <w:t xml:space="preserve">Leadership Tool Box </w:t>
      </w:r>
    </w:p>
    <w:p w:rsidR="0014678D" w:rsidRDefault="0014678D" w:rsidP="0014678D">
      <w:pPr>
        <w:jc w:val="both"/>
        <w:rPr>
          <w:rFonts w:cs="Times New Roman"/>
        </w:rPr>
      </w:pPr>
      <w:r>
        <w:rPr>
          <w:rFonts w:cs="Times New Roman"/>
        </w:rPr>
        <w:t></w:t>
      </w:r>
      <w:r>
        <w:rPr>
          <w:rFonts w:cs="Times New Roman"/>
        </w:rPr>
        <w:tab/>
        <w:t xml:space="preserve">Context </w:t>
      </w:r>
    </w:p>
    <w:p w:rsidR="0014678D" w:rsidRDefault="0014678D" w:rsidP="0014678D">
      <w:pPr>
        <w:jc w:val="both"/>
        <w:rPr>
          <w:rFonts w:cs="Times New Roman"/>
        </w:rPr>
      </w:pPr>
      <w:r>
        <w:rPr>
          <w:rFonts w:cs="Times New Roman"/>
        </w:rPr>
        <w:t></w:t>
      </w:r>
      <w:r>
        <w:rPr>
          <w:rFonts w:cs="Times New Roman"/>
        </w:rPr>
        <w:tab/>
        <w:t xml:space="preserve">Preparation </w:t>
      </w:r>
    </w:p>
    <w:p w:rsidR="0014678D" w:rsidRDefault="0014678D" w:rsidP="0014678D">
      <w:pPr>
        <w:jc w:val="both"/>
        <w:rPr>
          <w:rFonts w:cs="Times New Roman"/>
        </w:rPr>
      </w:pPr>
      <w:r>
        <w:rPr>
          <w:rFonts w:cs="Times New Roman"/>
        </w:rPr>
        <w:t></w:t>
      </w:r>
      <w:r>
        <w:rPr>
          <w:rFonts w:cs="Times New Roman"/>
        </w:rPr>
        <w:tab/>
        <w:t>Persuasion</w:t>
      </w:r>
    </w:p>
    <w:p w:rsidR="004E79B4" w:rsidRDefault="0014678D" w:rsidP="0014678D">
      <w:pPr>
        <w:jc w:val="both"/>
        <w:rPr>
          <w:rFonts w:cs="Times New Roman"/>
        </w:rPr>
      </w:pPr>
      <w:r>
        <w:rPr>
          <w:rFonts w:cs="Times New Roman"/>
        </w:rPr>
        <w:t></w:t>
      </w:r>
      <w:r>
        <w:rPr>
          <w:rFonts w:cs="Times New Roman"/>
        </w:rPr>
        <w:tab/>
        <w:t>Conclusion</w:t>
      </w:r>
    </w:p>
    <w:p w:rsidR="0014678D" w:rsidRDefault="0014678D" w:rsidP="0014678D">
      <w:pPr>
        <w:pStyle w:val="Heading1"/>
      </w:pPr>
      <w:r>
        <w:t>LEADERSHIP IN A NON FOR PROFIT WORLD (A MIXED TOOL BOX)</w:t>
      </w:r>
    </w:p>
    <w:p w:rsidR="0014678D" w:rsidRPr="0014678D" w:rsidRDefault="0014678D" w:rsidP="0014678D">
      <w:pPr>
        <w:jc w:val="both"/>
        <w:rPr>
          <w:rFonts w:cs="Times New Roman"/>
        </w:rPr>
      </w:pPr>
      <w:r>
        <w:rPr>
          <w:rFonts w:cs="Times New Roman"/>
        </w:rPr>
        <w:t></w:t>
      </w:r>
      <w:r>
        <w:t xml:space="preserve">       Great leaders often inspire their followers to high levels of achievement by showing them how their work contributes to worthwhile ends. It is an emotional appeal to some of the most fundamental of human needs-the need to be important, to make a difference, to feel useful, to be a part of a successful and worthwhile enterprise.” </w:t>
      </w:r>
    </w:p>
    <w:p w:rsidR="0014678D" w:rsidRDefault="0014678D" w:rsidP="0014678D">
      <w:pPr>
        <w:jc w:val="both"/>
        <w:rPr>
          <w:rFonts w:cs="Times New Roman"/>
        </w:rPr>
      </w:pPr>
      <w:r>
        <w:rPr>
          <w:rFonts w:cs="Times New Roman"/>
        </w:rPr>
        <w:t></w:t>
      </w:r>
      <w:r>
        <w:rPr>
          <w:rFonts w:cs="Times New Roman"/>
        </w:rPr>
        <w:tab/>
        <w:t xml:space="preserve">Warren Bennis, Ph.D., Founding Chairman of the leadership Institute at the University of Southern California. </w:t>
      </w:r>
    </w:p>
    <w:p w:rsidR="0014678D" w:rsidRDefault="0014678D" w:rsidP="0014678D">
      <w:pPr>
        <w:jc w:val="both"/>
      </w:pPr>
      <w:r>
        <w:rPr>
          <w:rFonts w:cs="Times New Roman"/>
        </w:rPr>
        <w:t></w:t>
      </w:r>
      <w:r>
        <w:rPr>
          <w:rFonts w:cs="Times New Roman"/>
        </w:rPr>
        <w:tab/>
        <w:t xml:space="preserve">“Non Profits </w:t>
      </w:r>
      <w:r>
        <w:t>have to start acting like for-profit organizations.”</w:t>
      </w:r>
    </w:p>
    <w:p w:rsidR="0014678D" w:rsidRPr="0014678D" w:rsidRDefault="0014678D" w:rsidP="0014678D">
      <w:pPr>
        <w:jc w:val="both"/>
      </w:pPr>
      <w:r>
        <w:rPr>
          <w:rFonts w:cs="Times New Roman"/>
        </w:rPr>
        <w:lastRenderedPageBreak/>
        <w:t></w:t>
      </w:r>
      <w:r>
        <w:rPr>
          <w:rFonts w:cs="Times New Roman"/>
        </w:rPr>
        <w:tab/>
        <w:t xml:space="preserve">“They need to be more </w:t>
      </w:r>
      <w:proofErr w:type="spellStart"/>
      <w:r>
        <w:rPr>
          <w:rFonts w:cs="Times New Roman"/>
        </w:rPr>
        <w:t>business like</w:t>
      </w:r>
      <w:proofErr w:type="spellEnd"/>
      <w:r>
        <w:rPr>
          <w:rFonts w:cs="Times New Roman"/>
        </w:rPr>
        <w:t>”</w:t>
      </w:r>
    </w:p>
    <w:p w:rsidR="0014678D" w:rsidRDefault="0014678D" w:rsidP="0014678D">
      <w:pPr>
        <w:jc w:val="both"/>
        <w:rPr>
          <w:rFonts w:cs="Times New Roman"/>
        </w:rPr>
      </w:pPr>
      <w:r>
        <w:rPr>
          <w:rFonts w:cs="Times New Roman"/>
        </w:rPr>
        <w:t></w:t>
      </w:r>
      <w:r>
        <w:rPr>
          <w:rFonts w:cs="Times New Roman"/>
        </w:rPr>
        <w:tab/>
        <w:t>“Non Profits need to operate efficiently”</w:t>
      </w:r>
    </w:p>
    <w:p w:rsidR="0014678D" w:rsidRDefault="0014678D" w:rsidP="0014678D">
      <w:pPr>
        <w:jc w:val="both"/>
      </w:pPr>
      <w:r>
        <w:rPr>
          <w:rFonts w:cs="Times New Roman"/>
        </w:rPr>
        <w:t></w:t>
      </w:r>
      <w:r>
        <w:rPr>
          <w:rFonts w:cs="Times New Roman"/>
        </w:rPr>
        <w:tab/>
        <w:t xml:space="preserve">Experts in for-profit and </w:t>
      </w:r>
      <w:proofErr w:type="spellStart"/>
      <w:r>
        <w:rPr>
          <w:rFonts w:cs="Times New Roman"/>
        </w:rPr>
        <w:t>non profit</w:t>
      </w:r>
      <w:proofErr w:type="spellEnd"/>
      <w:r>
        <w:rPr>
          <w:rFonts w:cs="Times New Roman"/>
        </w:rPr>
        <w:t xml:space="preserve"> industries and businesses proclaim these mantras, and non profits today are payi</w:t>
      </w:r>
      <w:r>
        <w:t xml:space="preserve">ng attention. </w:t>
      </w:r>
    </w:p>
    <w:p w:rsidR="0014678D" w:rsidRDefault="0014678D" w:rsidP="0014678D">
      <w:pPr>
        <w:jc w:val="both"/>
        <w:rPr>
          <w:rFonts w:cs="Times New Roman"/>
        </w:rPr>
      </w:pPr>
      <w:r>
        <w:rPr>
          <w:rFonts w:cs="Times New Roman"/>
        </w:rPr>
        <w:t></w:t>
      </w:r>
      <w:r>
        <w:rPr>
          <w:rFonts w:cs="Times New Roman"/>
        </w:rPr>
        <w:tab/>
        <w:t>Environmental organizations, cultural institutions, civic organizations, health care advocacy non profits, animal rights groups, senior centers:</w:t>
      </w:r>
    </w:p>
    <w:p w:rsidR="0014678D" w:rsidRDefault="0014678D" w:rsidP="0014678D">
      <w:pPr>
        <w:jc w:val="both"/>
        <w:rPr>
          <w:rFonts w:cs="Times New Roman"/>
        </w:rPr>
      </w:pPr>
      <w:r>
        <w:rPr>
          <w:rFonts w:cs="Times New Roman"/>
        </w:rPr>
        <w:t></w:t>
      </w:r>
      <w:r>
        <w:rPr>
          <w:rFonts w:cs="Times New Roman"/>
        </w:rPr>
        <w:tab/>
      </w:r>
      <w:proofErr w:type="gramStart"/>
      <w:r>
        <w:rPr>
          <w:rFonts w:cs="Times New Roman"/>
        </w:rPr>
        <w:t>The</w:t>
      </w:r>
      <w:proofErr w:type="gramEnd"/>
      <w:r>
        <w:rPr>
          <w:rFonts w:cs="Times New Roman"/>
        </w:rPr>
        <w:t xml:space="preserve"> non-for-profit mission is usually pursued with passion and zeal. </w:t>
      </w:r>
    </w:p>
    <w:p w:rsidR="0014678D" w:rsidRDefault="0014678D" w:rsidP="0014678D">
      <w:pPr>
        <w:pStyle w:val="Heading2"/>
      </w:pPr>
      <w:r>
        <w:t xml:space="preserve">(IRS) Recognition </w:t>
      </w:r>
      <w:proofErr w:type="gramStart"/>
      <w:r>
        <w:t>About</w:t>
      </w:r>
      <w:proofErr w:type="gramEnd"/>
      <w:r>
        <w:t xml:space="preserve"> NPOs</w:t>
      </w:r>
    </w:p>
    <w:p w:rsidR="0014678D" w:rsidRDefault="0014678D" w:rsidP="0014678D">
      <w:pPr>
        <w:jc w:val="both"/>
        <w:rPr>
          <w:rFonts w:cs="Times New Roman"/>
        </w:rPr>
      </w:pPr>
      <w:r>
        <w:rPr>
          <w:rFonts w:cs="Times New Roman"/>
        </w:rPr>
        <w:t></w:t>
      </w:r>
      <w:r>
        <w:rPr>
          <w:rFonts w:cs="Times New Roman"/>
        </w:rPr>
        <w:tab/>
        <w:t xml:space="preserve">A non-for-profit organization recognized by the Internal Revenue </w:t>
      </w:r>
      <w:proofErr w:type="gramStart"/>
      <w:r>
        <w:rPr>
          <w:rFonts w:cs="Times New Roman"/>
        </w:rPr>
        <w:t>Service(</w:t>
      </w:r>
      <w:proofErr w:type="gramEnd"/>
      <w:r>
        <w:rPr>
          <w:rFonts w:cs="Times New Roman"/>
        </w:rPr>
        <w:t xml:space="preserve">IRS) must have a clearly defined mission and financial controls. </w:t>
      </w:r>
    </w:p>
    <w:p w:rsidR="0014678D" w:rsidRDefault="0014678D" w:rsidP="0014678D">
      <w:pPr>
        <w:pStyle w:val="Heading2"/>
      </w:pPr>
      <w:r>
        <w:t xml:space="preserve">IRS Eight broad missions </w:t>
      </w:r>
    </w:p>
    <w:p w:rsidR="0014678D" w:rsidRDefault="0014678D" w:rsidP="0014678D">
      <w:pPr>
        <w:jc w:val="both"/>
        <w:rPr>
          <w:rFonts w:cs="Times New Roman"/>
        </w:rPr>
      </w:pPr>
      <w:r>
        <w:rPr>
          <w:rFonts w:cs="Times New Roman"/>
        </w:rPr>
        <w:t></w:t>
      </w:r>
      <w:r>
        <w:rPr>
          <w:rFonts w:cs="Times New Roman"/>
        </w:rPr>
        <w:tab/>
        <w:t>According to 501© Section of the tax code:</w:t>
      </w:r>
    </w:p>
    <w:p w:rsidR="0014678D" w:rsidRDefault="0014678D" w:rsidP="0014678D">
      <w:pPr>
        <w:jc w:val="both"/>
        <w:rPr>
          <w:rFonts w:cs="Times New Roman"/>
        </w:rPr>
      </w:pPr>
      <w:r>
        <w:rPr>
          <w:rFonts w:cs="Times New Roman"/>
        </w:rPr>
        <w:t></w:t>
      </w:r>
      <w:r>
        <w:rPr>
          <w:rFonts w:cs="Times New Roman"/>
        </w:rPr>
        <w:tab/>
        <w:t>Religious</w:t>
      </w:r>
    </w:p>
    <w:p w:rsidR="0014678D" w:rsidRDefault="0014678D" w:rsidP="0014678D">
      <w:pPr>
        <w:jc w:val="both"/>
        <w:rPr>
          <w:rFonts w:cs="Times New Roman"/>
        </w:rPr>
      </w:pPr>
      <w:r>
        <w:rPr>
          <w:rFonts w:cs="Times New Roman"/>
        </w:rPr>
        <w:t></w:t>
      </w:r>
      <w:r>
        <w:rPr>
          <w:rFonts w:cs="Times New Roman"/>
        </w:rPr>
        <w:tab/>
        <w:t xml:space="preserve">Educational </w:t>
      </w:r>
    </w:p>
    <w:p w:rsidR="0014678D" w:rsidRDefault="0014678D" w:rsidP="0014678D">
      <w:pPr>
        <w:jc w:val="both"/>
        <w:rPr>
          <w:rFonts w:cs="Times New Roman"/>
        </w:rPr>
      </w:pPr>
      <w:r>
        <w:rPr>
          <w:rFonts w:cs="Times New Roman"/>
        </w:rPr>
        <w:t></w:t>
      </w:r>
      <w:r>
        <w:rPr>
          <w:rFonts w:cs="Times New Roman"/>
        </w:rPr>
        <w:tab/>
        <w:t xml:space="preserve">Charitable </w:t>
      </w:r>
    </w:p>
    <w:p w:rsidR="0014678D" w:rsidRDefault="0014678D" w:rsidP="0014678D">
      <w:pPr>
        <w:jc w:val="both"/>
        <w:rPr>
          <w:rFonts w:cs="Times New Roman"/>
        </w:rPr>
      </w:pPr>
      <w:r>
        <w:rPr>
          <w:rFonts w:cs="Times New Roman"/>
        </w:rPr>
        <w:t></w:t>
      </w:r>
      <w:r>
        <w:rPr>
          <w:rFonts w:cs="Times New Roman"/>
        </w:rPr>
        <w:tab/>
        <w:t xml:space="preserve">Scientific </w:t>
      </w:r>
    </w:p>
    <w:p w:rsidR="0014678D" w:rsidRDefault="0014678D" w:rsidP="0014678D">
      <w:pPr>
        <w:jc w:val="both"/>
        <w:rPr>
          <w:rFonts w:cs="Times New Roman"/>
        </w:rPr>
      </w:pPr>
      <w:r>
        <w:rPr>
          <w:rFonts w:cs="Times New Roman"/>
        </w:rPr>
        <w:t></w:t>
      </w:r>
      <w:r>
        <w:rPr>
          <w:rFonts w:cs="Times New Roman"/>
        </w:rPr>
        <w:tab/>
        <w:t xml:space="preserve">Literary </w:t>
      </w:r>
    </w:p>
    <w:p w:rsidR="0014678D" w:rsidRDefault="0014678D" w:rsidP="0014678D">
      <w:pPr>
        <w:jc w:val="both"/>
        <w:rPr>
          <w:rFonts w:cs="Times New Roman"/>
        </w:rPr>
      </w:pPr>
      <w:r>
        <w:rPr>
          <w:rFonts w:cs="Times New Roman"/>
        </w:rPr>
        <w:t></w:t>
      </w:r>
      <w:r>
        <w:rPr>
          <w:rFonts w:cs="Times New Roman"/>
        </w:rPr>
        <w:tab/>
      </w:r>
      <w:proofErr w:type="gramStart"/>
      <w:r>
        <w:rPr>
          <w:rFonts w:cs="Times New Roman"/>
        </w:rPr>
        <w:t>Testing</w:t>
      </w:r>
      <w:proofErr w:type="gramEnd"/>
      <w:r>
        <w:rPr>
          <w:rFonts w:cs="Times New Roman"/>
        </w:rPr>
        <w:t xml:space="preserve"> for public safety</w:t>
      </w:r>
    </w:p>
    <w:p w:rsidR="0014678D" w:rsidRDefault="0014678D" w:rsidP="0014678D">
      <w:pPr>
        <w:jc w:val="both"/>
        <w:rPr>
          <w:rFonts w:cs="Times New Roman"/>
        </w:rPr>
      </w:pPr>
      <w:r>
        <w:rPr>
          <w:rFonts w:cs="Times New Roman"/>
        </w:rPr>
        <w:t></w:t>
      </w:r>
      <w:r>
        <w:rPr>
          <w:rFonts w:cs="Times New Roman"/>
        </w:rPr>
        <w:tab/>
        <w:t xml:space="preserve">Fostering certain nation or international amateur sports competition </w:t>
      </w:r>
    </w:p>
    <w:p w:rsidR="0014678D" w:rsidRDefault="0014678D" w:rsidP="0014678D">
      <w:pPr>
        <w:jc w:val="both"/>
        <w:rPr>
          <w:rFonts w:cs="Times New Roman"/>
        </w:rPr>
      </w:pPr>
      <w:r>
        <w:rPr>
          <w:rFonts w:cs="Times New Roman"/>
        </w:rPr>
        <w:t></w:t>
      </w:r>
      <w:r>
        <w:rPr>
          <w:rFonts w:cs="Times New Roman"/>
        </w:rPr>
        <w:tab/>
        <w:t xml:space="preserve">Prevention to cruelty to children or animals </w:t>
      </w:r>
    </w:p>
    <w:p w:rsidR="0014678D" w:rsidRDefault="0014678D" w:rsidP="0014678D">
      <w:pPr>
        <w:pStyle w:val="Heading2"/>
      </w:pPr>
      <w:r>
        <w:t xml:space="preserve">IRS </w:t>
      </w:r>
    </w:p>
    <w:p w:rsidR="0014678D" w:rsidRDefault="0014678D" w:rsidP="0014678D">
      <w:pPr>
        <w:jc w:val="both"/>
      </w:pPr>
      <w:r>
        <w:rPr>
          <w:rFonts w:cs="Times New Roman"/>
        </w:rPr>
        <w:t></w:t>
      </w:r>
      <w:r>
        <w:rPr>
          <w:rFonts w:cs="Times New Roman"/>
        </w:rPr>
        <w:tab/>
        <w:t>IRS more states that if an organization wants to be tax exemp</w:t>
      </w:r>
      <w:r>
        <w:t xml:space="preserve">t, it has to serve the purpose or mission to advance public welfare instead of a profit motive. </w:t>
      </w:r>
    </w:p>
    <w:p w:rsidR="0014678D" w:rsidRDefault="0014678D" w:rsidP="0014678D">
      <w:pPr>
        <w:pStyle w:val="Heading2"/>
      </w:pPr>
      <w:r>
        <w:t xml:space="preserve">Effective Non Profit Leader </w:t>
      </w:r>
    </w:p>
    <w:p w:rsidR="0014678D" w:rsidRDefault="0014678D" w:rsidP="0014678D">
      <w:pPr>
        <w:jc w:val="both"/>
        <w:rPr>
          <w:rFonts w:cs="Times New Roman"/>
        </w:rPr>
      </w:pPr>
      <w:r>
        <w:rPr>
          <w:rFonts w:cs="Times New Roman"/>
        </w:rPr>
        <w:t></w:t>
      </w:r>
      <w:r>
        <w:rPr>
          <w:rFonts w:cs="Times New Roman"/>
        </w:rPr>
        <w:tab/>
        <w:t xml:space="preserve">Effective </w:t>
      </w:r>
      <w:proofErr w:type="spellStart"/>
      <w:r>
        <w:rPr>
          <w:rFonts w:cs="Times New Roman"/>
        </w:rPr>
        <w:t>non profit</w:t>
      </w:r>
      <w:proofErr w:type="spellEnd"/>
      <w:r>
        <w:rPr>
          <w:rFonts w:cs="Times New Roman"/>
        </w:rPr>
        <w:t xml:space="preserve"> leaders know that there are many sides to running a successful organization.</w:t>
      </w:r>
    </w:p>
    <w:p w:rsidR="0014678D" w:rsidRDefault="0014678D" w:rsidP="0014678D">
      <w:pPr>
        <w:jc w:val="both"/>
      </w:pPr>
      <w:r>
        <w:rPr>
          <w:rFonts w:cs="Times New Roman"/>
        </w:rPr>
        <w:t></w:t>
      </w:r>
      <w:r>
        <w:rPr>
          <w:rFonts w:cs="Times New Roman"/>
        </w:rPr>
        <w:tab/>
        <w:t>Firstly, there should be cla</w:t>
      </w:r>
      <w:r>
        <w:t>rity regarding the mission itself.</w:t>
      </w:r>
    </w:p>
    <w:p w:rsidR="0014678D" w:rsidRDefault="0014678D" w:rsidP="0014678D">
      <w:pPr>
        <w:jc w:val="both"/>
        <w:rPr>
          <w:rFonts w:cs="Times New Roman"/>
        </w:rPr>
      </w:pPr>
      <w:r>
        <w:rPr>
          <w:rFonts w:cs="Times New Roman"/>
        </w:rPr>
        <w:t></w:t>
      </w:r>
      <w:r>
        <w:rPr>
          <w:rFonts w:cs="Times New Roman"/>
        </w:rPr>
        <w:tab/>
        <w:t>Then there are pressures to become more professionally managed, and to articulate and to achieve those bottom-</w:t>
      </w:r>
      <w:proofErr w:type="gramStart"/>
      <w:r>
        <w:rPr>
          <w:rFonts w:cs="Times New Roman"/>
        </w:rPr>
        <w:t>line  performance</w:t>
      </w:r>
      <w:proofErr w:type="gramEnd"/>
      <w:r>
        <w:rPr>
          <w:rFonts w:cs="Times New Roman"/>
        </w:rPr>
        <w:t xml:space="preserve"> objectives. </w:t>
      </w:r>
    </w:p>
    <w:p w:rsidR="0014678D" w:rsidRDefault="0014678D" w:rsidP="0014678D">
      <w:pPr>
        <w:pStyle w:val="Heading2"/>
      </w:pPr>
      <w:r>
        <w:lastRenderedPageBreak/>
        <w:t>Why this is done both ways?</w:t>
      </w:r>
    </w:p>
    <w:p w:rsidR="0014678D" w:rsidRDefault="0014678D" w:rsidP="0014678D">
      <w:pPr>
        <w:jc w:val="both"/>
      </w:pPr>
      <w:proofErr w:type="gramStart"/>
      <w:r>
        <w:rPr>
          <w:rFonts w:cs="Times New Roman"/>
        </w:rPr>
        <w:t></w:t>
      </w:r>
      <w:r>
        <w:rPr>
          <w:rFonts w:cs="Times New Roman"/>
        </w:rPr>
        <w:tab/>
        <w:t>Because of a shift in context of demand for serv</w:t>
      </w:r>
      <w:r>
        <w:t>ices, changing operating environments and frequent financial pressures.</w:t>
      </w:r>
      <w:proofErr w:type="gramEnd"/>
    </w:p>
    <w:p w:rsidR="0014678D" w:rsidRDefault="0014678D" w:rsidP="0014678D">
      <w:pPr>
        <w:pStyle w:val="Heading2"/>
      </w:pPr>
      <w:r>
        <w:t xml:space="preserve">Need </w:t>
      </w:r>
    </w:p>
    <w:p w:rsidR="0014678D" w:rsidRDefault="0014678D" w:rsidP="0014678D">
      <w:pPr>
        <w:jc w:val="both"/>
      </w:pPr>
      <w:r>
        <w:rPr>
          <w:rFonts w:cs="Times New Roman"/>
        </w:rPr>
        <w:t></w:t>
      </w:r>
      <w:r>
        <w:rPr>
          <w:rFonts w:cs="Times New Roman"/>
        </w:rPr>
        <w:tab/>
      </w:r>
      <w:proofErr w:type="spellStart"/>
      <w:r>
        <w:rPr>
          <w:rFonts w:cs="Times New Roman"/>
        </w:rPr>
        <w:t>Non profit</w:t>
      </w:r>
      <w:proofErr w:type="spellEnd"/>
      <w:r>
        <w:rPr>
          <w:rFonts w:cs="Times New Roman"/>
        </w:rPr>
        <w:t xml:space="preserve"> leaders recognize the need of strategic management perspective for translating their missions into objectives, developing plan and programs to accomplish their objec</w:t>
      </w:r>
      <w:r>
        <w:t xml:space="preserve">tives and implementing those plans or programs. </w:t>
      </w:r>
    </w:p>
    <w:p w:rsidR="0014678D" w:rsidRDefault="0014678D" w:rsidP="0014678D">
      <w:pPr>
        <w:pStyle w:val="Heading2"/>
      </w:pPr>
      <w:r>
        <w:t xml:space="preserve">Balance between Mission and Passion </w:t>
      </w:r>
    </w:p>
    <w:p w:rsidR="0014678D" w:rsidRDefault="0014678D" w:rsidP="0014678D">
      <w:pPr>
        <w:jc w:val="both"/>
      </w:pPr>
      <w:r>
        <w:rPr>
          <w:rFonts w:cs="Times New Roman"/>
        </w:rPr>
        <w:t></w:t>
      </w:r>
      <w:r>
        <w:rPr>
          <w:rFonts w:cs="Times New Roman"/>
        </w:rPr>
        <w:tab/>
      </w:r>
      <w:proofErr w:type="gramStart"/>
      <w:r>
        <w:rPr>
          <w:rFonts w:cs="Times New Roman"/>
        </w:rPr>
        <w:t>There</w:t>
      </w:r>
      <w:proofErr w:type="gramEnd"/>
      <w:r>
        <w:rPr>
          <w:rFonts w:cs="Times New Roman"/>
        </w:rPr>
        <w:t xml:space="preserve"> should be a balance between the mission and passion that drive </w:t>
      </w:r>
      <w:proofErr w:type="spellStart"/>
      <w:r>
        <w:rPr>
          <w:rFonts w:cs="Times New Roman"/>
        </w:rPr>
        <w:t>non profit</w:t>
      </w:r>
      <w:proofErr w:type="spellEnd"/>
      <w:r>
        <w:rPr>
          <w:rFonts w:cs="Times New Roman"/>
        </w:rPr>
        <w:t xml:space="preserve"> sector organizations and the effective and efficient management and operations may be th</w:t>
      </w:r>
      <w:r>
        <w:t xml:space="preserve">e single most important factor for success. </w:t>
      </w:r>
    </w:p>
    <w:p w:rsidR="0014678D" w:rsidRDefault="0014678D" w:rsidP="0014678D">
      <w:pPr>
        <w:pStyle w:val="Heading2"/>
      </w:pPr>
      <w:r>
        <w:t xml:space="preserve">Strong Leadership </w:t>
      </w:r>
    </w:p>
    <w:p w:rsidR="0014678D" w:rsidRDefault="0014678D" w:rsidP="0014678D">
      <w:pPr>
        <w:jc w:val="both"/>
        <w:rPr>
          <w:rFonts w:cs="Times New Roman"/>
        </w:rPr>
      </w:pPr>
      <w:r>
        <w:rPr>
          <w:rFonts w:cs="Times New Roman"/>
        </w:rPr>
        <w:t></w:t>
      </w:r>
      <w:r>
        <w:rPr>
          <w:rFonts w:cs="Times New Roman"/>
        </w:rPr>
        <w:tab/>
      </w:r>
      <w:proofErr w:type="gramStart"/>
      <w:r>
        <w:rPr>
          <w:rFonts w:cs="Times New Roman"/>
        </w:rPr>
        <w:t>Achieving</w:t>
      </w:r>
      <w:proofErr w:type="gramEnd"/>
      <w:r>
        <w:rPr>
          <w:rFonts w:cs="Times New Roman"/>
        </w:rPr>
        <w:t xml:space="preserve"> the delicate balance between the efficiency and effectiveness requires strong leadership. </w:t>
      </w:r>
    </w:p>
    <w:p w:rsidR="0014678D" w:rsidRDefault="0014678D" w:rsidP="0014678D">
      <w:pPr>
        <w:jc w:val="both"/>
      </w:pPr>
      <w:r>
        <w:rPr>
          <w:rFonts w:cs="Times New Roman"/>
        </w:rPr>
        <w:t></w:t>
      </w:r>
      <w:r>
        <w:rPr>
          <w:rFonts w:cs="Times New Roman"/>
        </w:rPr>
        <w:tab/>
        <w:t xml:space="preserve">Professional Leaders (i.e., paid chief executive </w:t>
      </w:r>
      <w:proofErr w:type="gramStart"/>
      <w:r>
        <w:rPr>
          <w:rFonts w:cs="Times New Roman"/>
        </w:rPr>
        <w:t>officers(</w:t>
      </w:r>
      <w:proofErr w:type="gramEnd"/>
      <w:r>
        <w:rPr>
          <w:rFonts w:cs="Times New Roman"/>
        </w:rPr>
        <w:t xml:space="preserve">CEOs), executive directors, </w:t>
      </w:r>
      <w:r>
        <w:t>vice president, deputy directors, etc.)</w:t>
      </w:r>
    </w:p>
    <w:p w:rsidR="0014678D" w:rsidRDefault="0014678D" w:rsidP="0014678D">
      <w:pPr>
        <w:jc w:val="both"/>
        <w:rPr>
          <w:rFonts w:cs="Times New Roman"/>
        </w:rPr>
      </w:pPr>
      <w:r>
        <w:rPr>
          <w:rFonts w:cs="Times New Roman"/>
        </w:rPr>
        <w:t></w:t>
      </w:r>
      <w:r>
        <w:rPr>
          <w:rFonts w:cs="Times New Roman"/>
        </w:rPr>
        <w:tab/>
        <w:t xml:space="preserve">Volunteer </w:t>
      </w:r>
      <w:proofErr w:type="gramStart"/>
      <w:r>
        <w:rPr>
          <w:rFonts w:cs="Times New Roman"/>
        </w:rPr>
        <w:t>Leaders(</w:t>
      </w:r>
      <w:proofErr w:type="gramEnd"/>
      <w:r>
        <w:rPr>
          <w:rFonts w:cs="Times New Roman"/>
        </w:rPr>
        <w:t xml:space="preserve">i.e., board of trustees or directors, event and committee chairs) </w:t>
      </w:r>
    </w:p>
    <w:p w:rsidR="0014678D" w:rsidRDefault="0014678D" w:rsidP="0014678D">
      <w:pPr>
        <w:jc w:val="both"/>
        <w:rPr>
          <w:rFonts w:cs="Times New Roman"/>
        </w:rPr>
      </w:pPr>
      <w:r>
        <w:rPr>
          <w:rFonts w:cs="Times New Roman"/>
        </w:rPr>
        <w:t></w:t>
      </w:r>
      <w:r>
        <w:rPr>
          <w:rFonts w:cs="Times New Roman"/>
        </w:rPr>
        <w:tab/>
      </w:r>
      <w:proofErr w:type="gramStart"/>
      <w:r>
        <w:rPr>
          <w:rFonts w:cs="Times New Roman"/>
        </w:rPr>
        <w:t>They</w:t>
      </w:r>
      <w:proofErr w:type="gramEnd"/>
      <w:r>
        <w:rPr>
          <w:rFonts w:cs="Times New Roman"/>
        </w:rPr>
        <w:t xml:space="preserve"> believe that more </w:t>
      </w:r>
      <w:proofErr w:type="spellStart"/>
      <w:r>
        <w:rPr>
          <w:rFonts w:cs="Times New Roman"/>
        </w:rPr>
        <w:t>business like</w:t>
      </w:r>
      <w:proofErr w:type="spellEnd"/>
      <w:r>
        <w:rPr>
          <w:rFonts w:cs="Times New Roman"/>
        </w:rPr>
        <w:t xml:space="preserve"> approach is require in and plus the balance between the mission and passion to work. </w:t>
      </w:r>
    </w:p>
    <w:p w:rsidR="0014678D" w:rsidRDefault="0014678D" w:rsidP="0014678D">
      <w:pPr>
        <w:pStyle w:val="Heading2"/>
      </w:pPr>
      <w:r>
        <w:t xml:space="preserve">Non Profit World </w:t>
      </w:r>
    </w:p>
    <w:p w:rsidR="0014678D" w:rsidRDefault="0014678D" w:rsidP="0014678D">
      <w:pPr>
        <w:jc w:val="both"/>
        <w:rPr>
          <w:rFonts w:cs="Times New Roman"/>
        </w:rPr>
      </w:pPr>
      <w:r>
        <w:rPr>
          <w:rFonts w:cs="Times New Roman"/>
        </w:rPr>
        <w:t></w:t>
      </w:r>
      <w:r>
        <w:rPr>
          <w:rFonts w:cs="Times New Roman"/>
        </w:rPr>
        <w:tab/>
        <w:t xml:space="preserve">Today’s </w:t>
      </w:r>
      <w:proofErr w:type="spellStart"/>
      <w:r>
        <w:rPr>
          <w:rFonts w:cs="Times New Roman"/>
        </w:rPr>
        <w:t>non profit</w:t>
      </w:r>
      <w:proofErr w:type="spellEnd"/>
      <w:r>
        <w:rPr>
          <w:rFonts w:cs="Times New Roman"/>
        </w:rPr>
        <w:t xml:space="preserve"> world environment requires a good return on investment. </w:t>
      </w:r>
    </w:p>
    <w:p w:rsidR="0014678D" w:rsidRDefault="0014678D" w:rsidP="0014678D">
      <w:pPr>
        <w:jc w:val="both"/>
        <w:rPr>
          <w:rFonts w:cs="Times New Roman"/>
        </w:rPr>
      </w:pPr>
      <w:r>
        <w:rPr>
          <w:rFonts w:cs="Times New Roman"/>
        </w:rPr>
        <w:t></w:t>
      </w:r>
      <w:r>
        <w:rPr>
          <w:rFonts w:cs="Times New Roman"/>
        </w:rPr>
        <w:tab/>
        <w:t xml:space="preserve">Donors demand it. </w:t>
      </w:r>
    </w:p>
    <w:p w:rsidR="0014678D" w:rsidRDefault="0014678D" w:rsidP="0014678D">
      <w:pPr>
        <w:jc w:val="both"/>
        <w:rPr>
          <w:rFonts w:cs="Times New Roman"/>
        </w:rPr>
      </w:pPr>
      <w:r>
        <w:rPr>
          <w:rFonts w:cs="Times New Roman"/>
        </w:rPr>
        <w:t></w:t>
      </w:r>
      <w:r>
        <w:rPr>
          <w:rFonts w:cs="Times New Roman"/>
        </w:rPr>
        <w:tab/>
      </w:r>
      <w:proofErr w:type="gramStart"/>
      <w:r>
        <w:rPr>
          <w:rFonts w:cs="Times New Roman"/>
        </w:rPr>
        <w:t>The</w:t>
      </w:r>
      <w:proofErr w:type="gramEnd"/>
      <w:r>
        <w:rPr>
          <w:rFonts w:cs="Times New Roman"/>
        </w:rPr>
        <w:t xml:space="preserve"> challenges, changes, and qualities of </w:t>
      </w:r>
      <w:proofErr w:type="spellStart"/>
      <w:r>
        <w:rPr>
          <w:rFonts w:cs="Times New Roman"/>
        </w:rPr>
        <w:t>non profit</w:t>
      </w:r>
      <w:proofErr w:type="spellEnd"/>
      <w:r>
        <w:rPr>
          <w:rFonts w:cs="Times New Roman"/>
        </w:rPr>
        <w:t xml:space="preserve"> leaders reveal a number of opportunities and lessons for success. </w:t>
      </w:r>
    </w:p>
    <w:p w:rsidR="0014678D" w:rsidRDefault="0014678D" w:rsidP="0014678D">
      <w:pPr>
        <w:pStyle w:val="Heading2"/>
      </w:pPr>
      <w:r>
        <w:t xml:space="preserve">Resources-The Boon and </w:t>
      </w:r>
      <w:proofErr w:type="gramStart"/>
      <w:r>
        <w:t>The</w:t>
      </w:r>
      <w:proofErr w:type="gramEnd"/>
      <w:r>
        <w:t xml:space="preserve"> Bane</w:t>
      </w:r>
    </w:p>
    <w:p w:rsidR="0014678D" w:rsidRDefault="0014678D" w:rsidP="0014678D">
      <w:pPr>
        <w:jc w:val="both"/>
        <w:rPr>
          <w:rFonts w:cs="Times New Roman"/>
        </w:rPr>
      </w:pPr>
      <w:r>
        <w:rPr>
          <w:rFonts w:cs="Times New Roman"/>
        </w:rPr>
        <w:t></w:t>
      </w:r>
      <w:r>
        <w:rPr>
          <w:rFonts w:cs="Times New Roman"/>
        </w:rPr>
        <w:tab/>
        <w:t xml:space="preserve">The challenge of creating opportunities, enriching lives and communities, and creating fundamental change drives many leaders in to the </w:t>
      </w:r>
      <w:proofErr w:type="spellStart"/>
      <w:r>
        <w:rPr>
          <w:rFonts w:cs="Times New Roman"/>
        </w:rPr>
        <w:t>non profit</w:t>
      </w:r>
      <w:proofErr w:type="spellEnd"/>
      <w:r>
        <w:rPr>
          <w:rFonts w:cs="Times New Roman"/>
        </w:rPr>
        <w:t xml:space="preserve"> sector.</w:t>
      </w:r>
    </w:p>
    <w:p w:rsidR="0014678D" w:rsidRDefault="0014678D" w:rsidP="0014678D">
      <w:pPr>
        <w:jc w:val="both"/>
      </w:pPr>
      <w:r>
        <w:rPr>
          <w:rFonts w:cs="Times New Roman"/>
        </w:rPr>
        <w:t></w:t>
      </w:r>
      <w:r>
        <w:rPr>
          <w:rFonts w:cs="Times New Roman"/>
        </w:rPr>
        <w:tab/>
      </w:r>
      <w:proofErr w:type="gramStart"/>
      <w:r>
        <w:rPr>
          <w:rFonts w:cs="Times New Roman"/>
        </w:rPr>
        <w:t>Those</w:t>
      </w:r>
      <w:proofErr w:type="gramEnd"/>
      <w:r>
        <w:rPr>
          <w:rFonts w:cs="Times New Roman"/>
        </w:rPr>
        <w:t xml:space="preserve"> who get in the </w:t>
      </w:r>
      <w:proofErr w:type="spellStart"/>
      <w:r>
        <w:rPr>
          <w:rFonts w:cs="Times New Roman"/>
        </w:rPr>
        <w:t>non profit</w:t>
      </w:r>
      <w:proofErr w:type="spellEnd"/>
      <w:r>
        <w:rPr>
          <w:rFonts w:cs="Times New Roman"/>
        </w:rPr>
        <w:t xml:space="preserve"> world carry an obligation to impl</w:t>
      </w:r>
      <w:r>
        <w:t xml:space="preserve">ement programs and procedures, provide services, and manage many institutions effectively against the backdrop of challenging issues. </w:t>
      </w:r>
    </w:p>
    <w:p w:rsidR="0014678D" w:rsidRDefault="0014678D" w:rsidP="0014678D">
      <w:pPr>
        <w:pStyle w:val="Heading2"/>
      </w:pPr>
      <w:r>
        <w:lastRenderedPageBreak/>
        <w:t xml:space="preserve">In author’s view </w:t>
      </w:r>
    </w:p>
    <w:p w:rsidR="0014678D" w:rsidRDefault="0014678D" w:rsidP="0014678D">
      <w:pPr>
        <w:jc w:val="both"/>
      </w:pPr>
      <w:r>
        <w:rPr>
          <w:rFonts w:cs="Times New Roman"/>
        </w:rPr>
        <w:t></w:t>
      </w:r>
      <w:r>
        <w:rPr>
          <w:rFonts w:cs="Times New Roman"/>
        </w:rPr>
        <w:tab/>
        <w:t>“We need to stand on the shoulders of those who came before us for 90 years, yet we still look forwar</w:t>
      </w:r>
      <w:r>
        <w:t xml:space="preserve">d. We need to stick to our mission, yet be adaptive to stay relevant in order to deliver on it. The messages have to </w:t>
      </w:r>
      <w:proofErr w:type="gramStart"/>
      <w:r>
        <w:t>expressed</w:t>
      </w:r>
      <w:proofErr w:type="gramEnd"/>
      <w:r>
        <w:t xml:space="preserve"> differently to make sense to the community. We need to stay in the cutting edge and use our resources fully</w:t>
      </w:r>
      <w:proofErr w:type="gramStart"/>
      <w:r>
        <w:t>”(</w:t>
      </w:r>
      <w:proofErr w:type="gramEnd"/>
      <w:r>
        <w:t>Interview of an author)</w:t>
      </w:r>
    </w:p>
    <w:p w:rsidR="0014678D" w:rsidRDefault="0014678D" w:rsidP="0014678D">
      <w:pPr>
        <w:pStyle w:val="Heading2"/>
      </w:pPr>
      <w:r>
        <w:t xml:space="preserve">Leader’s Example </w:t>
      </w:r>
    </w:p>
    <w:p w:rsidR="0014678D" w:rsidRDefault="0014678D" w:rsidP="0014678D">
      <w:pPr>
        <w:jc w:val="both"/>
      </w:pPr>
      <w:r>
        <w:rPr>
          <w:rFonts w:cs="Times New Roman"/>
        </w:rPr>
        <w:t></w:t>
      </w:r>
      <w:r>
        <w:rPr>
          <w:rFonts w:cs="Times New Roman"/>
        </w:rPr>
        <w:tab/>
        <w:t xml:space="preserve"> </w:t>
      </w:r>
      <w:proofErr w:type="spellStart"/>
      <w:r>
        <w:rPr>
          <w:rFonts w:cs="Times New Roman"/>
        </w:rPr>
        <w:t>Nelliw</w:t>
      </w:r>
      <w:proofErr w:type="spellEnd"/>
      <w:r>
        <w:rPr>
          <w:rFonts w:cs="Times New Roman"/>
        </w:rPr>
        <w:t xml:space="preserve"> </w:t>
      </w:r>
      <w:proofErr w:type="spellStart"/>
      <w:r>
        <w:rPr>
          <w:rFonts w:cs="Times New Roman"/>
        </w:rPr>
        <w:t>Hayse</w:t>
      </w:r>
      <w:proofErr w:type="spellEnd"/>
      <w:r>
        <w:rPr>
          <w:rFonts w:cs="Times New Roman"/>
        </w:rPr>
        <w:t xml:space="preserve"> has been the executive director of the Colonial Coast Conference Girls Scouts of America since its inception in 1981. She knows how important </w:t>
      </w:r>
      <w:proofErr w:type="spellStart"/>
      <w:r>
        <w:rPr>
          <w:rFonts w:cs="Times New Roman"/>
        </w:rPr>
        <w:t>its</w:t>
      </w:r>
      <w:proofErr w:type="spellEnd"/>
      <w:r>
        <w:rPr>
          <w:rFonts w:cs="Times New Roman"/>
        </w:rPr>
        <w:t xml:space="preserve"> is to stay relevant, especially to the nearly 17,000 member nonprofit or</w:t>
      </w:r>
      <w:r>
        <w:t xml:space="preserve">ganizations across a 25,000 square mile area in the south eastern </w:t>
      </w:r>
      <w:proofErr w:type="gramStart"/>
      <w:r>
        <w:t>Virginia  and</w:t>
      </w:r>
      <w:proofErr w:type="gramEnd"/>
      <w:r>
        <w:t xml:space="preserve">  northeastern North California. </w:t>
      </w:r>
    </w:p>
    <w:p w:rsidR="0014678D" w:rsidRDefault="0014678D" w:rsidP="0014678D">
      <w:pPr>
        <w:pStyle w:val="Heading2"/>
      </w:pPr>
      <w:r>
        <w:t>Financial Resources</w:t>
      </w:r>
    </w:p>
    <w:p w:rsidR="0014678D" w:rsidRDefault="0014678D" w:rsidP="0014678D">
      <w:pPr>
        <w:jc w:val="both"/>
      </w:pPr>
      <w:proofErr w:type="gramStart"/>
      <w:r>
        <w:rPr>
          <w:rFonts w:cs="Times New Roman"/>
        </w:rPr>
        <w:t></w:t>
      </w:r>
      <w:r>
        <w:rPr>
          <w:rFonts w:cs="Times New Roman"/>
        </w:rPr>
        <w:tab/>
        <w:t>Non profits range in size from the Teachers Insurance and Annuity Association to your neighborhood block part planning co</w:t>
      </w:r>
      <w:r>
        <w:t>mmittee.</w:t>
      </w:r>
      <w:proofErr w:type="gramEnd"/>
      <w:r>
        <w:t xml:space="preserve"> </w:t>
      </w:r>
    </w:p>
    <w:p w:rsidR="0014678D" w:rsidRDefault="0014678D" w:rsidP="0014678D">
      <w:pPr>
        <w:jc w:val="both"/>
        <w:rPr>
          <w:rFonts w:cs="Times New Roman"/>
        </w:rPr>
      </w:pPr>
      <w:r>
        <w:rPr>
          <w:rFonts w:cs="Times New Roman"/>
        </w:rPr>
        <w:t></w:t>
      </w:r>
      <w:r>
        <w:rPr>
          <w:rFonts w:cs="Times New Roman"/>
        </w:rPr>
        <w:tab/>
        <w:t xml:space="preserve">Social investors and </w:t>
      </w:r>
      <w:proofErr w:type="spellStart"/>
      <w:r>
        <w:rPr>
          <w:rFonts w:cs="Times New Roman"/>
        </w:rPr>
        <w:t>non profit</w:t>
      </w:r>
      <w:proofErr w:type="spellEnd"/>
      <w:r>
        <w:rPr>
          <w:rFonts w:cs="Times New Roman"/>
        </w:rPr>
        <w:t xml:space="preserve"> stakeholders look for a return on their investment of donations to </w:t>
      </w:r>
      <w:proofErr w:type="gramStart"/>
      <w:r>
        <w:rPr>
          <w:rFonts w:cs="Times New Roman"/>
        </w:rPr>
        <w:t>the  more</w:t>
      </w:r>
      <w:proofErr w:type="gramEnd"/>
      <w:r>
        <w:rPr>
          <w:rFonts w:cs="Times New Roman"/>
        </w:rPr>
        <w:t xml:space="preserve"> </w:t>
      </w:r>
      <w:proofErr w:type="spellStart"/>
      <w:r>
        <w:rPr>
          <w:rFonts w:cs="Times New Roman"/>
        </w:rPr>
        <w:t>thaqn</w:t>
      </w:r>
      <w:proofErr w:type="spellEnd"/>
      <w:r>
        <w:rPr>
          <w:rFonts w:cs="Times New Roman"/>
        </w:rPr>
        <w:t xml:space="preserve"> 1.4 million charities in the United States, including religious organizations. </w:t>
      </w:r>
    </w:p>
    <w:p w:rsidR="0014678D" w:rsidRDefault="0014678D" w:rsidP="0014678D">
      <w:pPr>
        <w:jc w:val="both"/>
      </w:pPr>
      <w:r>
        <w:rPr>
          <w:rFonts w:cs="Times New Roman"/>
        </w:rPr>
        <w:t></w:t>
      </w:r>
      <w:r>
        <w:rPr>
          <w:rFonts w:cs="Times New Roman"/>
        </w:rPr>
        <w:tab/>
      </w:r>
      <w:proofErr w:type="gramStart"/>
      <w:r>
        <w:rPr>
          <w:rFonts w:cs="Times New Roman"/>
        </w:rPr>
        <w:t>In</w:t>
      </w:r>
      <w:proofErr w:type="gramEnd"/>
      <w:r>
        <w:rPr>
          <w:rFonts w:cs="Times New Roman"/>
        </w:rPr>
        <w:t xml:space="preserve"> the year 2002, total charitable giving reac</w:t>
      </w:r>
      <w:r>
        <w:t xml:space="preserve">hed a record of nearly $241 billion, representing an estimated 2.3% of the US gross domestic product. </w:t>
      </w:r>
    </w:p>
    <w:p w:rsidR="0014678D" w:rsidRDefault="0014678D" w:rsidP="0014678D">
      <w:pPr>
        <w:pStyle w:val="Heading2"/>
      </w:pPr>
      <w:r>
        <w:t>Chronicle of Philanthropy</w:t>
      </w:r>
    </w:p>
    <w:p w:rsidR="0014678D" w:rsidRDefault="0014678D" w:rsidP="0014678D">
      <w:pPr>
        <w:jc w:val="both"/>
      </w:pPr>
      <w:r>
        <w:rPr>
          <w:rFonts w:cs="Times New Roman"/>
        </w:rPr>
        <w:t></w:t>
      </w:r>
      <w:r>
        <w:rPr>
          <w:rFonts w:cs="Times New Roman"/>
        </w:rPr>
        <w:tab/>
        <w:t xml:space="preserve">Total giving to the nation’s 400 largest charities fell in 2002, for the first time in a dozen years, after </w:t>
      </w:r>
      <w:proofErr w:type="spellStart"/>
      <w:r>
        <w:rPr>
          <w:rFonts w:cs="Times New Roman"/>
        </w:rPr>
        <w:t>serveral</w:t>
      </w:r>
      <w:proofErr w:type="spellEnd"/>
      <w:r>
        <w:rPr>
          <w:rFonts w:cs="Times New Roman"/>
        </w:rPr>
        <w:t>; years o</w:t>
      </w:r>
      <w:r>
        <w:t xml:space="preserve">f double digit growth. </w:t>
      </w:r>
    </w:p>
    <w:p w:rsidR="0014678D" w:rsidRDefault="0014678D" w:rsidP="0014678D">
      <w:pPr>
        <w:pStyle w:val="Heading2"/>
      </w:pPr>
      <w:r>
        <w:t xml:space="preserve">USA 2003, Charity Report </w:t>
      </w:r>
    </w:p>
    <w:p w:rsidR="0014678D" w:rsidRDefault="0014678D" w:rsidP="0014678D">
      <w:pPr>
        <w:jc w:val="both"/>
        <w:rPr>
          <w:rFonts w:cs="Times New Roman"/>
        </w:rPr>
      </w:pPr>
      <w:r>
        <w:rPr>
          <w:rFonts w:cs="Times New Roman"/>
        </w:rPr>
        <w:t></w:t>
      </w:r>
      <w:r>
        <w:rPr>
          <w:rFonts w:cs="Times New Roman"/>
        </w:rPr>
        <w:tab/>
        <w:t>Religious organizations (35%)</w:t>
      </w:r>
    </w:p>
    <w:p w:rsidR="0014678D" w:rsidRDefault="0014678D" w:rsidP="0014678D">
      <w:pPr>
        <w:jc w:val="both"/>
        <w:rPr>
          <w:rFonts w:cs="Times New Roman"/>
        </w:rPr>
      </w:pPr>
      <w:r>
        <w:rPr>
          <w:rFonts w:cs="Times New Roman"/>
        </w:rPr>
        <w:t></w:t>
      </w:r>
      <w:r>
        <w:rPr>
          <w:rFonts w:cs="Times New Roman"/>
        </w:rPr>
        <w:tab/>
        <w:t>Educational Institutions (13.1%)</w:t>
      </w:r>
    </w:p>
    <w:p w:rsidR="0014678D" w:rsidRDefault="0014678D" w:rsidP="0014678D">
      <w:pPr>
        <w:jc w:val="both"/>
        <w:rPr>
          <w:rFonts w:cs="Times New Roman"/>
        </w:rPr>
      </w:pPr>
      <w:r>
        <w:rPr>
          <w:rFonts w:cs="Times New Roman"/>
        </w:rPr>
        <w:t></w:t>
      </w:r>
      <w:r>
        <w:rPr>
          <w:rFonts w:cs="Times New Roman"/>
        </w:rPr>
        <w:tab/>
        <w:t>Foundations (9.1%)</w:t>
      </w:r>
    </w:p>
    <w:p w:rsidR="0014678D" w:rsidRDefault="0014678D" w:rsidP="0014678D">
      <w:pPr>
        <w:jc w:val="both"/>
        <w:rPr>
          <w:rFonts w:cs="Times New Roman"/>
        </w:rPr>
      </w:pPr>
      <w:r>
        <w:rPr>
          <w:rFonts w:cs="Times New Roman"/>
        </w:rPr>
        <w:t></w:t>
      </w:r>
      <w:r>
        <w:rPr>
          <w:rFonts w:cs="Times New Roman"/>
        </w:rPr>
        <w:tab/>
      </w:r>
      <w:proofErr w:type="gramStart"/>
      <w:r>
        <w:rPr>
          <w:rFonts w:cs="Times New Roman"/>
        </w:rPr>
        <w:t>Health(</w:t>
      </w:r>
      <w:proofErr w:type="gramEnd"/>
      <w:r>
        <w:rPr>
          <w:rFonts w:cs="Times New Roman"/>
        </w:rPr>
        <w:t>7.8%)</w:t>
      </w:r>
    </w:p>
    <w:p w:rsidR="0014678D" w:rsidRDefault="0014678D" w:rsidP="0014678D">
      <w:pPr>
        <w:jc w:val="both"/>
        <w:rPr>
          <w:rFonts w:cs="Times New Roman"/>
        </w:rPr>
      </w:pPr>
      <w:r>
        <w:rPr>
          <w:rFonts w:cs="Times New Roman"/>
        </w:rPr>
        <w:t></w:t>
      </w:r>
      <w:r>
        <w:rPr>
          <w:rFonts w:cs="Times New Roman"/>
        </w:rPr>
        <w:tab/>
        <w:t xml:space="preserve">Human </w:t>
      </w:r>
      <w:proofErr w:type="gramStart"/>
      <w:r>
        <w:rPr>
          <w:rFonts w:cs="Times New Roman"/>
        </w:rPr>
        <w:t>Services(</w:t>
      </w:r>
      <w:proofErr w:type="gramEnd"/>
      <w:r>
        <w:rPr>
          <w:rFonts w:cs="Times New Roman"/>
        </w:rPr>
        <w:t>7.7%)</w:t>
      </w:r>
    </w:p>
    <w:p w:rsidR="0014678D" w:rsidRDefault="0014678D" w:rsidP="0014678D">
      <w:pPr>
        <w:pStyle w:val="Heading2"/>
      </w:pPr>
      <w:r>
        <w:t xml:space="preserve">Staff Leadership </w:t>
      </w:r>
    </w:p>
    <w:p w:rsidR="0014678D" w:rsidRDefault="0014678D" w:rsidP="0014678D">
      <w:pPr>
        <w:jc w:val="both"/>
      </w:pPr>
      <w:r>
        <w:rPr>
          <w:rFonts w:cs="Times New Roman"/>
        </w:rPr>
        <w:t></w:t>
      </w:r>
      <w:r>
        <w:rPr>
          <w:rFonts w:cs="Times New Roman"/>
        </w:rPr>
        <w:tab/>
      </w:r>
      <w:proofErr w:type="gramStart"/>
      <w:r>
        <w:rPr>
          <w:rFonts w:cs="Times New Roman"/>
        </w:rPr>
        <w:t>Over</w:t>
      </w:r>
      <w:proofErr w:type="gramEnd"/>
      <w:r>
        <w:rPr>
          <w:rFonts w:cs="Times New Roman"/>
        </w:rPr>
        <w:t xml:space="preserve"> the nearly 1.4 million registered npo organizations, l</w:t>
      </w:r>
      <w:r>
        <w:t>ess than two-thirds ever file annual IRS Forms and have gross income receipt of less than $25,000.</w:t>
      </w:r>
    </w:p>
    <w:p w:rsidR="0014678D" w:rsidRDefault="0014678D" w:rsidP="0014678D">
      <w:pPr>
        <w:jc w:val="both"/>
        <w:rPr>
          <w:rFonts w:cs="Times New Roman"/>
        </w:rPr>
      </w:pPr>
      <w:r>
        <w:rPr>
          <w:rFonts w:cs="Times New Roman"/>
        </w:rPr>
        <w:t></w:t>
      </w:r>
      <w:r>
        <w:rPr>
          <w:rFonts w:cs="Times New Roman"/>
        </w:rPr>
        <w:tab/>
        <w:t>“We donot pay our staff members enough” (Head, Girls scout)</w:t>
      </w:r>
    </w:p>
    <w:p w:rsidR="0014678D" w:rsidRDefault="0014678D" w:rsidP="0014678D">
      <w:pPr>
        <w:jc w:val="both"/>
      </w:pPr>
      <w:r>
        <w:rPr>
          <w:rFonts w:cs="Times New Roman"/>
        </w:rPr>
        <w:lastRenderedPageBreak/>
        <w:t></w:t>
      </w:r>
      <w:r>
        <w:rPr>
          <w:rFonts w:cs="Times New Roman"/>
        </w:rPr>
        <w:tab/>
      </w:r>
      <w:proofErr w:type="gramStart"/>
      <w:r>
        <w:rPr>
          <w:rFonts w:cs="Times New Roman"/>
        </w:rPr>
        <w:t>Most</w:t>
      </w:r>
      <w:proofErr w:type="gramEnd"/>
      <w:r>
        <w:rPr>
          <w:rFonts w:cs="Times New Roman"/>
        </w:rPr>
        <w:t xml:space="preserve"> </w:t>
      </w:r>
      <w:proofErr w:type="spellStart"/>
      <w:r>
        <w:rPr>
          <w:rFonts w:cs="Times New Roman"/>
        </w:rPr>
        <w:t>non profit</w:t>
      </w:r>
      <w:proofErr w:type="spellEnd"/>
      <w:r>
        <w:rPr>
          <w:rFonts w:cs="Times New Roman"/>
        </w:rPr>
        <w:t xml:space="preserve"> organizations are blessed with dedicated staff and volunteers. </w:t>
      </w:r>
      <w:proofErr w:type="gramStart"/>
      <w:r>
        <w:rPr>
          <w:rFonts w:cs="Times New Roman"/>
        </w:rPr>
        <w:t>Rarely a Sta</w:t>
      </w:r>
      <w:r>
        <w:t>ff members</w:t>
      </w:r>
      <w:proofErr w:type="gramEnd"/>
      <w:r>
        <w:t xml:space="preserve"> paid their worth. </w:t>
      </w:r>
    </w:p>
    <w:p w:rsidR="0014678D" w:rsidRDefault="0014678D" w:rsidP="0014678D">
      <w:pPr>
        <w:pStyle w:val="Heading2"/>
      </w:pPr>
      <w:r>
        <w:t xml:space="preserve">Biggest Issue </w:t>
      </w:r>
    </w:p>
    <w:p w:rsidR="0014678D" w:rsidRDefault="0014678D" w:rsidP="0014678D">
      <w:pPr>
        <w:jc w:val="both"/>
        <w:rPr>
          <w:rFonts w:cs="Times New Roman"/>
        </w:rPr>
      </w:pPr>
      <w:r>
        <w:rPr>
          <w:rFonts w:cs="Times New Roman"/>
        </w:rPr>
        <w:t></w:t>
      </w:r>
      <w:r>
        <w:rPr>
          <w:rFonts w:cs="Times New Roman"/>
        </w:rPr>
        <w:tab/>
        <w:t>“The biggest issue is to find a competent leadership when the pay is not high</w:t>
      </w:r>
      <w:proofErr w:type="gramStart"/>
      <w:r>
        <w:rPr>
          <w:rFonts w:cs="Times New Roman"/>
        </w:rPr>
        <w:t>”(</w:t>
      </w:r>
      <w:proofErr w:type="gramEnd"/>
      <w:r>
        <w:rPr>
          <w:rFonts w:cs="Times New Roman"/>
        </w:rPr>
        <w:t>personal interview).</w:t>
      </w:r>
    </w:p>
    <w:p w:rsidR="0014678D" w:rsidRDefault="0014678D" w:rsidP="0014678D">
      <w:pPr>
        <w:pStyle w:val="Heading2"/>
      </w:pPr>
      <w:r>
        <w:t xml:space="preserve">President of Norfolk </w:t>
      </w:r>
      <w:proofErr w:type="gramStart"/>
      <w:r>
        <w:t>Foundation ,</w:t>
      </w:r>
      <w:proofErr w:type="gramEnd"/>
      <w:r>
        <w:t xml:space="preserve">  Virginia</w:t>
      </w:r>
    </w:p>
    <w:p w:rsidR="0014678D" w:rsidRDefault="0014678D" w:rsidP="0014678D">
      <w:pPr>
        <w:jc w:val="both"/>
      </w:pPr>
      <w:r>
        <w:rPr>
          <w:rFonts w:cs="Times New Roman"/>
        </w:rPr>
        <w:t></w:t>
      </w:r>
      <w:r>
        <w:rPr>
          <w:rFonts w:cs="Times New Roman"/>
        </w:rPr>
        <w:tab/>
        <w:t xml:space="preserve">Angelica Light, president of </w:t>
      </w:r>
      <w:proofErr w:type="spellStart"/>
      <w:r>
        <w:rPr>
          <w:rFonts w:cs="Times New Roman"/>
        </w:rPr>
        <w:t>norfolk</w:t>
      </w:r>
      <w:proofErr w:type="spellEnd"/>
      <w:r>
        <w:rPr>
          <w:rFonts w:cs="Times New Roman"/>
        </w:rPr>
        <w:t xml:space="preserve"> foundation amongst the largest community foundations in the country established in 1950 says-”It’s critical to lead with the heart. Non profit leaders must possess a keen respect for staff and be reflective in their d</w:t>
      </w:r>
      <w:r>
        <w:t xml:space="preserve">ecision-making”.  </w:t>
      </w:r>
    </w:p>
    <w:p w:rsidR="0014678D" w:rsidRDefault="0014678D" w:rsidP="0014678D">
      <w:pPr>
        <w:pStyle w:val="Heading2"/>
      </w:pPr>
      <w:r>
        <w:t xml:space="preserve">Problem </w:t>
      </w:r>
    </w:p>
    <w:p w:rsidR="0014678D" w:rsidRDefault="0014678D" w:rsidP="0014678D">
      <w:pPr>
        <w:jc w:val="both"/>
        <w:rPr>
          <w:rFonts w:cs="Times New Roman"/>
        </w:rPr>
      </w:pPr>
      <w:r>
        <w:rPr>
          <w:rFonts w:cs="Times New Roman"/>
        </w:rPr>
        <w:t></w:t>
      </w:r>
      <w:r>
        <w:rPr>
          <w:rFonts w:cs="Times New Roman"/>
        </w:rPr>
        <w:tab/>
        <w:t xml:space="preserve">Problem is that </w:t>
      </w:r>
      <w:proofErr w:type="spellStart"/>
      <w:r>
        <w:rPr>
          <w:rFonts w:cs="Times New Roman"/>
        </w:rPr>
        <w:t>non profit</w:t>
      </w:r>
      <w:proofErr w:type="spellEnd"/>
      <w:r>
        <w:rPr>
          <w:rFonts w:cs="Times New Roman"/>
        </w:rPr>
        <w:t xml:space="preserve"> leaders are not following their mission and not translating it through programs, procedures with zeal and understanding. </w:t>
      </w:r>
    </w:p>
    <w:p w:rsidR="0014678D" w:rsidRDefault="0014678D" w:rsidP="0014678D">
      <w:pPr>
        <w:pStyle w:val="Heading2"/>
      </w:pPr>
      <w:r>
        <w:t xml:space="preserve">Serve </w:t>
      </w:r>
    </w:p>
    <w:p w:rsidR="0014678D" w:rsidRDefault="0014678D" w:rsidP="0014678D">
      <w:pPr>
        <w:jc w:val="both"/>
      </w:pPr>
      <w:r>
        <w:rPr>
          <w:rFonts w:cs="Times New Roman"/>
        </w:rPr>
        <w:t></w:t>
      </w:r>
      <w:r>
        <w:rPr>
          <w:rFonts w:cs="Times New Roman"/>
        </w:rPr>
        <w:tab/>
        <w:t xml:space="preserve">Effective leaders in </w:t>
      </w:r>
      <w:proofErr w:type="spellStart"/>
      <w:r>
        <w:rPr>
          <w:rFonts w:cs="Times New Roman"/>
        </w:rPr>
        <w:t>non profit</w:t>
      </w:r>
      <w:proofErr w:type="spellEnd"/>
      <w:r>
        <w:rPr>
          <w:rFonts w:cs="Times New Roman"/>
        </w:rPr>
        <w:t xml:space="preserve"> organizations know how to serve mult</w:t>
      </w:r>
      <w:r>
        <w:t xml:space="preserve">iple stakeholders, balance competing demands, satisfy customers and employees, cut cost and grow on more projects. </w:t>
      </w:r>
    </w:p>
    <w:p w:rsidR="0014678D" w:rsidRPr="0014678D" w:rsidRDefault="0014678D" w:rsidP="0014678D">
      <w:pPr>
        <w:jc w:val="both"/>
      </w:pPr>
      <w:r>
        <w:rPr>
          <w:rFonts w:cs="Times New Roman"/>
        </w:rPr>
        <w:t></w:t>
      </w:r>
      <w:r>
        <w:rPr>
          <w:rFonts w:cs="Times New Roman"/>
        </w:rPr>
        <w:tab/>
      </w:r>
      <w:proofErr w:type="gramStart"/>
      <w:r>
        <w:rPr>
          <w:rFonts w:cs="Times New Roman"/>
        </w:rPr>
        <w:t>They</w:t>
      </w:r>
      <w:proofErr w:type="gramEnd"/>
      <w:r>
        <w:rPr>
          <w:rFonts w:cs="Times New Roman"/>
        </w:rPr>
        <w:t xml:space="preserve"> are credible, genuine, and have the habits, values and behaviors to engender trust and commitment. </w:t>
      </w:r>
    </w:p>
    <w:p w:rsidR="0014678D" w:rsidRDefault="0014678D" w:rsidP="0014678D">
      <w:pPr>
        <w:jc w:val="both"/>
      </w:pPr>
      <w:r>
        <w:rPr>
          <w:rFonts w:cs="Times New Roman"/>
        </w:rPr>
        <w:t></w:t>
      </w:r>
      <w:r>
        <w:rPr>
          <w:rFonts w:cs="Times New Roman"/>
        </w:rPr>
        <w:tab/>
      </w:r>
      <w:proofErr w:type="gramStart"/>
      <w:r>
        <w:rPr>
          <w:rFonts w:cs="Times New Roman"/>
        </w:rPr>
        <w:t>They</w:t>
      </w:r>
      <w:proofErr w:type="gramEnd"/>
      <w:r>
        <w:rPr>
          <w:rFonts w:cs="Times New Roman"/>
        </w:rPr>
        <w:t xml:space="preserve"> serve a role model insid</w:t>
      </w:r>
      <w:r>
        <w:t xml:space="preserve">e and outside the organization. </w:t>
      </w:r>
    </w:p>
    <w:p w:rsidR="0014678D" w:rsidRDefault="0014678D" w:rsidP="0014678D">
      <w:pPr>
        <w:jc w:val="both"/>
        <w:rPr>
          <w:rFonts w:cs="Times New Roman"/>
        </w:rPr>
      </w:pPr>
      <w:r>
        <w:rPr>
          <w:rFonts w:cs="Times New Roman"/>
        </w:rPr>
        <w:t></w:t>
      </w:r>
      <w:r>
        <w:rPr>
          <w:rFonts w:cs="Times New Roman"/>
        </w:rPr>
        <w:tab/>
      </w:r>
      <w:proofErr w:type="gramStart"/>
      <w:r>
        <w:rPr>
          <w:rFonts w:cs="Times New Roman"/>
        </w:rPr>
        <w:t>The</w:t>
      </w:r>
      <w:proofErr w:type="gramEnd"/>
      <w:r>
        <w:rPr>
          <w:rFonts w:cs="Times New Roman"/>
        </w:rPr>
        <w:t xml:space="preserve"> best are tireless, innovative, inventive, observant, risk taking and consistent supporters and enablers of management and leadership teams. </w:t>
      </w:r>
    </w:p>
    <w:p w:rsidR="0014678D" w:rsidRDefault="0014678D" w:rsidP="0014678D">
      <w:pPr>
        <w:jc w:val="both"/>
        <w:rPr>
          <w:rFonts w:cs="Times New Roman"/>
        </w:rPr>
      </w:pPr>
      <w:r>
        <w:rPr>
          <w:rFonts w:cs="Times New Roman"/>
        </w:rPr>
        <w:t></w:t>
      </w:r>
      <w:r>
        <w:rPr>
          <w:rFonts w:cs="Times New Roman"/>
        </w:rPr>
        <w:tab/>
      </w:r>
      <w:proofErr w:type="gramStart"/>
      <w:r>
        <w:rPr>
          <w:rFonts w:cs="Times New Roman"/>
        </w:rPr>
        <w:t>It</w:t>
      </w:r>
      <w:proofErr w:type="gramEnd"/>
      <w:r>
        <w:rPr>
          <w:rFonts w:cs="Times New Roman"/>
        </w:rPr>
        <w:t xml:space="preserve"> is pretty demanding package. </w:t>
      </w:r>
    </w:p>
    <w:p w:rsidR="0014678D" w:rsidRDefault="0014678D" w:rsidP="0014678D">
      <w:pPr>
        <w:pStyle w:val="Heading2"/>
      </w:pPr>
      <w:r>
        <w:t xml:space="preserve">Changing from non profit to profit </w:t>
      </w:r>
    </w:p>
    <w:p w:rsidR="0014678D" w:rsidRDefault="0014678D" w:rsidP="0014678D">
      <w:pPr>
        <w:jc w:val="both"/>
      </w:pPr>
      <w:r>
        <w:rPr>
          <w:rFonts w:cs="Times New Roman"/>
        </w:rPr>
        <w:t></w:t>
      </w:r>
      <w:r>
        <w:rPr>
          <w:rFonts w:cs="Times New Roman"/>
        </w:rPr>
        <w:tab/>
        <w:t xml:space="preserve">In </w:t>
      </w:r>
      <w:r>
        <w:t xml:space="preserve">an era when </w:t>
      </w:r>
      <w:proofErr w:type="spellStart"/>
      <w:r>
        <w:t>non profit</w:t>
      </w:r>
      <w:proofErr w:type="spellEnd"/>
      <w:r>
        <w:t xml:space="preserve"> organizations have to fight harder for </w:t>
      </w:r>
      <w:proofErr w:type="gramStart"/>
      <w:r>
        <w:t>contributions  and</w:t>
      </w:r>
      <w:proofErr w:type="gramEnd"/>
      <w:r>
        <w:t xml:space="preserve"> use their resources with greater care, many have turned to the business sector for management,  and increasingly it is witnessed that more business executives are becoming directors of </w:t>
      </w:r>
      <w:proofErr w:type="spellStart"/>
      <w:r>
        <w:t>non profit</w:t>
      </w:r>
      <w:proofErr w:type="spellEnd"/>
      <w:r>
        <w:t xml:space="preserve"> sector organizations. </w:t>
      </w:r>
    </w:p>
    <w:p w:rsidR="0014678D" w:rsidRDefault="0014678D" w:rsidP="0014678D">
      <w:pPr>
        <w:pStyle w:val="Heading2"/>
      </w:pPr>
      <w:r>
        <w:t xml:space="preserve">Non Profits </w:t>
      </w:r>
      <w:proofErr w:type="gramStart"/>
      <w:r>
        <w:t>Like</w:t>
      </w:r>
      <w:proofErr w:type="gramEnd"/>
      <w:r>
        <w:t xml:space="preserve"> Businesses </w:t>
      </w:r>
    </w:p>
    <w:p w:rsidR="0014678D" w:rsidRDefault="0014678D" w:rsidP="0014678D">
      <w:pPr>
        <w:jc w:val="both"/>
        <w:rPr>
          <w:rFonts w:cs="Times New Roman"/>
        </w:rPr>
      </w:pPr>
      <w:r>
        <w:rPr>
          <w:rFonts w:cs="Times New Roman"/>
        </w:rPr>
        <w:t></w:t>
      </w:r>
      <w:r>
        <w:rPr>
          <w:rFonts w:cs="Times New Roman"/>
        </w:rPr>
        <w:tab/>
        <w:t xml:space="preserve">Non profits, like businesses, “must identify their markets, establish goals and objectives and devise strategic plans”. </w:t>
      </w:r>
    </w:p>
    <w:p w:rsidR="0014678D" w:rsidRDefault="0014678D" w:rsidP="0014678D">
      <w:pPr>
        <w:pStyle w:val="Heading2"/>
      </w:pPr>
      <w:r>
        <w:lastRenderedPageBreak/>
        <w:t xml:space="preserve">Competition </w:t>
      </w:r>
    </w:p>
    <w:p w:rsidR="0014678D" w:rsidRDefault="0014678D" w:rsidP="0014678D">
      <w:pPr>
        <w:jc w:val="both"/>
      </w:pPr>
      <w:r>
        <w:rPr>
          <w:rFonts w:cs="Times New Roman"/>
        </w:rPr>
        <w:t></w:t>
      </w:r>
      <w:r>
        <w:rPr>
          <w:rFonts w:cs="Times New Roman"/>
        </w:rPr>
        <w:tab/>
        <w:t>In Non profits today, there is the added chal</w:t>
      </w:r>
      <w:r>
        <w:t xml:space="preserve">lenge of increasingly competitive environments, competition for patrons and support, competition of good employees, competition for volunteers, awareness and time. </w:t>
      </w:r>
    </w:p>
    <w:p w:rsidR="0014678D" w:rsidRDefault="0014678D" w:rsidP="0014678D">
      <w:pPr>
        <w:pStyle w:val="Heading2"/>
      </w:pPr>
      <w:r>
        <w:t xml:space="preserve">WHRO CEO </w:t>
      </w:r>
      <w:proofErr w:type="spellStart"/>
      <w:r>
        <w:t>Widoff</w:t>
      </w:r>
      <w:proofErr w:type="spellEnd"/>
      <w:r>
        <w:t xml:space="preserve"> </w:t>
      </w:r>
    </w:p>
    <w:p w:rsidR="0014678D" w:rsidRDefault="0014678D" w:rsidP="0014678D">
      <w:pPr>
        <w:jc w:val="both"/>
      </w:pPr>
      <w:r>
        <w:rPr>
          <w:rFonts w:cs="Times New Roman"/>
        </w:rPr>
        <w:t></w:t>
      </w:r>
      <w:r>
        <w:rPr>
          <w:rFonts w:cs="Times New Roman"/>
        </w:rPr>
        <w:tab/>
      </w:r>
      <w:proofErr w:type="gramStart"/>
      <w:r>
        <w:rPr>
          <w:rFonts w:cs="Times New Roman"/>
        </w:rPr>
        <w:t>WHRO  CEO</w:t>
      </w:r>
      <w:proofErr w:type="gramEnd"/>
      <w:r>
        <w:rPr>
          <w:rFonts w:cs="Times New Roman"/>
        </w:rPr>
        <w:t xml:space="preserve"> </w:t>
      </w:r>
      <w:proofErr w:type="spellStart"/>
      <w:r>
        <w:rPr>
          <w:rFonts w:cs="Times New Roman"/>
        </w:rPr>
        <w:t>Widoff</w:t>
      </w:r>
      <w:proofErr w:type="spellEnd"/>
      <w:r>
        <w:rPr>
          <w:rFonts w:cs="Times New Roman"/>
        </w:rPr>
        <w:t xml:space="preserve"> agrees, “ Leaders who are subject matter specialists in</w:t>
      </w:r>
      <w:r>
        <w:t xml:space="preserve"> the arena cannot always adapt to the business side of non profits. Originally in WHRO, the leaders are PhD educators. Today it may be problematic”. </w:t>
      </w:r>
    </w:p>
    <w:p w:rsidR="0014678D" w:rsidRDefault="0014678D" w:rsidP="0014678D">
      <w:pPr>
        <w:pStyle w:val="Heading2"/>
      </w:pPr>
      <w:r>
        <w:t xml:space="preserve">Volunteer Leadership </w:t>
      </w:r>
    </w:p>
    <w:p w:rsidR="0014678D" w:rsidRDefault="0014678D" w:rsidP="0014678D">
      <w:pPr>
        <w:jc w:val="both"/>
        <w:rPr>
          <w:rFonts w:cs="Times New Roman"/>
        </w:rPr>
      </w:pPr>
      <w:r>
        <w:rPr>
          <w:rFonts w:cs="Times New Roman"/>
        </w:rPr>
        <w:t></w:t>
      </w:r>
      <w:r>
        <w:rPr>
          <w:rFonts w:cs="Times New Roman"/>
        </w:rPr>
        <w:tab/>
      </w:r>
      <w:proofErr w:type="gramStart"/>
      <w:r>
        <w:rPr>
          <w:rFonts w:cs="Times New Roman"/>
        </w:rPr>
        <w:t>Every</w:t>
      </w:r>
      <w:proofErr w:type="gramEnd"/>
      <w:r>
        <w:rPr>
          <w:rFonts w:cs="Times New Roman"/>
        </w:rPr>
        <w:t xml:space="preserve"> </w:t>
      </w:r>
      <w:proofErr w:type="spellStart"/>
      <w:r>
        <w:rPr>
          <w:rFonts w:cs="Times New Roman"/>
        </w:rPr>
        <w:t>non profit</w:t>
      </w:r>
      <w:proofErr w:type="spellEnd"/>
      <w:r>
        <w:rPr>
          <w:rFonts w:cs="Times New Roman"/>
        </w:rPr>
        <w:t xml:space="preserve"> organization look for three key factors for executives </w:t>
      </w:r>
    </w:p>
    <w:p w:rsidR="0014678D" w:rsidRDefault="0014678D" w:rsidP="0014678D">
      <w:pPr>
        <w:jc w:val="both"/>
        <w:rPr>
          <w:rFonts w:cs="Times New Roman"/>
        </w:rPr>
      </w:pPr>
      <w:r>
        <w:rPr>
          <w:rFonts w:cs="Times New Roman"/>
        </w:rPr>
        <w:t></w:t>
      </w:r>
      <w:r>
        <w:rPr>
          <w:rFonts w:cs="Times New Roman"/>
        </w:rPr>
        <w:tab/>
        <w:t xml:space="preserve">Work </w:t>
      </w:r>
    </w:p>
    <w:p w:rsidR="0014678D" w:rsidRDefault="0014678D" w:rsidP="0014678D">
      <w:pPr>
        <w:jc w:val="both"/>
      </w:pPr>
      <w:r>
        <w:rPr>
          <w:rFonts w:cs="Times New Roman"/>
        </w:rPr>
        <w:t></w:t>
      </w:r>
      <w:r>
        <w:tab/>
        <w:t xml:space="preserve">Wisdom </w:t>
      </w:r>
    </w:p>
    <w:p w:rsidR="0014678D" w:rsidRDefault="0014678D" w:rsidP="0014678D">
      <w:pPr>
        <w:jc w:val="both"/>
        <w:rPr>
          <w:rFonts w:cs="Times New Roman"/>
        </w:rPr>
      </w:pPr>
      <w:r>
        <w:rPr>
          <w:rFonts w:cs="Times New Roman"/>
        </w:rPr>
        <w:t></w:t>
      </w:r>
      <w:r>
        <w:rPr>
          <w:rFonts w:cs="Times New Roman"/>
        </w:rPr>
        <w:tab/>
        <w:t xml:space="preserve">Wealth </w:t>
      </w:r>
    </w:p>
    <w:p w:rsidR="0014678D" w:rsidRDefault="0014678D" w:rsidP="0014678D">
      <w:pPr>
        <w:jc w:val="both"/>
        <w:rPr>
          <w:rFonts w:cs="Times New Roman"/>
        </w:rPr>
      </w:pPr>
      <w:r>
        <w:rPr>
          <w:rFonts w:cs="Times New Roman"/>
        </w:rPr>
        <w:t></w:t>
      </w:r>
      <w:r>
        <w:rPr>
          <w:rFonts w:cs="Times New Roman"/>
        </w:rPr>
        <w:tab/>
        <w:t xml:space="preserve">Volunteer Leaders should provide a combination of work, wisdom and wealth. </w:t>
      </w:r>
    </w:p>
    <w:p w:rsidR="0014678D" w:rsidRDefault="0014678D" w:rsidP="0014678D">
      <w:pPr>
        <w:jc w:val="both"/>
        <w:rPr>
          <w:rFonts w:cs="Times New Roman"/>
        </w:rPr>
      </w:pPr>
      <w:r>
        <w:rPr>
          <w:rFonts w:cs="Times New Roman"/>
        </w:rPr>
        <w:t></w:t>
      </w:r>
      <w:r>
        <w:rPr>
          <w:rFonts w:cs="Times New Roman"/>
        </w:rPr>
        <w:tab/>
        <w:t>Work, Wisdom often comes together in volunteer leadership.</w:t>
      </w:r>
    </w:p>
    <w:p w:rsidR="0014678D" w:rsidRDefault="0014678D" w:rsidP="0014678D">
      <w:pPr>
        <w:jc w:val="both"/>
        <w:rPr>
          <w:rFonts w:cs="Times New Roman"/>
        </w:rPr>
      </w:pPr>
      <w:r>
        <w:rPr>
          <w:rFonts w:cs="Times New Roman"/>
        </w:rPr>
        <w:t></w:t>
      </w:r>
      <w:r>
        <w:rPr>
          <w:rFonts w:cs="Times New Roman"/>
        </w:rPr>
        <w:tab/>
      </w:r>
      <w:proofErr w:type="gramStart"/>
      <w:r>
        <w:rPr>
          <w:rFonts w:cs="Times New Roman"/>
        </w:rPr>
        <w:t>They</w:t>
      </w:r>
      <w:proofErr w:type="gramEnd"/>
      <w:r>
        <w:rPr>
          <w:rFonts w:cs="Times New Roman"/>
        </w:rPr>
        <w:t xml:space="preserve"> may give generously of their time, talents and energy but not always of their wealth.</w:t>
      </w:r>
    </w:p>
    <w:p w:rsidR="0014678D" w:rsidRDefault="0014678D" w:rsidP="0014678D">
      <w:pPr>
        <w:pStyle w:val="Heading2"/>
      </w:pPr>
      <w:r>
        <w:t xml:space="preserve">Qualities </w:t>
      </w:r>
    </w:p>
    <w:p w:rsidR="0014678D" w:rsidRDefault="0014678D" w:rsidP="0014678D">
      <w:pPr>
        <w:jc w:val="both"/>
        <w:rPr>
          <w:rFonts w:cs="Times New Roman"/>
        </w:rPr>
      </w:pPr>
      <w:r>
        <w:rPr>
          <w:rFonts w:cs="Times New Roman"/>
        </w:rPr>
        <w:t></w:t>
      </w:r>
      <w:r>
        <w:rPr>
          <w:rFonts w:cs="Times New Roman"/>
        </w:rPr>
        <w:tab/>
        <w:t xml:space="preserve">Effective boards and volunteer leadership teams or committees depend on the combined qualities and characteristics of the individual members. </w:t>
      </w:r>
    </w:p>
    <w:p w:rsidR="0014678D" w:rsidRDefault="0014678D" w:rsidP="0014678D">
      <w:pPr>
        <w:pStyle w:val="Heading2"/>
      </w:pPr>
      <w:r>
        <w:t xml:space="preserve">Leadership Tool Box </w:t>
      </w:r>
    </w:p>
    <w:p w:rsidR="0014678D" w:rsidRDefault="0014678D" w:rsidP="0014678D">
      <w:pPr>
        <w:pStyle w:val="Heading2"/>
      </w:pPr>
      <w:r>
        <w:t xml:space="preserve">Context </w:t>
      </w:r>
    </w:p>
    <w:p w:rsidR="0014678D" w:rsidRDefault="0014678D" w:rsidP="0014678D">
      <w:pPr>
        <w:jc w:val="both"/>
        <w:rPr>
          <w:rFonts w:cs="Times New Roman"/>
        </w:rPr>
      </w:pPr>
      <w:r>
        <w:rPr>
          <w:rFonts w:cs="Times New Roman"/>
        </w:rPr>
        <w:t></w:t>
      </w:r>
      <w:r>
        <w:rPr>
          <w:rFonts w:cs="Times New Roman"/>
        </w:rPr>
        <w:tab/>
        <w:t xml:space="preserve"> Balance the focus on mission with efficient operations.</w:t>
      </w:r>
    </w:p>
    <w:p w:rsidR="0014678D" w:rsidRDefault="0014678D" w:rsidP="0014678D">
      <w:pPr>
        <w:jc w:val="both"/>
      </w:pPr>
      <w:r>
        <w:rPr>
          <w:rFonts w:cs="Times New Roman"/>
        </w:rPr>
        <w:t></w:t>
      </w:r>
      <w:r>
        <w:rPr>
          <w:rFonts w:cs="Times New Roman"/>
        </w:rPr>
        <w:tab/>
        <w:t>Strive fo</w:t>
      </w:r>
      <w:r>
        <w:t>r continuous improvement in professional leadership.</w:t>
      </w:r>
    </w:p>
    <w:p w:rsidR="0014678D" w:rsidRDefault="0014678D" w:rsidP="0014678D">
      <w:pPr>
        <w:jc w:val="both"/>
        <w:rPr>
          <w:rFonts w:cs="Times New Roman"/>
        </w:rPr>
      </w:pPr>
      <w:r>
        <w:rPr>
          <w:rFonts w:cs="Times New Roman"/>
        </w:rPr>
        <w:t></w:t>
      </w:r>
      <w:r>
        <w:rPr>
          <w:rFonts w:cs="Times New Roman"/>
        </w:rPr>
        <w:tab/>
      </w:r>
      <w:proofErr w:type="gramStart"/>
      <w:r>
        <w:rPr>
          <w:rFonts w:cs="Times New Roman"/>
        </w:rPr>
        <w:t>Clearly</w:t>
      </w:r>
      <w:proofErr w:type="gramEnd"/>
      <w:r>
        <w:rPr>
          <w:rFonts w:cs="Times New Roman"/>
        </w:rPr>
        <w:t xml:space="preserve"> define roles and responsibilities. </w:t>
      </w:r>
    </w:p>
    <w:p w:rsidR="0014678D" w:rsidRDefault="0014678D" w:rsidP="0014678D">
      <w:pPr>
        <w:jc w:val="both"/>
        <w:rPr>
          <w:rFonts w:cs="Times New Roman"/>
        </w:rPr>
      </w:pPr>
      <w:r>
        <w:rPr>
          <w:rFonts w:cs="Times New Roman"/>
        </w:rPr>
        <w:t></w:t>
      </w:r>
      <w:r>
        <w:rPr>
          <w:rFonts w:cs="Times New Roman"/>
        </w:rPr>
        <w:tab/>
        <w:t>Lead inclusive change initiatives with board and staff.</w:t>
      </w:r>
    </w:p>
    <w:p w:rsidR="0014678D" w:rsidRDefault="0014678D" w:rsidP="0014678D">
      <w:pPr>
        <w:jc w:val="both"/>
        <w:rPr>
          <w:rFonts w:cs="Times New Roman"/>
        </w:rPr>
      </w:pPr>
      <w:r>
        <w:rPr>
          <w:rFonts w:cs="Times New Roman"/>
        </w:rPr>
        <w:t></w:t>
      </w:r>
      <w:r>
        <w:rPr>
          <w:rFonts w:cs="Times New Roman"/>
        </w:rPr>
        <w:tab/>
        <w:t xml:space="preserve">Play to strengths of staff and board leaders. </w:t>
      </w:r>
    </w:p>
    <w:p w:rsidR="0014678D" w:rsidRDefault="0014678D" w:rsidP="0014678D">
      <w:pPr>
        <w:jc w:val="both"/>
      </w:pPr>
      <w:r>
        <w:rPr>
          <w:rFonts w:cs="Times New Roman"/>
        </w:rPr>
        <w:t></w:t>
      </w:r>
      <w:r>
        <w:rPr>
          <w:rFonts w:cs="Times New Roman"/>
        </w:rPr>
        <w:tab/>
        <w:t>Ensure financial stability for non profit’s futu</w:t>
      </w:r>
      <w:r>
        <w:t xml:space="preserve">re. </w:t>
      </w:r>
    </w:p>
    <w:p w:rsidR="0014678D" w:rsidRDefault="0014678D" w:rsidP="0014678D">
      <w:pPr>
        <w:pStyle w:val="Heading2"/>
      </w:pPr>
      <w:r>
        <w:lastRenderedPageBreak/>
        <w:t xml:space="preserve">Nonprofit Leadership Tool box </w:t>
      </w:r>
    </w:p>
    <w:p w:rsidR="0014678D" w:rsidRDefault="0014678D" w:rsidP="0014678D">
      <w:pPr>
        <w:pStyle w:val="Heading2"/>
      </w:pPr>
      <w:r>
        <w:t xml:space="preserve">Preparation </w:t>
      </w:r>
    </w:p>
    <w:p w:rsidR="0014678D" w:rsidRDefault="0014678D" w:rsidP="0014678D">
      <w:pPr>
        <w:jc w:val="both"/>
        <w:rPr>
          <w:rFonts w:cs="Times New Roman"/>
        </w:rPr>
      </w:pPr>
      <w:r>
        <w:rPr>
          <w:rFonts w:cs="Times New Roman"/>
        </w:rPr>
        <w:t></w:t>
      </w:r>
      <w:r>
        <w:rPr>
          <w:rFonts w:cs="Times New Roman"/>
        </w:rPr>
        <w:tab/>
        <w:t xml:space="preserve">Invest in people </w:t>
      </w:r>
    </w:p>
    <w:p w:rsidR="0014678D" w:rsidRDefault="0014678D" w:rsidP="0014678D">
      <w:pPr>
        <w:jc w:val="both"/>
        <w:rPr>
          <w:rFonts w:cs="Times New Roman"/>
        </w:rPr>
      </w:pPr>
      <w:r>
        <w:rPr>
          <w:rFonts w:cs="Times New Roman"/>
        </w:rPr>
        <w:t></w:t>
      </w:r>
      <w:r>
        <w:rPr>
          <w:rFonts w:cs="Times New Roman"/>
        </w:rPr>
        <w:tab/>
        <w:t xml:space="preserve">Spend more time in strategic planning </w:t>
      </w:r>
    </w:p>
    <w:p w:rsidR="0014678D" w:rsidRDefault="0014678D" w:rsidP="0014678D">
      <w:pPr>
        <w:jc w:val="both"/>
        <w:rPr>
          <w:rFonts w:cs="Times New Roman"/>
        </w:rPr>
      </w:pPr>
      <w:r>
        <w:rPr>
          <w:rFonts w:cs="Times New Roman"/>
        </w:rPr>
        <w:t></w:t>
      </w:r>
      <w:r>
        <w:rPr>
          <w:rFonts w:cs="Times New Roman"/>
        </w:rPr>
        <w:tab/>
        <w:t>Ensure financial stability for non profit’s future</w:t>
      </w:r>
    </w:p>
    <w:p w:rsidR="0014678D" w:rsidRDefault="0014678D" w:rsidP="0014678D">
      <w:pPr>
        <w:jc w:val="both"/>
        <w:rPr>
          <w:rFonts w:cs="Times New Roman"/>
        </w:rPr>
      </w:pPr>
      <w:r>
        <w:rPr>
          <w:rFonts w:cs="Times New Roman"/>
        </w:rPr>
        <w:t></w:t>
      </w:r>
      <w:r>
        <w:rPr>
          <w:rFonts w:cs="Times New Roman"/>
        </w:rPr>
        <w:tab/>
      </w:r>
      <w:proofErr w:type="gramStart"/>
      <w:r>
        <w:rPr>
          <w:rFonts w:cs="Times New Roman"/>
        </w:rPr>
        <w:t>Regularly</w:t>
      </w:r>
      <w:proofErr w:type="gramEnd"/>
      <w:r>
        <w:rPr>
          <w:rFonts w:cs="Times New Roman"/>
        </w:rPr>
        <w:t xml:space="preserve"> evaluate plans, people, and performance</w:t>
      </w:r>
    </w:p>
    <w:p w:rsidR="0014678D" w:rsidRDefault="0014678D" w:rsidP="0014678D">
      <w:pPr>
        <w:jc w:val="both"/>
        <w:rPr>
          <w:rFonts w:cs="Times New Roman"/>
        </w:rPr>
      </w:pPr>
      <w:r>
        <w:rPr>
          <w:rFonts w:cs="Times New Roman"/>
        </w:rPr>
        <w:t></w:t>
      </w:r>
      <w:r>
        <w:rPr>
          <w:rFonts w:cs="Times New Roman"/>
        </w:rPr>
        <w:tab/>
        <w:t>Share best practices</w:t>
      </w:r>
    </w:p>
    <w:p w:rsidR="0014678D" w:rsidRDefault="0014678D" w:rsidP="0014678D">
      <w:pPr>
        <w:jc w:val="both"/>
      </w:pPr>
      <w:r>
        <w:rPr>
          <w:rFonts w:cs="Times New Roman"/>
        </w:rPr>
        <w:t></w:t>
      </w:r>
      <w:r>
        <w:rPr>
          <w:rFonts w:cs="Times New Roman"/>
        </w:rPr>
        <w:tab/>
        <w:t>Groom tomorrow’s</w:t>
      </w:r>
      <w:r>
        <w:t xml:space="preserve"> staff and volunteer Leaders </w:t>
      </w:r>
    </w:p>
    <w:p w:rsidR="0014678D" w:rsidRDefault="0014678D" w:rsidP="0014678D">
      <w:pPr>
        <w:jc w:val="both"/>
        <w:rPr>
          <w:rFonts w:cs="Times New Roman"/>
        </w:rPr>
      </w:pPr>
      <w:r>
        <w:rPr>
          <w:rFonts w:cs="Times New Roman"/>
        </w:rPr>
        <w:t></w:t>
      </w:r>
      <w:r>
        <w:rPr>
          <w:rFonts w:cs="Times New Roman"/>
        </w:rPr>
        <w:tab/>
        <w:t xml:space="preserve">Create a culture that encourages innovation and accountability </w:t>
      </w:r>
    </w:p>
    <w:p w:rsidR="0014678D" w:rsidRDefault="0014678D" w:rsidP="0014678D">
      <w:pPr>
        <w:jc w:val="both"/>
        <w:rPr>
          <w:rFonts w:cs="Times New Roman"/>
        </w:rPr>
      </w:pPr>
      <w:proofErr w:type="gramStart"/>
      <w:r>
        <w:rPr>
          <w:rFonts w:cs="Times New Roman"/>
        </w:rPr>
        <w:t></w:t>
      </w:r>
      <w:r>
        <w:rPr>
          <w:rFonts w:cs="Times New Roman"/>
        </w:rPr>
        <w:tab/>
        <w:t>Pay attention to governance.</w:t>
      </w:r>
      <w:proofErr w:type="gramEnd"/>
    </w:p>
    <w:p w:rsidR="0014678D" w:rsidRDefault="0014678D" w:rsidP="0014678D">
      <w:pPr>
        <w:pStyle w:val="Heading2"/>
      </w:pPr>
      <w:r>
        <w:t xml:space="preserve">Non Profit Leadership Tool Box </w:t>
      </w:r>
    </w:p>
    <w:p w:rsidR="0014678D" w:rsidRDefault="0014678D" w:rsidP="0014678D">
      <w:pPr>
        <w:pStyle w:val="Heading2"/>
      </w:pPr>
      <w:r>
        <w:t xml:space="preserve">Persuasion </w:t>
      </w:r>
    </w:p>
    <w:p w:rsidR="0014678D" w:rsidRDefault="0014678D" w:rsidP="0014678D">
      <w:pPr>
        <w:jc w:val="both"/>
        <w:rPr>
          <w:rFonts w:cs="Times New Roman"/>
        </w:rPr>
      </w:pPr>
      <w:r>
        <w:rPr>
          <w:rFonts w:cs="Times New Roman"/>
        </w:rPr>
        <w:t></w:t>
      </w:r>
      <w:r>
        <w:rPr>
          <w:rFonts w:cs="Times New Roman"/>
        </w:rPr>
        <w:tab/>
        <w:t xml:space="preserve">Acquire the art of persuasion </w:t>
      </w:r>
    </w:p>
    <w:p w:rsidR="0014678D" w:rsidRDefault="0014678D" w:rsidP="0014678D">
      <w:pPr>
        <w:jc w:val="both"/>
      </w:pPr>
      <w:proofErr w:type="gramStart"/>
      <w:r>
        <w:rPr>
          <w:rFonts w:cs="Times New Roman"/>
        </w:rPr>
        <w:t></w:t>
      </w:r>
      <w:r>
        <w:rPr>
          <w:rFonts w:cs="Times New Roman"/>
        </w:rPr>
        <w:tab/>
        <w:t xml:space="preserve">Persuade stakeholders of value of </w:t>
      </w:r>
      <w:proofErr w:type="spellStart"/>
      <w:r>
        <w:rPr>
          <w:rFonts w:cs="Times New Roman"/>
        </w:rPr>
        <w:t>non profit</w:t>
      </w:r>
      <w:proofErr w:type="spellEnd"/>
      <w:r>
        <w:rPr>
          <w:rFonts w:cs="Times New Roman"/>
        </w:rPr>
        <w:t xml:space="preserve"> missi</w:t>
      </w:r>
      <w:r>
        <w:t>on and work.</w:t>
      </w:r>
      <w:proofErr w:type="gramEnd"/>
    </w:p>
    <w:p w:rsidR="0014678D" w:rsidRDefault="0014678D" w:rsidP="0014678D">
      <w:pPr>
        <w:jc w:val="both"/>
        <w:rPr>
          <w:rFonts w:cs="Times New Roman"/>
        </w:rPr>
      </w:pPr>
      <w:r>
        <w:rPr>
          <w:rFonts w:cs="Times New Roman"/>
        </w:rPr>
        <w:t></w:t>
      </w:r>
      <w:r>
        <w:rPr>
          <w:rFonts w:cs="Times New Roman"/>
        </w:rPr>
        <w:tab/>
        <w:t xml:space="preserve">  </w:t>
      </w:r>
      <w:proofErr w:type="gramStart"/>
      <w:r>
        <w:rPr>
          <w:rFonts w:cs="Times New Roman"/>
        </w:rPr>
        <w:t>Be</w:t>
      </w:r>
      <w:proofErr w:type="gramEnd"/>
      <w:r>
        <w:rPr>
          <w:rFonts w:cs="Times New Roman"/>
        </w:rPr>
        <w:t xml:space="preserve"> a vocal ambassador to bring awareness and support. </w:t>
      </w:r>
    </w:p>
    <w:p w:rsidR="0014678D" w:rsidRDefault="0014678D" w:rsidP="0014678D">
      <w:pPr>
        <w:pStyle w:val="Heading2"/>
      </w:pPr>
    </w:p>
    <w:p w:rsidR="0014678D" w:rsidRDefault="0014678D">
      <w:pPr>
        <w:rPr>
          <w:rFonts w:eastAsiaTheme="majorEastAsia" w:cstheme="majorBidi"/>
          <w:b/>
          <w:bCs/>
          <w:sz w:val="26"/>
          <w:szCs w:val="26"/>
        </w:rPr>
      </w:pPr>
      <w:r>
        <w:br w:type="page"/>
      </w:r>
    </w:p>
    <w:p w:rsidR="0014678D" w:rsidRDefault="0014678D" w:rsidP="0014678D">
      <w:pPr>
        <w:pStyle w:val="Heading2"/>
      </w:pPr>
      <w:r>
        <w:lastRenderedPageBreak/>
        <w:t xml:space="preserve">Conclusion </w:t>
      </w:r>
    </w:p>
    <w:p w:rsidR="0014678D" w:rsidRDefault="0014678D" w:rsidP="0014678D">
      <w:pPr>
        <w:jc w:val="both"/>
      </w:pPr>
      <w:r>
        <w:t xml:space="preserve">“The first responsibility of a leader is to define reality. The last is to say thank you. In between, the leader is a servant “Max </w:t>
      </w:r>
      <w:proofErr w:type="spellStart"/>
      <w:r>
        <w:t>DePree</w:t>
      </w:r>
      <w:proofErr w:type="spellEnd"/>
    </w:p>
    <w:p w:rsidR="0014678D" w:rsidRDefault="0014678D">
      <w:r>
        <w:br w:type="page"/>
      </w:r>
    </w:p>
    <w:p w:rsidR="002D5E39" w:rsidRDefault="002D5E39" w:rsidP="00905493">
      <w:pPr>
        <w:jc w:val="center"/>
        <w:rPr>
          <w:bCs/>
          <w:color w:val="575F6D"/>
          <w:sz w:val="32"/>
          <w:szCs w:val="64"/>
        </w:rPr>
      </w:pPr>
      <w:r w:rsidRPr="00C558D9">
        <w:rPr>
          <w:bCs/>
          <w:color w:val="575F6D"/>
          <w:sz w:val="32"/>
          <w:szCs w:val="64"/>
        </w:rPr>
        <w:lastRenderedPageBreak/>
        <w:t>L</w:t>
      </w:r>
      <w:r>
        <w:rPr>
          <w:bCs/>
          <w:color w:val="575F6D"/>
          <w:sz w:val="32"/>
          <w:szCs w:val="64"/>
        </w:rPr>
        <w:t>ecture—18</w:t>
      </w:r>
      <w:r>
        <w:rPr>
          <w:bCs/>
          <w:color w:val="575F6D"/>
          <w:sz w:val="32"/>
          <w:szCs w:val="64"/>
        </w:rPr>
        <w:br/>
        <w:t>Decision making in NPO</w:t>
      </w:r>
      <w:r>
        <w:rPr>
          <w:bCs/>
          <w:color w:val="575F6D"/>
          <w:sz w:val="32"/>
          <w:szCs w:val="64"/>
        </w:rPr>
        <w:br/>
      </w:r>
      <w:r w:rsidRPr="00C558D9">
        <w:rPr>
          <w:bCs/>
          <w:color w:val="575F6D"/>
          <w:sz w:val="32"/>
          <w:szCs w:val="64"/>
        </w:rPr>
        <w:br/>
      </w:r>
    </w:p>
    <w:p w:rsidR="00CF2633" w:rsidRDefault="002D5E39" w:rsidP="00CF2633">
      <w:pPr>
        <w:pStyle w:val="Heading1"/>
      </w:pPr>
      <w:r w:rsidRPr="002D5E39">
        <w:t>HOW TO DEVELOP, BUILD AND LEAD TEAMS</w:t>
      </w:r>
    </w:p>
    <w:p w:rsidR="00FB04C1" w:rsidRDefault="00FB04C1" w:rsidP="00CF2633"/>
    <w:p w:rsidR="00FB04C1" w:rsidRDefault="00FB04C1" w:rsidP="00CF2633"/>
    <w:p w:rsidR="00FB04C1" w:rsidRDefault="00FB04C1" w:rsidP="00CF2633"/>
    <w:p w:rsidR="00FB04C1" w:rsidRDefault="00FB04C1" w:rsidP="00CF2633"/>
    <w:p w:rsidR="00CF2633" w:rsidRPr="00CF2633" w:rsidRDefault="00CF2633" w:rsidP="00CF2633">
      <w:r w:rsidRPr="00CF2633">
        <w:rPr>
          <w:noProof/>
        </w:rPr>
        <mc:AlternateContent>
          <mc:Choice Requires="wpg">
            <w:drawing>
              <wp:anchor distT="0" distB="0" distL="114300" distR="114300" simplePos="0" relativeHeight="251691008" behindDoc="1" locked="0" layoutInCell="1" allowOverlap="1" wp14:anchorId="77478C2E" wp14:editId="0ED9AC50">
                <wp:simplePos x="0" y="0"/>
                <wp:positionH relativeFrom="column">
                  <wp:posOffset>234315</wp:posOffset>
                </wp:positionH>
                <wp:positionV relativeFrom="paragraph">
                  <wp:posOffset>-1005205</wp:posOffset>
                </wp:positionV>
                <wp:extent cx="5480685" cy="4114800"/>
                <wp:effectExtent l="0" t="0" r="3663315" b="2743200"/>
                <wp:wrapNone/>
                <wp:docPr id="287"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00" cy="6858000"/>
                          <a:chOff x="0" y="0"/>
                          <a:chExt cx="9144000" cy="6858000"/>
                        </a:xfrm>
                      </wpg:grpSpPr>
                      <wps:wsp>
                        <wps:cNvPr id="202" name="Title 1"/>
                        <wps:cNvSpPr>
                          <a:spLocks noGrp="1"/>
                        </wps:cNvSpPr>
                        <wps:spPr>
                          <a:xfrm>
                            <a:off x="1981200" y="1898466"/>
                            <a:ext cx="6172200" cy="1894362"/>
                          </a:xfrm>
                          <a:prstGeom prst="rect">
                            <a:avLst/>
                          </a:prstGeom>
                          <a:solidFill>
                            <a:schemeClr val="accent4">
                              <a:lumMod val="40000"/>
                              <a:lumOff val="60000"/>
                            </a:schemeClr>
                          </a:solidFill>
                        </wps:spPr>
                        <wps:txbx>
                          <w:txbxContent>
                            <w:p w:rsidR="00B1077B" w:rsidRDefault="00B1077B" w:rsidP="0050083B">
                              <w:pPr>
                                <w:pStyle w:val="NormalWeb"/>
                                <w:spacing w:before="0" w:beforeAutospacing="0" w:after="0" w:afterAutospacing="0"/>
                                <w:jc w:val="center"/>
                              </w:pPr>
                            </w:p>
                          </w:txbxContent>
                        </wps:txbx>
                        <wps:bodyPr vert="horz" anchor="b">
                          <a:normAutofit/>
                        </wps:bodyPr>
                      </wps:wsp>
                      <pic:pic xmlns:pic="http://schemas.openxmlformats.org/drawingml/2006/picture">
                        <pic:nvPicPr>
                          <pic:cNvPr id="203" name="Picture 203"/>
                          <pic:cNvPicPr>
                            <a:picLocks noChangeAspect="1" noChangeArrowheads="1"/>
                          </pic:cNvPicPr>
                        </pic:nvPicPr>
                        <pic:blipFill>
                          <a:blip r:embed="rId71"/>
                          <a:srcRect/>
                          <a:stretch>
                            <a:fillRect/>
                          </a:stretch>
                        </pic:blipFill>
                        <pic:spPr bwMode="auto">
                          <a:xfrm>
                            <a:off x="0" y="0"/>
                            <a:ext cx="3124200" cy="1828800"/>
                          </a:xfrm>
                          <a:prstGeom prst="rect">
                            <a:avLst/>
                          </a:prstGeom>
                          <a:noFill/>
                          <a:ln w="9525">
                            <a:noFill/>
                            <a:miter lim="800000"/>
                            <a:headEnd/>
                            <a:tailEnd/>
                          </a:ln>
                        </pic:spPr>
                      </pic:pic>
                      <pic:pic xmlns:pic="http://schemas.openxmlformats.org/drawingml/2006/picture">
                        <pic:nvPicPr>
                          <pic:cNvPr id="204" name="Picture 204"/>
                          <pic:cNvPicPr>
                            <a:picLocks noChangeAspect="1" noChangeArrowheads="1"/>
                          </pic:cNvPicPr>
                        </pic:nvPicPr>
                        <pic:blipFill>
                          <a:blip r:embed="rId71"/>
                          <a:srcRect/>
                          <a:stretch>
                            <a:fillRect/>
                          </a:stretch>
                        </pic:blipFill>
                        <pic:spPr bwMode="auto">
                          <a:xfrm>
                            <a:off x="6629400" y="0"/>
                            <a:ext cx="2514600" cy="1828800"/>
                          </a:xfrm>
                          <a:prstGeom prst="rect">
                            <a:avLst/>
                          </a:prstGeom>
                          <a:noFill/>
                          <a:ln w="9525">
                            <a:noFill/>
                            <a:miter lim="800000"/>
                            <a:headEnd/>
                            <a:tailEnd/>
                          </a:ln>
                        </pic:spPr>
                      </pic:pic>
                      <pic:pic xmlns:pic="http://schemas.openxmlformats.org/drawingml/2006/picture">
                        <pic:nvPicPr>
                          <pic:cNvPr id="205" name="Picture 205"/>
                          <pic:cNvPicPr>
                            <a:picLocks noChangeAspect="1" noChangeArrowheads="1"/>
                          </pic:cNvPicPr>
                        </pic:nvPicPr>
                        <pic:blipFill>
                          <a:blip r:embed="rId72"/>
                          <a:srcRect/>
                          <a:stretch>
                            <a:fillRect/>
                          </a:stretch>
                        </pic:blipFill>
                        <pic:spPr bwMode="auto">
                          <a:xfrm>
                            <a:off x="0" y="5105400"/>
                            <a:ext cx="2286000" cy="1752600"/>
                          </a:xfrm>
                          <a:prstGeom prst="rect">
                            <a:avLst/>
                          </a:prstGeom>
                          <a:noFill/>
                          <a:ln w="9525">
                            <a:noFill/>
                            <a:miter lim="800000"/>
                            <a:headEnd/>
                            <a:tailEnd/>
                          </a:ln>
                        </pic:spPr>
                      </pic:pic>
                      <pic:pic xmlns:pic="http://schemas.openxmlformats.org/drawingml/2006/picture">
                        <pic:nvPicPr>
                          <pic:cNvPr id="206" name="Picture 206"/>
                          <pic:cNvPicPr>
                            <a:picLocks noChangeAspect="1" noChangeArrowheads="1"/>
                          </pic:cNvPicPr>
                        </pic:nvPicPr>
                        <pic:blipFill>
                          <a:blip r:embed="rId72"/>
                          <a:srcRect/>
                          <a:stretch>
                            <a:fillRect/>
                          </a:stretch>
                        </pic:blipFill>
                        <pic:spPr bwMode="auto">
                          <a:xfrm>
                            <a:off x="6858000" y="5105400"/>
                            <a:ext cx="2286000" cy="1752600"/>
                          </a:xfrm>
                          <a:prstGeom prst="rect">
                            <a:avLst/>
                          </a:prstGeom>
                          <a:noFill/>
                          <a:ln w="9525">
                            <a:noFill/>
                            <a:miter lim="800000"/>
                            <a:headEnd/>
                            <a:tailEnd/>
                          </a:ln>
                        </pic:spPr>
                      </pic:pic>
                      <pic:pic xmlns:pic="http://schemas.openxmlformats.org/drawingml/2006/picture">
                        <pic:nvPicPr>
                          <pic:cNvPr id="207" name="Picture 207"/>
                          <pic:cNvPicPr>
                            <a:picLocks noChangeAspect="1" noChangeArrowheads="1"/>
                          </pic:cNvPicPr>
                        </pic:nvPicPr>
                        <pic:blipFill>
                          <a:blip r:embed="rId73"/>
                          <a:srcRect/>
                          <a:stretch>
                            <a:fillRect/>
                          </a:stretch>
                        </pic:blipFill>
                        <pic:spPr bwMode="auto">
                          <a:xfrm>
                            <a:off x="0" y="3810000"/>
                            <a:ext cx="1219200" cy="1466850"/>
                          </a:xfrm>
                          <a:prstGeom prst="rect">
                            <a:avLst/>
                          </a:prstGeom>
                          <a:noFill/>
                          <a:ln w="9525">
                            <a:noFill/>
                            <a:miter lim="800000"/>
                            <a:headEnd/>
                            <a:tailEnd/>
                          </a:ln>
                          <a:effectLst/>
                        </pic:spPr>
                      </pic:pic>
                      <pic:pic xmlns:pic="http://schemas.openxmlformats.org/drawingml/2006/picture">
                        <pic:nvPicPr>
                          <pic:cNvPr id="208" name="Picture 208"/>
                          <pic:cNvPicPr>
                            <a:picLocks noChangeAspect="1" noChangeArrowheads="1"/>
                          </pic:cNvPicPr>
                        </pic:nvPicPr>
                        <pic:blipFill>
                          <a:blip r:embed="rId73"/>
                          <a:srcRect/>
                          <a:stretch>
                            <a:fillRect/>
                          </a:stretch>
                        </pic:blipFill>
                        <pic:spPr bwMode="auto">
                          <a:xfrm>
                            <a:off x="7620000" y="3886200"/>
                            <a:ext cx="1524000" cy="1219200"/>
                          </a:xfrm>
                          <a:prstGeom prst="rect">
                            <a:avLst/>
                          </a:prstGeom>
                          <a:noFill/>
                          <a:ln w="9525">
                            <a:noFill/>
                            <a:miter lim="800000"/>
                            <a:headEnd/>
                            <a:tailEnd/>
                          </a:ln>
                          <a:effectLst/>
                        </pic:spPr>
                      </pic:pic>
                      <pic:pic xmlns:pic="http://schemas.openxmlformats.org/drawingml/2006/picture">
                        <pic:nvPicPr>
                          <pic:cNvPr id="209" name="Picture 209"/>
                          <pic:cNvPicPr>
                            <a:picLocks noChangeAspect="1" noChangeArrowheads="1"/>
                          </pic:cNvPicPr>
                        </pic:nvPicPr>
                        <pic:blipFill>
                          <a:blip r:embed="rId73"/>
                          <a:srcRect/>
                          <a:stretch>
                            <a:fillRect/>
                          </a:stretch>
                        </pic:blipFill>
                        <pic:spPr bwMode="auto">
                          <a:xfrm>
                            <a:off x="3810000" y="5791200"/>
                            <a:ext cx="1771650" cy="1066800"/>
                          </a:xfrm>
                          <a:prstGeom prst="rect">
                            <a:avLst/>
                          </a:prstGeom>
                          <a:noFill/>
                          <a:ln w="9525">
                            <a:noFill/>
                            <a:miter lim="800000"/>
                            <a:headEnd/>
                            <a:tailEnd/>
                          </a:ln>
                          <a:effectLst/>
                        </pic:spPr>
                      </pic:pic>
                    </wpg:wgp>
                  </a:graphicData>
                </a:graphic>
              </wp:anchor>
            </w:drawing>
          </mc:Choice>
          <mc:Fallback>
            <w:pict>
              <v:group id="Group 287" o:spid="_x0000_s1104" style="position:absolute;margin-left:18.45pt;margin-top:-79.15pt;width:431.55pt;height:324pt;z-index:-251625472;mso-position-horizontal-relative:text;mso-position-vertical-relative:text" coordsize="91440,68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">
                <v:shape id="Picture 203" o:spid="_x0000_s1106" type="#_x0000_t75" style="position:absolute;width:31242;height:18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mEiLFAAAA3AAAAA8AAABkcnMvZG93bnJldi54bWxEj0FrwkAUhO8F/8PyBC+lvqhU2+gqIgi2&#10;B0EteH1kn0kw+zZk1xj/vVso9DjMzDfMYtXZSrXc+NKJhtEwAcWSOVNKruHntH37AOUDiaHKCWt4&#10;sIfVsveyoNS4uxy4PYZcRYj4lDQUIdQpos8KtuSHrmaJ3sU1lkKUTY6moXuE2wrHSTJFS6XEhYJq&#10;3hScXY83q+ELz59Z+zjN1pPX27vF8/dlj1OtB/1uPQcVuAv/4b/2zmgYJxP4PROPAC6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TZhIixQAAANwAAAAPAAAAAAAAAAAAAAAA&#10;AJ8CAABkcnMvZG93bnJldi54bWxQSwUGAAAAAAQABAD3AAAAkQMAAAAA&#10;">
                  <v:imagedata r:id="rId74" o:title=""/>
                </v:shape>
                <v:shape id="Picture 204" o:spid="_x0000_s1107" type="#_x0000_t75" style="position:absolute;left:66294;width:25146;height:18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PilbGAAAA3AAAAA8AAABkcnMvZG93bnJldi54bWxEj19rwkAQxN8Fv8OxQl9K3dQ/aZt6ihQK&#10;1QehWvB1ya1JaG4v5M4Yv71XKPg4zMxvmMWqt7XquPWVEw3P4wQUS+5MJYWGn8Pn0ysoH0gM1U5Y&#10;w5U9rJbDwYIy4y7yzd0+FCpCxGekoQyhyRB9XrIlP3YNS/ROrrUUomwLNC1dItzWOEmSFC1VEhdK&#10;avij5Px3f7YaNnh8y7vr4WU9fTzPLR63px2mWj+M+vU7qMB9uIf/219GwySZwd+ZeARwe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I+KVsYAAADcAAAADwAAAAAAAAAAAAAA&#10;AACfAgAAZHJzL2Rvd25yZXYueG1sUEsFBgAAAAAEAAQA9wAAAJIDAAAAAA==&#10;">
                  <v:imagedata r:id="rId74" o:title=""/>
                </v:shape>
                <v:shape id="Picture 205" o:spid="_x0000_s1108" type="#_x0000_t75" style="position:absolute;top:51054;width:22860;height:175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ERKPFAAAA3AAAAA8AAABkcnMvZG93bnJldi54bWxEj0FrwkAUhO+C/2F5hV6kbgxVauoaRGhQ&#10;CLTa0vMj+5oEs29Ddk3Sf98tCB6HmfmG2aSjaURPnastK1jMIxDEhdU1lwq+Pt+eXkA4j6yxsUwK&#10;fslBup1ONphoO/CJ+rMvRYCwS1BB5X2bSOmKigy6uW2Jg/djO4M+yK6UusMhwE0j4yhaSYM1h4UK&#10;W9pXVFzOV6Ng/T7LePbMOWVD/uHwclzn30elHh/G3SsIT6O/h2/tg1YQR0v4PxOOgN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gBESjxQAAANwAAAAPAAAAAAAAAAAAAAAA&#10;AJ8CAABkcnMvZG93bnJldi54bWxQSwUGAAAAAAQABAD3AAAAkQMAAAAA&#10;">
                  <v:imagedata r:id="rId75" o:title=""/>
                </v:shape>
                <v:shape id="Picture 206" o:spid="_x0000_s1109" type="#_x0000_t75" style="position:absolute;left:68580;top:51054;width:22860;height:175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DW2tTDAAAA3AAAAA8AAABkcnMvZG93bnJldi54bWxEj92KwjAUhO8F3yEcYW9E0xURrUaRhZUV&#10;Cv7i9aE5tsXmpDRZW9/eCIKXw8x8wyxWrSnFnWpXWFbwPYxAEKdWF5wpOJ9+B1MQziNrLC2Tggc5&#10;WC27nQXG2jZ8oPvRZyJA2MWoIPe+iqV0aU4G3dBWxMG72tqgD7LOpK6xCXBTylEUTaTBgsNCjhX9&#10;5JTejv9GwWzX33B/zAltmmTv8LadJZetUl+9dj0H4an1n/C7/acVjKIJvM6EIyCXT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Nba1MMAAADcAAAADwAAAAAAAAAAAAAAAACf&#10;AgAAZHJzL2Rvd25yZXYueG1sUEsFBgAAAAAEAAQA9wAAAI8DAAAAAA==&#10;">
                  <v:imagedata r:id="rId75" o:title=""/>
                </v:shape>
                <v:shape id="Picture 207" o:spid="_x0000_s1110" type="#_x0000_t75" style="position:absolute;top:38100;width:12192;height:14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Ji4/FAAAA3AAAAA8AAABkcnMvZG93bnJldi54bWxEj81qwzAQhO+BvoPYQm6x7FCa4EYxpZDQ&#10;k8lfob0t1tZ2a62MpMbO21eBQI7DzHzDrIrRdOJMzreWFWRJCoK4srrlWsHpuJktQfiArLGzTAou&#10;5KFYP0xWmGs78J7Oh1CLCGGfo4ImhD6X0lcNGfSJ7Ymj922dwRClq6V2OES46eQ8TZ+lwZbjQoM9&#10;vTVU/R7+jAL+8p/lbiifZLanqtzstu7nY6vU9HF8fQERaAz38K39rhXM0wVcz8QjI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6SYuPxQAAANwAAAAPAAAAAAAAAAAAAAAA&#10;AJ8CAABkcnMvZG93bnJldi54bWxQSwUGAAAAAAQABAD3AAAAkQMAAAAA&#10;">
                  <v:imagedata r:id="rId76" o:title=""/>
                </v:shape>
                <v:shape id="Picture 208" o:spid="_x0000_s1111" type="#_x0000_t75" style="position:absolute;left:76200;top:38862;width:15240;height:12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vWH/3CAAAA3AAAAA8AAABkcnMvZG93bnJldi54bWxET89rwjAUvg/8H8ITdpupZQzpjCKC4qm0&#10;6mC7PZpnW21eSpK13X+/HAY7fny/19vJdGIg51vLCpaLBARxZXXLtYLr5fCyAuEDssbOMin4IQ/b&#10;zexpjZm2I5c0nEMtYgj7DBU0IfSZlL5qyKBf2J44cjfrDIYIXS21wzGGm06mSfImDbYcGxrsad9Q&#10;9Th/GwX85T/zYsxf5bKkKj8UR3f/OCr1PJ927yACTeFf/Oc+aQVpEtfGM/EIyM0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L1h/9wgAAANwAAAAPAAAAAAAAAAAAAAAAAJ8C&#10;AABkcnMvZG93bnJldi54bWxQSwUGAAAAAAQABAD3AAAAjgMAAAAA&#10;">
                  <v:imagedata r:id="rId76" o:title=""/>
                </v:shape>
                <v:shape id="Picture 209" o:spid="_x0000_s1112" type="#_x0000_t75" style="position:absolute;left:38100;top:57912;width:17716;height:10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aumbFAAAA3AAAAA8AAABkcnMvZG93bnJldi54bWxEj81qwzAQhO+BvoPYQm6x7FBK4kYxpZDQ&#10;k8lfob0t1tZ2a62MpMbO21eBQI7DzHzDrIrRdOJMzreWFWRJCoK4srrlWsHpuJktQPiArLGzTAou&#10;5KFYP0xWmGs78J7Oh1CLCGGfo4ImhD6X0lcNGfSJ7Ymj922dwRClq6V2OES46eQ8TZ+lwZbjQoM9&#10;vTVU/R7+jAL+8p/lbiifZLanqtzstu7nY6vU9HF8fQERaAz38K39rhXM0yVcz8QjI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mrpmxQAAANwAAAAPAAAAAAAAAAAAAAAA&#10;AJ8CAABkcnMvZG93bnJldi54bWxQSwUGAAAAAAQABAD3AAAAkQMAAAAA&#10;">
                  <v:imagedata r:id="rId76" o:title=""/>
                </v:shape>
              </v:group>
            </w:pict>
          </mc:Fallback>
        </mc:AlternateContent>
      </w:r>
    </w:p>
    <w:p w:rsidR="002D5E39" w:rsidRDefault="002D5E39" w:rsidP="00CF2633">
      <w:pPr>
        <w:pStyle w:val="Heading1"/>
      </w:pPr>
      <w:r>
        <w:br w:type="page"/>
      </w:r>
    </w:p>
    <w:p w:rsidR="00FB04C1" w:rsidRPr="00FB04C1" w:rsidRDefault="00FB04C1" w:rsidP="00FB04C1">
      <w:r w:rsidRPr="00FB04C1">
        <w:rPr>
          <w:noProof/>
        </w:rPr>
        <w:lastRenderedPageBreak/>
        <w:drawing>
          <wp:anchor distT="0" distB="0" distL="114300" distR="114300" simplePos="0" relativeHeight="251693056" behindDoc="0" locked="0" layoutInCell="1" allowOverlap="1" wp14:anchorId="4FB4263E" wp14:editId="4D2C06AB">
            <wp:simplePos x="0" y="0"/>
            <wp:positionH relativeFrom="column">
              <wp:posOffset>-219075</wp:posOffset>
            </wp:positionH>
            <wp:positionV relativeFrom="paragraph">
              <wp:posOffset>-914400</wp:posOffset>
            </wp:positionV>
            <wp:extent cx="3696335" cy="4686300"/>
            <wp:effectExtent l="19050" t="0" r="18415" b="0"/>
            <wp:wrapSquare wrapText="largest"/>
            <wp:docPr id="3" name="D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7" r:lo="rId78" r:qs="rId79" r:cs="rId80"/>
              </a:graphicData>
            </a:graphic>
          </wp:anchor>
        </w:drawing>
      </w:r>
    </w:p>
    <w:p w:rsidR="00480FA7" w:rsidRDefault="00FB04C1" w:rsidP="0014678D">
      <w:pPr>
        <w:jc w:val="both"/>
      </w:pPr>
      <w:r w:rsidRPr="00FB04C1">
        <w:rPr>
          <w:noProof/>
        </w:rPr>
        <w:drawing>
          <wp:inline distT="0" distB="0" distL="0" distR="0" wp14:anchorId="2D08A869" wp14:editId="40319943">
            <wp:extent cx="2116980" cy="1064260"/>
            <wp:effectExtent l="25400" t="0" r="0" b="0"/>
            <wp:docPr id="23" name="P 4"/>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2"/>
                    <a:srcRect/>
                    <a:stretch>
                      <a:fillRect/>
                    </a:stretch>
                  </pic:blipFill>
                  <pic:spPr bwMode="auto">
                    <a:xfrm>
                      <a:off x="0" y="0"/>
                      <a:ext cx="2120900" cy="1066231"/>
                    </a:xfrm>
                    <a:prstGeom prst="rect">
                      <a:avLst/>
                    </a:prstGeom>
                    <a:noFill/>
                    <a:ln w="9525">
                      <a:noFill/>
                      <a:miter lim="800000"/>
                      <a:headEnd/>
                      <a:tailEnd/>
                    </a:ln>
                    <a:effectLst/>
                  </pic:spPr>
                </pic:pic>
              </a:graphicData>
            </a:graphic>
          </wp:inline>
        </w:drawing>
      </w:r>
    </w:p>
    <w:p w:rsidR="00480FA7" w:rsidRDefault="00480FA7"/>
    <w:p w:rsidR="0014678D" w:rsidRDefault="00FB04C1" w:rsidP="0014678D">
      <w:pPr>
        <w:jc w:val="both"/>
      </w:pPr>
      <w:r>
        <w:rPr>
          <w:noProof/>
        </w:rPr>
        <w:drawing>
          <wp:anchor distT="0" distB="0" distL="114300" distR="114300" simplePos="0" relativeHeight="251695104" behindDoc="0" locked="0" layoutInCell="1" allowOverlap="1" wp14:anchorId="49D1865E" wp14:editId="061C94A0">
            <wp:simplePos x="0" y="0"/>
            <wp:positionH relativeFrom="column">
              <wp:posOffset>-3819525</wp:posOffset>
            </wp:positionH>
            <wp:positionV relativeFrom="paragraph">
              <wp:posOffset>2786380</wp:posOffset>
            </wp:positionV>
            <wp:extent cx="2209800" cy="1143000"/>
            <wp:effectExtent l="19050" t="0" r="0" b="0"/>
            <wp:wrapSquare wrapText="left"/>
            <wp:docPr id="7" name="Picture 7"/>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a:srcRect/>
                    <a:stretch>
                      <a:fillRect/>
                    </a:stretch>
                  </pic:blipFill>
                  <pic:spPr bwMode="auto">
                    <a:xfrm>
                      <a:off x="0" y="0"/>
                      <a:ext cx="2209800" cy="1143000"/>
                    </a:xfrm>
                    <a:prstGeom prst="rect">
                      <a:avLst/>
                    </a:prstGeom>
                    <a:noFill/>
                    <a:ln w="9525">
                      <a:noFill/>
                      <a:miter lim="800000"/>
                      <a:headEnd/>
                      <a:tailEnd/>
                    </a:ln>
                    <a:effectLst/>
                  </pic:spPr>
                </pic:pic>
              </a:graphicData>
            </a:graphic>
          </wp:anchor>
        </w:drawing>
      </w:r>
    </w:p>
    <w:p w:rsidR="00FB04C1" w:rsidRDefault="00FB04C1" w:rsidP="00FB04C1">
      <w:pPr>
        <w:pStyle w:val="Heading2"/>
      </w:pPr>
      <w:r w:rsidRPr="00B52035">
        <w:t>What Is A Group?</w:t>
      </w:r>
      <w:r w:rsidRPr="00FB04C1">
        <w:t xml:space="preserve"> </w:t>
      </w:r>
      <w:r w:rsidRPr="00FB04C1">
        <w:rPr>
          <w:noProof/>
        </w:rPr>
        <w:drawing>
          <wp:inline distT="0" distB="0" distL="0" distR="0" wp14:anchorId="117E74C0" wp14:editId="3B51AD30">
            <wp:extent cx="2143403" cy="1755140"/>
            <wp:effectExtent l="25400" t="0" r="0" b="0"/>
            <wp:docPr id="16" name="P 5"/>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4"/>
                    <a:srcRect/>
                    <a:stretch>
                      <a:fillRect/>
                    </a:stretch>
                  </pic:blipFill>
                  <pic:spPr bwMode="auto">
                    <a:xfrm>
                      <a:off x="0" y="0"/>
                      <a:ext cx="2146300" cy="1752600"/>
                    </a:xfrm>
                    <a:prstGeom prst="rect">
                      <a:avLst/>
                    </a:prstGeom>
                    <a:noFill/>
                    <a:ln w="9525">
                      <a:noFill/>
                      <a:miter lim="800000"/>
                      <a:headEnd/>
                      <a:tailEnd/>
                    </a:ln>
                    <a:effectLst/>
                  </pic:spPr>
                </pic:pic>
              </a:graphicData>
            </a:graphic>
          </wp:inline>
        </w:drawing>
      </w:r>
    </w:p>
    <w:p w:rsidR="00FB04C1" w:rsidRDefault="00FB04C1" w:rsidP="00FB04C1">
      <w:r w:rsidRPr="00FB04C1">
        <w:rPr>
          <w:noProof/>
        </w:rPr>
        <w:lastRenderedPageBreak/>
        <mc:AlternateContent>
          <mc:Choice Requires="wpg">
            <w:drawing>
              <wp:inline distT="0" distB="0" distL="0" distR="0" wp14:anchorId="476DD032" wp14:editId="5AD8EC1F">
                <wp:extent cx="5486400" cy="4114800"/>
                <wp:effectExtent l="0" t="0" r="3657600" b="2743200"/>
                <wp:docPr id="65" name="Group 65"/>
                <wp:cNvGraphicFramePr/>
                <a:graphic xmlns:a="http://schemas.openxmlformats.org/drawingml/2006/main">
                  <a:graphicData uri="http://schemas.microsoft.com/office/word/2010/wordprocessingGroup">
                    <wpg:wgp>
                      <wpg:cNvGrpSpPr/>
                      <wpg:grpSpPr>
                        <a:xfrm>
                          <a:off x="0" y="0"/>
                          <a:ext cx="9144000" cy="6858000"/>
                          <a:chOff x="0" y="0"/>
                          <a:chExt cx="9144000" cy="6858000"/>
                        </a:xfrm>
                      </wpg:grpSpPr>
                      <wps:wsp>
                        <wps:cNvPr id="211" name="Title 1"/>
                        <wps:cNvSpPr>
                          <a:spLocks noGrp="1"/>
                        </wps:cNvSpPr>
                        <wps:spPr>
                          <a:xfrm>
                            <a:off x="533400" y="2667000"/>
                            <a:ext cx="8229600" cy="1143000"/>
                          </a:xfrm>
                          <a:prstGeom prst="rect">
                            <a:avLst/>
                          </a:prstGeom>
                          <a:solidFill>
                            <a:schemeClr val="accent4">
                              <a:lumMod val="60000"/>
                              <a:lumOff val="40000"/>
                            </a:schemeClr>
                          </a:solidFill>
                          <a:ln>
                            <a:solidFill>
                              <a:schemeClr val="tx1"/>
                            </a:solidFill>
                          </a:ln>
                        </wps:spPr>
                        <wps:txbx>
                          <w:txbxContent>
                            <w:p w:rsidR="00B1077B" w:rsidRDefault="00B1077B"/>
                          </w:txbxContent>
                        </wps:txbx>
                        <wps:bodyPr vert="horz" anchor="b">
                          <a:normAutofit/>
                        </wps:bodyPr>
                      </wps:wsp>
                      <pic:pic xmlns:pic="http://schemas.openxmlformats.org/drawingml/2006/picture">
                        <pic:nvPicPr>
                          <pic:cNvPr id="212" name="Picture 212"/>
                          <pic:cNvPicPr>
                            <a:picLocks noChangeAspect="1" noChangeArrowheads="1"/>
                          </pic:cNvPicPr>
                        </pic:nvPicPr>
                        <pic:blipFill>
                          <a:blip r:embed="rId85"/>
                          <a:srcRect/>
                          <a:stretch>
                            <a:fillRect/>
                          </a:stretch>
                        </pic:blipFill>
                        <pic:spPr bwMode="auto">
                          <a:xfrm>
                            <a:off x="0" y="5010150"/>
                            <a:ext cx="2466975" cy="1847850"/>
                          </a:xfrm>
                          <a:prstGeom prst="rect">
                            <a:avLst/>
                          </a:prstGeom>
                          <a:noFill/>
                          <a:ln w="9525">
                            <a:noFill/>
                            <a:miter lim="800000"/>
                            <a:headEnd/>
                            <a:tailEnd/>
                          </a:ln>
                          <a:effectLst/>
                        </pic:spPr>
                      </pic:pic>
                      <pic:pic xmlns:pic="http://schemas.openxmlformats.org/drawingml/2006/picture">
                        <pic:nvPicPr>
                          <pic:cNvPr id="213" name="Picture 213"/>
                          <pic:cNvPicPr>
                            <a:picLocks noChangeAspect="1" noChangeArrowheads="1"/>
                          </pic:cNvPicPr>
                        </pic:nvPicPr>
                        <pic:blipFill>
                          <a:blip r:embed="rId85"/>
                          <a:srcRect/>
                          <a:stretch>
                            <a:fillRect/>
                          </a:stretch>
                        </pic:blipFill>
                        <pic:spPr bwMode="auto">
                          <a:xfrm>
                            <a:off x="4572000" y="0"/>
                            <a:ext cx="2466975" cy="1847850"/>
                          </a:xfrm>
                          <a:prstGeom prst="rect">
                            <a:avLst/>
                          </a:prstGeom>
                          <a:noFill/>
                          <a:ln w="9525">
                            <a:noFill/>
                            <a:miter lim="800000"/>
                            <a:headEnd/>
                            <a:tailEnd/>
                          </a:ln>
                          <a:effectLst/>
                        </pic:spPr>
                      </pic:pic>
                      <pic:pic xmlns:pic="http://schemas.openxmlformats.org/drawingml/2006/picture">
                        <pic:nvPicPr>
                          <pic:cNvPr id="214" name="Picture 214"/>
                          <pic:cNvPicPr>
                            <a:picLocks noChangeAspect="1" noChangeArrowheads="1"/>
                          </pic:cNvPicPr>
                        </pic:nvPicPr>
                        <pic:blipFill>
                          <a:blip r:embed="rId85"/>
                          <a:srcRect/>
                          <a:stretch>
                            <a:fillRect/>
                          </a:stretch>
                        </pic:blipFill>
                        <pic:spPr bwMode="auto">
                          <a:xfrm>
                            <a:off x="6677025" y="0"/>
                            <a:ext cx="2466975" cy="1847850"/>
                          </a:xfrm>
                          <a:prstGeom prst="rect">
                            <a:avLst/>
                          </a:prstGeom>
                          <a:noFill/>
                          <a:ln w="9525">
                            <a:noFill/>
                            <a:miter lim="800000"/>
                            <a:headEnd/>
                            <a:tailEnd/>
                          </a:ln>
                          <a:effectLst/>
                        </pic:spPr>
                      </pic:pic>
                      <pic:pic xmlns:pic="http://schemas.openxmlformats.org/drawingml/2006/picture">
                        <pic:nvPicPr>
                          <pic:cNvPr id="215" name="Picture 215"/>
                          <pic:cNvPicPr>
                            <a:picLocks noChangeAspect="1" noChangeArrowheads="1"/>
                          </pic:cNvPicPr>
                        </pic:nvPicPr>
                        <pic:blipFill>
                          <a:blip r:embed="rId85"/>
                          <a:srcRect/>
                          <a:stretch>
                            <a:fillRect/>
                          </a:stretch>
                        </pic:blipFill>
                        <pic:spPr bwMode="auto">
                          <a:xfrm>
                            <a:off x="2286000" y="0"/>
                            <a:ext cx="2466975" cy="1847850"/>
                          </a:xfrm>
                          <a:prstGeom prst="rect">
                            <a:avLst/>
                          </a:prstGeom>
                          <a:noFill/>
                          <a:ln w="9525">
                            <a:noFill/>
                            <a:miter lim="800000"/>
                            <a:headEnd/>
                            <a:tailEnd/>
                          </a:ln>
                          <a:effectLst/>
                        </pic:spPr>
                      </pic:pic>
                      <pic:pic xmlns:pic="http://schemas.openxmlformats.org/drawingml/2006/picture">
                        <pic:nvPicPr>
                          <pic:cNvPr id="216" name="Picture 216"/>
                          <pic:cNvPicPr>
                            <a:picLocks noChangeAspect="1" noChangeArrowheads="1"/>
                          </pic:cNvPicPr>
                        </pic:nvPicPr>
                        <pic:blipFill>
                          <a:blip r:embed="rId85"/>
                          <a:srcRect/>
                          <a:stretch>
                            <a:fillRect/>
                          </a:stretch>
                        </pic:blipFill>
                        <pic:spPr bwMode="auto">
                          <a:xfrm>
                            <a:off x="0" y="0"/>
                            <a:ext cx="2466975" cy="1847850"/>
                          </a:xfrm>
                          <a:prstGeom prst="rect">
                            <a:avLst/>
                          </a:prstGeom>
                          <a:noFill/>
                          <a:ln w="9525">
                            <a:noFill/>
                            <a:miter lim="800000"/>
                            <a:headEnd/>
                            <a:tailEnd/>
                          </a:ln>
                          <a:effectLst/>
                        </pic:spPr>
                      </pic:pic>
                      <pic:pic xmlns:pic="http://schemas.openxmlformats.org/drawingml/2006/picture">
                        <pic:nvPicPr>
                          <pic:cNvPr id="217" name="Picture 217"/>
                          <pic:cNvPicPr>
                            <a:picLocks noChangeAspect="1" noChangeArrowheads="1"/>
                          </pic:cNvPicPr>
                        </pic:nvPicPr>
                        <pic:blipFill>
                          <a:blip r:embed="rId85"/>
                          <a:srcRect/>
                          <a:stretch>
                            <a:fillRect/>
                          </a:stretch>
                        </pic:blipFill>
                        <pic:spPr bwMode="auto">
                          <a:xfrm>
                            <a:off x="6677025" y="5010150"/>
                            <a:ext cx="2466975" cy="1847850"/>
                          </a:xfrm>
                          <a:prstGeom prst="rect">
                            <a:avLst/>
                          </a:prstGeom>
                          <a:noFill/>
                          <a:ln w="9525">
                            <a:noFill/>
                            <a:miter lim="800000"/>
                            <a:headEnd/>
                            <a:tailEnd/>
                          </a:ln>
                          <a:effectLst/>
                        </pic:spPr>
                      </pic:pic>
                      <pic:pic xmlns:pic="http://schemas.openxmlformats.org/drawingml/2006/picture">
                        <pic:nvPicPr>
                          <pic:cNvPr id="218" name="Picture 218"/>
                          <pic:cNvPicPr>
                            <a:picLocks noChangeAspect="1" noChangeArrowheads="1"/>
                          </pic:cNvPicPr>
                        </pic:nvPicPr>
                        <pic:blipFill>
                          <a:blip r:embed="rId85"/>
                          <a:srcRect/>
                          <a:stretch>
                            <a:fillRect/>
                          </a:stretch>
                        </pic:blipFill>
                        <pic:spPr bwMode="auto">
                          <a:xfrm>
                            <a:off x="4343400" y="5010150"/>
                            <a:ext cx="2466975" cy="1847850"/>
                          </a:xfrm>
                          <a:prstGeom prst="rect">
                            <a:avLst/>
                          </a:prstGeom>
                          <a:noFill/>
                          <a:ln w="9525">
                            <a:noFill/>
                            <a:miter lim="800000"/>
                            <a:headEnd/>
                            <a:tailEnd/>
                          </a:ln>
                          <a:effectLst/>
                        </pic:spPr>
                      </pic:pic>
                      <pic:pic xmlns:pic="http://schemas.openxmlformats.org/drawingml/2006/picture">
                        <pic:nvPicPr>
                          <pic:cNvPr id="219" name="Picture 219"/>
                          <pic:cNvPicPr>
                            <a:picLocks noChangeAspect="1" noChangeArrowheads="1"/>
                          </pic:cNvPicPr>
                        </pic:nvPicPr>
                        <pic:blipFill>
                          <a:blip r:embed="rId85"/>
                          <a:srcRect/>
                          <a:stretch>
                            <a:fillRect/>
                          </a:stretch>
                        </pic:blipFill>
                        <pic:spPr bwMode="auto">
                          <a:xfrm>
                            <a:off x="2133600" y="5010150"/>
                            <a:ext cx="2466975" cy="1847850"/>
                          </a:xfrm>
                          <a:prstGeom prst="rect">
                            <a:avLst/>
                          </a:prstGeom>
                          <a:noFill/>
                          <a:ln w="9525">
                            <a:noFill/>
                            <a:miter lim="800000"/>
                            <a:headEnd/>
                            <a:tailEnd/>
                          </a:ln>
                          <a:effectLst/>
                        </pic:spPr>
                      </pic:pic>
                    </wpg:wgp>
                  </a:graphicData>
                </a:graphic>
              </wp:inline>
            </w:drawing>
          </mc:Choice>
          <mc:Fallback>
            <w:pict>
              <v:group id="Group 65" o:spid="_x0000_s1113" style="width:6in;height:324pt;mso-position-horizontal-relative:char;mso-position-vertical-relative:line" coordsize="91440,68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">
                <v:shape id="Picture 212" o:spid="_x0000_s1115" type="#_x0000_t75" style="position:absolute;top:50101;width:24669;height:184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Aq7PFAAAA3AAAAA8AAABkcnMvZG93bnJldi54bWxEj0uLwkAQhO+C/2FowYusk+SwSNZRRBB8&#10;XFwfB29NpjfJmukJmTGJ/95ZWPBYVNVX1HzZm0q01LjSsoJ4GoEgzqwuOVdwOW8+ZiCcR9ZYWSYF&#10;T3KwXAwHc0y17fib2pPPRYCwS1FB4X2dSumyggy6qa2Jg/djG4M+yCaXusEuwE0lkyj6lAZLDgsF&#10;1rQuKLufHkbBw5vO/eorHe77duJkfLy1u5VS41G/+gLhqffv8H97qxUkcQJ/Z8IRkIs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wwKuzxQAAANwAAAAPAAAAAAAAAAAAAAAA&#10;AJ8CAABkcnMvZG93bnJldi54bWxQSwUGAAAAAAQABAD3AAAAkQMAAAAA&#10;">
                  <v:imagedata r:id="rId86" o:title=""/>
                </v:shape>
                <v:shape id="Picture 213" o:spid="_x0000_s1116" type="#_x0000_t75" style="position:absolute;left:45720;width:24669;height:184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MDijGAAAA3AAAAA8AAABkcnMvZG93bnJldi54bWxEj0trwzAQhO+B/AexhV5CLNuFEBwrIQQK&#10;fVyapD3ktlgb2421Mpb86L+vCoUch5n5hsl3k2nEQJ2rLStIohgEcWF1zaWCz/Pzcg3CeWSNjWVS&#10;8EMOdtv5LMdM25GPNJx8KQKEXYYKKu/bTEpXVGTQRbYlDt7VdgZ9kF0pdYdjgJtGpnG8kgZrDgsV&#10;tnSoqLideqOg92Z03/qL3m9vw8LJ5OMyvO6VenyY9hsQniZ/D/+3X7SCNHmCvzPhCMjt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4wOKMYAAADcAAAADwAAAAAAAAAAAAAA&#10;AACfAgAAZHJzL2Rvd25yZXYueG1sUEsFBgAAAAAEAAQA9wAAAJIDAAAAAA==&#10;">
                  <v:imagedata r:id="rId86" o:title=""/>
                </v:shape>
                <v:shape id="Picture 214" o:spid="_x0000_s1117" type="#_x0000_t75" style="position:absolute;left:66770;width:24670;height:184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lllzGAAAA3AAAAA8AAABkcnMvZG93bnJldi54bWxEj0trwzAQhO+B/AexhV5CLNuUEBwrIQQK&#10;fVyapD3ktlgb2421Mpb86L+vCoUch5n5hsl3k2nEQJ2rLStIohgEcWF1zaWCz/Pzcg3CeWSNjWVS&#10;8EMOdtv5LMdM25GPNJx8KQKEXYYKKu/bTEpXVGTQRbYlDt7VdgZ9kF0pdYdjgJtGpnG8kgZrDgsV&#10;tnSoqLideqOg92Z03/qL3m9vw8LJ5OMyvO6VenyY9hsQniZ/D/+3X7SCNHmCvzPhCMjt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GWWXMYAAADcAAAADwAAAAAAAAAAAAAA&#10;AACfAgAAZHJzL2Rvd25yZXYueG1sUEsFBgAAAAAEAAQA9wAAAJIDAAAAAA==&#10;">
                  <v:imagedata r:id="rId86" o:title=""/>
                </v:shape>
                <v:shape id="Picture 215" o:spid="_x0000_s1118" type="#_x0000_t75" style="position:absolute;left:22860;width:24669;height:184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8pM8fGAAAA3AAAAA8AAABkcnMvZG93bnJldi54bWxEj0trwzAQhO+B/AexhV5CLNvQEBwrIQQK&#10;fVyapD3ktlgb2421Mpb86L+vCoUch5n5hsl3k2nEQJ2rLStIohgEcWF1zaWCz/Pzcg3CeWSNjWVS&#10;8EMOdtv5LMdM25GPNJx8KQKEXYYKKu/bTEpXVGTQRbYlDt7VdgZ9kF0pdYdjgJtGpnG8kgZrDgsV&#10;tnSoqLideqOg92Z03/qL3m9vw8LJ5OMyvO6VenyY9hsQniZ/D/+3X7SCNHmCvzPhCMjt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kzx8YAAADcAAAADwAAAAAAAAAAAAAA&#10;AACfAgAAZHJzL2Rvd25yZXYueG1sUEsFBgAAAAAEAAQA9wAAAJIDAAAAAA==&#10;">
                  <v:imagedata r:id="rId86" o:title=""/>
                </v:shape>
                <v:shape id="Picture 216" o:spid="_x0000_s1119" type="#_x0000_t75" style="position:absolute;width:24669;height:184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rbDEAAAA3AAAAA8AAABkcnMvZG93bnJldi54bWxEj0uLwkAQhO8L+x+GXvCy6CQeZMlmFBEE&#10;Hxefh701mTaJZnpCZkziv3cEYY9FVX1FpbPeVKKlxpWWFcSjCARxZnXJuYLTcTn8AeE8ssbKMil4&#10;kIPZ9PMjxUTbjvfUHnwuAoRdggoK7+tESpcVZNCNbE0cvIttDPogm1zqBrsAN5UcR9FEGiw5LBRY&#10;06Kg7Ha4GwV3bzp31Wfa3jbtt5Px7q9dz5UafPXzXxCeev8ffrdXWsE4nsDrTDgCcvoE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7rbDEAAAA3AAAAA8AAAAAAAAAAAAAAAAA&#10;nwIAAGRycy9kb3ducmV2LnhtbFBLBQYAAAAABAAEAPcAAACQAwAAAAA=&#10;">
                  <v:imagedata r:id="rId86" o:title=""/>
                </v:shape>
                <v:shape id="Picture 217" o:spid="_x0000_s1120" type="#_x0000_t75" style="position:absolute;left:66770;top:50101;width:24670;height:184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3CCvGAAAA3AAAAA8AAABkcnMvZG93bnJldi54bWxEj0trwzAQhO+B/AexhV5CLNuHJjhWQggU&#10;+rg0SXvIbbE2thtrZSz50X9fFQo5DjPzDZPvJtOIgTpXW1aQRDEI4sLqmksFn+fn5RqE88gaG8uk&#10;4Icc7LbzWY6ZtiMfaTj5UgQIuwwVVN63mZSuqMigi2xLHLyr7Qz6ILtS6g7HADeNTOP4SRqsOSxU&#10;2NKhouJ26o2C3pvRfesver+9DQsnk4/L8LpX6vFh2m9AeJr8PfzfftEK0mQFf2fCEZDb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LcIK8YAAADcAAAADwAAAAAAAAAAAAAA&#10;AACfAgAAZHJzL2Rvd25yZXYueG1sUEsFBgAAAAAEAAQA9wAAAJIDAAAAAA==&#10;">
                  <v:imagedata r:id="rId86" o:title=""/>
                </v:shape>
                <v:shape id="Picture 218" o:spid="_x0000_s1121" type="#_x0000_t75" style="position:absolute;left:43434;top:50101;width:24669;height:184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EonFnCAAAA3AAAAA8AAABkcnMvZG93bnJldi54bWxETz1rwzAQ3QP5D+ICXUIiO0MobmRjCoG0&#10;XdKkHbod1sV2bZ2MpNjuv6+GQsfH+z4Us+nFSM63lhWk2wQEcWV1y7WCj+tx8wjCB2SNvWVS8EMe&#10;iny5OGCm7cTvNF5CLWII+wwVNCEMmZS+asig39qBOHI36wyGCF0ttcMphpte7pJkLw22HBsaHOi5&#10;oaq73I2CezCT/9af9Na9jmsv0/PX+FIq9bCayycQgebwL/5zn7SCXRrXxjPxCMj8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RKJxZwgAAANwAAAAPAAAAAAAAAAAAAAAAAJ8C&#10;AABkcnMvZG93bnJldi54bWxQSwUGAAAAAAQABAD3AAAAjgMAAAAA&#10;">
                  <v:imagedata r:id="rId86" o:title=""/>
                </v:shape>
                <v:shape id="Picture 219" o:spid="_x0000_s1122" type="#_x0000_t75" style="position:absolute;left:21336;top:50101;width:24669;height:184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5kOcLGAAAA3AAAAA8AAABkcnMvZG93bnJldi54bWxEj0trwzAQhO+B/AexhV5CLNuHkjhWQggU&#10;+rg0SXvIbbE2thtrZSz50X9fFQo5DjPzDZPvJtOIgTpXW1aQRDEI4sLqmksFn+fn5QqE88gaG8uk&#10;4Icc7LbzWY6ZtiMfaTj5UgQIuwwVVN63mZSuqMigi2xLHLyr7Qz6ILtS6g7HADeNTOP4SRqsOSxU&#10;2NKhouJ26o2C3pvRfesver+9DQsnk4/L8LpX6vFh2m9AeJr8PfzfftEK0mQNf2fCEZDb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mQ5wsYAAADcAAAADwAAAAAAAAAAAAAA&#10;AACfAgAAZHJzL2Rvd25yZXYueG1sUEsFBgAAAAAEAAQA9wAAAJIDAAAAAA==&#10;">
                  <v:imagedata r:id="rId86" o:title=""/>
                </v:shape>
                <w10:anchorlock/>
              </v:group>
            </w:pict>
          </mc:Fallback>
        </mc:AlternateContent>
      </w:r>
    </w:p>
    <w:p w:rsidR="00FB04C1" w:rsidRDefault="00FB04C1" w:rsidP="00FB04C1">
      <w:pPr>
        <w:pStyle w:val="Heading2"/>
      </w:pPr>
      <w:r w:rsidRPr="00B52035">
        <w:lastRenderedPageBreak/>
        <w:t>What Do You Think?</w:t>
      </w:r>
    </w:p>
    <w:p w:rsidR="00FB04C1" w:rsidRDefault="00FB04C1" w:rsidP="00FB04C1">
      <w:r w:rsidRPr="00FB04C1">
        <w:rPr>
          <w:noProof/>
        </w:rPr>
        <w:drawing>
          <wp:inline distT="0" distB="0" distL="0" distR="0" wp14:anchorId="4EE758EC" wp14:editId="1C4B32A6">
            <wp:extent cx="3810000" cy="3205162"/>
            <wp:effectExtent l="50800" t="25400" r="25400" b="20638"/>
            <wp:docPr id="276" name="P 8"/>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a:srcRect/>
                    <a:stretch>
                      <a:fillRect/>
                    </a:stretch>
                  </pic:blipFill>
                  <pic:spPr bwMode="auto">
                    <a:xfrm>
                      <a:off x="0" y="0"/>
                      <a:ext cx="3810000" cy="3205162"/>
                    </a:xfrm>
                    <a:prstGeom prst="rect">
                      <a:avLst/>
                    </a:prstGeom>
                    <a:noFill/>
                    <a:ln w="9525">
                      <a:solidFill>
                        <a:schemeClr val="bg1"/>
                      </a:solidFill>
                      <a:miter lim="800000"/>
                      <a:headEnd/>
                      <a:tailEnd/>
                    </a:ln>
                    <a:effectLst/>
                  </pic:spPr>
                </pic:pic>
              </a:graphicData>
            </a:graphic>
          </wp:inline>
        </w:drawing>
      </w:r>
    </w:p>
    <w:p w:rsidR="00FB04C1" w:rsidRDefault="00FB04C1" w:rsidP="00FB04C1"/>
    <w:p w:rsidR="00FB04C1" w:rsidRDefault="00FB04C1" w:rsidP="00FB04C1">
      <w:r w:rsidRPr="00FB04C1">
        <w:rPr>
          <w:noProof/>
        </w:rPr>
        <w:drawing>
          <wp:inline distT="0" distB="0" distL="0" distR="0" wp14:anchorId="0BE2C6C6" wp14:editId="15F063D0">
            <wp:extent cx="5486400" cy="4199255"/>
            <wp:effectExtent l="50800" t="25400" r="25400" b="17145"/>
            <wp:docPr id="277" name="P 9"/>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a:srcRect/>
                    <a:stretch>
                      <a:fillRect/>
                    </a:stretch>
                  </pic:blipFill>
                  <pic:spPr bwMode="auto">
                    <a:xfrm>
                      <a:off x="0" y="0"/>
                      <a:ext cx="5486400" cy="4199255"/>
                    </a:xfrm>
                    <a:prstGeom prst="rect">
                      <a:avLst/>
                    </a:prstGeom>
                    <a:ln>
                      <a:solidFill>
                        <a:schemeClr val="tx1"/>
                      </a:solidFill>
                      <a:headEnd/>
                      <a:tailEnd/>
                    </a:ln>
                  </pic:spPr>
                </pic:pic>
              </a:graphicData>
            </a:graphic>
          </wp:inline>
        </w:drawing>
      </w:r>
    </w:p>
    <w:p w:rsidR="00FB04C1" w:rsidRDefault="00FB04C1" w:rsidP="00FB04C1">
      <w:r w:rsidRPr="00FB04C1">
        <w:rPr>
          <w:noProof/>
        </w:rPr>
        <w:lastRenderedPageBreak/>
        <w:drawing>
          <wp:inline distT="0" distB="0" distL="0" distR="0" wp14:anchorId="4231D9C9" wp14:editId="0D7CC8D7">
            <wp:extent cx="5486400" cy="3657600"/>
            <wp:effectExtent l="50800" t="25400" r="25400" b="0"/>
            <wp:docPr id="278" name="P 10"/>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a:srcRect/>
                    <a:stretch>
                      <a:fillRect/>
                    </a:stretch>
                  </pic:blipFill>
                  <pic:spPr bwMode="auto">
                    <a:xfrm>
                      <a:off x="0" y="0"/>
                      <a:ext cx="5486400" cy="3657600"/>
                    </a:xfrm>
                    <a:prstGeom prst="rect">
                      <a:avLst/>
                    </a:prstGeom>
                    <a:ln>
                      <a:solidFill>
                        <a:schemeClr val="tx1"/>
                      </a:solidFill>
                      <a:headEnd/>
                      <a:tailEnd/>
                    </a:ln>
                  </pic:spPr>
                </pic:pic>
              </a:graphicData>
            </a:graphic>
          </wp:inline>
        </w:drawing>
      </w:r>
    </w:p>
    <w:p w:rsidR="00FB04C1" w:rsidRDefault="00FB04C1" w:rsidP="00FB04C1">
      <w:r w:rsidRPr="00FB04C1">
        <w:rPr>
          <w:noProof/>
        </w:rPr>
        <w:drawing>
          <wp:inline distT="0" distB="0" distL="0" distR="0" wp14:anchorId="0731AB43" wp14:editId="1783E3F0">
            <wp:extent cx="5486400" cy="3840480"/>
            <wp:effectExtent l="50800" t="25400" r="25400" b="20320"/>
            <wp:docPr id="279" name="P 1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0"/>
                    <a:srcRect/>
                    <a:stretch>
                      <a:fillRect/>
                    </a:stretch>
                  </pic:blipFill>
                  <pic:spPr bwMode="auto">
                    <a:xfrm>
                      <a:off x="0" y="0"/>
                      <a:ext cx="5486400" cy="3840480"/>
                    </a:xfrm>
                    <a:prstGeom prst="rect">
                      <a:avLst/>
                    </a:prstGeom>
                    <a:ln>
                      <a:solidFill>
                        <a:schemeClr val="tx1"/>
                      </a:solidFill>
                      <a:headEnd/>
                      <a:tailEnd/>
                    </a:ln>
                  </pic:spPr>
                </pic:pic>
              </a:graphicData>
            </a:graphic>
          </wp:inline>
        </w:drawing>
      </w:r>
    </w:p>
    <w:p w:rsidR="00FB04C1" w:rsidRDefault="00FB04C1" w:rsidP="00FB04C1">
      <w:r w:rsidRPr="00FB04C1">
        <w:rPr>
          <w:noProof/>
        </w:rPr>
        <w:lastRenderedPageBreak/>
        <mc:AlternateContent>
          <mc:Choice Requires="wpg">
            <w:drawing>
              <wp:inline distT="0" distB="0" distL="0" distR="0" wp14:anchorId="39CC2350" wp14:editId="67738595">
                <wp:extent cx="5486400" cy="3808095"/>
                <wp:effectExtent l="228600" t="228600" r="1257300" b="954405"/>
                <wp:docPr id="84" name="Group 84"/>
                <wp:cNvGraphicFramePr/>
                <a:graphic xmlns:a="http://schemas.openxmlformats.org/drawingml/2006/main">
                  <a:graphicData uri="http://schemas.microsoft.com/office/word/2010/wordprocessingGroup">
                    <wpg:wgp>
                      <wpg:cNvGrpSpPr/>
                      <wpg:grpSpPr>
                        <a:xfrm>
                          <a:off x="0" y="0"/>
                          <a:ext cx="6477000" cy="4495800"/>
                          <a:chOff x="1371600" y="533400"/>
                          <a:chExt cx="6477000" cy="4495800"/>
                        </a:xfrm>
                      </wpg:grpSpPr>
                      <wps:wsp>
                        <wps:cNvPr id="221" name="Oval 221"/>
                        <wps:cNvSpPr/>
                        <wps:spPr>
                          <a:xfrm>
                            <a:off x="3352800" y="533400"/>
                            <a:ext cx="2743200" cy="2133600"/>
                          </a:xfrm>
                          <a:prstGeom prst="ellipse">
                            <a:avLst/>
                          </a:prstGeom>
                          <a:solidFill>
                            <a:schemeClr val="accent4">
                              <a:lumMod val="60000"/>
                              <a:lumOff val="40000"/>
                            </a:schemeClr>
                          </a:solidFill>
                          <a:ln>
                            <a:solidFill>
                              <a:schemeClr val="tx1"/>
                            </a:solidFill>
                          </a:ln>
                          <a:effectLst>
                            <a:glow rad="228600">
                              <a:schemeClr val="accent3">
                                <a:satMod val="175000"/>
                                <a:alpha val="40000"/>
                              </a:schemeClr>
                            </a:glow>
                            <a:innerShdw blurRad="114300">
                              <a:prstClr val="black"/>
                            </a:innerShdw>
                          </a:effectLst>
                          <a:scene3d>
                            <a:camera prst="orthographicFront"/>
                            <a:lightRig rig="threePt" dir="t"/>
                          </a:scene3d>
                          <a:sp3d>
                            <a:bevelT w="114300" prst="artDeco"/>
                          </a:sp3d>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774214">
                              <w:pPr>
                                <w:rPr>
                                  <w:rFonts w:eastAsia="Times New Roman"/>
                                </w:rPr>
                              </w:pPr>
                            </w:p>
                          </w:txbxContent>
                        </wps:txbx>
                        <wps:bodyPr rtlCol="0" anchor="ctr"/>
                      </wps:wsp>
                      <wps:wsp>
                        <wps:cNvPr id="222" name="Oval 222"/>
                        <wps:cNvSpPr/>
                        <wps:spPr>
                          <a:xfrm>
                            <a:off x="6019800" y="3276600"/>
                            <a:ext cx="1828800" cy="1752600"/>
                          </a:xfrm>
                          <a:prstGeom prst="ellipse">
                            <a:avLst/>
                          </a:prstGeom>
                          <a:solidFill>
                            <a:schemeClr val="accent4">
                              <a:lumMod val="60000"/>
                              <a:lumOff val="40000"/>
                            </a:schemeClr>
                          </a:solidFill>
                          <a:ln>
                            <a:solidFill>
                              <a:schemeClr val="tx1"/>
                            </a:solidFill>
                          </a:ln>
                          <a:effectLst>
                            <a:glow rad="228600">
                              <a:schemeClr val="accent3">
                                <a:satMod val="175000"/>
                                <a:alpha val="40000"/>
                              </a:schemeClr>
                            </a:glow>
                            <a:innerShdw blurRad="114300">
                              <a:prstClr val="black"/>
                            </a:innerShdw>
                          </a:effectLst>
                          <a:scene3d>
                            <a:camera prst="orthographicFront"/>
                            <a:lightRig rig="threePt" dir="t"/>
                          </a:scene3d>
                          <a:sp3d>
                            <a:bevelT w="114300" prst="artDeco"/>
                          </a:sp3d>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774214">
                              <w:pPr>
                                <w:rPr>
                                  <w:rFonts w:eastAsia="Times New Roman"/>
                                </w:rPr>
                              </w:pPr>
                            </w:p>
                          </w:txbxContent>
                        </wps:txbx>
                        <wps:bodyPr rtlCol="0" anchor="ctr"/>
                      </wps:wsp>
                      <wps:wsp>
                        <wps:cNvPr id="223" name="Oval 223"/>
                        <wps:cNvSpPr/>
                        <wps:spPr>
                          <a:xfrm>
                            <a:off x="1371600" y="3276600"/>
                            <a:ext cx="1828800" cy="1752600"/>
                          </a:xfrm>
                          <a:prstGeom prst="ellipse">
                            <a:avLst/>
                          </a:prstGeom>
                          <a:solidFill>
                            <a:schemeClr val="accent4">
                              <a:lumMod val="60000"/>
                              <a:lumOff val="40000"/>
                            </a:schemeClr>
                          </a:solidFill>
                          <a:ln>
                            <a:solidFill>
                              <a:schemeClr val="tx1"/>
                            </a:solidFill>
                          </a:ln>
                          <a:effectLst>
                            <a:glow rad="228600">
                              <a:schemeClr val="accent3">
                                <a:satMod val="175000"/>
                                <a:alpha val="40000"/>
                              </a:schemeClr>
                            </a:glow>
                            <a:innerShdw blurRad="114300">
                              <a:prstClr val="black"/>
                            </a:innerShdw>
                          </a:effectLst>
                          <a:scene3d>
                            <a:camera prst="orthographicFront"/>
                            <a:lightRig rig="threePt" dir="t"/>
                          </a:scene3d>
                          <a:sp3d>
                            <a:bevelT w="114300" prst="artDeco"/>
                          </a:sp3d>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txbxContent>
                        </wps:txbx>
                        <wps:bodyPr rtlCol="0" anchor="ctr"/>
                      </wps:wsp>
                    </wpg:wgp>
                  </a:graphicData>
                </a:graphic>
              </wp:inline>
            </w:drawing>
          </mc:Choice>
          <mc:Fallback>
            <w:pict>
              <v:group id="Group 84" o:spid="_x0000_s1123" style="width:6in;height:299.85pt;mso-position-horizontal-relative:char;mso-position-vertical-relative:line" coordorigin="13716,5334" coordsize="64770,44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">
                <v:oval id="Oval 221" o:spid="_x0000_s1124" style="position:absolute;left:33528;top:5334;width:27432;height:213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7ve8QA&#10;AADcAAAADwAAAGRycy9kb3ducmV2LnhtbESPzWrDMBCE74G+g9hCb4kcH0pxrIRimpIeCk2c3hdr&#10;Y7u1VkZS/PP2VSGQ4zAz3zD5bjKdGMj51rKC9SoBQVxZ3XKt4Fzuly8gfEDW2FkmBTN52G0fFjlm&#10;2o58pOEUahEh7DNU0ITQZ1L6qiGDfmV74uhdrDMYonS11A7HCDedTJPkWRpsOS402FPRUPV7uhoF&#10;rXyjy6d5Pxr97eZiX/yMH1+lUk+P0+sGRKAp3MO39kErSNM1/J+JR0B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73vEAAAA3AAAAA8AAAAAAAAAAAAAAAAAmAIAAGRycy9k&#10;b3ducmV2LnhtbFBLBQYAAAAABAAEAPUAAACJAwAAAAA=&#10;" fillcolor="#b2a1c7 [1943]" strokecolor="black [3213]" strokeweight="2pt">
                  <v:textbox>
                    <w:txbxContent>
                      <w:p w:rsidR="00424990" w:rsidRDefault="00424990" w:rsidP="0050083B">
                        <w:pPr>
                          <w:pStyle w:val="NormalWeb"/>
                          <w:spacing w:before="0" w:beforeAutospacing="0" w:after="0" w:afterAutospacing="0"/>
                          <w:jc w:val="center"/>
                        </w:pPr>
                      </w:p>
                    </w:txbxContent>
                  </v:textbox>
                </v:oval>
                <v:oval id="Oval 222" o:spid="_x0000_s1125" style="position:absolute;left:60198;top:32766;width:18288;height:175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xxDMIA&#10;AADcAAAADwAAAGRycy9kb3ducmV2LnhtbESPT4vCMBTE78J+h/AEb5rawyJdo0hZF/cg+G/vj+bZ&#10;1m1eShJt/fZGEDwOM/MbZr7sTSNu5HxtWcF0koAgLqyuuVRwOq7HMxA+IGtsLJOCO3lYLj4Gc8y0&#10;7XhPt0MoRYSwz1BBFUKbSemLigz6iW2Jo3e2zmCI0pVSO+wi3DQyTZJPabDmuFBhS3lFxf/hahTU&#10;8pvOW/OzN/rP3fN1ful+d0elRsN+9QUiUB/e4Vd7oxWkaQrPM/EI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rHEMwgAAANwAAAAPAAAAAAAAAAAAAAAAAJgCAABkcnMvZG93&#10;bnJldi54bWxQSwUGAAAAAAQABAD1AAAAhwMAAAAA&#10;" fillcolor="#b2a1c7 [1943]" strokecolor="black [3213]" strokeweight="2pt">
                  <v:textbox>
                    <w:txbxContent>
                      <w:p w:rsidR="00424990" w:rsidRDefault="00424990" w:rsidP="0050083B">
                        <w:pPr>
                          <w:pStyle w:val="NormalWeb"/>
                          <w:spacing w:before="0" w:beforeAutospacing="0" w:after="0" w:afterAutospacing="0"/>
                          <w:jc w:val="center"/>
                        </w:pPr>
                      </w:p>
                    </w:txbxContent>
                  </v:textbox>
                </v:oval>
                <v:oval id="Oval 223" o:spid="_x0000_s1126" style="position:absolute;left:13716;top:32766;width:18288;height:175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DUl8MA&#10;AADcAAAADwAAAGRycy9kb3ducmV2LnhtbESPQWvCQBSE7wX/w/IEb3VjBCmpq5SgoodCjXp/ZJ9J&#10;2uzbsLua+O+7QqHHYWa+YZbrwbTiTs43lhXMpgkI4tLqhisF59P29Q2ED8gaW8uk4EEe1qvRyxIz&#10;bXs+0r0IlYgQ9hkqqEPoMil9WZNBP7UdcfSu1hkMUbpKaod9hJtWpkmykAYbjgs1dpTXVP4UN6Og&#10;kRu6fprd0eiLe+Tb/Ls/fJ2UmoyHj3cQgYbwH/5r77WCNJ3D80w8An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DUl8MAAADcAAAADwAAAAAAAAAAAAAAAACYAgAAZHJzL2Rv&#10;d25yZXYueG1sUEsFBgAAAAAEAAQA9QAAAIgDAAAAAA==&#10;" fillcolor="#b2a1c7 [1943]" strokecolor="black [3213]" strokeweight="2pt">
                  <v:textbox>
                    <w:txbxContent>
                      <w:p w:rsidR="00424990" w:rsidRDefault="00424990" w:rsidP="0050083B">
                        <w:pPr>
                          <w:pStyle w:val="NormalWeb"/>
                          <w:spacing w:before="0" w:beforeAutospacing="0" w:after="0" w:afterAutospacing="0"/>
                          <w:jc w:val="center"/>
                        </w:pPr>
                      </w:p>
                    </w:txbxContent>
                  </v:textbox>
                </v:oval>
                <w10:anchorlock/>
              </v:group>
            </w:pict>
          </mc:Fallback>
        </mc:AlternateContent>
      </w:r>
    </w:p>
    <w:p w:rsidR="00FB04C1" w:rsidRDefault="00FB04C1" w:rsidP="00FB04C1"/>
    <w:p w:rsidR="00905493" w:rsidRDefault="00905493">
      <w:r>
        <w:br w:type="page"/>
      </w:r>
    </w:p>
    <w:p w:rsidR="00FB04C1" w:rsidRPr="00FB04C1" w:rsidRDefault="00FB04C1" w:rsidP="00FB04C1"/>
    <w:p w:rsidR="0050083B" w:rsidRDefault="0050083B" w:rsidP="00905493">
      <w:pPr>
        <w:jc w:val="center"/>
        <w:rPr>
          <w:bCs/>
          <w:color w:val="575F6D"/>
          <w:sz w:val="32"/>
          <w:szCs w:val="64"/>
        </w:rPr>
      </w:pPr>
      <w:r>
        <w:rPr>
          <w:bCs/>
          <w:color w:val="575F6D"/>
          <w:sz w:val="32"/>
          <w:szCs w:val="64"/>
        </w:rPr>
        <w:t>Lecture—25</w:t>
      </w:r>
      <w:r>
        <w:rPr>
          <w:bCs/>
          <w:color w:val="575F6D"/>
          <w:sz w:val="32"/>
          <w:szCs w:val="64"/>
        </w:rPr>
        <w:br/>
        <w:t>Decision making in NPO</w:t>
      </w:r>
      <w:r>
        <w:rPr>
          <w:bCs/>
          <w:color w:val="575F6D"/>
          <w:sz w:val="32"/>
          <w:szCs w:val="64"/>
        </w:rPr>
        <w:br/>
      </w:r>
    </w:p>
    <w:p w:rsidR="0050083B" w:rsidRPr="00BC1A4C" w:rsidRDefault="0050083B" w:rsidP="0050083B">
      <w:pPr>
        <w:pStyle w:val="Heading1"/>
        <w:spacing w:after="240"/>
      </w:pPr>
      <w:r w:rsidRPr="00BC1A4C">
        <w:t xml:space="preserve">Leading </w:t>
      </w:r>
      <w:proofErr w:type="gramStart"/>
      <w:r w:rsidRPr="00BC1A4C">
        <w:t>The</w:t>
      </w:r>
      <w:proofErr w:type="gramEnd"/>
      <w:r w:rsidRPr="00BC1A4C">
        <w:t xml:space="preserve"> Team</w:t>
      </w:r>
    </w:p>
    <w:p w:rsidR="0050083B" w:rsidRDefault="0050083B" w:rsidP="0050083B">
      <w:pPr>
        <w:pStyle w:val="Heading1"/>
        <w:spacing w:after="240"/>
        <w:jc w:val="center"/>
      </w:pPr>
      <w:r w:rsidRPr="00BC1A4C">
        <w:t>Leadership</w:t>
      </w:r>
    </w:p>
    <w:p w:rsidR="0050083B" w:rsidRDefault="0050083B" w:rsidP="0050083B">
      <w:pPr>
        <w:pStyle w:val="Heading1"/>
        <w:spacing w:after="240"/>
        <w:jc w:val="center"/>
      </w:pPr>
      <w:r w:rsidRPr="00BC1A4C">
        <w:t>What Is Leadership?</w:t>
      </w:r>
    </w:p>
    <w:p w:rsidR="0050083B" w:rsidRDefault="0050083B" w:rsidP="0050083B">
      <w:pPr>
        <w:spacing w:after="240"/>
        <w:rPr>
          <w:bCs/>
          <w:color w:val="575F6D"/>
          <w:sz w:val="32"/>
          <w:szCs w:val="64"/>
        </w:rPr>
      </w:pPr>
    </w:p>
    <w:p w:rsidR="0050083B" w:rsidRPr="00BC1A4C" w:rsidRDefault="0050083B" w:rsidP="0050083B">
      <w:pPr>
        <w:pStyle w:val="Heading1"/>
      </w:pPr>
      <w:r w:rsidRPr="00BC1A4C">
        <w:t xml:space="preserve">Types </w:t>
      </w:r>
      <w:proofErr w:type="gramStart"/>
      <w:r w:rsidRPr="00BC1A4C">
        <w:t>Of</w:t>
      </w:r>
      <w:proofErr w:type="gramEnd"/>
      <w:r w:rsidRPr="00BC1A4C">
        <w:t xml:space="preserve"> Leaders</w:t>
      </w:r>
    </w:p>
    <w:p w:rsidR="0050083B" w:rsidRPr="00BC1A4C" w:rsidRDefault="0050083B" w:rsidP="0050083B">
      <w:r w:rsidRPr="00BC1A4C">
        <w:rPr>
          <w:rFonts w:cs="Times New Roman"/>
        </w:rPr>
        <w:t></w:t>
      </w:r>
      <w:r w:rsidRPr="00BC1A4C">
        <w:rPr>
          <w:rFonts w:cs="Times New Roman"/>
        </w:rPr>
        <w:tab/>
        <w:t>Leader by the position achieved</w:t>
      </w:r>
    </w:p>
    <w:p w:rsidR="0050083B" w:rsidRPr="00BC1A4C" w:rsidRDefault="0050083B" w:rsidP="0050083B">
      <w:r w:rsidRPr="00BC1A4C">
        <w:rPr>
          <w:rFonts w:cs="Times New Roman"/>
        </w:rPr>
        <w:t></w:t>
      </w:r>
      <w:r w:rsidRPr="00BC1A4C">
        <w:rPr>
          <w:rFonts w:cs="Times New Roman"/>
        </w:rPr>
        <w:tab/>
        <w:t xml:space="preserve">Leader by personality, charisma </w:t>
      </w:r>
    </w:p>
    <w:p w:rsidR="0050083B" w:rsidRPr="00BC1A4C" w:rsidRDefault="0050083B" w:rsidP="0050083B">
      <w:r w:rsidRPr="00BC1A4C">
        <w:rPr>
          <w:rFonts w:cs="Times New Roman"/>
        </w:rPr>
        <w:t></w:t>
      </w:r>
      <w:r w:rsidRPr="00BC1A4C">
        <w:rPr>
          <w:rFonts w:cs="Times New Roman"/>
        </w:rPr>
        <w:tab/>
        <w:t>Leader by moral example</w:t>
      </w:r>
    </w:p>
    <w:p w:rsidR="0050083B" w:rsidRPr="00BC1A4C" w:rsidRDefault="0050083B" w:rsidP="0050083B">
      <w:r w:rsidRPr="00BC1A4C">
        <w:rPr>
          <w:rFonts w:cs="Times New Roman"/>
        </w:rPr>
        <w:t></w:t>
      </w:r>
      <w:r w:rsidRPr="00BC1A4C">
        <w:rPr>
          <w:rFonts w:cs="Times New Roman"/>
        </w:rPr>
        <w:tab/>
        <w:t>Leader by power held</w:t>
      </w:r>
    </w:p>
    <w:p w:rsidR="0050083B" w:rsidRPr="00BC1A4C" w:rsidRDefault="0050083B" w:rsidP="0050083B">
      <w:r w:rsidRPr="00BC1A4C">
        <w:rPr>
          <w:rFonts w:cs="Times New Roman"/>
        </w:rPr>
        <w:t></w:t>
      </w:r>
      <w:r w:rsidRPr="00BC1A4C">
        <w:rPr>
          <w:rFonts w:cs="Times New Roman"/>
        </w:rPr>
        <w:tab/>
        <w:t>Intellectual leader</w:t>
      </w:r>
    </w:p>
    <w:p w:rsidR="0050083B" w:rsidRDefault="0050083B" w:rsidP="0050083B">
      <w:pPr>
        <w:rPr>
          <w:rFonts w:cs="Times New Roman"/>
        </w:rPr>
      </w:pPr>
      <w:r w:rsidRPr="00BC1A4C">
        <w:rPr>
          <w:rFonts w:cs="Times New Roman"/>
        </w:rPr>
        <w:t></w:t>
      </w:r>
      <w:r w:rsidRPr="00BC1A4C">
        <w:rPr>
          <w:rFonts w:cs="Times New Roman"/>
        </w:rPr>
        <w:tab/>
        <w:t>Leader because of ability to accomplish things</w:t>
      </w:r>
    </w:p>
    <w:p w:rsidR="0050083B" w:rsidRDefault="0050083B" w:rsidP="0050083B">
      <w:pPr>
        <w:pStyle w:val="Heading1"/>
        <w:jc w:val="center"/>
      </w:pPr>
      <w:proofErr w:type="gramStart"/>
      <w:r w:rsidRPr="00BC1A4C">
        <w:lastRenderedPageBreak/>
        <w:t>MANAGERS VS.</w:t>
      </w:r>
      <w:proofErr w:type="gramEnd"/>
      <w:r w:rsidRPr="00BC1A4C">
        <w:t xml:space="preserve"> LEADERS</w:t>
      </w:r>
    </w:p>
    <w:tbl>
      <w:tblPr>
        <w:tblStyle w:val="TableGrid"/>
        <w:tblW w:w="0" w:type="auto"/>
        <w:tblLook w:val="00A0" w:firstRow="1" w:lastRow="0" w:firstColumn="1" w:lastColumn="0" w:noHBand="0" w:noVBand="0"/>
      </w:tblPr>
      <w:tblGrid>
        <w:gridCol w:w="4428"/>
        <w:gridCol w:w="4428"/>
      </w:tblGrid>
      <w:tr w:rsidR="0050083B" w:rsidTr="00424990">
        <w:tc>
          <w:tcPr>
            <w:tcW w:w="4428" w:type="dxa"/>
          </w:tcPr>
          <w:p w:rsidR="0050083B" w:rsidRPr="00061466" w:rsidRDefault="0050083B" w:rsidP="00424990">
            <w:pPr>
              <w:pStyle w:val="Heading2"/>
              <w:ind w:left="430"/>
              <w:outlineLvl w:val="1"/>
              <w:rPr>
                <w:b w:val="0"/>
                <w:bCs w:val="0"/>
                <w:sz w:val="24"/>
                <w:szCs w:val="64"/>
              </w:rPr>
            </w:pPr>
            <w:r w:rsidRPr="00061466">
              <w:rPr>
                <w:sz w:val="24"/>
                <w:szCs w:val="64"/>
              </w:rPr>
              <w:t>Managers</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Focus on things</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Do things right</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Plan</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Organize</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Direct</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Control</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Follows the rules</w:t>
            </w:r>
          </w:p>
          <w:p w:rsidR="0050083B" w:rsidRDefault="0050083B" w:rsidP="00424990">
            <w:pPr>
              <w:pStyle w:val="Heading2"/>
              <w:outlineLvl w:val="1"/>
              <w:rPr>
                <w:b w:val="0"/>
                <w:bCs w:val="0"/>
                <w:sz w:val="24"/>
                <w:szCs w:val="64"/>
              </w:rPr>
            </w:pPr>
          </w:p>
        </w:tc>
        <w:tc>
          <w:tcPr>
            <w:tcW w:w="4428" w:type="dxa"/>
          </w:tcPr>
          <w:p w:rsidR="0050083B" w:rsidRPr="00061466" w:rsidRDefault="0050083B" w:rsidP="00424990">
            <w:pPr>
              <w:pStyle w:val="Heading2"/>
              <w:ind w:left="430"/>
              <w:outlineLvl w:val="1"/>
              <w:rPr>
                <w:b w:val="0"/>
                <w:bCs w:val="0"/>
                <w:sz w:val="24"/>
                <w:szCs w:val="64"/>
              </w:rPr>
            </w:pPr>
          </w:p>
          <w:p w:rsidR="0050083B" w:rsidRPr="00061466" w:rsidRDefault="0050083B" w:rsidP="00424990">
            <w:pPr>
              <w:pStyle w:val="Heading2"/>
              <w:ind w:left="430"/>
              <w:outlineLvl w:val="1"/>
              <w:rPr>
                <w:b w:val="0"/>
                <w:bCs w:val="0"/>
                <w:sz w:val="24"/>
                <w:szCs w:val="64"/>
              </w:rPr>
            </w:pPr>
            <w:r w:rsidRPr="00061466">
              <w:rPr>
                <w:sz w:val="24"/>
                <w:szCs w:val="64"/>
              </w:rPr>
              <w:t>Leaders</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Focus on people</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Do the right things</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Inspire</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Influence</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Motivate</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 xml:space="preserve">Build </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Shape entities</w:t>
            </w:r>
          </w:p>
          <w:p w:rsidR="0050083B" w:rsidRDefault="0050083B" w:rsidP="00424990">
            <w:pPr>
              <w:pStyle w:val="Heading2"/>
              <w:outlineLvl w:val="1"/>
              <w:rPr>
                <w:b w:val="0"/>
                <w:bCs w:val="0"/>
                <w:sz w:val="24"/>
                <w:szCs w:val="64"/>
              </w:rPr>
            </w:pPr>
          </w:p>
        </w:tc>
      </w:tr>
    </w:tbl>
    <w:p w:rsidR="0050083B" w:rsidRDefault="0050083B" w:rsidP="0050083B"/>
    <w:p w:rsidR="0050083B" w:rsidRDefault="0050083B" w:rsidP="0050083B">
      <w:pPr>
        <w:pStyle w:val="Heading1"/>
        <w:jc w:val="center"/>
      </w:pPr>
      <w:r w:rsidRPr="00BC1A4C">
        <w:t>COMMON ACTIVITIES</w:t>
      </w:r>
    </w:p>
    <w:p w:rsidR="0050083B" w:rsidRPr="00BC1A4C" w:rsidRDefault="0050083B" w:rsidP="0050083B">
      <w:pPr>
        <w:rPr>
          <w:rFonts w:cs="Times New Roman"/>
        </w:rPr>
      </w:pPr>
      <w:r>
        <w:rPr>
          <w:rFonts w:cs="Times New Roman"/>
          <w:noProof/>
        </w:rPr>
        <w:drawing>
          <wp:anchor distT="0" distB="0" distL="114300" distR="114300" simplePos="0" relativeHeight="251701248" behindDoc="0" locked="0" layoutInCell="1" allowOverlap="1" wp14:anchorId="55D896F2" wp14:editId="71239861">
            <wp:simplePos x="0" y="0"/>
            <wp:positionH relativeFrom="column">
              <wp:posOffset>2257425</wp:posOffset>
            </wp:positionH>
            <wp:positionV relativeFrom="paragraph">
              <wp:posOffset>215900</wp:posOffset>
            </wp:positionV>
            <wp:extent cx="2552700" cy="1371600"/>
            <wp:effectExtent l="19050" t="0" r="0" b="0"/>
            <wp:wrapSquare wrapText="left"/>
            <wp:docPr id="28" name="Objec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5"/>
                    <pic:cNvPicPr>
                      <a:picLocks noChangeAspect="1" noChangeArrowheads="1"/>
                    </pic:cNvPicPr>
                  </pic:nvPicPr>
                  <pic:blipFill>
                    <a:blip r:embed="rId91"/>
                    <a:srcRect/>
                    <a:stretch>
                      <a:fillRect/>
                    </a:stretch>
                  </pic:blipFill>
                  <pic:spPr bwMode="auto">
                    <a:xfrm>
                      <a:off x="0" y="0"/>
                      <a:ext cx="2552700" cy="1371600"/>
                    </a:xfrm>
                    <a:prstGeom prst="rect">
                      <a:avLst/>
                    </a:prstGeom>
                    <a:noFill/>
                    <a:ln w="9525">
                      <a:noFill/>
                      <a:miter lim="800000"/>
                      <a:headEnd/>
                      <a:tailEnd/>
                    </a:ln>
                    <a:effectLst/>
                  </pic:spPr>
                </pic:pic>
              </a:graphicData>
            </a:graphic>
          </wp:anchor>
        </w:drawing>
      </w:r>
      <w:r w:rsidRPr="00BC1A4C">
        <w:rPr>
          <w:rFonts w:cs="Times New Roman"/>
        </w:rPr>
        <w:t></w:t>
      </w:r>
      <w:r w:rsidRPr="00BC1A4C">
        <w:rPr>
          <w:rFonts w:cs="Times New Roman"/>
        </w:rPr>
        <w:tab/>
        <w:t xml:space="preserve">Planning </w:t>
      </w:r>
    </w:p>
    <w:p w:rsidR="0050083B" w:rsidRPr="00BC1A4C" w:rsidRDefault="0050083B" w:rsidP="0050083B">
      <w:pPr>
        <w:rPr>
          <w:rFonts w:cs="Times New Roman"/>
        </w:rPr>
      </w:pPr>
      <w:r w:rsidRPr="00BC1A4C">
        <w:rPr>
          <w:rFonts w:cs="Times New Roman"/>
        </w:rPr>
        <w:t></w:t>
      </w:r>
      <w:r w:rsidRPr="00BC1A4C">
        <w:rPr>
          <w:rFonts w:cs="Times New Roman"/>
        </w:rPr>
        <w:tab/>
        <w:t>Organizing</w:t>
      </w:r>
    </w:p>
    <w:p w:rsidR="0050083B" w:rsidRPr="00BC1A4C" w:rsidRDefault="0050083B" w:rsidP="0050083B">
      <w:pPr>
        <w:rPr>
          <w:rFonts w:cs="Times New Roman"/>
        </w:rPr>
      </w:pPr>
      <w:r w:rsidRPr="00BC1A4C">
        <w:rPr>
          <w:rFonts w:cs="Times New Roman"/>
        </w:rPr>
        <w:t></w:t>
      </w:r>
      <w:r w:rsidRPr="00BC1A4C">
        <w:rPr>
          <w:rFonts w:cs="Times New Roman"/>
        </w:rPr>
        <w:tab/>
        <w:t xml:space="preserve">Directing </w:t>
      </w:r>
    </w:p>
    <w:p w:rsidR="0050083B" w:rsidRPr="00BC1A4C" w:rsidRDefault="0050083B" w:rsidP="0050083B">
      <w:r w:rsidRPr="00BC1A4C">
        <w:rPr>
          <w:rFonts w:cs="Times New Roman"/>
        </w:rPr>
        <w:t></w:t>
      </w:r>
      <w:r w:rsidRPr="00BC1A4C">
        <w:rPr>
          <w:rFonts w:cs="Times New Roman"/>
        </w:rPr>
        <w:tab/>
        <w:t>Contr</w:t>
      </w:r>
      <w:r w:rsidRPr="00BC1A4C">
        <w:t>olling</w:t>
      </w:r>
    </w:p>
    <w:p w:rsidR="0050083B" w:rsidRPr="00BC1A4C" w:rsidRDefault="0050083B" w:rsidP="0050083B"/>
    <w:p w:rsidR="0050083B" w:rsidRDefault="0050083B" w:rsidP="0050083B"/>
    <w:p w:rsidR="0050083B" w:rsidRPr="00BC1A4C" w:rsidRDefault="0050083B" w:rsidP="0050083B">
      <w:pPr>
        <w:pStyle w:val="Heading1"/>
        <w:jc w:val="center"/>
      </w:pPr>
      <w:r w:rsidRPr="00061466">
        <w:t>PLANNING</w:t>
      </w:r>
    </w:p>
    <w:p w:rsidR="0050083B" w:rsidRPr="0077600E" w:rsidRDefault="0050083B" w:rsidP="0050083B">
      <w:pPr>
        <w:pStyle w:val="Heading2"/>
      </w:pPr>
      <w:r>
        <w:rPr>
          <w:noProof/>
        </w:rPr>
        <w:drawing>
          <wp:anchor distT="0" distB="0" distL="114300" distR="114300" simplePos="0" relativeHeight="251702272" behindDoc="0" locked="0" layoutInCell="1" allowOverlap="1" wp14:anchorId="7D99B29A" wp14:editId="0C65B768">
            <wp:simplePos x="0" y="0"/>
            <wp:positionH relativeFrom="column">
              <wp:posOffset>3524250</wp:posOffset>
            </wp:positionH>
            <wp:positionV relativeFrom="paragraph">
              <wp:posOffset>136525</wp:posOffset>
            </wp:positionV>
            <wp:extent cx="2333625" cy="1943100"/>
            <wp:effectExtent l="19050" t="0" r="0" b="0"/>
            <wp:wrapNone/>
            <wp:docPr id="31" name="Objec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5"/>
                    <pic:cNvPicPr>
                      <a:picLocks noChangeAspect="1" noChangeArrowheads="1"/>
                    </pic:cNvPicPr>
                  </pic:nvPicPr>
                  <pic:blipFill>
                    <a:blip r:embed="rId92"/>
                    <a:srcRect/>
                    <a:stretch>
                      <a:fillRect/>
                    </a:stretch>
                  </pic:blipFill>
                  <pic:spPr bwMode="auto">
                    <a:xfrm>
                      <a:off x="0" y="0"/>
                      <a:ext cx="2333625" cy="1943100"/>
                    </a:xfrm>
                    <a:prstGeom prst="rect">
                      <a:avLst/>
                    </a:prstGeom>
                    <a:noFill/>
                    <a:ln w="9525">
                      <a:noFill/>
                      <a:miter lim="800000"/>
                      <a:headEnd/>
                      <a:tailEnd/>
                    </a:ln>
                    <a:effectLst/>
                  </pic:spPr>
                </pic:pic>
              </a:graphicData>
            </a:graphic>
          </wp:anchor>
        </w:drawing>
      </w:r>
      <w:r w:rsidRPr="0077600E">
        <w:t>Manager</w:t>
      </w:r>
    </w:p>
    <w:p w:rsidR="0050083B" w:rsidRPr="0077600E" w:rsidRDefault="0050083B" w:rsidP="0050083B">
      <w:pPr>
        <w:rPr>
          <w:rFonts w:cs="Times New Roman"/>
        </w:rPr>
      </w:pPr>
      <w:r w:rsidRPr="0077600E">
        <w:rPr>
          <w:rFonts w:cs="Times New Roman"/>
        </w:rPr>
        <w:t></w:t>
      </w:r>
      <w:r w:rsidRPr="0077600E">
        <w:rPr>
          <w:rFonts w:cs="Times New Roman"/>
        </w:rPr>
        <w:tab/>
        <w:t>Planning</w:t>
      </w:r>
    </w:p>
    <w:p w:rsidR="0050083B" w:rsidRPr="0077600E" w:rsidRDefault="0050083B" w:rsidP="0050083B">
      <w:pPr>
        <w:rPr>
          <w:rFonts w:cs="Times New Roman"/>
        </w:rPr>
      </w:pPr>
      <w:r w:rsidRPr="0077600E">
        <w:rPr>
          <w:rFonts w:cs="Times New Roman"/>
        </w:rPr>
        <w:t></w:t>
      </w:r>
      <w:r w:rsidRPr="0077600E">
        <w:rPr>
          <w:rFonts w:cs="Times New Roman"/>
        </w:rPr>
        <w:tab/>
        <w:t>Budgeting</w:t>
      </w:r>
    </w:p>
    <w:p w:rsidR="0050083B" w:rsidRPr="0077600E" w:rsidRDefault="0050083B" w:rsidP="0050083B">
      <w:pPr>
        <w:rPr>
          <w:rFonts w:cs="Times New Roman"/>
        </w:rPr>
      </w:pPr>
      <w:r w:rsidRPr="0077600E">
        <w:rPr>
          <w:rFonts w:cs="Times New Roman"/>
        </w:rPr>
        <w:t></w:t>
      </w:r>
      <w:r w:rsidRPr="0077600E">
        <w:rPr>
          <w:rFonts w:cs="Times New Roman"/>
        </w:rPr>
        <w:tab/>
        <w:t>Sets targets</w:t>
      </w:r>
    </w:p>
    <w:p w:rsidR="0050083B" w:rsidRPr="0077600E" w:rsidRDefault="0050083B" w:rsidP="0050083B">
      <w:pPr>
        <w:rPr>
          <w:rFonts w:cs="Times New Roman"/>
        </w:rPr>
      </w:pPr>
      <w:r w:rsidRPr="0077600E">
        <w:rPr>
          <w:rFonts w:cs="Times New Roman"/>
        </w:rPr>
        <w:t></w:t>
      </w:r>
      <w:r w:rsidRPr="0077600E">
        <w:rPr>
          <w:rFonts w:cs="Times New Roman"/>
        </w:rPr>
        <w:tab/>
        <w:t>Establishes detailed steps</w:t>
      </w:r>
    </w:p>
    <w:p w:rsidR="0050083B" w:rsidRDefault="0050083B" w:rsidP="0050083B">
      <w:pPr>
        <w:rPr>
          <w:rFonts w:cs="Times New Roman"/>
        </w:rPr>
      </w:pPr>
      <w:r w:rsidRPr="0077600E">
        <w:rPr>
          <w:rFonts w:cs="Times New Roman"/>
        </w:rPr>
        <w:t></w:t>
      </w:r>
      <w:r w:rsidRPr="0077600E">
        <w:rPr>
          <w:rFonts w:cs="Times New Roman"/>
        </w:rPr>
        <w:tab/>
        <w:t>Allocates resources</w:t>
      </w:r>
    </w:p>
    <w:p w:rsidR="0050083B" w:rsidRDefault="0050083B" w:rsidP="0050083B">
      <w:pPr>
        <w:pStyle w:val="Heading2"/>
      </w:pPr>
      <w:r>
        <w:lastRenderedPageBreak/>
        <w:t>Leader</w:t>
      </w:r>
    </w:p>
    <w:p w:rsidR="0050083B" w:rsidRDefault="0050083B" w:rsidP="0050083B">
      <w:pPr>
        <w:rPr>
          <w:rFonts w:cs="Times New Roman"/>
        </w:rPr>
      </w:pPr>
      <w:r>
        <w:rPr>
          <w:rFonts w:cs="Times New Roman"/>
        </w:rPr>
        <w:t></w:t>
      </w:r>
      <w:r>
        <w:rPr>
          <w:rFonts w:cs="Times New Roman"/>
        </w:rPr>
        <w:tab/>
        <w:t>Strategy</w:t>
      </w:r>
    </w:p>
    <w:p w:rsidR="0050083B" w:rsidRDefault="0050083B" w:rsidP="0050083B">
      <w:pPr>
        <w:rPr>
          <w:rFonts w:cs="Times New Roman"/>
        </w:rPr>
      </w:pPr>
      <w:r>
        <w:rPr>
          <w:rFonts w:cs="Times New Roman"/>
        </w:rPr>
        <w:t></w:t>
      </w:r>
      <w:r>
        <w:rPr>
          <w:rFonts w:cs="Times New Roman"/>
        </w:rPr>
        <w:tab/>
        <w:t>Sets direction</w:t>
      </w:r>
    </w:p>
    <w:p w:rsidR="0050083B" w:rsidRDefault="0050083B" w:rsidP="0050083B">
      <w:r>
        <w:rPr>
          <w:rFonts w:cs="Times New Roman"/>
        </w:rPr>
        <w:t></w:t>
      </w:r>
      <w:r>
        <w:rPr>
          <w:rFonts w:cs="Times New Roman"/>
        </w:rPr>
        <w:tab/>
        <w:t>Creates vision</w:t>
      </w:r>
    </w:p>
    <w:p w:rsidR="0050083B" w:rsidRDefault="0050083B" w:rsidP="0050083B">
      <w:pPr>
        <w:pStyle w:val="Heading1"/>
        <w:jc w:val="center"/>
      </w:pPr>
      <w:r w:rsidRPr="00FA2434">
        <w:t>Organizing</w:t>
      </w:r>
    </w:p>
    <w:tbl>
      <w:tblPr>
        <w:tblStyle w:val="TableGrid"/>
        <w:tblW w:w="0" w:type="auto"/>
        <w:tblLook w:val="00A0" w:firstRow="1" w:lastRow="0" w:firstColumn="1" w:lastColumn="0" w:noHBand="0" w:noVBand="0"/>
      </w:tblPr>
      <w:tblGrid>
        <w:gridCol w:w="4428"/>
        <w:gridCol w:w="4428"/>
      </w:tblGrid>
      <w:tr w:rsidR="0050083B" w:rsidTr="00424990">
        <w:tc>
          <w:tcPr>
            <w:tcW w:w="4428" w:type="dxa"/>
          </w:tcPr>
          <w:p w:rsidR="0050083B" w:rsidRPr="00061466" w:rsidRDefault="0050083B" w:rsidP="00424990">
            <w:pPr>
              <w:pStyle w:val="Heading2"/>
              <w:ind w:left="430"/>
              <w:outlineLvl w:val="1"/>
              <w:rPr>
                <w:b w:val="0"/>
                <w:bCs w:val="0"/>
                <w:sz w:val="24"/>
                <w:szCs w:val="64"/>
              </w:rPr>
            </w:pPr>
            <w:r w:rsidRPr="00061466">
              <w:rPr>
                <w:sz w:val="24"/>
                <w:szCs w:val="64"/>
              </w:rPr>
              <w:t>Manager</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Creates structure</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Job descriptions</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 xml:space="preserve">Staffing </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Hierarchy</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Delegates</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Training</w:t>
            </w:r>
          </w:p>
          <w:p w:rsidR="0050083B" w:rsidRDefault="0050083B" w:rsidP="00424990">
            <w:pPr>
              <w:pStyle w:val="Heading2"/>
              <w:outlineLvl w:val="1"/>
              <w:rPr>
                <w:b w:val="0"/>
                <w:bCs w:val="0"/>
                <w:sz w:val="24"/>
                <w:szCs w:val="64"/>
              </w:rPr>
            </w:pPr>
          </w:p>
        </w:tc>
        <w:tc>
          <w:tcPr>
            <w:tcW w:w="4428" w:type="dxa"/>
          </w:tcPr>
          <w:p w:rsidR="0050083B" w:rsidRPr="00061466" w:rsidRDefault="0050083B" w:rsidP="00424990">
            <w:pPr>
              <w:pStyle w:val="Heading2"/>
              <w:ind w:left="430"/>
              <w:outlineLvl w:val="1"/>
              <w:rPr>
                <w:b w:val="0"/>
                <w:bCs w:val="0"/>
                <w:sz w:val="24"/>
                <w:szCs w:val="64"/>
              </w:rPr>
            </w:pPr>
            <w:r w:rsidRPr="00061466">
              <w:rPr>
                <w:sz w:val="24"/>
                <w:szCs w:val="64"/>
              </w:rPr>
              <w:t>Leader</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Gets people on board for strategy</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Communication</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Networks</w:t>
            </w:r>
          </w:p>
          <w:p w:rsidR="0050083B" w:rsidRDefault="0050083B" w:rsidP="00424990">
            <w:pPr>
              <w:pStyle w:val="Heading2"/>
              <w:outlineLvl w:val="1"/>
              <w:rPr>
                <w:b w:val="0"/>
                <w:bCs w:val="0"/>
                <w:sz w:val="24"/>
                <w:szCs w:val="64"/>
              </w:rPr>
            </w:pPr>
          </w:p>
        </w:tc>
      </w:tr>
    </w:tbl>
    <w:p w:rsidR="0050083B" w:rsidRPr="00FA2434" w:rsidRDefault="0050083B" w:rsidP="0050083B">
      <w:pPr>
        <w:pStyle w:val="Heading1"/>
        <w:jc w:val="center"/>
      </w:pPr>
      <w:r w:rsidRPr="00E16FA6">
        <w:t>Directing Work</w:t>
      </w:r>
    </w:p>
    <w:tbl>
      <w:tblPr>
        <w:tblStyle w:val="TableGrid"/>
        <w:tblW w:w="0" w:type="auto"/>
        <w:tblLook w:val="00A0" w:firstRow="1" w:lastRow="0" w:firstColumn="1" w:lastColumn="0" w:noHBand="0" w:noVBand="0"/>
      </w:tblPr>
      <w:tblGrid>
        <w:gridCol w:w="4428"/>
        <w:gridCol w:w="4428"/>
      </w:tblGrid>
      <w:tr w:rsidR="0050083B" w:rsidTr="00424990">
        <w:tc>
          <w:tcPr>
            <w:tcW w:w="4428" w:type="dxa"/>
          </w:tcPr>
          <w:p w:rsidR="0050083B" w:rsidRPr="00061466" w:rsidRDefault="0050083B" w:rsidP="00424990">
            <w:pPr>
              <w:pStyle w:val="Heading2"/>
              <w:ind w:left="430"/>
              <w:outlineLvl w:val="1"/>
              <w:rPr>
                <w:b w:val="0"/>
                <w:bCs w:val="0"/>
                <w:sz w:val="24"/>
                <w:szCs w:val="64"/>
              </w:rPr>
            </w:pPr>
            <w:r w:rsidRPr="00061466">
              <w:rPr>
                <w:sz w:val="24"/>
                <w:szCs w:val="64"/>
              </w:rPr>
              <w:t>Manager</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Solves problems</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Pr>
                <w:b w:val="0"/>
                <w:bCs w:val="0"/>
                <w:noProof/>
                <w:sz w:val="24"/>
                <w:szCs w:val="64"/>
              </w:rPr>
              <w:drawing>
                <wp:anchor distT="0" distB="0" distL="114300" distR="114300" simplePos="0" relativeHeight="251703296" behindDoc="0" locked="0" layoutInCell="1" allowOverlap="1" wp14:anchorId="3539D531" wp14:editId="06B48C6D">
                  <wp:simplePos x="0" y="0"/>
                  <wp:positionH relativeFrom="column">
                    <wp:posOffset>1384300</wp:posOffset>
                  </wp:positionH>
                  <wp:positionV relativeFrom="paragraph">
                    <wp:posOffset>175260</wp:posOffset>
                  </wp:positionV>
                  <wp:extent cx="1600200" cy="1977814"/>
                  <wp:effectExtent l="25400" t="0" r="0" b="0"/>
                  <wp:wrapNone/>
                  <wp:docPr id="64" name="Objec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5"/>
                          <pic:cNvPicPr>
                            <a:picLocks noChangeAspect="1" noChangeArrowheads="1"/>
                          </pic:cNvPicPr>
                        </pic:nvPicPr>
                        <pic:blipFill>
                          <a:blip r:embed="rId93"/>
                          <a:srcRect/>
                          <a:stretch>
                            <a:fillRect/>
                          </a:stretch>
                        </pic:blipFill>
                        <pic:spPr bwMode="auto">
                          <a:xfrm>
                            <a:off x="0" y="0"/>
                            <a:ext cx="1600835" cy="1978599"/>
                          </a:xfrm>
                          <a:prstGeom prst="rect">
                            <a:avLst/>
                          </a:prstGeom>
                          <a:noFill/>
                          <a:ln w="9525">
                            <a:noFill/>
                            <a:miter lim="800000"/>
                            <a:headEnd/>
                            <a:tailEnd/>
                          </a:ln>
                          <a:effectLst/>
                        </pic:spPr>
                      </pic:pic>
                    </a:graphicData>
                  </a:graphic>
                </wp:anchor>
              </w:drawing>
            </w:r>
            <w:r w:rsidRPr="00061466">
              <w:rPr>
                <w:sz w:val="24"/>
                <w:szCs w:val="64"/>
              </w:rPr>
              <w:t xml:space="preserve">Negotiates </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Brings to consensus</w:t>
            </w:r>
          </w:p>
          <w:p w:rsidR="0050083B" w:rsidRDefault="0050083B" w:rsidP="00424990"/>
        </w:tc>
        <w:tc>
          <w:tcPr>
            <w:tcW w:w="4428" w:type="dxa"/>
          </w:tcPr>
          <w:p w:rsidR="0050083B" w:rsidRPr="00061466" w:rsidRDefault="0050083B" w:rsidP="00424990">
            <w:pPr>
              <w:pStyle w:val="Heading2"/>
              <w:ind w:left="430"/>
              <w:outlineLvl w:val="1"/>
              <w:rPr>
                <w:b w:val="0"/>
                <w:bCs w:val="0"/>
                <w:sz w:val="24"/>
                <w:szCs w:val="64"/>
              </w:rPr>
            </w:pPr>
            <w:r w:rsidRPr="00061466">
              <w:rPr>
                <w:sz w:val="24"/>
                <w:szCs w:val="64"/>
              </w:rPr>
              <w:t>Leader</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Empowers people</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Cheerleader</w:t>
            </w:r>
          </w:p>
          <w:p w:rsidR="0050083B" w:rsidRDefault="0050083B" w:rsidP="00424990"/>
        </w:tc>
      </w:tr>
    </w:tbl>
    <w:p w:rsidR="0050083B" w:rsidRDefault="0050083B" w:rsidP="0050083B">
      <w:pPr>
        <w:rPr>
          <w:bCs/>
          <w:color w:val="575F6D"/>
          <w:sz w:val="32"/>
          <w:szCs w:val="64"/>
        </w:rPr>
      </w:pPr>
    </w:p>
    <w:p w:rsidR="0050083B" w:rsidRDefault="0050083B" w:rsidP="0050083B">
      <w:pPr>
        <w:jc w:val="right"/>
        <w:rPr>
          <w:bCs/>
          <w:color w:val="575F6D"/>
          <w:sz w:val="32"/>
          <w:szCs w:val="64"/>
        </w:rPr>
      </w:pPr>
    </w:p>
    <w:p w:rsidR="0050083B" w:rsidRDefault="0050083B" w:rsidP="0050083B">
      <w:pPr>
        <w:jc w:val="right"/>
        <w:rPr>
          <w:bCs/>
          <w:color w:val="575F6D"/>
          <w:sz w:val="32"/>
          <w:szCs w:val="64"/>
        </w:rPr>
      </w:pPr>
    </w:p>
    <w:p w:rsidR="0050083B" w:rsidRDefault="0050083B" w:rsidP="0050083B">
      <w:pPr>
        <w:jc w:val="right"/>
        <w:rPr>
          <w:bCs/>
          <w:color w:val="575F6D"/>
          <w:sz w:val="32"/>
          <w:szCs w:val="64"/>
        </w:rPr>
      </w:pPr>
    </w:p>
    <w:p w:rsidR="0050083B" w:rsidRDefault="0050083B" w:rsidP="0050083B">
      <w:pPr>
        <w:pStyle w:val="Heading1"/>
        <w:jc w:val="center"/>
      </w:pPr>
      <w:r w:rsidRPr="00C31B77">
        <w:lastRenderedPageBreak/>
        <w:t>Controlling</w:t>
      </w:r>
    </w:p>
    <w:tbl>
      <w:tblPr>
        <w:tblStyle w:val="TableGrid"/>
        <w:tblW w:w="0" w:type="auto"/>
        <w:tblLook w:val="00A0" w:firstRow="1" w:lastRow="0" w:firstColumn="1" w:lastColumn="0" w:noHBand="0" w:noVBand="0"/>
      </w:tblPr>
      <w:tblGrid>
        <w:gridCol w:w="4428"/>
        <w:gridCol w:w="4428"/>
      </w:tblGrid>
      <w:tr w:rsidR="0050083B" w:rsidTr="00424990">
        <w:tc>
          <w:tcPr>
            <w:tcW w:w="4428" w:type="dxa"/>
          </w:tcPr>
          <w:p w:rsidR="0050083B" w:rsidRPr="002642C6" w:rsidRDefault="0050083B" w:rsidP="00424990">
            <w:pPr>
              <w:pStyle w:val="Heading2"/>
              <w:ind w:left="430"/>
              <w:outlineLvl w:val="1"/>
              <w:rPr>
                <w:b w:val="0"/>
                <w:bCs w:val="0"/>
                <w:sz w:val="24"/>
                <w:szCs w:val="64"/>
              </w:rPr>
            </w:pPr>
            <w:r w:rsidRPr="00061466">
              <w:rPr>
                <w:sz w:val="24"/>
                <w:szCs w:val="64"/>
              </w:rPr>
              <w:t xml:space="preserve">Manager </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Implements control systems</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 xml:space="preserve"> Performance measures</w:t>
            </w:r>
          </w:p>
          <w:p w:rsidR="0050083B" w:rsidRDefault="0050083B" w:rsidP="00424990">
            <w:pPr>
              <w:pStyle w:val="Heading2"/>
              <w:outlineLvl w:val="1"/>
              <w:rPr>
                <w:b w:val="0"/>
                <w:bCs w:val="0"/>
                <w:sz w:val="24"/>
                <w:szCs w:val="64"/>
              </w:rPr>
            </w:pPr>
          </w:p>
        </w:tc>
        <w:tc>
          <w:tcPr>
            <w:tcW w:w="4428" w:type="dxa"/>
          </w:tcPr>
          <w:p w:rsidR="0050083B" w:rsidRPr="00061466" w:rsidRDefault="0050083B" w:rsidP="00424990">
            <w:pPr>
              <w:pStyle w:val="Heading2"/>
              <w:ind w:left="430"/>
              <w:outlineLvl w:val="1"/>
              <w:rPr>
                <w:b w:val="0"/>
                <w:bCs w:val="0"/>
                <w:sz w:val="24"/>
                <w:szCs w:val="64"/>
              </w:rPr>
            </w:pPr>
            <w:r w:rsidRPr="00061466">
              <w:rPr>
                <w:sz w:val="24"/>
                <w:szCs w:val="64"/>
              </w:rPr>
              <w:t>Leader</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 xml:space="preserve"> Motivate</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Inspire</w:t>
            </w:r>
          </w:p>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Gives sense of accomplishment</w:t>
            </w:r>
          </w:p>
          <w:p w:rsidR="0050083B" w:rsidRDefault="0050083B" w:rsidP="00424990">
            <w:pPr>
              <w:pStyle w:val="Heading2"/>
              <w:outlineLvl w:val="1"/>
              <w:rPr>
                <w:b w:val="0"/>
                <w:bCs w:val="0"/>
                <w:sz w:val="24"/>
                <w:szCs w:val="64"/>
              </w:rPr>
            </w:pPr>
          </w:p>
        </w:tc>
      </w:tr>
    </w:tbl>
    <w:p w:rsidR="0050083B" w:rsidRDefault="0050083B" w:rsidP="0050083B"/>
    <w:p w:rsidR="0050083B" w:rsidRDefault="0050083B" w:rsidP="0050083B">
      <w:pPr>
        <w:pStyle w:val="Heading1"/>
        <w:jc w:val="center"/>
      </w:pPr>
      <w:r w:rsidRPr="00C31B77">
        <w:t>Leadership Traits</w:t>
      </w:r>
    </w:p>
    <w:tbl>
      <w:tblPr>
        <w:tblStyle w:val="TableGrid"/>
        <w:tblW w:w="9599" w:type="dxa"/>
        <w:tblInd w:w="-743" w:type="dxa"/>
        <w:tblLook w:val="00A0" w:firstRow="1" w:lastRow="0" w:firstColumn="1" w:lastColumn="0" w:noHBand="0" w:noVBand="0"/>
      </w:tblPr>
      <w:tblGrid>
        <w:gridCol w:w="3403"/>
        <w:gridCol w:w="2785"/>
        <w:gridCol w:w="3411"/>
      </w:tblGrid>
      <w:tr w:rsidR="0050083B" w:rsidTr="00424990">
        <w:tc>
          <w:tcPr>
            <w:tcW w:w="3403" w:type="dxa"/>
          </w:tcPr>
          <w:p w:rsidR="0050083B" w:rsidRDefault="0050083B" w:rsidP="00424990">
            <w:pPr>
              <w:pStyle w:val="Heading2"/>
              <w:outlineLvl w:val="1"/>
              <w:rPr>
                <w:b w:val="0"/>
                <w:bCs w:val="0"/>
                <w:sz w:val="24"/>
                <w:szCs w:val="64"/>
              </w:rPr>
            </w:pPr>
          </w:p>
          <w:p w:rsidR="0050083B" w:rsidRPr="00061466" w:rsidRDefault="0050083B" w:rsidP="00424990">
            <w:pPr>
              <w:pStyle w:val="Heading2"/>
              <w:outlineLvl w:val="1"/>
              <w:rPr>
                <w:b w:val="0"/>
                <w:bCs w:val="0"/>
                <w:sz w:val="24"/>
                <w:szCs w:val="64"/>
              </w:rPr>
            </w:pPr>
            <w:r w:rsidRPr="00061466">
              <w:rPr>
                <w:sz w:val="24"/>
                <w:szCs w:val="64"/>
              </w:rPr>
              <w:t>Intelligence</w:t>
            </w:r>
          </w:p>
          <w:p w:rsidR="0050083B" w:rsidRPr="00061466" w:rsidRDefault="0050083B" w:rsidP="00ED3F59">
            <w:pPr>
              <w:pStyle w:val="Heading3"/>
              <w:keepNext w:val="0"/>
              <w:keepLines w:val="0"/>
              <w:widowControl w:val="0"/>
              <w:numPr>
                <w:ilvl w:val="0"/>
                <w:numId w:val="106"/>
              </w:numPr>
              <w:autoSpaceDE w:val="0"/>
              <w:autoSpaceDN w:val="0"/>
              <w:adjustRightInd w:val="0"/>
              <w:spacing w:before="0"/>
              <w:ind w:left="1008" w:hanging="430"/>
              <w:outlineLvl w:val="2"/>
              <w:rPr>
                <w:rFonts w:ascii="Century Schoolbook" w:cs="Century Schoolbook"/>
                <w:b w:val="0"/>
                <w:bCs w:val="0"/>
                <w:szCs w:val="56"/>
              </w:rPr>
            </w:pPr>
            <w:r w:rsidRPr="00061466">
              <w:rPr>
                <w:rFonts w:ascii="Century Schoolbook" w:cs="Century Schoolbook"/>
                <w:szCs w:val="56"/>
              </w:rPr>
              <w:t>More intelligent than non-leaders</w:t>
            </w:r>
          </w:p>
          <w:p w:rsidR="0050083B" w:rsidRPr="00061466" w:rsidRDefault="0050083B" w:rsidP="00ED3F59">
            <w:pPr>
              <w:pStyle w:val="Heading3"/>
              <w:keepNext w:val="0"/>
              <w:keepLines w:val="0"/>
              <w:widowControl w:val="0"/>
              <w:numPr>
                <w:ilvl w:val="0"/>
                <w:numId w:val="106"/>
              </w:numPr>
              <w:autoSpaceDE w:val="0"/>
              <w:autoSpaceDN w:val="0"/>
              <w:adjustRightInd w:val="0"/>
              <w:spacing w:before="0"/>
              <w:ind w:left="1008" w:hanging="430"/>
              <w:outlineLvl w:val="2"/>
              <w:rPr>
                <w:rFonts w:ascii="Century Schoolbook" w:cs="Century Schoolbook"/>
                <w:b w:val="0"/>
                <w:bCs w:val="0"/>
                <w:szCs w:val="56"/>
              </w:rPr>
            </w:pPr>
            <w:r w:rsidRPr="00061466">
              <w:rPr>
                <w:rFonts w:ascii="Century Schoolbook" w:cs="Century Schoolbook"/>
                <w:szCs w:val="56"/>
              </w:rPr>
              <w:t>Scholarship</w:t>
            </w:r>
          </w:p>
          <w:p w:rsidR="0050083B" w:rsidRPr="00061466" w:rsidRDefault="0050083B" w:rsidP="00ED3F59">
            <w:pPr>
              <w:pStyle w:val="Heading3"/>
              <w:keepNext w:val="0"/>
              <w:keepLines w:val="0"/>
              <w:widowControl w:val="0"/>
              <w:numPr>
                <w:ilvl w:val="0"/>
                <w:numId w:val="106"/>
              </w:numPr>
              <w:autoSpaceDE w:val="0"/>
              <w:autoSpaceDN w:val="0"/>
              <w:adjustRightInd w:val="0"/>
              <w:spacing w:before="0"/>
              <w:ind w:left="1008" w:hanging="430"/>
              <w:outlineLvl w:val="2"/>
              <w:rPr>
                <w:rFonts w:ascii="Century Schoolbook" w:cs="Century Schoolbook"/>
                <w:b w:val="0"/>
                <w:bCs w:val="0"/>
                <w:szCs w:val="56"/>
              </w:rPr>
            </w:pPr>
            <w:r w:rsidRPr="00061466">
              <w:rPr>
                <w:rFonts w:ascii="Century Schoolbook" w:cs="Century Schoolbook"/>
                <w:szCs w:val="56"/>
              </w:rPr>
              <w:t>Knowledge</w:t>
            </w:r>
          </w:p>
          <w:p w:rsidR="0050083B" w:rsidRPr="00061466" w:rsidRDefault="0050083B" w:rsidP="00ED3F59">
            <w:pPr>
              <w:pStyle w:val="Heading3"/>
              <w:keepNext w:val="0"/>
              <w:keepLines w:val="0"/>
              <w:widowControl w:val="0"/>
              <w:numPr>
                <w:ilvl w:val="0"/>
                <w:numId w:val="106"/>
              </w:numPr>
              <w:autoSpaceDE w:val="0"/>
              <w:autoSpaceDN w:val="0"/>
              <w:adjustRightInd w:val="0"/>
              <w:spacing w:before="0"/>
              <w:ind w:left="1008" w:hanging="430"/>
              <w:outlineLvl w:val="2"/>
              <w:rPr>
                <w:rFonts w:ascii="Century Schoolbook" w:cs="Century Schoolbook"/>
                <w:b w:val="0"/>
                <w:bCs w:val="0"/>
                <w:szCs w:val="56"/>
              </w:rPr>
            </w:pPr>
            <w:r w:rsidRPr="00061466">
              <w:rPr>
                <w:rFonts w:ascii="Century Schoolbook" w:cs="Century Schoolbook"/>
                <w:szCs w:val="56"/>
              </w:rPr>
              <w:t>Being able to get things done</w:t>
            </w:r>
          </w:p>
          <w:p w:rsidR="0050083B" w:rsidRDefault="0050083B" w:rsidP="00424990">
            <w:pPr>
              <w:ind w:left="-709"/>
            </w:pPr>
          </w:p>
        </w:tc>
        <w:tc>
          <w:tcPr>
            <w:tcW w:w="2785" w:type="dxa"/>
          </w:tcPr>
          <w:p w:rsidR="0050083B" w:rsidRPr="00061466" w:rsidRDefault="0050083B" w:rsidP="00424990">
            <w:pPr>
              <w:pStyle w:val="Heading2"/>
              <w:outlineLvl w:val="1"/>
              <w:rPr>
                <w:b w:val="0"/>
                <w:bCs w:val="0"/>
                <w:sz w:val="24"/>
                <w:szCs w:val="64"/>
              </w:rPr>
            </w:pPr>
            <w:r w:rsidRPr="00061466">
              <w:rPr>
                <w:sz w:val="24"/>
                <w:szCs w:val="64"/>
              </w:rPr>
              <w:t>Physical</w:t>
            </w:r>
          </w:p>
          <w:p w:rsidR="0050083B" w:rsidRPr="00061466" w:rsidRDefault="0050083B" w:rsidP="00ED3F59">
            <w:pPr>
              <w:pStyle w:val="Heading3"/>
              <w:keepNext w:val="0"/>
              <w:keepLines w:val="0"/>
              <w:widowControl w:val="0"/>
              <w:numPr>
                <w:ilvl w:val="0"/>
                <w:numId w:val="106"/>
              </w:numPr>
              <w:autoSpaceDE w:val="0"/>
              <w:autoSpaceDN w:val="0"/>
              <w:adjustRightInd w:val="0"/>
              <w:spacing w:before="0"/>
              <w:ind w:left="1008" w:hanging="430"/>
              <w:outlineLvl w:val="2"/>
              <w:rPr>
                <w:rFonts w:ascii="Century Schoolbook" w:cs="Century Schoolbook"/>
                <w:b w:val="0"/>
                <w:bCs w:val="0"/>
                <w:szCs w:val="56"/>
              </w:rPr>
            </w:pPr>
            <w:r w:rsidRPr="00061466">
              <w:rPr>
                <w:rFonts w:ascii="Century Schoolbook" w:cs="Century Schoolbook"/>
                <w:szCs w:val="56"/>
              </w:rPr>
              <w:t>Doesn</w:t>
            </w:r>
            <w:r w:rsidRPr="00061466">
              <w:rPr>
                <w:rFonts w:ascii="Century Schoolbook" w:cs="Century Schoolbook"/>
                <w:szCs w:val="56"/>
              </w:rPr>
              <w:t>’</w:t>
            </w:r>
            <w:r w:rsidRPr="00061466">
              <w:rPr>
                <w:rFonts w:ascii="Century Schoolbook" w:cs="Century Schoolbook"/>
                <w:szCs w:val="56"/>
              </w:rPr>
              <w:t xml:space="preserve">t </w:t>
            </w:r>
            <w:proofErr w:type="spellStart"/>
            <w:r w:rsidRPr="00061466">
              <w:rPr>
                <w:rFonts w:ascii="Century Schoolbook" w:cs="Century Schoolbook"/>
                <w:szCs w:val="56"/>
              </w:rPr>
              <w:t>see</w:t>
            </w:r>
            <w:proofErr w:type="spellEnd"/>
            <w:r w:rsidRPr="00061466">
              <w:rPr>
                <w:rFonts w:ascii="Century Schoolbook" w:cs="Century Schoolbook"/>
                <w:szCs w:val="56"/>
              </w:rPr>
              <w:t xml:space="preserve"> to be correlated</w:t>
            </w:r>
          </w:p>
          <w:p w:rsidR="0050083B" w:rsidRDefault="0050083B" w:rsidP="00424990"/>
        </w:tc>
        <w:tc>
          <w:tcPr>
            <w:tcW w:w="3411" w:type="dxa"/>
          </w:tcPr>
          <w:p w:rsidR="0050083B" w:rsidRPr="00061466" w:rsidRDefault="0050083B" w:rsidP="00424990">
            <w:pPr>
              <w:pStyle w:val="Heading2"/>
              <w:outlineLvl w:val="1"/>
              <w:rPr>
                <w:b w:val="0"/>
                <w:bCs w:val="0"/>
                <w:sz w:val="24"/>
                <w:szCs w:val="64"/>
              </w:rPr>
            </w:pPr>
            <w:r w:rsidRPr="00061466">
              <w:rPr>
                <w:sz w:val="24"/>
                <w:szCs w:val="64"/>
              </w:rPr>
              <w:t xml:space="preserve">Personality </w:t>
            </w:r>
          </w:p>
          <w:p w:rsidR="0050083B" w:rsidRPr="00061466" w:rsidRDefault="0050083B" w:rsidP="00ED3F59">
            <w:pPr>
              <w:pStyle w:val="Heading3"/>
              <w:keepNext w:val="0"/>
              <w:keepLines w:val="0"/>
              <w:widowControl w:val="0"/>
              <w:numPr>
                <w:ilvl w:val="0"/>
                <w:numId w:val="106"/>
              </w:numPr>
              <w:autoSpaceDE w:val="0"/>
              <w:autoSpaceDN w:val="0"/>
              <w:adjustRightInd w:val="0"/>
              <w:spacing w:before="0"/>
              <w:ind w:left="1008" w:hanging="430"/>
              <w:outlineLvl w:val="2"/>
              <w:rPr>
                <w:rFonts w:ascii="Century Schoolbook" w:cs="Century Schoolbook"/>
                <w:b w:val="0"/>
                <w:bCs w:val="0"/>
                <w:szCs w:val="56"/>
              </w:rPr>
            </w:pPr>
            <w:r w:rsidRPr="00061466">
              <w:rPr>
                <w:rFonts w:ascii="Century Schoolbook" w:cs="Century Schoolbook"/>
                <w:szCs w:val="56"/>
              </w:rPr>
              <w:t xml:space="preserve">Verbal facility </w:t>
            </w:r>
          </w:p>
          <w:p w:rsidR="0050083B" w:rsidRPr="00061466" w:rsidRDefault="0050083B" w:rsidP="00ED3F59">
            <w:pPr>
              <w:pStyle w:val="Heading3"/>
              <w:keepNext w:val="0"/>
              <w:keepLines w:val="0"/>
              <w:widowControl w:val="0"/>
              <w:numPr>
                <w:ilvl w:val="0"/>
                <w:numId w:val="106"/>
              </w:numPr>
              <w:autoSpaceDE w:val="0"/>
              <w:autoSpaceDN w:val="0"/>
              <w:adjustRightInd w:val="0"/>
              <w:spacing w:before="0"/>
              <w:ind w:left="1008" w:hanging="430"/>
              <w:outlineLvl w:val="2"/>
              <w:rPr>
                <w:rFonts w:ascii="Century Schoolbook" w:cs="Century Schoolbook"/>
                <w:b w:val="0"/>
                <w:bCs w:val="0"/>
                <w:szCs w:val="56"/>
              </w:rPr>
            </w:pPr>
            <w:r w:rsidRPr="00061466">
              <w:rPr>
                <w:rFonts w:ascii="Century Schoolbook" w:cs="Century Schoolbook"/>
                <w:szCs w:val="56"/>
              </w:rPr>
              <w:t xml:space="preserve">Honesty </w:t>
            </w:r>
          </w:p>
          <w:p w:rsidR="0050083B" w:rsidRPr="00061466" w:rsidRDefault="0050083B" w:rsidP="00ED3F59">
            <w:pPr>
              <w:pStyle w:val="Heading3"/>
              <w:keepNext w:val="0"/>
              <w:keepLines w:val="0"/>
              <w:widowControl w:val="0"/>
              <w:numPr>
                <w:ilvl w:val="0"/>
                <w:numId w:val="106"/>
              </w:numPr>
              <w:autoSpaceDE w:val="0"/>
              <w:autoSpaceDN w:val="0"/>
              <w:adjustRightInd w:val="0"/>
              <w:spacing w:before="0"/>
              <w:ind w:left="1008" w:hanging="430"/>
              <w:outlineLvl w:val="2"/>
              <w:rPr>
                <w:rFonts w:ascii="Century Schoolbook" w:cs="Century Schoolbook"/>
                <w:b w:val="0"/>
                <w:bCs w:val="0"/>
                <w:szCs w:val="56"/>
              </w:rPr>
            </w:pPr>
            <w:r w:rsidRPr="00061466">
              <w:rPr>
                <w:rFonts w:ascii="Century Schoolbook" w:cs="Century Schoolbook"/>
                <w:szCs w:val="56"/>
              </w:rPr>
              <w:t>Initiative</w:t>
            </w:r>
          </w:p>
          <w:p w:rsidR="0050083B" w:rsidRPr="00061466" w:rsidRDefault="0050083B" w:rsidP="00ED3F59">
            <w:pPr>
              <w:pStyle w:val="Heading3"/>
              <w:keepNext w:val="0"/>
              <w:keepLines w:val="0"/>
              <w:widowControl w:val="0"/>
              <w:numPr>
                <w:ilvl w:val="0"/>
                <w:numId w:val="106"/>
              </w:numPr>
              <w:autoSpaceDE w:val="0"/>
              <w:autoSpaceDN w:val="0"/>
              <w:adjustRightInd w:val="0"/>
              <w:spacing w:before="0"/>
              <w:ind w:left="1008" w:hanging="430"/>
              <w:outlineLvl w:val="2"/>
              <w:rPr>
                <w:rFonts w:ascii="Century Schoolbook" w:cs="Century Schoolbook"/>
                <w:b w:val="0"/>
                <w:bCs w:val="0"/>
                <w:szCs w:val="56"/>
              </w:rPr>
            </w:pPr>
            <w:r w:rsidRPr="00061466">
              <w:rPr>
                <w:rFonts w:ascii="Century Schoolbook" w:cs="Century Schoolbook"/>
                <w:szCs w:val="56"/>
              </w:rPr>
              <w:t>Aggressive</w:t>
            </w:r>
          </w:p>
          <w:p w:rsidR="0050083B" w:rsidRPr="00061466" w:rsidRDefault="0050083B" w:rsidP="00ED3F59">
            <w:pPr>
              <w:pStyle w:val="Heading3"/>
              <w:keepNext w:val="0"/>
              <w:keepLines w:val="0"/>
              <w:widowControl w:val="0"/>
              <w:numPr>
                <w:ilvl w:val="0"/>
                <w:numId w:val="106"/>
              </w:numPr>
              <w:autoSpaceDE w:val="0"/>
              <w:autoSpaceDN w:val="0"/>
              <w:adjustRightInd w:val="0"/>
              <w:spacing w:before="0"/>
              <w:ind w:left="1008" w:hanging="430"/>
              <w:outlineLvl w:val="2"/>
              <w:rPr>
                <w:rFonts w:ascii="Century Schoolbook" w:cs="Century Schoolbook"/>
                <w:b w:val="0"/>
                <w:bCs w:val="0"/>
                <w:szCs w:val="56"/>
              </w:rPr>
            </w:pPr>
            <w:r w:rsidRPr="00061466">
              <w:rPr>
                <w:rFonts w:ascii="Century Schoolbook" w:cs="Century Schoolbook"/>
                <w:szCs w:val="56"/>
              </w:rPr>
              <w:t>Self-confident</w:t>
            </w:r>
          </w:p>
          <w:p w:rsidR="0050083B" w:rsidRPr="00061466" w:rsidRDefault="0050083B" w:rsidP="00ED3F59">
            <w:pPr>
              <w:pStyle w:val="Heading3"/>
              <w:keepNext w:val="0"/>
              <w:keepLines w:val="0"/>
              <w:widowControl w:val="0"/>
              <w:numPr>
                <w:ilvl w:val="0"/>
                <w:numId w:val="106"/>
              </w:numPr>
              <w:autoSpaceDE w:val="0"/>
              <w:autoSpaceDN w:val="0"/>
              <w:adjustRightInd w:val="0"/>
              <w:spacing w:before="0"/>
              <w:ind w:left="1008" w:hanging="430"/>
              <w:outlineLvl w:val="2"/>
              <w:rPr>
                <w:rFonts w:ascii="Century Schoolbook" w:cs="Century Schoolbook"/>
                <w:b w:val="0"/>
                <w:bCs w:val="0"/>
                <w:szCs w:val="56"/>
              </w:rPr>
            </w:pPr>
            <w:r w:rsidRPr="00061466">
              <w:rPr>
                <w:rFonts w:ascii="Century Schoolbook" w:cs="Century Schoolbook"/>
                <w:szCs w:val="56"/>
              </w:rPr>
              <w:t>Ambitious</w:t>
            </w:r>
          </w:p>
          <w:p w:rsidR="0050083B" w:rsidRPr="00061466" w:rsidRDefault="0050083B" w:rsidP="00ED3F59">
            <w:pPr>
              <w:pStyle w:val="Heading3"/>
              <w:keepNext w:val="0"/>
              <w:keepLines w:val="0"/>
              <w:widowControl w:val="0"/>
              <w:numPr>
                <w:ilvl w:val="0"/>
                <w:numId w:val="106"/>
              </w:numPr>
              <w:autoSpaceDE w:val="0"/>
              <w:autoSpaceDN w:val="0"/>
              <w:adjustRightInd w:val="0"/>
              <w:spacing w:before="0"/>
              <w:ind w:left="1008" w:hanging="430"/>
              <w:outlineLvl w:val="2"/>
              <w:rPr>
                <w:rFonts w:ascii="Century Schoolbook" w:cs="Century Schoolbook"/>
                <w:b w:val="0"/>
                <w:bCs w:val="0"/>
                <w:szCs w:val="56"/>
              </w:rPr>
            </w:pPr>
            <w:r w:rsidRPr="00061466">
              <w:rPr>
                <w:rFonts w:ascii="Century Schoolbook" w:cs="Century Schoolbook"/>
                <w:szCs w:val="56"/>
              </w:rPr>
              <w:t>Originality</w:t>
            </w:r>
          </w:p>
          <w:p w:rsidR="0050083B" w:rsidRPr="00061466" w:rsidRDefault="0050083B" w:rsidP="00ED3F59">
            <w:pPr>
              <w:pStyle w:val="Heading3"/>
              <w:keepNext w:val="0"/>
              <w:keepLines w:val="0"/>
              <w:widowControl w:val="0"/>
              <w:numPr>
                <w:ilvl w:val="0"/>
                <w:numId w:val="106"/>
              </w:numPr>
              <w:autoSpaceDE w:val="0"/>
              <w:autoSpaceDN w:val="0"/>
              <w:adjustRightInd w:val="0"/>
              <w:spacing w:before="0"/>
              <w:ind w:left="1008" w:hanging="430"/>
              <w:outlineLvl w:val="2"/>
              <w:rPr>
                <w:rFonts w:ascii="Century Schoolbook" w:cs="Century Schoolbook"/>
                <w:b w:val="0"/>
                <w:bCs w:val="0"/>
                <w:szCs w:val="56"/>
              </w:rPr>
            </w:pPr>
            <w:r w:rsidRPr="00061466">
              <w:rPr>
                <w:rFonts w:ascii="Century Schoolbook" w:cs="Century Schoolbook"/>
                <w:szCs w:val="56"/>
              </w:rPr>
              <w:t>Sociability</w:t>
            </w:r>
          </w:p>
          <w:p w:rsidR="0050083B" w:rsidRPr="00061466" w:rsidRDefault="0050083B" w:rsidP="00ED3F59">
            <w:pPr>
              <w:pStyle w:val="Heading3"/>
              <w:keepNext w:val="0"/>
              <w:keepLines w:val="0"/>
              <w:widowControl w:val="0"/>
              <w:numPr>
                <w:ilvl w:val="0"/>
                <w:numId w:val="106"/>
              </w:numPr>
              <w:autoSpaceDE w:val="0"/>
              <w:autoSpaceDN w:val="0"/>
              <w:adjustRightInd w:val="0"/>
              <w:spacing w:before="0"/>
              <w:ind w:left="1008" w:hanging="430"/>
              <w:outlineLvl w:val="2"/>
              <w:rPr>
                <w:rFonts w:ascii="Century Schoolbook" w:cs="Century Schoolbook"/>
                <w:b w:val="0"/>
                <w:bCs w:val="0"/>
                <w:szCs w:val="56"/>
              </w:rPr>
            </w:pPr>
            <w:r w:rsidRPr="00061466">
              <w:rPr>
                <w:rFonts w:ascii="Century Schoolbook" w:cs="Century Schoolbook"/>
                <w:szCs w:val="56"/>
              </w:rPr>
              <w:t xml:space="preserve">Adaptability </w:t>
            </w:r>
          </w:p>
          <w:p w:rsidR="0050083B" w:rsidRDefault="0050083B" w:rsidP="00424990"/>
        </w:tc>
      </w:tr>
    </w:tbl>
    <w:p w:rsidR="0050083B" w:rsidRDefault="0050083B" w:rsidP="0050083B"/>
    <w:p w:rsidR="0050083B" w:rsidRDefault="0050083B" w:rsidP="0050083B">
      <w:pPr>
        <w:pStyle w:val="Heading1"/>
        <w:jc w:val="center"/>
      </w:pPr>
      <w:r w:rsidRPr="00C31B77">
        <w:lastRenderedPageBreak/>
        <w:t>Management Styles</w:t>
      </w:r>
    </w:p>
    <w:tbl>
      <w:tblPr>
        <w:tblStyle w:val="TableGrid"/>
        <w:tblW w:w="10632" w:type="dxa"/>
        <w:tblInd w:w="-743" w:type="dxa"/>
        <w:tblLook w:val="00A0" w:firstRow="1" w:lastRow="0" w:firstColumn="1" w:lastColumn="0" w:noHBand="0" w:noVBand="0"/>
      </w:tblPr>
      <w:tblGrid>
        <w:gridCol w:w="3078"/>
        <w:gridCol w:w="2896"/>
        <w:gridCol w:w="2209"/>
        <w:gridCol w:w="2449"/>
      </w:tblGrid>
      <w:tr w:rsidR="0050083B" w:rsidTr="00424990">
        <w:tc>
          <w:tcPr>
            <w:tcW w:w="3078" w:type="dxa"/>
          </w:tcPr>
          <w:p w:rsidR="0050083B" w:rsidRDefault="0050083B" w:rsidP="00424990">
            <w:pPr>
              <w:pStyle w:val="Heading2"/>
              <w:outlineLvl w:val="1"/>
              <w:rPr>
                <w:b w:val="0"/>
                <w:bCs w:val="0"/>
                <w:sz w:val="24"/>
                <w:szCs w:val="48"/>
              </w:rPr>
            </w:pPr>
            <w:r w:rsidRPr="00061466">
              <w:rPr>
                <w:sz w:val="24"/>
                <w:szCs w:val="48"/>
              </w:rPr>
              <w:t>Autocratic</w:t>
            </w:r>
          </w:p>
          <w:p w:rsidR="0050083B" w:rsidRPr="008608B6" w:rsidRDefault="0050083B" w:rsidP="00424990"/>
          <w:p w:rsidR="0050083B" w:rsidRPr="00061466" w:rsidRDefault="0050083B" w:rsidP="0050083B">
            <w:pPr>
              <w:pStyle w:val="Heading3"/>
              <w:keepNext w:val="0"/>
              <w:keepLines w:val="0"/>
              <w:widowControl w:val="0"/>
              <w:numPr>
                <w:ilvl w:val="0"/>
                <w:numId w:val="1"/>
              </w:numPr>
              <w:autoSpaceDE w:val="0"/>
              <w:autoSpaceDN w:val="0"/>
              <w:adjustRightInd w:val="0"/>
              <w:spacing w:before="0"/>
              <w:ind w:left="430" w:hanging="430"/>
              <w:outlineLvl w:val="2"/>
              <w:rPr>
                <w:rFonts w:ascii="Century Schoolbook" w:cs="Century Schoolbook"/>
                <w:b w:val="0"/>
                <w:bCs w:val="0"/>
                <w:szCs w:val="42"/>
              </w:rPr>
            </w:pPr>
            <w:r w:rsidRPr="00061466">
              <w:rPr>
                <w:rFonts w:ascii="Century Schoolbook" w:cs="Century Schoolbook"/>
                <w:szCs w:val="42"/>
              </w:rPr>
              <w:t>Make all decisions</w:t>
            </w:r>
          </w:p>
          <w:p w:rsidR="0050083B" w:rsidRPr="00061466" w:rsidRDefault="0050083B" w:rsidP="0050083B">
            <w:pPr>
              <w:pStyle w:val="Heading3"/>
              <w:keepNext w:val="0"/>
              <w:keepLines w:val="0"/>
              <w:widowControl w:val="0"/>
              <w:numPr>
                <w:ilvl w:val="0"/>
                <w:numId w:val="1"/>
              </w:numPr>
              <w:autoSpaceDE w:val="0"/>
              <w:autoSpaceDN w:val="0"/>
              <w:adjustRightInd w:val="0"/>
              <w:spacing w:before="0"/>
              <w:ind w:left="430" w:hanging="430"/>
              <w:outlineLvl w:val="2"/>
              <w:rPr>
                <w:rFonts w:ascii="Century Schoolbook" w:cs="Century Schoolbook"/>
                <w:b w:val="0"/>
                <w:bCs w:val="0"/>
                <w:szCs w:val="42"/>
              </w:rPr>
            </w:pPr>
            <w:r w:rsidRPr="00061466">
              <w:rPr>
                <w:rFonts w:ascii="Century Schoolbook" w:cs="Century Schoolbook"/>
                <w:szCs w:val="42"/>
              </w:rPr>
              <w:t>Quick/efficient</w:t>
            </w:r>
          </w:p>
          <w:p w:rsidR="0050083B" w:rsidRPr="00061466" w:rsidRDefault="0050083B" w:rsidP="0050083B">
            <w:pPr>
              <w:pStyle w:val="Heading3"/>
              <w:keepNext w:val="0"/>
              <w:keepLines w:val="0"/>
              <w:widowControl w:val="0"/>
              <w:numPr>
                <w:ilvl w:val="0"/>
                <w:numId w:val="1"/>
              </w:numPr>
              <w:autoSpaceDE w:val="0"/>
              <w:autoSpaceDN w:val="0"/>
              <w:adjustRightInd w:val="0"/>
              <w:spacing w:before="0"/>
              <w:ind w:left="430" w:hanging="430"/>
              <w:outlineLvl w:val="2"/>
              <w:rPr>
                <w:rFonts w:ascii="Century Schoolbook" w:cs="Century Schoolbook"/>
                <w:b w:val="0"/>
                <w:bCs w:val="0"/>
                <w:szCs w:val="42"/>
              </w:rPr>
            </w:pPr>
            <w:r w:rsidRPr="00061466">
              <w:rPr>
                <w:rFonts w:ascii="Century Schoolbook" w:cs="Century Schoolbook"/>
                <w:szCs w:val="42"/>
              </w:rPr>
              <w:t>One way communication</w:t>
            </w:r>
          </w:p>
          <w:p w:rsidR="0050083B" w:rsidRDefault="0050083B" w:rsidP="00424990">
            <w:pPr>
              <w:pStyle w:val="Heading2"/>
              <w:outlineLvl w:val="1"/>
              <w:rPr>
                <w:b w:val="0"/>
                <w:bCs w:val="0"/>
                <w:sz w:val="24"/>
                <w:szCs w:val="48"/>
              </w:rPr>
            </w:pPr>
          </w:p>
        </w:tc>
        <w:tc>
          <w:tcPr>
            <w:tcW w:w="2896" w:type="dxa"/>
          </w:tcPr>
          <w:p w:rsidR="0050083B" w:rsidRPr="00061466" w:rsidRDefault="0050083B" w:rsidP="00424990">
            <w:pPr>
              <w:pStyle w:val="Heading2"/>
              <w:outlineLvl w:val="1"/>
              <w:rPr>
                <w:b w:val="0"/>
                <w:bCs w:val="0"/>
                <w:sz w:val="24"/>
                <w:szCs w:val="48"/>
              </w:rPr>
            </w:pPr>
            <w:r w:rsidRPr="00061466">
              <w:rPr>
                <w:sz w:val="24"/>
                <w:szCs w:val="48"/>
              </w:rPr>
              <w:t>Persuasive</w:t>
            </w:r>
          </w:p>
          <w:p w:rsidR="0050083B" w:rsidRPr="00061466" w:rsidRDefault="0050083B" w:rsidP="0050083B">
            <w:pPr>
              <w:pStyle w:val="Heading3"/>
              <w:keepNext w:val="0"/>
              <w:keepLines w:val="0"/>
              <w:widowControl w:val="0"/>
              <w:numPr>
                <w:ilvl w:val="0"/>
                <w:numId w:val="1"/>
              </w:numPr>
              <w:autoSpaceDE w:val="0"/>
              <w:autoSpaceDN w:val="0"/>
              <w:adjustRightInd w:val="0"/>
              <w:spacing w:before="0"/>
              <w:ind w:left="430" w:hanging="430"/>
              <w:outlineLvl w:val="2"/>
              <w:rPr>
                <w:rFonts w:ascii="Century Schoolbook" w:cs="Century Schoolbook"/>
                <w:b w:val="0"/>
                <w:bCs w:val="0"/>
                <w:szCs w:val="42"/>
              </w:rPr>
            </w:pPr>
            <w:r w:rsidRPr="00061466">
              <w:rPr>
                <w:rFonts w:ascii="Century Schoolbook" w:cs="Century Schoolbook"/>
                <w:szCs w:val="42"/>
              </w:rPr>
              <w:t>Make all decisions but explains to subordinates</w:t>
            </w:r>
          </w:p>
          <w:p w:rsidR="0050083B" w:rsidRPr="00061466" w:rsidRDefault="0050083B" w:rsidP="0050083B">
            <w:pPr>
              <w:pStyle w:val="Heading3"/>
              <w:keepNext w:val="0"/>
              <w:keepLines w:val="0"/>
              <w:widowControl w:val="0"/>
              <w:numPr>
                <w:ilvl w:val="0"/>
                <w:numId w:val="1"/>
              </w:numPr>
              <w:autoSpaceDE w:val="0"/>
              <w:autoSpaceDN w:val="0"/>
              <w:adjustRightInd w:val="0"/>
              <w:spacing w:before="0"/>
              <w:ind w:left="430" w:hanging="430"/>
              <w:outlineLvl w:val="2"/>
              <w:rPr>
                <w:rFonts w:ascii="Century Schoolbook" w:cs="Century Schoolbook"/>
                <w:b w:val="0"/>
                <w:bCs w:val="0"/>
                <w:szCs w:val="42"/>
              </w:rPr>
            </w:pPr>
            <w:r w:rsidRPr="00061466">
              <w:rPr>
                <w:rFonts w:ascii="Century Schoolbook" w:cs="Century Schoolbook"/>
                <w:szCs w:val="42"/>
              </w:rPr>
              <w:t>Staff more willing</w:t>
            </w:r>
          </w:p>
          <w:p w:rsidR="0050083B" w:rsidRPr="00061466" w:rsidRDefault="0050083B" w:rsidP="0050083B">
            <w:pPr>
              <w:pStyle w:val="Heading3"/>
              <w:keepNext w:val="0"/>
              <w:keepLines w:val="0"/>
              <w:widowControl w:val="0"/>
              <w:numPr>
                <w:ilvl w:val="0"/>
                <w:numId w:val="1"/>
              </w:numPr>
              <w:autoSpaceDE w:val="0"/>
              <w:autoSpaceDN w:val="0"/>
              <w:adjustRightInd w:val="0"/>
              <w:spacing w:before="0"/>
              <w:ind w:left="430" w:hanging="430"/>
              <w:outlineLvl w:val="2"/>
              <w:rPr>
                <w:rFonts w:ascii="Century Schoolbook" w:cs="Century Schoolbook"/>
                <w:b w:val="0"/>
                <w:bCs w:val="0"/>
                <w:szCs w:val="42"/>
              </w:rPr>
            </w:pPr>
            <w:r w:rsidRPr="00061466">
              <w:rPr>
                <w:rFonts w:ascii="Century Schoolbook" w:cs="Century Schoolbook"/>
                <w:szCs w:val="42"/>
              </w:rPr>
              <w:t>Subordinates not committed to decisions</w:t>
            </w:r>
          </w:p>
          <w:p w:rsidR="0050083B" w:rsidRDefault="0050083B" w:rsidP="00424990">
            <w:pPr>
              <w:pStyle w:val="Heading2"/>
              <w:outlineLvl w:val="1"/>
              <w:rPr>
                <w:b w:val="0"/>
                <w:bCs w:val="0"/>
                <w:sz w:val="24"/>
                <w:szCs w:val="48"/>
              </w:rPr>
            </w:pPr>
          </w:p>
        </w:tc>
        <w:tc>
          <w:tcPr>
            <w:tcW w:w="2209" w:type="dxa"/>
          </w:tcPr>
          <w:p w:rsidR="0050083B" w:rsidRPr="00061466" w:rsidRDefault="0050083B" w:rsidP="00424990">
            <w:pPr>
              <w:pStyle w:val="Heading2"/>
              <w:outlineLvl w:val="1"/>
              <w:rPr>
                <w:b w:val="0"/>
                <w:bCs w:val="0"/>
                <w:sz w:val="24"/>
                <w:szCs w:val="48"/>
              </w:rPr>
            </w:pPr>
            <w:r w:rsidRPr="00061466">
              <w:rPr>
                <w:sz w:val="24"/>
                <w:szCs w:val="48"/>
              </w:rPr>
              <w:t xml:space="preserve">Participative </w:t>
            </w:r>
          </w:p>
          <w:p w:rsidR="0050083B" w:rsidRPr="00061466" w:rsidRDefault="0050083B" w:rsidP="0050083B">
            <w:pPr>
              <w:pStyle w:val="Heading3"/>
              <w:keepNext w:val="0"/>
              <w:keepLines w:val="0"/>
              <w:widowControl w:val="0"/>
              <w:numPr>
                <w:ilvl w:val="0"/>
                <w:numId w:val="1"/>
              </w:numPr>
              <w:autoSpaceDE w:val="0"/>
              <w:autoSpaceDN w:val="0"/>
              <w:adjustRightInd w:val="0"/>
              <w:spacing w:before="0"/>
              <w:ind w:left="430" w:hanging="430"/>
              <w:outlineLvl w:val="2"/>
              <w:rPr>
                <w:rFonts w:ascii="Century Schoolbook" w:cs="Century Schoolbook"/>
                <w:b w:val="0"/>
                <w:bCs w:val="0"/>
                <w:szCs w:val="42"/>
              </w:rPr>
            </w:pPr>
            <w:r w:rsidRPr="00061466">
              <w:rPr>
                <w:rFonts w:ascii="Century Schoolbook" w:cs="Century Schoolbook"/>
                <w:szCs w:val="42"/>
              </w:rPr>
              <w:t>Confers subordinates</w:t>
            </w:r>
          </w:p>
          <w:p w:rsidR="0050083B" w:rsidRPr="00061466" w:rsidRDefault="0050083B" w:rsidP="0050083B">
            <w:pPr>
              <w:pStyle w:val="Heading3"/>
              <w:keepNext w:val="0"/>
              <w:keepLines w:val="0"/>
              <w:widowControl w:val="0"/>
              <w:numPr>
                <w:ilvl w:val="0"/>
                <w:numId w:val="1"/>
              </w:numPr>
              <w:autoSpaceDE w:val="0"/>
              <w:autoSpaceDN w:val="0"/>
              <w:adjustRightInd w:val="0"/>
              <w:spacing w:before="0"/>
              <w:ind w:left="430" w:hanging="430"/>
              <w:outlineLvl w:val="2"/>
              <w:rPr>
                <w:rFonts w:ascii="Century Schoolbook" w:cs="Century Schoolbook"/>
                <w:b w:val="0"/>
                <w:bCs w:val="0"/>
                <w:szCs w:val="42"/>
              </w:rPr>
            </w:pPr>
            <w:r w:rsidRPr="00061466">
              <w:rPr>
                <w:rFonts w:ascii="Century Schoolbook" w:cs="Century Schoolbook"/>
                <w:szCs w:val="42"/>
              </w:rPr>
              <w:t>More involvement</w:t>
            </w:r>
          </w:p>
          <w:p w:rsidR="0050083B" w:rsidRPr="00061466" w:rsidRDefault="0050083B" w:rsidP="0050083B">
            <w:pPr>
              <w:pStyle w:val="Heading3"/>
              <w:keepNext w:val="0"/>
              <w:keepLines w:val="0"/>
              <w:widowControl w:val="0"/>
              <w:numPr>
                <w:ilvl w:val="0"/>
                <w:numId w:val="1"/>
              </w:numPr>
              <w:autoSpaceDE w:val="0"/>
              <w:autoSpaceDN w:val="0"/>
              <w:adjustRightInd w:val="0"/>
              <w:spacing w:before="0"/>
              <w:ind w:left="430" w:hanging="430"/>
              <w:outlineLvl w:val="2"/>
              <w:rPr>
                <w:rFonts w:ascii="Century Schoolbook" w:cs="Century Schoolbook"/>
                <w:b w:val="0"/>
                <w:bCs w:val="0"/>
                <w:szCs w:val="42"/>
              </w:rPr>
            </w:pPr>
            <w:r w:rsidRPr="00061466">
              <w:rPr>
                <w:rFonts w:ascii="Century Schoolbook" w:cs="Century Schoolbook"/>
                <w:szCs w:val="42"/>
              </w:rPr>
              <w:t>Time consuming</w:t>
            </w:r>
          </w:p>
          <w:p w:rsidR="0050083B" w:rsidRPr="00061466" w:rsidRDefault="0050083B" w:rsidP="0050083B">
            <w:pPr>
              <w:pStyle w:val="Heading3"/>
              <w:keepNext w:val="0"/>
              <w:keepLines w:val="0"/>
              <w:widowControl w:val="0"/>
              <w:numPr>
                <w:ilvl w:val="0"/>
                <w:numId w:val="1"/>
              </w:numPr>
              <w:autoSpaceDE w:val="0"/>
              <w:autoSpaceDN w:val="0"/>
              <w:adjustRightInd w:val="0"/>
              <w:spacing w:before="0"/>
              <w:ind w:left="430" w:hanging="430"/>
              <w:outlineLvl w:val="2"/>
              <w:rPr>
                <w:rFonts w:ascii="Century Schoolbook" w:cs="Century Schoolbook"/>
                <w:b w:val="0"/>
                <w:bCs w:val="0"/>
                <w:szCs w:val="42"/>
              </w:rPr>
            </w:pPr>
            <w:r w:rsidRPr="00061466">
              <w:rPr>
                <w:rFonts w:ascii="Century Schoolbook" w:cs="Century Schoolbook"/>
                <w:szCs w:val="42"/>
              </w:rPr>
              <w:t>Limited viewpoint</w:t>
            </w:r>
          </w:p>
          <w:p w:rsidR="0050083B" w:rsidRDefault="0050083B" w:rsidP="00424990">
            <w:pPr>
              <w:pStyle w:val="Heading2"/>
              <w:outlineLvl w:val="1"/>
              <w:rPr>
                <w:b w:val="0"/>
                <w:bCs w:val="0"/>
                <w:sz w:val="24"/>
                <w:szCs w:val="48"/>
              </w:rPr>
            </w:pPr>
          </w:p>
        </w:tc>
        <w:tc>
          <w:tcPr>
            <w:tcW w:w="2449" w:type="dxa"/>
          </w:tcPr>
          <w:p w:rsidR="0050083B" w:rsidRPr="00061466" w:rsidRDefault="0050083B" w:rsidP="00424990">
            <w:pPr>
              <w:pStyle w:val="Heading2"/>
              <w:outlineLvl w:val="1"/>
              <w:rPr>
                <w:b w:val="0"/>
                <w:bCs w:val="0"/>
                <w:sz w:val="24"/>
                <w:szCs w:val="48"/>
              </w:rPr>
            </w:pPr>
            <w:r w:rsidRPr="00061466">
              <w:rPr>
                <w:sz w:val="24"/>
                <w:szCs w:val="48"/>
              </w:rPr>
              <w:t>Democratic</w:t>
            </w:r>
          </w:p>
          <w:p w:rsidR="0050083B" w:rsidRPr="00061466" w:rsidRDefault="0050083B" w:rsidP="0050083B">
            <w:pPr>
              <w:pStyle w:val="Heading3"/>
              <w:keepNext w:val="0"/>
              <w:keepLines w:val="0"/>
              <w:widowControl w:val="0"/>
              <w:numPr>
                <w:ilvl w:val="0"/>
                <w:numId w:val="1"/>
              </w:numPr>
              <w:autoSpaceDE w:val="0"/>
              <w:autoSpaceDN w:val="0"/>
              <w:adjustRightInd w:val="0"/>
              <w:spacing w:before="0"/>
              <w:ind w:left="430" w:hanging="430"/>
              <w:outlineLvl w:val="2"/>
              <w:rPr>
                <w:rFonts w:ascii="Century Schoolbook" w:cs="Century Schoolbook"/>
                <w:b w:val="0"/>
                <w:bCs w:val="0"/>
                <w:szCs w:val="42"/>
              </w:rPr>
            </w:pPr>
            <w:r w:rsidRPr="00061466">
              <w:rPr>
                <w:rFonts w:ascii="Century Schoolbook" w:cs="Century Schoolbook"/>
                <w:szCs w:val="42"/>
              </w:rPr>
              <w:t>Consensus decision</w:t>
            </w:r>
          </w:p>
          <w:p w:rsidR="0050083B" w:rsidRPr="00061466" w:rsidRDefault="0050083B" w:rsidP="0050083B">
            <w:pPr>
              <w:pStyle w:val="Heading3"/>
              <w:keepNext w:val="0"/>
              <w:keepLines w:val="0"/>
              <w:widowControl w:val="0"/>
              <w:numPr>
                <w:ilvl w:val="0"/>
                <w:numId w:val="1"/>
              </w:numPr>
              <w:autoSpaceDE w:val="0"/>
              <w:autoSpaceDN w:val="0"/>
              <w:adjustRightInd w:val="0"/>
              <w:spacing w:before="0"/>
              <w:ind w:left="430" w:hanging="430"/>
              <w:outlineLvl w:val="2"/>
              <w:rPr>
                <w:rFonts w:ascii="Century Schoolbook" w:cs="Century Schoolbook"/>
                <w:b w:val="0"/>
                <w:bCs w:val="0"/>
                <w:szCs w:val="42"/>
              </w:rPr>
            </w:pPr>
            <w:r w:rsidRPr="00061466">
              <w:rPr>
                <w:rFonts w:ascii="Century Schoolbook" w:cs="Century Schoolbook"/>
                <w:szCs w:val="42"/>
              </w:rPr>
              <w:t>High commitment</w:t>
            </w:r>
          </w:p>
          <w:p w:rsidR="0050083B" w:rsidRPr="00061466" w:rsidRDefault="0050083B" w:rsidP="0050083B">
            <w:pPr>
              <w:pStyle w:val="Heading3"/>
              <w:keepNext w:val="0"/>
              <w:keepLines w:val="0"/>
              <w:widowControl w:val="0"/>
              <w:numPr>
                <w:ilvl w:val="0"/>
                <w:numId w:val="1"/>
              </w:numPr>
              <w:autoSpaceDE w:val="0"/>
              <w:autoSpaceDN w:val="0"/>
              <w:adjustRightInd w:val="0"/>
              <w:spacing w:before="0"/>
              <w:ind w:left="430" w:hanging="430"/>
              <w:outlineLvl w:val="2"/>
              <w:rPr>
                <w:rFonts w:ascii="Century Schoolbook" w:cs="Century Schoolbook"/>
                <w:b w:val="0"/>
                <w:bCs w:val="0"/>
                <w:szCs w:val="42"/>
              </w:rPr>
            </w:pPr>
            <w:r w:rsidRPr="00061466">
              <w:rPr>
                <w:rFonts w:ascii="Century Schoolbook" w:cs="Century Schoolbook"/>
                <w:szCs w:val="42"/>
              </w:rPr>
              <w:t>Authority undermined</w:t>
            </w:r>
          </w:p>
          <w:p w:rsidR="0050083B" w:rsidRPr="00061466" w:rsidRDefault="0050083B" w:rsidP="0050083B">
            <w:pPr>
              <w:pStyle w:val="Heading3"/>
              <w:keepNext w:val="0"/>
              <w:keepLines w:val="0"/>
              <w:widowControl w:val="0"/>
              <w:numPr>
                <w:ilvl w:val="0"/>
                <w:numId w:val="1"/>
              </w:numPr>
              <w:autoSpaceDE w:val="0"/>
              <w:autoSpaceDN w:val="0"/>
              <w:adjustRightInd w:val="0"/>
              <w:spacing w:before="0"/>
              <w:ind w:left="430" w:hanging="430"/>
              <w:outlineLvl w:val="2"/>
              <w:rPr>
                <w:rFonts w:ascii="Century Schoolbook" w:cs="Century Schoolbook"/>
                <w:b w:val="0"/>
                <w:bCs w:val="0"/>
                <w:szCs w:val="42"/>
              </w:rPr>
            </w:pPr>
            <w:r w:rsidRPr="00061466">
              <w:rPr>
                <w:rFonts w:ascii="Century Schoolbook" w:cs="Century Schoolbook"/>
                <w:szCs w:val="42"/>
              </w:rPr>
              <w:t>Long process</w:t>
            </w:r>
          </w:p>
          <w:p w:rsidR="0050083B" w:rsidRPr="00061466" w:rsidRDefault="0050083B" w:rsidP="0050083B">
            <w:pPr>
              <w:pStyle w:val="Heading3"/>
              <w:keepNext w:val="0"/>
              <w:keepLines w:val="0"/>
              <w:widowControl w:val="0"/>
              <w:numPr>
                <w:ilvl w:val="0"/>
                <w:numId w:val="1"/>
              </w:numPr>
              <w:autoSpaceDE w:val="0"/>
              <w:autoSpaceDN w:val="0"/>
              <w:adjustRightInd w:val="0"/>
              <w:spacing w:before="0"/>
              <w:ind w:left="430" w:hanging="430"/>
              <w:outlineLvl w:val="2"/>
              <w:rPr>
                <w:rFonts w:ascii="Century Schoolbook" w:cs="Century Schoolbook"/>
                <w:b w:val="0"/>
                <w:bCs w:val="0"/>
                <w:szCs w:val="42"/>
              </w:rPr>
            </w:pPr>
            <w:r w:rsidRPr="00061466">
              <w:rPr>
                <w:rFonts w:ascii="Century Schoolbook" w:cs="Century Schoolbook"/>
                <w:szCs w:val="42"/>
              </w:rPr>
              <w:t>No clear cut decisions</w:t>
            </w:r>
          </w:p>
          <w:p w:rsidR="0050083B" w:rsidRDefault="0050083B" w:rsidP="00424990">
            <w:pPr>
              <w:pStyle w:val="Heading2"/>
              <w:outlineLvl w:val="1"/>
              <w:rPr>
                <w:b w:val="0"/>
                <w:bCs w:val="0"/>
                <w:sz w:val="24"/>
                <w:szCs w:val="48"/>
              </w:rPr>
            </w:pPr>
          </w:p>
        </w:tc>
      </w:tr>
    </w:tbl>
    <w:p w:rsidR="0050083B" w:rsidRDefault="0050083B" w:rsidP="0050083B"/>
    <w:p w:rsidR="0050083B" w:rsidRDefault="0050083B" w:rsidP="0050083B">
      <w:pPr>
        <w:jc w:val="center"/>
        <w:rPr>
          <w:b/>
          <w:bCs/>
          <w:color w:val="575F6D"/>
          <w:szCs w:val="96"/>
        </w:rPr>
      </w:pPr>
    </w:p>
    <w:p w:rsidR="0050083B" w:rsidRDefault="0050083B" w:rsidP="0050083B">
      <w:pPr>
        <w:jc w:val="center"/>
        <w:rPr>
          <w:b/>
          <w:bCs/>
          <w:color w:val="575F6D"/>
          <w:szCs w:val="96"/>
        </w:rPr>
      </w:pPr>
    </w:p>
    <w:p w:rsidR="0050083B" w:rsidRDefault="0050083B" w:rsidP="0050083B">
      <w:pPr>
        <w:jc w:val="center"/>
        <w:rPr>
          <w:b/>
          <w:bCs/>
          <w:color w:val="575F6D"/>
          <w:szCs w:val="96"/>
        </w:rPr>
      </w:pPr>
    </w:p>
    <w:p w:rsidR="0050083B" w:rsidRDefault="0050083B" w:rsidP="0050083B">
      <w:pPr>
        <w:jc w:val="center"/>
        <w:rPr>
          <w:b/>
          <w:bCs/>
          <w:color w:val="575F6D"/>
          <w:szCs w:val="96"/>
        </w:rPr>
      </w:pPr>
    </w:p>
    <w:p w:rsidR="0050083B" w:rsidRDefault="0050083B" w:rsidP="0050083B">
      <w:pPr>
        <w:jc w:val="center"/>
        <w:rPr>
          <w:b/>
          <w:bCs/>
          <w:color w:val="575F6D"/>
          <w:szCs w:val="96"/>
        </w:rPr>
      </w:pPr>
    </w:p>
    <w:p w:rsidR="0050083B" w:rsidRPr="00C31B77" w:rsidRDefault="0050083B" w:rsidP="0050083B">
      <w:pPr>
        <w:jc w:val="center"/>
      </w:pPr>
      <w:r w:rsidRPr="00061466">
        <w:rPr>
          <w:b/>
          <w:bCs/>
          <w:color w:val="575F6D"/>
          <w:szCs w:val="96"/>
        </w:rPr>
        <w:t>New Leaders Take Note</w:t>
      </w:r>
    </w:p>
    <w:tbl>
      <w:tblPr>
        <w:tblStyle w:val="TableGrid"/>
        <w:tblW w:w="0" w:type="auto"/>
        <w:tblLook w:val="00A0" w:firstRow="1" w:lastRow="0" w:firstColumn="1" w:lastColumn="0" w:noHBand="0" w:noVBand="0"/>
      </w:tblPr>
      <w:tblGrid>
        <w:gridCol w:w="4428"/>
        <w:gridCol w:w="4428"/>
      </w:tblGrid>
      <w:tr w:rsidR="0050083B" w:rsidTr="00424990">
        <w:tc>
          <w:tcPr>
            <w:tcW w:w="4428" w:type="dxa"/>
          </w:tcPr>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General Advice</w:t>
            </w:r>
          </w:p>
          <w:p w:rsidR="0050083B" w:rsidRPr="00061466" w:rsidRDefault="0050083B" w:rsidP="00ED3F59">
            <w:pPr>
              <w:pStyle w:val="Heading3"/>
              <w:keepNext w:val="0"/>
              <w:keepLines w:val="0"/>
              <w:widowControl w:val="0"/>
              <w:numPr>
                <w:ilvl w:val="0"/>
                <w:numId w:val="106"/>
              </w:numPr>
              <w:autoSpaceDE w:val="0"/>
              <w:autoSpaceDN w:val="0"/>
              <w:adjustRightInd w:val="0"/>
              <w:spacing w:before="0"/>
              <w:ind w:left="1008" w:hanging="430"/>
              <w:outlineLvl w:val="2"/>
              <w:rPr>
                <w:rFonts w:ascii="Century Schoolbook" w:cs="Century Schoolbook"/>
                <w:b w:val="0"/>
                <w:bCs w:val="0"/>
                <w:szCs w:val="56"/>
              </w:rPr>
            </w:pPr>
            <w:r w:rsidRPr="00061466">
              <w:rPr>
                <w:rFonts w:ascii="Century Schoolbook" w:cs="Century Schoolbook"/>
                <w:szCs w:val="56"/>
              </w:rPr>
              <w:t>Take advantage of the transition period</w:t>
            </w:r>
          </w:p>
          <w:p w:rsidR="0050083B" w:rsidRPr="00061466" w:rsidRDefault="0050083B" w:rsidP="00ED3F59">
            <w:pPr>
              <w:pStyle w:val="Heading3"/>
              <w:keepNext w:val="0"/>
              <w:keepLines w:val="0"/>
              <w:widowControl w:val="0"/>
              <w:numPr>
                <w:ilvl w:val="0"/>
                <w:numId w:val="106"/>
              </w:numPr>
              <w:autoSpaceDE w:val="0"/>
              <w:autoSpaceDN w:val="0"/>
              <w:adjustRightInd w:val="0"/>
              <w:spacing w:before="0"/>
              <w:ind w:left="1008" w:hanging="430"/>
              <w:outlineLvl w:val="2"/>
              <w:rPr>
                <w:rFonts w:ascii="Century Schoolbook" w:cs="Century Schoolbook"/>
                <w:b w:val="0"/>
                <w:bCs w:val="0"/>
                <w:szCs w:val="56"/>
              </w:rPr>
            </w:pPr>
            <w:r w:rsidRPr="00061466">
              <w:rPr>
                <w:rFonts w:ascii="Century Schoolbook" w:cs="Century Schoolbook"/>
                <w:szCs w:val="56"/>
              </w:rPr>
              <w:t>Get advice and counsel</w:t>
            </w:r>
          </w:p>
          <w:p w:rsidR="0050083B" w:rsidRPr="00061466" w:rsidRDefault="0050083B" w:rsidP="00ED3F59">
            <w:pPr>
              <w:pStyle w:val="Heading3"/>
              <w:keepNext w:val="0"/>
              <w:keepLines w:val="0"/>
              <w:widowControl w:val="0"/>
              <w:numPr>
                <w:ilvl w:val="0"/>
                <w:numId w:val="106"/>
              </w:numPr>
              <w:autoSpaceDE w:val="0"/>
              <w:autoSpaceDN w:val="0"/>
              <w:adjustRightInd w:val="0"/>
              <w:spacing w:before="0"/>
              <w:ind w:left="1008" w:hanging="430"/>
              <w:outlineLvl w:val="2"/>
              <w:rPr>
                <w:rFonts w:ascii="Century Schoolbook" w:cs="Century Schoolbook"/>
                <w:b w:val="0"/>
                <w:bCs w:val="0"/>
                <w:szCs w:val="56"/>
              </w:rPr>
            </w:pPr>
            <w:r w:rsidRPr="00061466">
              <w:rPr>
                <w:rFonts w:ascii="Century Schoolbook" w:cs="Century Schoolbook"/>
                <w:szCs w:val="56"/>
              </w:rPr>
              <w:t>Show empathy to predecessor</w:t>
            </w:r>
          </w:p>
          <w:p w:rsidR="0050083B" w:rsidRPr="00061466" w:rsidRDefault="0050083B" w:rsidP="00ED3F59">
            <w:pPr>
              <w:pStyle w:val="Heading3"/>
              <w:keepNext w:val="0"/>
              <w:keepLines w:val="0"/>
              <w:widowControl w:val="0"/>
              <w:numPr>
                <w:ilvl w:val="0"/>
                <w:numId w:val="106"/>
              </w:numPr>
              <w:autoSpaceDE w:val="0"/>
              <w:autoSpaceDN w:val="0"/>
              <w:adjustRightInd w:val="0"/>
              <w:spacing w:before="0"/>
              <w:ind w:left="1008" w:hanging="430"/>
              <w:outlineLvl w:val="2"/>
              <w:rPr>
                <w:rFonts w:ascii="Century Schoolbook" w:cs="Century Schoolbook"/>
                <w:b w:val="0"/>
                <w:bCs w:val="0"/>
                <w:szCs w:val="56"/>
              </w:rPr>
            </w:pPr>
            <w:r w:rsidRPr="00061466">
              <w:rPr>
                <w:rFonts w:ascii="Century Schoolbook" w:cs="Century Schoolbook"/>
                <w:szCs w:val="56"/>
              </w:rPr>
              <w:t>Learn leadership</w:t>
            </w:r>
          </w:p>
          <w:p w:rsidR="0050083B" w:rsidRDefault="0050083B" w:rsidP="00424990"/>
        </w:tc>
        <w:tc>
          <w:tcPr>
            <w:tcW w:w="4428" w:type="dxa"/>
          </w:tcPr>
          <w:p w:rsidR="0050083B" w:rsidRPr="00061466" w:rsidRDefault="0050083B" w:rsidP="00ED3F59">
            <w:pPr>
              <w:pStyle w:val="Heading2"/>
              <w:keepNext w:val="0"/>
              <w:keepLines w:val="0"/>
              <w:widowControl w:val="0"/>
              <w:numPr>
                <w:ilvl w:val="0"/>
                <w:numId w:val="105"/>
              </w:numPr>
              <w:autoSpaceDE w:val="0"/>
              <w:autoSpaceDN w:val="0"/>
              <w:adjustRightInd w:val="0"/>
              <w:spacing w:before="0"/>
              <w:ind w:left="430" w:hanging="430"/>
              <w:outlineLvl w:val="1"/>
              <w:rPr>
                <w:b w:val="0"/>
                <w:bCs w:val="0"/>
                <w:sz w:val="24"/>
                <w:szCs w:val="64"/>
              </w:rPr>
            </w:pPr>
            <w:r w:rsidRPr="00061466">
              <w:rPr>
                <w:sz w:val="24"/>
                <w:szCs w:val="64"/>
              </w:rPr>
              <w:t>Challenges</w:t>
            </w:r>
          </w:p>
          <w:p w:rsidR="0050083B" w:rsidRPr="00061466" w:rsidRDefault="0050083B" w:rsidP="00ED3F59">
            <w:pPr>
              <w:pStyle w:val="Heading3"/>
              <w:keepNext w:val="0"/>
              <w:keepLines w:val="0"/>
              <w:widowControl w:val="0"/>
              <w:numPr>
                <w:ilvl w:val="0"/>
                <w:numId w:val="106"/>
              </w:numPr>
              <w:autoSpaceDE w:val="0"/>
              <w:autoSpaceDN w:val="0"/>
              <w:adjustRightInd w:val="0"/>
              <w:spacing w:before="0"/>
              <w:ind w:left="1008" w:hanging="430"/>
              <w:outlineLvl w:val="2"/>
              <w:rPr>
                <w:rFonts w:ascii="Century Schoolbook" w:cs="Century Schoolbook"/>
                <w:b w:val="0"/>
                <w:bCs w:val="0"/>
                <w:szCs w:val="56"/>
              </w:rPr>
            </w:pPr>
            <w:r w:rsidRPr="00061466">
              <w:rPr>
                <w:rFonts w:ascii="Century Schoolbook" w:cs="Century Schoolbook"/>
                <w:szCs w:val="56"/>
              </w:rPr>
              <w:t>Need knowledge quickly</w:t>
            </w:r>
          </w:p>
          <w:p w:rsidR="0050083B" w:rsidRPr="00061466" w:rsidRDefault="0050083B" w:rsidP="00ED3F59">
            <w:pPr>
              <w:pStyle w:val="Heading3"/>
              <w:keepNext w:val="0"/>
              <w:keepLines w:val="0"/>
              <w:widowControl w:val="0"/>
              <w:numPr>
                <w:ilvl w:val="0"/>
                <w:numId w:val="106"/>
              </w:numPr>
              <w:autoSpaceDE w:val="0"/>
              <w:autoSpaceDN w:val="0"/>
              <w:adjustRightInd w:val="0"/>
              <w:spacing w:before="0"/>
              <w:ind w:left="1008" w:hanging="430"/>
              <w:outlineLvl w:val="2"/>
              <w:rPr>
                <w:rFonts w:ascii="Century Schoolbook" w:cs="Century Schoolbook"/>
                <w:b w:val="0"/>
                <w:bCs w:val="0"/>
                <w:szCs w:val="56"/>
              </w:rPr>
            </w:pPr>
            <w:r w:rsidRPr="00061466">
              <w:rPr>
                <w:rFonts w:ascii="Century Schoolbook" w:cs="Century Schoolbook"/>
                <w:szCs w:val="56"/>
              </w:rPr>
              <w:t>Establish new relationships</w:t>
            </w:r>
          </w:p>
          <w:p w:rsidR="0050083B" w:rsidRPr="00061466" w:rsidRDefault="0050083B" w:rsidP="00ED3F59">
            <w:pPr>
              <w:pStyle w:val="Heading3"/>
              <w:keepNext w:val="0"/>
              <w:keepLines w:val="0"/>
              <w:widowControl w:val="0"/>
              <w:numPr>
                <w:ilvl w:val="0"/>
                <w:numId w:val="106"/>
              </w:numPr>
              <w:autoSpaceDE w:val="0"/>
              <w:autoSpaceDN w:val="0"/>
              <w:adjustRightInd w:val="0"/>
              <w:spacing w:before="0"/>
              <w:ind w:left="1008" w:hanging="430"/>
              <w:outlineLvl w:val="2"/>
              <w:rPr>
                <w:rFonts w:ascii="Century Schoolbook" w:cs="Century Schoolbook"/>
                <w:b w:val="0"/>
                <w:bCs w:val="0"/>
                <w:szCs w:val="56"/>
              </w:rPr>
            </w:pPr>
            <w:r w:rsidRPr="00061466">
              <w:rPr>
                <w:rFonts w:ascii="Century Schoolbook" w:cs="Century Schoolbook"/>
                <w:szCs w:val="56"/>
              </w:rPr>
              <w:t>Expectations</w:t>
            </w:r>
          </w:p>
          <w:p w:rsidR="0050083B" w:rsidRPr="00061466" w:rsidRDefault="0050083B" w:rsidP="00ED3F59">
            <w:pPr>
              <w:pStyle w:val="Heading3"/>
              <w:keepNext w:val="0"/>
              <w:keepLines w:val="0"/>
              <w:widowControl w:val="0"/>
              <w:numPr>
                <w:ilvl w:val="0"/>
                <w:numId w:val="106"/>
              </w:numPr>
              <w:autoSpaceDE w:val="0"/>
              <w:autoSpaceDN w:val="0"/>
              <w:adjustRightInd w:val="0"/>
              <w:spacing w:before="0"/>
              <w:ind w:left="1008" w:hanging="430"/>
              <w:outlineLvl w:val="2"/>
              <w:rPr>
                <w:rFonts w:ascii="Century Schoolbook" w:cs="Century Schoolbook"/>
                <w:b w:val="0"/>
                <w:bCs w:val="0"/>
                <w:szCs w:val="56"/>
              </w:rPr>
            </w:pPr>
            <w:r w:rsidRPr="00061466">
              <w:rPr>
                <w:rFonts w:ascii="Century Schoolbook" w:cs="Century Schoolbook"/>
                <w:szCs w:val="56"/>
              </w:rPr>
              <w:t>Personal equilibrium</w:t>
            </w:r>
          </w:p>
          <w:p w:rsidR="0050083B" w:rsidRDefault="0050083B" w:rsidP="00424990"/>
        </w:tc>
      </w:tr>
    </w:tbl>
    <w:p w:rsidR="0050083B" w:rsidRDefault="0050083B" w:rsidP="0050083B"/>
    <w:p w:rsidR="0050083B" w:rsidRPr="00750043" w:rsidRDefault="0050083B" w:rsidP="0050083B">
      <w:pPr>
        <w:pStyle w:val="Heading1"/>
        <w:jc w:val="center"/>
      </w:pPr>
      <w:r w:rsidRPr="00750043">
        <w:t>New Leader Traps</w:t>
      </w:r>
    </w:p>
    <w:p w:rsidR="0050083B" w:rsidRPr="00750043" w:rsidRDefault="0050083B" w:rsidP="0050083B">
      <w:pPr>
        <w:rPr>
          <w:rFonts w:cs="Times New Roman"/>
        </w:rPr>
      </w:pPr>
      <w:r w:rsidRPr="00750043">
        <w:rPr>
          <w:rFonts w:cs="Times New Roman"/>
        </w:rPr>
        <w:lastRenderedPageBreak/>
        <w:t></w:t>
      </w:r>
      <w:r w:rsidRPr="00750043">
        <w:rPr>
          <w:rFonts w:cs="Times New Roman"/>
        </w:rPr>
        <w:tab/>
      </w:r>
      <w:proofErr w:type="gramStart"/>
      <w:r w:rsidRPr="00750043">
        <w:rPr>
          <w:rFonts w:cs="Times New Roman"/>
        </w:rPr>
        <w:t>Not</w:t>
      </w:r>
      <w:proofErr w:type="gramEnd"/>
      <w:r w:rsidRPr="00750043">
        <w:rPr>
          <w:rFonts w:cs="Times New Roman"/>
        </w:rPr>
        <w:t xml:space="preserve"> learning quickly</w:t>
      </w:r>
      <w:r>
        <w:rPr>
          <w:rFonts w:cs="Times New Roman"/>
          <w:noProof/>
        </w:rPr>
        <w:drawing>
          <wp:anchor distT="0" distB="0" distL="114300" distR="114300" simplePos="0" relativeHeight="251704320" behindDoc="0" locked="0" layoutInCell="1" allowOverlap="1" wp14:anchorId="577BD9FC" wp14:editId="45666EB7">
            <wp:simplePos x="0" y="0"/>
            <wp:positionH relativeFrom="character">
              <wp:posOffset>1091565</wp:posOffset>
            </wp:positionH>
            <wp:positionV relativeFrom="paragraph">
              <wp:posOffset>304800</wp:posOffset>
            </wp:positionV>
            <wp:extent cx="2448560" cy="1562100"/>
            <wp:effectExtent l="19050" t="0" r="8890" b="0"/>
            <wp:wrapSquare wrapText="left"/>
            <wp:docPr id="67" name="Objec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5"/>
                    <pic:cNvPicPr>
                      <a:picLocks noChangeAspect="1" noChangeArrowheads="1"/>
                    </pic:cNvPicPr>
                  </pic:nvPicPr>
                  <pic:blipFill>
                    <a:blip r:embed="rId94"/>
                    <a:srcRect/>
                    <a:stretch>
                      <a:fillRect/>
                    </a:stretch>
                  </pic:blipFill>
                  <pic:spPr bwMode="auto">
                    <a:xfrm>
                      <a:off x="0" y="0"/>
                      <a:ext cx="2448560" cy="1562100"/>
                    </a:xfrm>
                    <a:prstGeom prst="rect">
                      <a:avLst/>
                    </a:prstGeom>
                    <a:noFill/>
                    <a:ln w="9525">
                      <a:noFill/>
                      <a:miter lim="800000"/>
                      <a:headEnd/>
                      <a:tailEnd/>
                    </a:ln>
                    <a:effectLst/>
                  </pic:spPr>
                </pic:pic>
              </a:graphicData>
            </a:graphic>
          </wp:anchor>
        </w:drawing>
      </w:r>
    </w:p>
    <w:p w:rsidR="0050083B" w:rsidRPr="00750043" w:rsidRDefault="0050083B" w:rsidP="0050083B">
      <w:r w:rsidRPr="00750043">
        <w:rPr>
          <w:rFonts w:cs="Times New Roman"/>
        </w:rPr>
        <w:t></w:t>
      </w:r>
      <w:r w:rsidRPr="00750043">
        <w:rPr>
          <w:rFonts w:cs="Times New Roman"/>
        </w:rPr>
        <w:tab/>
        <w:t>Isolation</w:t>
      </w:r>
    </w:p>
    <w:p w:rsidR="0050083B" w:rsidRPr="00750043" w:rsidRDefault="0050083B" w:rsidP="0050083B">
      <w:r w:rsidRPr="00750043">
        <w:rPr>
          <w:rFonts w:cs="Times New Roman"/>
        </w:rPr>
        <w:t></w:t>
      </w:r>
      <w:r w:rsidRPr="00750043">
        <w:rPr>
          <w:rFonts w:cs="Times New Roman"/>
        </w:rPr>
        <w:tab/>
      </w:r>
      <w:proofErr w:type="gramStart"/>
      <w:r w:rsidRPr="00750043">
        <w:rPr>
          <w:rFonts w:cs="Times New Roman"/>
        </w:rPr>
        <w:t>Keeping</w:t>
      </w:r>
      <w:proofErr w:type="gramEnd"/>
      <w:r w:rsidRPr="00750043">
        <w:rPr>
          <w:rFonts w:cs="Times New Roman"/>
        </w:rPr>
        <w:t xml:space="preserve"> existing team</w:t>
      </w:r>
    </w:p>
    <w:p w:rsidR="0050083B" w:rsidRPr="00750043" w:rsidRDefault="0050083B" w:rsidP="0050083B">
      <w:r w:rsidRPr="00750043">
        <w:rPr>
          <w:rFonts w:cs="Times New Roman"/>
        </w:rPr>
        <w:t></w:t>
      </w:r>
      <w:r w:rsidRPr="00750043">
        <w:rPr>
          <w:rFonts w:cs="Times New Roman"/>
        </w:rPr>
        <w:tab/>
      </w:r>
      <w:proofErr w:type="gramStart"/>
      <w:r w:rsidRPr="00750043">
        <w:rPr>
          <w:rFonts w:cs="Times New Roman"/>
        </w:rPr>
        <w:t>Taking</w:t>
      </w:r>
      <w:proofErr w:type="gramEnd"/>
      <w:r w:rsidRPr="00750043">
        <w:rPr>
          <w:rFonts w:cs="Times New Roman"/>
        </w:rPr>
        <w:t xml:space="preserve"> on too much</w:t>
      </w:r>
    </w:p>
    <w:p w:rsidR="0050083B" w:rsidRPr="00750043" w:rsidRDefault="0050083B" w:rsidP="0050083B">
      <w:r w:rsidRPr="00750043">
        <w:rPr>
          <w:rFonts w:cs="Times New Roman"/>
        </w:rPr>
        <w:t></w:t>
      </w:r>
      <w:r w:rsidRPr="00750043">
        <w:rPr>
          <w:rFonts w:cs="Times New Roman"/>
        </w:rPr>
        <w:tab/>
        <w:t>Captured by wrong people</w:t>
      </w:r>
    </w:p>
    <w:p w:rsidR="0050083B" w:rsidRPr="00CB7E9A" w:rsidRDefault="0050083B" w:rsidP="0050083B">
      <w:r w:rsidRPr="00750043">
        <w:rPr>
          <w:rFonts w:cs="Times New Roman"/>
        </w:rPr>
        <w:t></w:t>
      </w:r>
      <w:r w:rsidRPr="00750043">
        <w:rPr>
          <w:rFonts w:cs="Times New Roman"/>
        </w:rPr>
        <w:tab/>
        <w:t>Successor syndrom</w:t>
      </w:r>
      <w:r w:rsidRPr="00750043">
        <w:t>e</w:t>
      </w:r>
    </w:p>
    <w:p w:rsidR="0050083B" w:rsidRPr="00750043" w:rsidRDefault="0050083B" w:rsidP="0050083B">
      <w:pPr>
        <w:pStyle w:val="Heading1"/>
        <w:jc w:val="center"/>
      </w:pPr>
      <w:r w:rsidRPr="00750043">
        <w:t>CORE TASKS</w:t>
      </w:r>
    </w:p>
    <w:p w:rsidR="0050083B" w:rsidRPr="00C31B77" w:rsidRDefault="0050083B" w:rsidP="0050083B">
      <w:r>
        <w:rPr>
          <w:noProof/>
        </w:rPr>
        <w:drawing>
          <wp:anchor distT="0" distB="0" distL="114300" distR="114300" simplePos="0" relativeHeight="251705344" behindDoc="0" locked="0" layoutInCell="1" allowOverlap="1" wp14:anchorId="05B237FA" wp14:editId="211A2EF7">
            <wp:simplePos x="0" y="0"/>
            <wp:positionH relativeFrom="character">
              <wp:posOffset>3590925</wp:posOffset>
            </wp:positionH>
            <wp:positionV relativeFrom="paragraph">
              <wp:posOffset>254635</wp:posOffset>
            </wp:positionV>
            <wp:extent cx="1905000" cy="1600200"/>
            <wp:effectExtent l="19050" t="0" r="0" b="0"/>
            <wp:wrapTight wrapText="bothSides">
              <wp:wrapPolygon edited="0">
                <wp:start x="11232" y="257"/>
                <wp:lineTo x="1080" y="4371"/>
                <wp:lineTo x="-216" y="5914"/>
                <wp:lineTo x="-216" y="12600"/>
                <wp:lineTo x="648" y="20829"/>
                <wp:lineTo x="648" y="21343"/>
                <wp:lineTo x="5832" y="21343"/>
                <wp:lineTo x="6696" y="21343"/>
                <wp:lineTo x="15768" y="20571"/>
                <wp:lineTo x="18360" y="19543"/>
                <wp:lineTo x="17280" y="16714"/>
                <wp:lineTo x="18576" y="12857"/>
                <wp:lineTo x="19008" y="8486"/>
                <wp:lineTo x="19872" y="4629"/>
                <wp:lineTo x="19872" y="4371"/>
                <wp:lineTo x="21600" y="3600"/>
                <wp:lineTo x="21600" y="1286"/>
                <wp:lineTo x="12528" y="257"/>
                <wp:lineTo x="11232" y="257"/>
              </wp:wrapPolygon>
            </wp:wrapTight>
            <wp:docPr id="5" name="Object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Object 4"/>
                    <pic:cNvPicPr>
                      <a:picLocks noGrp="1" noChangeAspect="1" noChangeArrowheads="1"/>
                    </pic:cNvPicPr>
                  </pic:nvPicPr>
                  <pic:blipFill>
                    <a:blip r:embed="rId95"/>
                    <a:srcRect/>
                    <a:stretch>
                      <a:fillRect/>
                    </a:stretch>
                  </pic:blipFill>
                  <pic:spPr bwMode="auto">
                    <a:xfrm>
                      <a:off x="0" y="0"/>
                      <a:ext cx="1905000" cy="1600200"/>
                    </a:xfrm>
                    <a:prstGeom prst="rect">
                      <a:avLst/>
                    </a:prstGeom>
                    <a:noFill/>
                    <a:ln w="9525">
                      <a:noFill/>
                      <a:miter lim="800000"/>
                      <a:headEnd/>
                      <a:tailEnd/>
                    </a:ln>
                  </pic:spPr>
                </pic:pic>
              </a:graphicData>
            </a:graphic>
          </wp:anchor>
        </w:drawing>
      </w:r>
    </w:p>
    <w:p w:rsidR="0050083B" w:rsidRPr="00750043" w:rsidRDefault="0050083B" w:rsidP="0050083B">
      <w:pPr>
        <w:rPr>
          <w:rFonts w:cs="Times New Roman"/>
        </w:rPr>
      </w:pPr>
      <w:r w:rsidRPr="00750043">
        <w:rPr>
          <w:rFonts w:cs="Times New Roman"/>
        </w:rPr>
        <w:t></w:t>
      </w:r>
      <w:r w:rsidRPr="00750043">
        <w:rPr>
          <w:rFonts w:cs="Times New Roman"/>
        </w:rPr>
        <w:tab/>
        <w:t>Create Momentum</w:t>
      </w:r>
    </w:p>
    <w:p w:rsidR="0050083B" w:rsidRPr="00750043" w:rsidRDefault="0050083B" w:rsidP="0050083B">
      <w:r w:rsidRPr="00750043">
        <w:rPr>
          <w:rFonts w:cs="Times New Roman"/>
        </w:rPr>
        <w:t></w:t>
      </w:r>
      <w:r w:rsidRPr="00750043">
        <w:rPr>
          <w:rFonts w:cs="Times New Roman"/>
        </w:rPr>
        <w:tab/>
        <w:t>Master technologies of learning, visioning, and coalition building</w:t>
      </w:r>
    </w:p>
    <w:p w:rsidR="0050083B" w:rsidRPr="00C31B77" w:rsidRDefault="0050083B" w:rsidP="0050083B">
      <w:r w:rsidRPr="00750043">
        <w:rPr>
          <w:rFonts w:cs="Times New Roman"/>
        </w:rPr>
        <w:t></w:t>
      </w:r>
      <w:r w:rsidRPr="00750043">
        <w:rPr>
          <w:rFonts w:cs="Times New Roman"/>
        </w:rPr>
        <w:tab/>
        <w:t>Manage onesel</w:t>
      </w:r>
      <w:r w:rsidRPr="00750043">
        <w:t>f</w:t>
      </w:r>
    </w:p>
    <w:p w:rsidR="0050083B" w:rsidRDefault="0050083B" w:rsidP="0050083B"/>
    <w:p w:rsidR="0050083B" w:rsidRPr="00C76BFD" w:rsidRDefault="0050083B" w:rsidP="0050083B">
      <w:pPr>
        <w:pStyle w:val="Heading1"/>
      </w:pPr>
      <w:r w:rsidRPr="00C76BFD">
        <w:t>CREATE MOMENTUM</w:t>
      </w:r>
    </w:p>
    <w:p w:rsidR="0050083B" w:rsidRPr="00C76BFD" w:rsidRDefault="0050083B" w:rsidP="0050083B">
      <w:pPr>
        <w:rPr>
          <w:rFonts w:cs="Times New Roman"/>
        </w:rPr>
      </w:pPr>
      <w:r w:rsidRPr="00C76BFD">
        <w:rPr>
          <w:rFonts w:cs="Times New Roman"/>
        </w:rPr>
        <w:t></w:t>
      </w:r>
      <w:r w:rsidRPr="00C76BFD">
        <w:rPr>
          <w:rFonts w:cs="Times New Roman"/>
        </w:rPr>
        <w:tab/>
        <w:t>Learn and know about organization</w:t>
      </w:r>
    </w:p>
    <w:p w:rsidR="0050083B" w:rsidRPr="00C76BFD" w:rsidRDefault="0050083B" w:rsidP="0050083B">
      <w:pPr>
        <w:rPr>
          <w:rFonts w:cs="Times New Roman"/>
        </w:rPr>
      </w:pPr>
      <w:r w:rsidRPr="00C76BFD">
        <w:rPr>
          <w:rFonts w:cs="Times New Roman"/>
        </w:rPr>
        <w:t></w:t>
      </w:r>
      <w:r w:rsidRPr="00C76BFD">
        <w:rPr>
          <w:rFonts w:cs="Times New Roman"/>
        </w:rPr>
        <w:tab/>
        <w:t>Securing early wins</w:t>
      </w:r>
      <w:r w:rsidRPr="00C76BFD">
        <w:rPr>
          <w:rFonts w:cs="Times New Roman"/>
        </w:rPr>
        <w:tab/>
      </w:r>
    </w:p>
    <w:p w:rsidR="0050083B" w:rsidRPr="00C76BFD" w:rsidRDefault="0050083B" w:rsidP="0050083B">
      <w:r w:rsidRPr="00C76BFD">
        <w:rPr>
          <w:rFonts w:cs="Times New Roman"/>
        </w:rPr>
        <w:t></w:t>
      </w:r>
      <w:r w:rsidRPr="00C76BFD">
        <w:rPr>
          <w:rFonts w:cs="Times New Roman"/>
        </w:rPr>
        <w:tab/>
      </w:r>
      <w:proofErr w:type="gramStart"/>
      <w:r w:rsidRPr="00C76BFD">
        <w:rPr>
          <w:rFonts w:cs="Times New Roman"/>
        </w:rPr>
        <w:t>First</w:t>
      </w:r>
      <w:proofErr w:type="gramEnd"/>
      <w:r w:rsidRPr="00C76BFD">
        <w:t xml:space="preserve"> set short term goals</w:t>
      </w:r>
    </w:p>
    <w:p w:rsidR="0050083B" w:rsidRPr="00C76BFD" w:rsidRDefault="0050083B" w:rsidP="0050083B">
      <w:pPr>
        <w:rPr>
          <w:rFonts w:cs="Times New Roman"/>
        </w:rPr>
      </w:pPr>
      <w:r w:rsidRPr="00C76BFD">
        <w:rPr>
          <w:rFonts w:cs="Times New Roman"/>
        </w:rPr>
        <w:t></w:t>
      </w:r>
      <w:r w:rsidRPr="00C76BFD">
        <w:rPr>
          <w:rFonts w:cs="Times New Roman"/>
        </w:rPr>
        <w:tab/>
      </w:r>
      <w:proofErr w:type="gramStart"/>
      <w:r w:rsidRPr="00C76BFD">
        <w:rPr>
          <w:rFonts w:cs="Times New Roman"/>
        </w:rPr>
        <w:t>When</w:t>
      </w:r>
      <w:proofErr w:type="gramEnd"/>
      <w:r w:rsidRPr="00C76BFD">
        <w:rPr>
          <w:rFonts w:cs="Times New Roman"/>
        </w:rPr>
        <w:t xml:space="preserve"> achieved make a big deal</w:t>
      </w:r>
    </w:p>
    <w:p w:rsidR="0050083B" w:rsidRPr="00C76BFD" w:rsidRDefault="0050083B" w:rsidP="0050083B">
      <w:pPr>
        <w:rPr>
          <w:rFonts w:cs="Times New Roman"/>
        </w:rPr>
      </w:pPr>
      <w:r w:rsidRPr="00C76BFD">
        <w:rPr>
          <w:rFonts w:cs="Times New Roman"/>
        </w:rPr>
        <w:t></w:t>
      </w:r>
      <w:r w:rsidRPr="00C76BFD">
        <w:rPr>
          <w:rFonts w:cs="Times New Roman"/>
        </w:rPr>
        <w:tab/>
      </w:r>
      <w:proofErr w:type="gramStart"/>
      <w:r w:rsidRPr="00C76BFD">
        <w:rPr>
          <w:rFonts w:cs="Times New Roman"/>
        </w:rPr>
        <w:t>Should</w:t>
      </w:r>
      <w:proofErr w:type="gramEnd"/>
      <w:r w:rsidRPr="00C76BFD">
        <w:rPr>
          <w:rFonts w:cs="Times New Roman"/>
        </w:rPr>
        <w:t xml:space="preserve"> fit long term strategy</w:t>
      </w:r>
    </w:p>
    <w:p w:rsidR="0050083B" w:rsidRPr="00C76BFD" w:rsidRDefault="0050083B" w:rsidP="0050083B">
      <w:pPr>
        <w:rPr>
          <w:rFonts w:cs="Times New Roman"/>
        </w:rPr>
      </w:pPr>
      <w:r w:rsidRPr="00C76BFD">
        <w:rPr>
          <w:rFonts w:cs="Times New Roman"/>
        </w:rPr>
        <w:t></w:t>
      </w:r>
      <w:r w:rsidRPr="00C76BFD">
        <w:rPr>
          <w:rFonts w:cs="Times New Roman"/>
        </w:rPr>
        <w:tab/>
        <w:t>Foundation for change</w:t>
      </w:r>
    </w:p>
    <w:p w:rsidR="0050083B" w:rsidRPr="00C76BFD" w:rsidRDefault="0050083B" w:rsidP="0050083B">
      <w:pPr>
        <w:rPr>
          <w:rFonts w:cs="Times New Roman"/>
        </w:rPr>
      </w:pPr>
      <w:r w:rsidRPr="00C76BFD">
        <w:rPr>
          <w:rFonts w:cs="Times New Roman"/>
        </w:rPr>
        <w:t></w:t>
      </w:r>
      <w:r w:rsidRPr="00C76BFD">
        <w:rPr>
          <w:rFonts w:cs="Times New Roman"/>
        </w:rPr>
        <w:tab/>
        <w:t xml:space="preserve">Vision of how the organization will look </w:t>
      </w:r>
    </w:p>
    <w:p w:rsidR="0050083B" w:rsidRPr="00C76BFD" w:rsidRDefault="0050083B" w:rsidP="0050083B">
      <w:pPr>
        <w:rPr>
          <w:rFonts w:cs="Times New Roman"/>
        </w:rPr>
      </w:pPr>
      <w:r w:rsidRPr="00C76BFD">
        <w:rPr>
          <w:rFonts w:cs="Times New Roman"/>
        </w:rPr>
        <w:t></w:t>
      </w:r>
      <w:r w:rsidRPr="00C76BFD">
        <w:rPr>
          <w:rFonts w:cs="Times New Roman"/>
        </w:rPr>
        <w:tab/>
        <w:t xml:space="preserve">Build political base to support change </w:t>
      </w:r>
    </w:p>
    <w:p w:rsidR="0050083B" w:rsidRDefault="0050083B" w:rsidP="0050083B">
      <w:r w:rsidRPr="00C76BFD">
        <w:rPr>
          <w:rFonts w:cs="Times New Roman"/>
        </w:rPr>
        <w:t></w:t>
      </w:r>
      <w:r w:rsidRPr="00C76BFD">
        <w:rPr>
          <w:rFonts w:cs="Times New Roman"/>
        </w:rPr>
        <w:tab/>
        <w:t>Modify culture to fit vision</w:t>
      </w:r>
    </w:p>
    <w:p w:rsidR="0050083B" w:rsidRPr="00C76BFD" w:rsidRDefault="0050083B" w:rsidP="0050083B">
      <w:pPr>
        <w:pStyle w:val="Heading1"/>
        <w:jc w:val="center"/>
      </w:pPr>
      <w:r w:rsidRPr="00C76BFD">
        <w:t>Create Momentum</w:t>
      </w:r>
    </w:p>
    <w:p w:rsidR="0050083B" w:rsidRPr="00C76BFD" w:rsidRDefault="0050083B" w:rsidP="0050083B">
      <w:r>
        <w:rPr>
          <w:rFonts w:cs="Times New Roman"/>
          <w:noProof/>
        </w:rPr>
        <w:lastRenderedPageBreak/>
        <w:drawing>
          <wp:anchor distT="0" distB="0" distL="114300" distR="114300" simplePos="0" relativeHeight="251706368" behindDoc="0" locked="0" layoutInCell="1" allowOverlap="1" wp14:anchorId="0488759A" wp14:editId="02144D72">
            <wp:simplePos x="0" y="0"/>
            <wp:positionH relativeFrom="column">
              <wp:posOffset>3905250</wp:posOffset>
            </wp:positionH>
            <wp:positionV relativeFrom="paragraph">
              <wp:posOffset>278130</wp:posOffset>
            </wp:positionV>
            <wp:extent cx="1190625" cy="1600200"/>
            <wp:effectExtent l="19050" t="0" r="9525" b="0"/>
            <wp:wrapSquare wrapText="left"/>
            <wp:docPr id="6" name="Object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Object 4"/>
                    <pic:cNvPicPr>
                      <a:picLocks noGrp="1" noChangeAspect="1" noChangeArrowheads="1"/>
                    </pic:cNvPicPr>
                  </pic:nvPicPr>
                  <pic:blipFill>
                    <a:blip r:embed="rId96"/>
                    <a:srcRect/>
                    <a:stretch>
                      <a:fillRect/>
                    </a:stretch>
                  </pic:blipFill>
                  <pic:spPr bwMode="auto">
                    <a:xfrm>
                      <a:off x="0" y="0"/>
                      <a:ext cx="1190625" cy="1600200"/>
                    </a:xfrm>
                    <a:prstGeom prst="rect">
                      <a:avLst/>
                    </a:prstGeom>
                    <a:noFill/>
                    <a:ln w="9525">
                      <a:noFill/>
                      <a:miter lim="800000"/>
                      <a:headEnd/>
                      <a:tailEnd/>
                    </a:ln>
                  </pic:spPr>
                </pic:pic>
              </a:graphicData>
            </a:graphic>
          </wp:anchor>
        </w:drawing>
      </w:r>
      <w:r w:rsidRPr="00C76BFD">
        <w:rPr>
          <w:rFonts w:cs="Times New Roman"/>
        </w:rPr>
        <w:t></w:t>
      </w:r>
      <w:r w:rsidRPr="00C76BFD">
        <w:rPr>
          <w:rFonts w:cs="Times New Roman"/>
        </w:rPr>
        <w:tab/>
        <w:t>Build credibility</w:t>
      </w:r>
    </w:p>
    <w:p w:rsidR="0050083B" w:rsidRPr="00C76BFD" w:rsidRDefault="0050083B" w:rsidP="0050083B">
      <w:r w:rsidRPr="00C76BFD">
        <w:rPr>
          <w:rFonts w:cs="Times New Roman"/>
        </w:rPr>
        <w:t></w:t>
      </w:r>
      <w:r w:rsidRPr="00C76BFD">
        <w:rPr>
          <w:rFonts w:cs="Times New Roman"/>
        </w:rPr>
        <w:tab/>
      </w:r>
      <w:proofErr w:type="gramStart"/>
      <w:r w:rsidRPr="00C76BFD">
        <w:rPr>
          <w:rFonts w:cs="Times New Roman"/>
        </w:rPr>
        <w:t>Demanding</w:t>
      </w:r>
      <w:proofErr w:type="gramEnd"/>
      <w:r w:rsidRPr="00C76BFD">
        <w:rPr>
          <w:rFonts w:cs="Times New Roman"/>
        </w:rPr>
        <w:t xml:space="preserve"> but can be satisfied</w:t>
      </w:r>
    </w:p>
    <w:p w:rsidR="0050083B" w:rsidRPr="00C76BFD" w:rsidRDefault="0050083B" w:rsidP="0050083B">
      <w:r w:rsidRPr="00C76BFD">
        <w:rPr>
          <w:rFonts w:cs="Times New Roman"/>
        </w:rPr>
        <w:t></w:t>
      </w:r>
      <w:r w:rsidRPr="00C76BFD">
        <w:rPr>
          <w:rFonts w:cs="Times New Roman"/>
        </w:rPr>
        <w:tab/>
        <w:t>Accessible but not too familiar</w:t>
      </w:r>
    </w:p>
    <w:p w:rsidR="0050083B" w:rsidRPr="00C76BFD" w:rsidRDefault="0050083B" w:rsidP="0050083B">
      <w:r w:rsidRPr="00C76BFD">
        <w:rPr>
          <w:rFonts w:cs="Times New Roman"/>
        </w:rPr>
        <w:t></w:t>
      </w:r>
      <w:r w:rsidRPr="00C76BFD">
        <w:rPr>
          <w:rFonts w:cs="Times New Roman"/>
        </w:rPr>
        <w:tab/>
        <w:t>Focused but flexible</w:t>
      </w:r>
    </w:p>
    <w:p w:rsidR="0050083B" w:rsidRPr="00C76BFD" w:rsidRDefault="0050083B" w:rsidP="0050083B">
      <w:r w:rsidRPr="00C76BFD">
        <w:rPr>
          <w:rFonts w:cs="Times New Roman"/>
        </w:rPr>
        <w:t></w:t>
      </w:r>
      <w:r w:rsidRPr="00C76BFD">
        <w:rPr>
          <w:rFonts w:cs="Times New Roman"/>
        </w:rPr>
        <w:tab/>
        <w:t>Active</w:t>
      </w:r>
    </w:p>
    <w:p w:rsidR="0050083B" w:rsidRDefault="0050083B" w:rsidP="0050083B">
      <w:r w:rsidRPr="00C76BFD">
        <w:rPr>
          <w:rFonts w:cs="Times New Roman"/>
        </w:rPr>
        <w:t></w:t>
      </w:r>
      <w:r w:rsidRPr="00C76BFD">
        <w:rPr>
          <w:rFonts w:cs="Times New Roman"/>
        </w:rPr>
        <w:tab/>
        <w:t>Can make tough calls but human</w:t>
      </w:r>
      <w:r w:rsidRPr="00C76BFD">
        <w:t>e</w:t>
      </w:r>
    </w:p>
    <w:p w:rsidR="0050083B" w:rsidRDefault="0050083B" w:rsidP="0050083B">
      <w:pPr>
        <w:pStyle w:val="Heading1"/>
      </w:pPr>
      <w:r>
        <w:t>Master Technologies</w:t>
      </w:r>
    </w:p>
    <w:p w:rsidR="0050083B" w:rsidRDefault="0050083B" w:rsidP="0050083B">
      <w:pPr>
        <w:rPr>
          <w:rFonts w:cs="Times New Roman"/>
        </w:rPr>
      </w:pPr>
      <w:r>
        <w:rPr>
          <w:rFonts w:cs="Times New Roman"/>
        </w:rPr>
        <w:t></w:t>
      </w:r>
      <w:r>
        <w:rPr>
          <w:rFonts w:cs="Times New Roman"/>
        </w:rPr>
        <w:tab/>
        <w:t>Learn from internal and external sources</w:t>
      </w:r>
    </w:p>
    <w:p w:rsidR="0050083B" w:rsidRDefault="0050083B" w:rsidP="0050083B">
      <w:pPr>
        <w:rPr>
          <w:rFonts w:cs="Times New Roman"/>
        </w:rPr>
      </w:pPr>
      <w:r>
        <w:rPr>
          <w:rFonts w:cs="Times New Roman"/>
        </w:rPr>
        <w:t></w:t>
      </w:r>
      <w:r>
        <w:rPr>
          <w:rFonts w:cs="Times New Roman"/>
        </w:rPr>
        <w:tab/>
        <w:t xml:space="preserve">Visioning - develop strategy </w:t>
      </w:r>
    </w:p>
    <w:p w:rsidR="0050083B" w:rsidRPr="00C76BFD" w:rsidRDefault="0050083B" w:rsidP="0050083B">
      <w:pPr>
        <w:ind w:left="720"/>
        <w:rPr>
          <w:rFonts w:cs="Times New Roman"/>
        </w:rPr>
      </w:pPr>
      <w:r w:rsidRPr="00C76BFD">
        <w:rPr>
          <w:rFonts w:cs="Times New Roman"/>
        </w:rPr>
        <w:t></w:t>
      </w:r>
      <w:r w:rsidRPr="00C76BFD">
        <w:rPr>
          <w:rFonts w:cs="Times New Roman"/>
        </w:rPr>
        <w:tab/>
        <w:t xml:space="preserve">Push vs. pull tools </w:t>
      </w:r>
    </w:p>
    <w:p w:rsidR="0050083B" w:rsidRDefault="0050083B" w:rsidP="0050083B">
      <w:pPr>
        <w:ind w:left="720"/>
      </w:pPr>
      <w:r w:rsidRPr="00C76BFD">
        <w:rPr>
          <w:rFonts w:cs="Times New Roman"/>
        </w:rPr>
        <w:t></w:t>
      </w:r>
      <w:r w:rsidRPr="00C76BFD">
        <w:rPr>
          <w:rFonts w:cs="Times New Roman"/>
        </w:rPr>
        <w:tab/>
      </w:r>
      <w:proofErr w:type="gramStart"/>
      <w:r w:rsidRPr="00C76BFD">
        <w:rPr>
          <w:rFonts w:cs="Times New Roman"/>
        </w:rPr>
        <w:t>Wh</w:t>
      </w:r>
      <w:r>
        <w:t>at</w:t>
      </w:r>
      <w:proofErr w:type="gramEnd"/>
      <w:r>
        <w:t xml:space="preserve"> behaviors are needed?</w:t>
      </w:r>
    </w:p>
    <w:p w:rsidR="0050083B" w:rsidRDefault="0050083B" w:rsidP="0050083B">
      <w:pPr>
        <w:rPr>
          <w:rFonts w:cs="Times New Roman"/>
        </w:rPr>
      </w:pPr>
      <w:r>
        <w:rPr>
          <w:rFonts w:cs="Times New Roman"/>
        </w:rPr>
        <w:t></w:t>
      </w:r>
      <w:r>
        <w:rPr>
          <w:rFonts w:cs="Times New Roman"/>
        </w:rPr>
        <w:tab/>
        <w:t>Communicate the vision</w:t>
      </w:r>
    </w:p>
    <w:p w:rsidR="0050083B" w:rsidRDefault="0050083B" w:rsidP="0050083B">
      <w:pPr>
        <w:ind w:left="720"/>
        <w:rPr>
          <w:rFonts w:cs="Times New Roman"/>
        </w:rPr>
      </w:pPr>
      <w:r>
        <w:rPr>
          <w:rFonts w:cs="Times New Roman"/>
        </w:rPr>
        <w:t></w:t>
      </w:r>
      <w:r>
        <w:rPr>
          <w:rFonts w:cs="Times New Roman"/>
        </w:rPr>
        <w:tab/>
        <w:t>Simple text</w:t>
      </w:r>
      <w:r>
        <w:rPr>
          <w:rFonts w:cs="Times New Roman"/>
        </w:rPr>
        <w:tab/>
        <w:t>- Best channels</w:t>
      </w:r>
    </w:p>
    <w:p w:rsidR="0050083B" w:rsidRDefault="0050083B" w:rsidP="0050083B">
      <w:pPr>
        <w:ind w:left="720"/>
        <w:rPr>
          <w:rFonts w:cs="Times New Roman"/>
        </w:rPr>
      </w:pPr>
      <w:r>
        <w:rPr>
          <w:rFonts w:cs="Times New Roman"/>
        </w:rPr>
        <w:t></w:t>
      </w:r>
      <w:r>
        <w:rPr>
          <w:rFonts w:cs="Times New Roman"/>
        </w:rPr>
        <w:tab/>
        <w:t>Clear meaning</w:t>
      </w:r>
      <w:r>
        <w:rPr>
          <w:rFonts w:cs="Times New Roman"/>
        </w:rPr>
        <w:tab/>
        <w:t>- Do it yourself</w:t>
      </w:r>
    </w:p>
    <w:p w:rsidR="0050083B" w:rsidRDefault="0050083B" w:rsidP="0050083B">
      <w:pPr>
        <w:pStyle w:val="Heading1"/>
      </w:pPr>
    </w:p>
    <w:p w:rsidR="0050083B" w:rsidRDefault="0050083B" w:rsidP="0050083B">
      <w:pPr>
        <w:pStyle w:val="Heading1"/>
        <w:jc w:val="center"/>
      </w:pPr>
      <w:r>
        <w:t>Enabling Technologies</w:t>
      </w:r>
    </w:p>
    <w:p w:rsidR="0050083B" w:rsidRDefault="0050083B" w:rsidP="0050083B">
      <w:r>
        <w:rPr>
          <w:noProof/>
        </w:rPr>
        <w:drawing>
          <wp:anchor distT="0" distB="0" distL="114300" distR="114300" simplePos="0" relativeHeight="251707392" behindDoc="0" locked="0" layoutInCell="1" allowOverlap="1" wp14:anchorId="5FEBC03D" wp14:editId="723ADC58">
            <wp:simplePos x="0" y="0"/>
            <wp:positionH relativeFrom="column">
              <wp:posOffset>3568700</wp:posOffset>
            </wp:positionH>
            <wp:positionV relativeFrom="paragraph">
              <wp:posOffset>196215</wp:posOffset>
            </wp:positionV>
            <wp:extent cx="1965325" cy="1181100"/>
            <wp:effectExtent l="19050" t="0" r="0" b="0"/>
            <wp:wrapSquare wrapText="left"/>
            <wp:docPr id="73" name="Object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Object 3"/>
                    <pic:cNvPicPr>
                      <a:picLocks noGrp="1" noChangeAspect="1" noChangeArrowheads="1"/>
                    </pic:cNvPicPr>
                  </pic:nvPicPr>
                  <pic:blipFill>
                    <a:blip r:embed="rId97"/>
                    <a:srcRect/>
                    <a:stretch>
                      <a:fillRect/>
                    </a:stretch>
                  </pic:blipFill>
                  <pic:spPr bwMode="auto">
                    <a:xfrm>
                      <a:off x="0" y="0"/>
                      <a:ext cx="1965325" cy="1181100"/>
                    </a:xfrm>
                    <a:prstGeom prst="rect">
                      <a:avLst/>
                    </a:prstGeom>
                    <a:noFill/>
                    <a:ln w="9525">
                      <a:noFill/>
                      <a:miter lim="800000"/>
                      <a:headEnd/>
                      <a:tailEnd/>
                    </a:ln>
                  </pic:spPr>
                </pic:pic>
              </a:graphicData>
            </a:graphic>
          </wp:anchor>
        </w:drawing>
      </w:r>
    </w:p>
    <w:p w:rsidR="0050083B" w:rsidRDefault="0050083B" w:rsidP="0050083B">
      <w:pPr>
        <w:rPr>
          <w:rFonts w:cs="Times New Roman"/>
        </w:rPr>
      </w:pPr>
      <w:r>
        <w:rPr>
          <w:rFonts w:cs="Times New Roman"/>
        </w:rPr>
        <w:t></w:t>
      </w:r>
      <w:r>
        <w:rPr>
          <w:rFonts w:cs="Times New Roman"/>
        </w:rPr>
        <w:tab/>
        <w:t>Coalition building</w:t>
      </w:r>
    </w:p>
    <w:p w:rsidR="0050083B" w:rsidRDefault="0050083B" w:rsidP="0050083B">
      <w:pPr>
        <w:ind w:left="720"/>
        <w:rPr>
          <w:rFonts w:cs="Times New Roman"/>
        </w:rPr>
      </w:pPr>
      <w:r>
        <w:rPr>
          <w:rFonts w:cs="Times New Roman"/>
        </w:rPr>
        <w:t></w:t>
      </w:r>
      <w:r>
        <w:rPr>
          <w:rFonts w:cs="Times New Roman"/>
        </w:rPr>
        <w:tab/>
      </w:r>
      <w:proofErr w:type="gramStart"/>
      <w:r>
        <w:rPr>
          <w:rFonts w:cs="Times New Roman"/>
        </w:rPr>
        <w:t>Don’t</w:t>
      </w:r>
      <w:proofErr w:type="gramEnd"/>
      <w:r>
        <w:rPr>
          <w:rFonts w:cs="Times New Roman"/>
        </w:rPr>
        <w:t xml:space="preserve"> ignore politics</w:t>
      </w:r>
    </w:p>
    <w:p w:rsidR="0050083B" w:rsidRDefault="0050083B" w:rsidP="0050083B">
      <w:pPr>
        <w:ind w:left="720"/>
        <w:rPr>
          <w:rFonts w:cs="Times New Roman"/>
        </w:rPr>
      </w:pPr>
      <w:r>
        <w:rPr>
          <w:rFonts w:cs="Times New Roman"/>
        </w:rPr>
        <w:t></w:t>
      </w:r>
      <w:r>
        <w:rPr>
          <w:rFonts w:cs="Times New Roman"/>
        </w:rPr>
        <w:tab/>
        <w:t>Technical change not enough</w:t>
      </w:r>
    </w:p>
    <w:p w:rsidR="0050083B" w:rsidRDefault="0050083B" w:rsidP="0050083B">
      <w:pPr>
        <w:ind w:left="720"/>
      </w:pPr>
      <w:r>
        <w:rPr>
          <w:rFonts w:cs="Times New Roman"/>
        </w:rPr>
        <w:t></w:t>
      </w:r>
      <w:r>
        <w:rPr>
          <w:rFonts w:cs="Times New Roman"/>
        </w:rPr>
        <w:tab/>
        <w:t>Political management isn’t same as being p</w:t>
      </w:r>
      <w:r>
        <w:t>olitical</w:t>
      </w:r>
    </w:p>
    <w:p w:rsidR="0050083B" w:rsidRDefault="0050083B" w:rsidP="0050083B">
      <w:pPr>
        <w:pStyle w:val="Heading1"/>
      </w:pPr>
      <w:r>
        <w:t>Manage Oneself</w:t>
      </w:r>
    </w:p>
    <w:p w:rsidR="0050083B" w:rsidRDefault="0050083B" w:rsidP="0050083B">
      <w:pPr>
        <w:rPr>
          <w:rFonts w:cs="Times New Roman"/>
        </w:rPr>
      </w:pPr>
      <w:r>
        <w:rPr>
          <w:rFonts w:cs="Times New Roman"/>
        </w:rPr>
        <w:t></w:t>
      </w:r>
      <w:r>
        <w:rPr>
          <w:rFonts w:cs="Times New Roman"/>
        </w:rPr>
        <w:tab/>
      </w:r>
      <w:proofErr w:type="gramStart"/>
      <w:r>
        <w:rPr>
          <w:rFonts w:cs="Times New Roman"/>
        </w:rPr>
        <w:t>Be</w:t>
      </w:r>
      <w:proofErr w:type="gramEnd"/>
      <w:r>
        <w:rPr>
          <w:rFonts w:cs="Times New Roman"/>
        </w:rPr>
        <w:t xml:space="preserve"> self-aware</w:t>
      </w:r>
    </w:p>
    <w:p w:rsidR="0050083B" w:rsidRDefault="0050083B" w:rsidP="0050083B">
      <w:pPr>
        <w:rPr>
          <w:rFonts w:cs="Times New Roman"/>
        </w:rPr>
      </w:pPr>
      <w:r>
        <w:rPr>
          <w:rFonts w:cs="Times New Roman"/>
        </w:rPr>
        <w:lastRenderedPageBreak/>
        <w:t></w:t>
      </w:r>
      <w:r>
        <w:rPr>
          <w:rFonts w:cs="Times New Roman"/>
        </w:rPr>
        <w:tab/>
        <w:t>Define your leadership style</w:t>
      </w:r>
    </w:p>
    <w:p w:rsidR="0050083B" w:rsidRDefault="0050083B" w:rsidP="0050083B">
      <w:pPr>
        <w:rPr>
          <w:rFonts w:cs="Times New Roman"/>
        </w:rPr>
      </w:pPr>
      <w:r>
        <w:rPr>
          <w:rFonts w:cs="Times New Roman"/>
        </w:rPr>
        <w:t></w:t>
      </w:r>
      <w:r>
        <w:rPr>
          <w:rFonts w:cs="Times New Roman"/>
        </w:rPr>
        <w:tab/>
        <w:t>Get advice and counsel</w:t>
      </w:r>
    </w:p>
    <w:p w:rsidR="0050083B" w:rsidRDefault="0050083B" w:rsidP="0050083B">
      <w:pPr>
        <w:ind w:left="720"/>
        <w:rPr>
          <w:rFonts w:cs="Times New Roman"/>
        </w:rPr>
      </w:pPr>
      <w:r>
        <w:rPr>
          <w:rFonts w:cs="Times New Roman"/>
        </w:rPr>
        <w:t></w:t>
      </w:r>
      <w:r>
        <w:rPr>
          <w:rFonts w:cs="Times New Roman"/>
        </w:rPr>
        <w:tab/>
        <w:t>Advice is from expert to leader</w:t>
      </w:r>
    </w:p>
    <w:p w:rsidR="0050083B" w:rsidRDefault="0050083B" w:rsidP="0050083B">
      <w:pPr>
        <w:ind w:left="720"/>
        <w:rPr>
          <w:rFonts w:cs="Times New Roman"/>
        </w:rPr>
      </w:pPr>
      <w:r>
        <w:rPr>
          <w:rFonts w:cs="Times New Roman"/>
        </w:rPr>
        <w:t></w:t>
      </w:r>
      <w:r>
        <w:rPr>
          <w:rFonts w:cs="Times New Roman"/>
        </w:rPr>
        <w:tab/>
        <w:t>Counsel is insight</w:t>
      </w:r>
    </w:p>
    <w:p w:rsidR="0050083B" w:rsidRDefault="0050083B" w:rsidP="0050083B">
      <w:pPr>
        <w:rPr>
          <w:rFonts w:cs="Times New Roman"/>
        </w:rPr>
      </w:pPr>
      <w:r>
        <w:rPr>
          <w:rFonts w:cs="Times New Roman"/>
        </w:rPr>
        <w:t></w:t>
      </w:r>
      <w:r>
        <w:rPr>
          <w:rFonts w:cs="Times New Roman"/>
        </w:rPr>
        <w:tab/>
        <w:t>Types of help</w:t>
      </w:r>
    </w:p>
    <w:p w:rsidR="0050083B" w:rsidRDefault="0050083B" w:rsidP="0050083B">
      <w:pPr>
        <w:ind w:left="720"/>
        <w:rPr>
          <w:rFonts w:cs="Times New Roman"/>
        </w:rPr>
      </w:pPr>
      <w:r>
        <w:rPr>
          <w:rFonts w:cs="Times New Roman"/>
        </w:rPr>
        <w:t></w:t>
      </w:r>
      <w:r>
        <w:rPr>
          <w:rFonts w:cs="Times New Roman"/>
        </w:rPr>
        <w:tab/>
        <w:t>Technical</w:t>
      </w:r>
    </w:p>
    <w:p w:rsidR="0050083B" w:rsidRDefault="0050083B" w:rsidP="0050083B">
      <w:pPr>
        <w:ind w:left="720"/>
        <w:rPr>
          <w:rFonts w:cs="Times New Roman"/>
        </w:rPr>
      </w:pPr>
      <w:r>
        <w:rPr>
          <w:rFonts w:cs="Times New Roman"/>
        </w:rPr>
        <w:t></w:t>
      </w:r>
      <w:r>
        <w:rPr>
          <w:rFonts w:cs="Times New Roman"/>
        </w:rPr>
        <w:tab/>
        <w:t>Political</w:t>
      </w:r>
    </w:p>
    <w:p w:rsidR="0050083B" w:rsidRDefault="0050083B" w:rsidP="0050083B">
      <w:pPr>
        <w:ind w:left="720"/>
        <w:rPr>
          <w:rFonts w:cs="Times New Roman"/>
        </w:rPr>
      </w:pPr>
      <w:r>
        <w:rPr>
          <w:rFonts w:cs="Times New Roman"/>
        </w:rPr>
        <w:t></w:t>
      </w:r>
      <w:r>
        <w:rPr>
          <w:rFonts w:cs="Times New Roman"/>
        </w:rPr>
        <w:tab/>
        <w:t>Personal</w:t>
      </w:r>
    </w:p>
    <w:p w:rsidR="0050083B" w:rsidRDefault="0050083B" w:rsidP="0050083B">
      <w:pPr>
        <w:rPr>
          <w:rFonts w:cs="Times New Roman"/>
        </w:rPr>
      </w:pPr>
      <w:r>
        <w:rPr>
          <w:rFonts w:cs="Times New Roman"/>
        </w:rPr>
        <w:t></w:t>
      </w:r>
      <w:r>
        <w:rPr>
          <w:rFonts w:cs="Times New Roman"/>
        </w:rPr>
        <w:tab/>
        <w:t>Advisor traits</w:t>
      </w:r>
    </w:p>
    <w:p w:rsidR="0050083B" w:rsidRDefault="0050083B" w:rsidP="0050083B">
      <w:pPr>
        <w:ind w:left="720"/>
        <w:rPr>
          <w:rFonts w:cs="Times New Roman"/>
        </w:rPr>
      </w:pPr>
      <w:r>
        <w:rPr>
          <w:rFonts w:cs="Times New Roman"/>
        </w:rPr>
        <w:t></w:t>
      </w:r>
      <w:r>
        <w:rPr>
          <w:rFonts w:cs="Times New Roman"/>
        </w:rPr>
        <w:tab/>
        <w:t>Competent</w:t>
      </w:r>
    </w:p>
    <w:p w:rsidR="0050083B" w:rsidRDefault="0050083B" w:rsidP="0050083B">
      <w:pPr>
        <w:ind w:left="720"/>
        <w:rPr>
          <w:rFonts w:cs="Times New Roman"/>
        </w:rPr>
      </w:pPr>
      <w:r>
        <w:rPr>
          <w:rFonts w:cs="Times New Roman"/>
        </w:rPr>
        <w:t></w:t>
      </w:r>
      <w:r>
        <w:rPr>
          <w:rFonts w:cs="Times New Roman"/>
        </w:rPr>
        <w:tab/>
        <w:t xml:space="preserve"> Trustworthy</w:t>
      </w:r>
    </w:p>
    <w:p w:rsidR="0050083B" w:rsidRDefault="0050083B" w:rsidP="0050083B">
      <w:pPr>
        <w:ind w:left="720"/>
      </w:pPr>
      <w:r>
        <w:rPr>
          <w:rFonts w:cs="Times New Roman"/>
        </w:rPr>
        <w:t></w:t>
      </w:r>
      <w:r>
        <w:rPr>
          <w:rFonts w:cs="Times New Roman"/>
        </w:rPr>
        <w:tab/>
        <w:t>Enhance your status</w:t>
      </w:r>
    </w:p>
    <w:p w:rsidR="0050083B" w:rsidRDefault="0050083B" w:rsidP="0050083B">
      <w:pPr>
        <w:jc w:val="right"/>
        <w:rPr>
          <w:bCs/>
          <w:color w:val="575F6D"/>
          <w:sz w:val="32"/>
          <w:szCs w:val="64"/>
        </w:rPr>
      </w:pPr>
    </w:p>
    <w:p w:rsidR="0050083B" w:rsidRDefault="0050083B" w:rsidP="0050083B">
      <w:pPr>
        <w:pStyle w:val="Heading1"/>
        <w:jc w:val="center"/>
      </w:pPr>
      <w:r w:rsidRPr="00BB1BAB">
        <w:t xml:space="preserve">Confidence </w:t>
      </w:r>
      <w:proofErr w:type="gramStart"/>
      <w:r w:rsidRPr="00BB1BAB">
        <w:t>On</w:t>
      </w:r>
      <w:proofErr w:type="gramEnd"/>
      <w:r w:rsidRPr="00BB1BAB">
        <w:t xml:space="preserve"> Leader</w:t>
      </w:r>
    </w:p>
    <w:p w:rsidR="0050083B" w:rsidRDefault="0050083B" w:rsidP="0050083B">
      <w:r w:rsidRPr="00BB1BAB">
        <w:rPr>
          <w:noProof/>
        </w:rPr>
        <w:drawing>
          <wp:inline distT="0" distB="0" distL="0" distR="0" wp14:anchorId="57241A4C" wp14:editId="1F11B8E4">
            <wp:extent cx="5943600" cy="2871850"/>
            <wp:effectExtent l="19050" t="0" r="0" b="0"/>
            <wp:docPr id="74" name="P 144" descr="pakistan-floods-006"/>
            <wp:cNvGraphicFramePr/>
            <a:graphic xmlns:a="http://schemas.openxmlformats.org/drawingml/2006/main">
              <a:graphicData uri="http://schemas.openxmlformats.org/drawingml/2006/picture">
                <pic:pic xmlns:pic="http://schemas.openxmlformats.org/drawingml/2006/picture">
                  <pic:nvPicPr>
                    <pic:cNvPr id="0" name="Picture 4" descr="pakistan-floods-006"/>
                    <pic:cNvPicPr>
                      <a:picLocks noGrp="1" noChangeAspect="1" noChangeArrowheads="1"/>
                    </pic:cNvPicPr>
                  </pic:nvPicPr>
                  <pic:blipFill>
                    <a:blip r:embed="rId98"/>
                    <a:srcRect/>
                    <a:stretch>
                      <a:fillRect/>
                    </a:stretch>
                  </pic:blipFill>
                  <pic:spPr bwMode="auto">
                    <a:xfrm>
                      <a:off x="0" y="0"/>
                      <a:ext cx="5943600" cy="2871850"/>
                    </a:xfrm>
                    <a:prstGeom prst="rect">
                      <a:avLst/>
                    </a:prstGeom>
                    <a:noFill/>
                    <a:ln w="9525">
                      <a:noFill/>
                      <a:miter lim="800000"/>
                      <a:headEnd/>
                      <a:tailEnd/>
                    </a:ln>
                  </pic:spPr>
                </pic:pic>
              </a:graphicData>
            </a:graphic>
          </wp:inline>
        </w:drawing>
      </w:r>
    </w:p>
    <w:p w:rsidR="0050083B" w:rsidRPr="00EC7116" w:rsidRDefault="0050083B" w:rsidP="0050083B">
      <w:pPr>
        <w:pStyle w:val="Heading1"/>
        <w:jc w:val="center"/>
      </w:pPr>
      <w:r w:rsidRPr="00EC7116">
        <w:lastRenderedPageBreak/>
        <w:t>Effective Negotiation Skills</w:t>
      </w:r>
    </w:p>
    <w:p w:rsidR="0050083B" w:rsidRDefault="0050083B" w:rsidP="0050083B">
      <w:pPr>
        <w:pStyle w:val="Heading1"/>
        <w:jc w:val="center"/>
        <w:rPr>
          <w:sz w:val="24"/>
        </w:rPr>
      </w:pPr>
    </w:p>
    <w:p w:rsidR="0050083B" w:rsidRDefault="0050083B" w:rsidP="0050083B">
      <w:r w:rsidRPr="00BB1BAB">
        <w:rPr>
          <w:noProof/>
        </w:rPr>
        <w:drawing>
          <wp:inline distT="0" distB="0" distL="0" distR="0" wp14:anchorId="05EED028" wp14:editId="35B45364">
            <wp:extent cx="5486400" cy="2816225"/>
            <wp:effectExtent l="25400" t="0" r="0" b="0"/>
            <wp:docPr id="145" name="P 145" descr="http://room435.files.wordpress.com/2011/04/chess-set-16bw.jpg"/>
            <wp:cNvGraphicFramePr/>
            <a:graphic xmlns:a="http://schemas.openxmlformats.org/drawingml/2006/main">
              <a:graphicData uri="http://schemas.openxmlformats.org/drawingml/2006/picture">
                <pic:pic xmlns:pic="http://schemas.openxmlformats.org/drawingml/2006/picture">
                  <pic:nvPicPr>
                    <pic:cNvPr id="0" name="Picture 2" descr="http://room435.files.wordpress.com/2011/04/chess-set-16bw.jpg"/>
                    <pic:cNvPicPr>
                      <a:picLocks noChangeAspect="1" noChangeArrowheads="1"/>
                    </pic:cNvPicPr>
                  </pic:nvPicPr>
                  <pic:blipFill>
                    <a:blip r:embed="rId99"/>
                    <a:srcRect/>
                    <a:stretch>
                      <a:fillRect/>
                    </a:stretch>
                  </pic:blipFill>
                  <pic:spPr bwMode="auto">
                    <a:xfrm>
                      <a:off x="0" y="0"/>
                      <a:ext cx="5486400" cy="2816225"/>
                    </a:xfrm>
                    <a:prstGeom prst="rect">
                      <a:avLst/>
                    </a:prstGeom>
                    <a:noFill/>
                    <a:ln w="9525">
                      <a:noFill/>
                      <a:miter lim="800000"/>
                      <a:headEnd/>
                      <a:tailEnd/>
                    </a:ln>
                  </pic:spPr>
                </pic:pic>
              </a:graphicData>
            </a:graphic>
          </wp:inline>
        </w:drawing>
      </w:r>
    </w:p>
    <w:p w:rsidR="0050083B" w:rsidRDefault="0050083B" w:rsidP="0050083B">
      <w:pPr>
        <w:pStyle w:val="Heading1"/>
      </w:pPr>
      <w:r>
        <w:t>Contents</w:t>
      </w:r>
    </w:p>
    <w:p w:rsidR="0050083B" w:rsidRDefault="0050083B" w:rsidP="00ED3F59">
      <w:pPr>
        <w:pStyle w:val="ListParagraph"/>
        <w:numPr>
          <w:ilvl w:val="0"/>
          <w:numId w:val="107"/>
        </w:numPr>
      </w:pPr>
      <w:r>
        <w:t>Components of Negotiation</w:t>
      </w:r>
    </w:p>
    <w:p w:rsidR="0050083B" w:rsidRDefault="0050083B" w:rsidP="00ED3F59">
      <w:pPr>
        <w:pStyle w:val="ListParagraph"/>
        <w:numPr>
          <w:ilvl w:val="0"/>
          <w:numId w:val="107"/>
        </w:numPr>
      </w:pPr>
      <w:r>
        <w:t>What is Negotiation?</w:t>
      </w:r>
    </w:p>
    <w:p w:rsidR="0050083B" w:rsidRDefault="0050083B" w:rsidP="00ED3F59">
      <w:pPr>
        <w:pStyle w:val="ListParagraph"/>
        <w:numPr>
          <w:ilvl w:val="0"/>
          <w:numId w:val="107"/>
        </w:numPr>
      </w:pPr>
      <w:r>
        <w:t>Features of Negotiation</w:t>
      </w:r>
    </w:p>
    <w:p w:rsidR="0050083B" w:rsidRDefault="0050083B" w:rsidP="00ED3F59">
      <w:pPr>
        <w:pStyle w:val="ListParagraph"/>
        <w:numPr>
          <w:ilvl w:val="0"/>
          <w:numId w:val="107"/>
        </w:numPr>
      </w:pPr>
      <w:r>
        <w:t>Why Negotiation</w:t>
      </w:r>
    </w:p>
    <w:p w:rsidR="0050083B" w:rsidRDefault="0050083B" w:rsidP="00ED3F59">
      <w:pPr>
        <w:pStyle w:val="ListParagraph"/>
        <w:numPr>
          <w:ilvl w:val="0"/>
          <w:numId w:val="107"/>
        </w:numPr>
      </w:pPr>
      <w:r>
        <w:t>Where do We use this Skill</w:t>
      </w:r>
    </w:p>
    <w:p w:rsidR="0050083B" w:rsidRDefault="0050083B" w:rsidP="00ED3F59">
      <w:pPr>
        <w:pStyle w:val="ListParagraph"/>
        <w:numPr>
          <w:ilvl w:val="0"/>
          <w:numId w:val="107"/>
        </w:numPr>
      </w:pPr>
      <w:r>
        <w:t>Phases of Negotiation</w:t>
      </w:r>
    </w:p>
    <w:p w:rsidR="0050083B" w:rsidRDefault="0050083B" w:rsidP="00ED3F59">
      <w:pPr>
        <w:pStyle w:val="ListParagraph"/>
        <w:numPr>
          <w:ilvl w:val="0"/>
          <w:numId w:val="107"/>
        </w:numPr>
      </w:pPr>
      <w:r>
        <w:t>Bargaining Zone Model</w:t>
      </w:r>
    </w:p>
    <w:p w:rsidR="0050083B" w:rsidRDefault="0050083B" w:rsidP="00ED3F59">
      <w:pPr>
        <w:pStyle w:val="ListParagraph"/>
        <w:numPr>
          <w:ilvl w:val="0"/>
          <w:numId w:val="107"/>
        </w:numPr>
      </w:pPr>
      <w:r>
        <w:t>Issues in Negotiation</w:t>
      </w:r>
    </w:p>
    <w:p w:rsidR="0050083B" w:rsidRDefault="0050083B" w:rsidP="00ED3F59">
      <w:pPr>
        <w:pStyle w:val="ListParagraph"/>
        <w:numPr>
          <w:ilvl w:val="0"/>
          <w:numId w:val="107"/>
        </w:numPr>
      </w:pPr>
      <w:r>
        <w:t>Negotiation behaviour</w:t>
      </w:r>
    </w:p>
    <w:p w:rsidR="0050083B" w:rsidRDefault="0050083B" w:rsidP="00ED3F59">
      <w:pPr>
        <w:pStyle w:val="ListParagraph"/>
        <w:numPr>
          <w:ilvl w:val="0"/>
          <w:numId w:val="107"/>
        </w:numPr>
      </w:pPr>
      <w:r>
        <w:t>How to achieve an effective negotiation?</w:t>
      </w:r>
    </w:p>
    <w:p w:rsidR="0050083B" w:rsidRDefault="0050083B" w:rsidP="00ED3F59">
      <w:pPr>
        <w:pStyle w:val="ListParagraph"/>
        <w:numPr>
          <w:ilvl w:val="0"/>
          <w:numId w:val="107"/>
        </w:numPr>
      </w:pPr>
      <w:r>
        <w:t>Negotiation Strategies and tips</w:t>
      </w:r>
    </w:p>
    <w:p w:rsidR="0050083B" w:rsidRPr="00BB1BAB" w:rsidRDefault="0050083B" w:rsidP="0050083B">
      <w:pPr>
        <w:pStyle w:val="Heading1"/>
      </w:pPr>
      <w:r>
        <w:lastRenderedPageBreak/>
        <w:t>Components of Negotiation</w:t>
      </w:r>
    </w:p>
    <w:p w:rsidR="0050083B" w:rsidRDefault="0050083B" w:rsidP="0050083B">
      <w:pPr>
        <w:rPr>
          <w:bCs/>
          <w:color w:val="575F6D"/>
          <w:sz w:val="32"/>
          <w:szCs w:val="64"/>
        </w:rPr>
      </w:pPr>
      <w:r>
        <w:rPr>
          <w:noProof/>
          <w:color w:val="575F6D"/>
          <w:sz w:val="32"/>
          <w:szCs w:val="64"/>
        </w:rPr>
        <mc:AlternateContent>
          <mc:Choice Requires="wpg">
            <w:drawing>
              <wp:inline distT="0" distB="0" distL="0" distR="0" wp14:anchorId="61EFFA65" wp14:editId="4E65D114">
                <wp:extent cx="5816009" cy="5867400"/>
                <wp:effectExtent l="0" t="0" r="0" b="0"/>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6009" cy="5867400"/>
                          <a:chOff x="2438400" y="762000"/>
                          <a:chExt cx="4953634" cy="5867400"/>
                        </a:xfrm>
                      </wpg:grpSpPr>
                      <pic:pic xmlns:pic="http://schemas.openxmlformats.org/drawingml/2006/picture">
                        <pic:nvPicPr>
                          <pic:cNvPr id="233" name="Picture 233" descr="http://negotiationboard.com/wp-content/uploads/2009/10/puzzle.jpg"/>
                          <pic:cNvPicPr>
                            <a:picLocks noChangeAspect="1" noChangeArrowheads="1"/>
                          </pic:cNvPicPr>
                        </pic:nvPicPr>
                        <pic:blipFill>
                          <a:blip r:embed="rId100"/>
                          <a:srcRect/>
                          <a:stretch>
                            <a:fillRect/>
                          </a:stretch>
                        </pic:blipFill>
                        <pic:spPr bwMode="auto">
                          <a:xfrm>
                            <a:off x="2819400" y="762000"/>
                            <a:ext cx="4114800" cy="5867400"/>
                          </a:xfrm>
                          <a:prstGeom prst="rect">
                            <a:avLst/>
                          </a:prstGeom>
                          <a:noFill/>
                          <a:ln w="9525">
                            <a:noFill/>
                            <a:miter lim="800000"/>
                            <a:headEnd/>
                            <a:tailEnd/>
                          </a:ln>
                        </pic:spPr>
                      </pic:pic>
                      <wps:wsp>
                        <wps:cNvPr id="234" name="TextBox 13"/>
                        <wps:cNvSpPr txBox="1">
                          <a:spLocks noChangeArrowheads="1"/>
                        </wps:cNvSpPr>
                        <wps:spPr bwMode="auto">
                          <a:xfrm>
                            <a:off x="6553200" y="3505200"/>
                            <a:ext cx="838834" cy="429259"/>
                          </a:xfrm>
                          <a:prstGeom prst="rect">
                            <a:avLst/>
                          </a:prstGeom>
                          <a:noFill/>
                          <a:ln w="9525">
                            <a:noFill/>
                            <a:miter lim="800000"/>
                            <a:headEnd/>
                            <a:tailEnd/>
                          </a:ln>
                        </wps:spPr>
                        <wps:txbx>
                          <w:txbxContent>
                            <w:p w:rsidR="00B1077B" w:rsidRDefault="00B1077B"/>
                          </w:txbxContent>
                        </wps:txbx>
                        <wps:bodyPr wrap="square">
                          <a:prstTxWarp prst="textNoShape">
                            <a:avLst/>
                          </a:prstTxWarp>
                          <a:noAutofit/>
                        </wps:bodyPr>
                      </wps:wsp>
                      <wps:wsp>
                        <wps:cNvPr id="235" name="TextBox 14"/>
                        <wps:cNvSpPr txBox="1">
                          <a:spLocks noChangeArrowheads="1"/>
                        </wps:cNvSpPr>
                        <wps:spPr bwMode="auto">
                          <a:xfrm>
                            <a:off x="5790771" y="1828800"/>
                            <a:ext cx="937259" cy="429259"/>
                          </a:xfrm>
                          <a:prstGeom prst="rect">
                            <a:avLst/>
                          </a:prstGeom>
                          <a:noFill/>
                          <a:ln w="9525">
                            <a:noFill/>
                            <a:miter lim="800000"/>
                            <a:headEnd/>
                            <a:tailEnd/>
                          </a:ln>
                        </wps:spPr>
                        <wps:txbx>
                          <w:txbxContent>
                            <w:p w:rsidR="00B1077B" w:rsidRDefault="00B1077B" w:rsidP="0050083B">
                              <w:pPr>
                                <w:rPr>
                                  <w:rFonts w:eastAsia="Times New Roman"/>
                                </w:rPr>
                              </w:pPr>
                            </w:p>
                          </w:txbxContent>
                        </wps:txbx>
                        <wps:bodyPr wrap="square">
                          <a:prstTxWarp prst="textNoShape">
                            <a:avLst/>
                          </a:prstTxWarp>
                          <a:noAutofit/>
                        </wps:bodyPr>
                      </wps:wsp>
                      <wps:wsp>
                        <wps:cNvPr id="236" name="TextBox 16"/>
                        <wps:cNvSpPr txBox="1">
                          <a:spLocks noChangeArrowheads="1"/>
                        </wps:cNvSpPr>
                        <wps:spPr bwMode="auto">
                          <a:xfrm>
                            <a:off x="3428873" y="2819400"/>
                            <a:ext cx="1200149" cy="2755899"/>
                          </a:xfrm>
                          <a:prstGeom prst="rect">
                            <a:avLst/>
                          </a:prstGeom>
                          <a:noFill/>
                          <a:ln w="9525">
                            <a:noFill/>
                            <a:miter lim="800000"/>
                            <a:headEnd/>
                            <a:tailEnd/>
                          </a:ln>
                        </wps:spPr>
                        <wps:txbx>
                          <w:txbxContent>
                            <w:p w:rsidR="00B1077B" w:rsidRDefault="00B1077B" w:rsidP="0050083B">
                              <w:pPr>
                                <w:pStyle w:val="NormalWeb"/>
                                <w:spacing w:before="0" w:beforeAutospacing="0" w:after="0" w:afterAutospacing="0"/>
                              </w:pPr>
                              <w:r>
                                <w:rPr>
                                  <w:rFonts w:ascii="Comic Sans MS" w:eastAsiaTheme="majorEastAsia" w:hAnsi="Comic Sans MS" w:cstheme="majorBidi"/>
                                  <w:smallCaps/>
                                  <w:color w:val="1F497D" w:themeColor="text2"/>
                                  <w:kern w:val="24"/>
                                  <w:position w:val="1"/>
                                  <w:sz w:val="60"/>
                                  <w:szCs w:val="60"/>
                                </w:rPr>
                                <w:t>What Is A Group?</w:t>
                              </w:r>
                            </w:p>
                          </w:txbxContent>
                        </wps:txbx>
                        <wps:bodyPr wrap="square">
                          <a:prstTxWarp prst="textNoShape">
                            <a:avLst/>
                          </a:prstTxWarp>
                          <a:noAutofit/>
                        </wps:bodyPr>
                      </wps:wsp>
                      <wps:wsp>
                        <wps:cNvPr id="237" name="TextBox 17"/>
                        <wps:cNvSpPr txBox="1">
                          <a:spLocks noChangeArrowheads="1"/>
                        </wps:cNvSpPr>
                        <wps:spPr bwMode="auto">
                          <a:xfrm>
                            <a:off x="3581254" y="3962400"/>
                            <a:ext cx="1219199" cy="276224"/>
                          </a:xfrm>
                          <a:prstGeom prst="rect">
                            <a:avLst/>
                          </a:prstGeom>
                          <a:noFill/>
                          <a:ln w="9525">
                            <a:noFill/>
                            <a:miter lim="800000"/>
                            <a:headEnd/>
                            <a:tailEnd/>
                          </a:ln>
                        </wps:spPr>
                        <wps:txbx>
                          <w:txbxContent>
                            <w:p w:rsidR="00B1077B" w:rsidRDefault="00B1077B" w:rsidP="0050083B">
                              <w:pPr>
                                <w:pStyle w:val="NormalWeb"/>
                                <w:spacing w:before="0" w:beforeAutospacing="0" w:after="0" w:afterAutospacing="0"/>
                                <w:jc w:val="center"/>
                              </w:pPr>
                            </w:p>
                          </w:txbxContent>
                        </wps:txbx>
                        <wps:bodyPr wrap="square">
                          <a:prstTxWarp prst="textNoShape">
                            <a:avLst/>
                          </a:prstTxWarp>
                          <a:noAutofit/>
                        </wps:bodyPr>
                      </wps:wsp>
                      <wps:wsp>
                        <wps:cNvPr id="238" name="TextBox 18"/>
                        <wps:cNvSpPr txBox="1">
                          <a:spLocks noChangeArrowheads="1"/>
                        </wps:cNvSpPr>
                        <wps:spPr bwMode="auto">
                          <a:xfrm>
                            <a:off x="2590780" y="1752600"/>
                            <a:ext cx="647699" cy="276224"/>
                          </a:xfrm>
                          <a:prstGeom prst="rect">
                            <a:avLst/>
                          </a:prstGeom>
                          <a:noFill/>
                          <a:ln w="9525">
                            <a:noFill/>
                            <a:miter lim="800000"/>
                            <a:headEnd/>
                            <a:tailEnd/>
                          </a:ln>
                        </wps:spPr>
                        <wps:txbx>
                          <w:txbxContent>
                            <w:p w:rsidR="00B1077B" w:rsidRDefault="00B1077B" w:rsidP="0050083B">
                              <w:pPr>
                                <w:pStyle w:val="NormalWeb"/>
                                <w:spacing w:before="0" w:beforeAutospacing="0" w:after="0" w:afterAutospacing="0"/>
                                <w:jc w:val="center"/>
                              </w:pPr>
                            </w:p>
                          </w:txbxContent>
                        </wps:txbx>
                        <wps:bodyPr wrap="square">
                          <a:prstTxWarp prst="textNoShape">
                            <a:avLst/>
                          </a:prstTxWarp>
                          <a:noAutofit/>
                        </wps:bodyPr>
                      </wps:wsp>
                      <wps:wsp>
                        <wps:cNvPr id="239" name="TextBox 19"/>
                        <wps:cNvSpPr txBox="1">
                          <a:spLocks noChangeArrowheads="1"/>
                        </wps:cNvSpPr>
                        <wps:spPr bwMode="auto">
                          <a:xfrm>
                            <a:off x="5028868" y="3429000"/>
                            <a:ext cx="1080134" cy="276224"/>
                          </a:xfrm>
                          <a:prstGeom prst="rect">
                            <a:avLst/>
                          </a:prstGeom>
                          <a:noFill/>
                          <a:ln w="9525">
                            <a:noFill/>
                            <a:miter lim="800000"/>
                            <a:headEnd/>
                            <a:tailEnd/>
                          </a:ln>
                        </wps:spPr>
                        <wps:txbx>
                          <w:txbxContent>
                            <w:p w:rsidR="00B1077B" w:rsidRDefault="00B1077B" w:rsidP="0050083B">
                              <w:pPr>
                                <w:pStyle w:val="NormalWeb"/>
                                <w:spacing w:before="0" w:beforeAutospacing="0" w:after="0" w:afterAutospacing="0"/>
                                <w:jc w:val="center"/>
                              </w:pPr>
                            </w:p>
                          </w:txbxContent>
                        </wps:txbx>
                        <wps:bodyPr wrap="square">
                          <a:prstTxWarp prst="textNoShape">
                            <a:avLst/>
                          </a:prstTxWarp>
                          <a:noAutofit/>
                        </wps:bodyPr>
                      </wps:wsp>
                      <wps:wsp>
                        <wps:cNvPr id="240" name="Curved Right Arrow 240"/>
                        <wps:cNvSpPr/>
                        <wps:spPr>
                          <a:xfrm>
                            <a:off x="2590800" y="2362200"/>
                            <a:ext cx="457200" cy="1143000"/>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kinsoku w:val="0"/>
                                <w:overflowPunct w:val="0"/>
                                <w:spacing w:before="0" w:beforeAutospacing="0" w:after="0" w:afterAutospacing="0"/>
                                <w:textAlignment w:val="baseline"/>
                              </w:pPr>
                              <w:r>
                                <w:rPr>
                                  <w:rFonts w:cstheme="minorBidi"/>
                                  <w:b/>
                                  <w:bCs/>
                                  <w:color w:val="000000" w:themeColor="text1"/>
                                  <w:kern w:val="24"/>
                                  <w:sz w:val="28"/>
                                  <w:szCs w:val="28"/>
                                  <w:lang w:val="en-GB"/>
                                </w:rPr>
                                <w:t>Attitude</w:t>
                              </w:r>
                            </w:p>
                          </w:txbxContent>
                        </wps:txbx>
                        <wps:bodyPr anchor="ctr">
                          <a:prstTxWarp prst="textNoShape">
                            <a:avLst/>
                          </a:prstTxWarp>
                        </wps:bodyPr>
                      </wps:wsp>
                      <wps:wsp>
                        <wps:cNvPr id="241" name="TextBox 21"/>
                        <wps:cNvSpPr txBox="1">
                          <a:spLocks noChangeArrowheads="1"/>
                        </wps:cNvSpPr>
                        <wps:spPr bwMode="auto">
                          <a:xfrm>
                            <a:off x="2597150" y="2743200"/>
                            <a:ext cx="756284" cy="509904"/>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textAlignment w:val="baseline"/>
                              </w:pPr>
                              <w:r>
                                <w:rPr>
                                  <w:rFonts w:cstheme="minorBidi"/>
                                  <w:b/>
                                  <w:bCs/>
                                  <w:color w:val="000000" w:themeColor="text1"/>
                                  <w:kern w:val="24"/>
                                  <w:sz w:val="28"/>
                                  <w:szCs w:val="28"/>
                                  <w:lang w:val="en-GB"/>
                                </w:rPr>
                                <w:t>Behaviour</w:t>
                              </w:r>
                            </w:p>
                          </w:txbxContent>
                        </wps:txbx>
                        <wps:bodyPr wrap="square">
                          <a:prstTxWarp prst="textNoShape">
                            <a:avLst/>
                          </a:prstTxWarp>
                          <a:noAutofit/>
                        </wps:bodyPr>
                      </wps:wsp>
                      <wps:wsp>
                        <wps:cNvPr id="242" name="TextBox 22"/>
                        <wps:cNvSpPr txBox="1">
                          <a:spLocks noChangeArrowheads="1"/>
                        </wps:cNvSpPr>
                        <wps:spPr bwMode="auto">
                          <a:xfrm>
                            <a:off x="2438400" y="4648200"/>
                            <a:ext cx="1188084" cy="305434"/>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textAlignment w:val="baseline"/>
                              </w:pPr>
                              <w:r>
                                <w:rPr>
                                  <w:rFonts w:cstheme="minorBidi"/>
                                  <w:b/>
                                  <w:bCs/>
                                  <w:color w:val="FFFFFF" w:themeColor="background1"/>
                                  <w:kern w:val="24"/>
                                  <w:sz w:val="28"/>
                                  <w:szCs w:val="28"/>
                                  <w:lang w:val="en-GB"/>
                                </w:rPr>
                                <w:t>Discussion</w:t>
                              </w:r>
                            </w:p>
                          </w:txbxContent>
                        </wps:txbx>
                        <wps:bodyPr wrap="square">
                          <a:prstTxWarp prst="textNoShape">
                            <a:avLst/>
                          </a:prstTxWarp>
                          <a:noAutofit/>
                        </wps:bodyPr>
                      </wps:wsp>
                      <wps:wsp>
                        <wps:cNvPr id="243" name="TextBox 23"/>
                        <wps:cNvSpPr txBox="1">
                          <a:spLocks noChangeArrowheads="1"/>
                        </wps:cNvSpPr>
                        <wps:spPr bwMode="auto">
                          <a:xfrm>
                            <a:off x="4191000" y="4572000"/>
                            <a:ext cx="1425575" cy="307975"/>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textAlignment w:val="baseline"/>
                              </w:pPr>
                              <w:r>
                                <w:rPr>
                                  <w:rFonts w:cstheme="minorBidi"/>
                                  <w:b/>
                                  <w:bCs/>
                                  <w:color w:val="FFFFFF" w:themeColor="background1"/>
                                  <w:kern w:val="24"/>
                                  <w:sz w:val="28"/>
                                  <w:szCs w:val="28"/>
                                  <w:lang w:val="en-GB"/>
                                </w:rPr>
                                <w:t>Give-n-Take</w:t>
                              </w:r>
                            </w:p>
                          </w:txbxContent>
                        </wps:txbx>
                        <wps:bodyPr wrap="square">
                          <a:prstTxWarp prst="textNoShape">
                            <a:avLst/>
                          </a:prstTxWarp>
                          <a:noAutofit/>
                        </wps:bodyPr>
                      </wps:wsp>
                      <wps:wsp>
                        <wps:cNvPr id="244" name="TextBox 24"/>
                        <wps:cNvSpPr txBox="1">
                          <a:spLocks noChangeArrowheads="1"/>
                        </wps:cNvSpPr>
                        <wps:spPr bwMode="auto">
                          <a:xfrm>
                            <a:off x="4572000" y="2362200"/>
                            <a:ext cx="1044575" cy="307975"/>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textAlignment w:val="baseline"/>
                              </w:pPr>
                              <w:r>
                                <w:rPr>
                                  <w:rFonts w:cstheme="minorBidi"/>
                                  <w:b/>
                                  <w:bCs/>
                                  <w:color w:val="000000" w:themeColor="text1"/>
                                  <w:kern w:val="24"/>
                                  <w:sz w:val="28"/>
                                  <w:szCs w:val="28"/>
                                  <w:lang w:val="en-GB"/>
                                </w:rPr>
                                <w:t>Needs</w:t>
                              </w:r>
                            </w:p>
                          </w:txbxContent>
                        </wps:txbx>
                        <wps:bodyPr wrap="square">
                          <a:prstTxWarp prst="textNoShape">
                            <a:avLst/>
                          </a:prstTxWarp>
                          <a:noAutofit/>
                        </wps:bodyPr>
                      </wps:wsp>
                      <wps:wsp>
                        <wps:cNvPr id="245" name="TextBox 25"/>
                        <wps:cNvSpPr txBox="1">
                          <a:spLocks noChangeArrowheads="1"/>
                        </wps:cNvSpPr>
                        <wps:spPr bwMode="auto">
                          <a:xfrm>
                            <a:off x="4038600" y="1600200"/>
                            <a:ext cx="1547813" cy="307975"/>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textAlignment w:val="baseline"/>
                              </w:pPr>
                              <w:r>
                                <w:rPr>
                                  <w:rFonts w:cstheme="minorBidi"/>
                                  <w:b/>
                                  <w:bCs/>
                                  <w:color w:val="FFFFFF" w:themeColor="background1"/>
                                  <w:kern w:val="24"/>
                                  <w:sz w:val="28"/>
                                  <w:szCs w:val="28"/>
                                  <w:lang w:val="en-GB"/>
                                </w:rPr>
                                <w:t>Preferences</w:t>
                              </w:r>
                            </w:p>
                          </w:txbxContent>
                        </wps:txbx>
                        <wps:bodyPr wrap="square">
                          <a:prstTxWarp prst="textNoShape">
                            <a:avLst/>
                          </a:prstTxWarp>
                          <a:noAutofit/>
                        </wps:bodyPr>
                      </wps:wsp>
                      <wps:wsp>
                        <wps:cNvPr id="246" name="TextBox 26"/>
                        <wps:cNvSpPr txBox="1">
                          <a:spLocks noChangeArrowheads="1"/>
                        </wps:cNvSpPr>
                        <wps:spPr bwMode="auto">
                          <a:xfrm>
                            <a:off x="4114585" y="5181600"/>
                            <a:ext cx="1332229" cy="429259"/>
                          </a:xfrm>
                          <a:prstGeom prst="rect">
                            <a:avLst/>
                          </a:prstGeom>
                          <a:noFill/>
                          <a:ln w="9525">
                            <a:noFill/>
                            <a:miter lim="800000"/>
                            <a:headEnd/>
                            <a:tailEnd/>
                          </a:ln>
                        </wps:spPr>
                        <wps:txbx>
                          <w:txbxContent>
                            <w:p w:rsidR="00B1077B" w:rsidRDefault="00B1077B" w:rsidP="0050083B">
                              <w:pPr>
                                <w:rPr>
                                  <w:rFonts w:eastAsia="Times New Roman"/>
                                </w:rPr>
                              </w:pPr>
                            </w:p>
                          </w:txbxContent>
                        </wps:txbx>
                        <wps:bodyPr wrap="square">
                          <a:prstTxWarp prst="textNoShape">
                            <a:avLst/>
                          </a:prstTxWarp>
                          <a:noAutofit/>
                        </wps:bodyPr>
                      </wps:wsp>
                      <wps:wsp>
                        <wps:cNvPr id="247" name="TextBox 28"/>
                        <wps:cNvSpPr txBox="1">
                          <a:spLocks noChangeArrowheads="1"/>
                        </wps:cNvSpPr>
                        <wps:spPr bwMode="auto">
                          <a:xfrm>
                            <a:off x="5863787" y="2590800"/>
                            <a:ext cx="613409" cy="509904"/>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textAlignment w:val="baseline"/>
                              </w:pPr>
                              <w:r>
                                <w:rPr>
                                  <w:rFonts w:cstheme="minorBidi"/>
                                  <w:b/>
                                  <w:bCs/>
                                  <w:color w:val="000000" w:themeColor="text1"/>
                                  <w:kern w:val="24"/>
                                  <w:sz w:val="28"/>
                                  <w:szCs w:val="28"/>
                                  <w:lang w:val="en-GB"/>
                                </w:rPr>
                                <w:t>Process</w:t>
                              </w:r>
                            </w:p>
                          </w:txbxContent>
                        </wps:txbx>
                        <wps:bodyPr wrap="square">
                          <a:prstTxWarp prst="textNoShape">
                            <a:avLst/>
                          </a:prstTxWarp>
                          <a:noAutofit/>
                        </wps:bodyPr>
                      </wps:wsp>
                      <wps:wsp>
                        <wps:cNvPr id="248" name="TextBox 29"/>
                        <wps:cNvSpPr txBox="1">
                          <a:spLocks noChangeArrowheads="1"/>
                        </wps:cNvSpPr>
                        <wps:spPr bwMode="auto">
                          <a:xfrm>
                            <a:off x="2590780" y="3657600"/>
                            <a:ext cx="1079499" cy="509904"/>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textAlignment w:val="baseline"/>
                              </w:pPr>
                              <w:r>
                                <w:rPr>
                                  <w:rFonts w:cstheme="minorBidi"/>
                                  <w:b/>
                                  <w:bCs/>
                                  <w:color w:val="000000" w:themeColor="text1"/>
                                  <w:kern w:val="24"/>
                                  <w:sz w:val="28"/>
                                  <w:szCs w:val="28"/>
                                  <w:lang w:val="en-GB"/>
                                </w:rPr>
                                <w:t>Management</w:t>
                              </w:r>
                            </w:p>
                          </w:txbxContent>
                        </wps:txbx>
                        <wps:bodyPr wrap="square">
                          <a:prstTxWarp prst="textNoShape">
                            <a:avLst/>
                          </a:prstTxWarp>
                          <a:noAutofit/>
                        </wps:bodyPr>
                      </wps:wsp>
                    </wpg:wgp>
                  </a:graphicData>
                </a:graphic>
              </wp:inline>
            </w:drawing>
          </mc:Choice>
          <mc:Fallback>
            <w:pict>
              <v:group id="Group 90" o:spid="_x0000_s1127" style="width:457.95pt;height:462pt;mso-position-horizontal-relative:char;mso-position-vertical-relative:line" coordorigin="24384,7620" coordsize="49536,586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3" o:spid="_x0000_s1128" type="#_x0000_t75" alt="http://negotiationboard.com/wp-content/uploads/2009/10/puzzle.jpg" style="position:absolute;left:28194;top:7620;width:41148;height:586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gYjPEAAAA3AAAAA8AAABkcnMvZG93bnJldi54bWxEj0FrAjEUhO+F/ofwCl5KzapQZGsUEURR&#10;ELpu74/Nc7N087IkUVd/vREKPQ4z8w0zW/S2FRfyoXGsYDTMQBBXTjdcKyiP648piBCRNbaOScGN&#10;Aizmry8zzLW78jddiliLBOGQowITY5dLGSpDFsPQdcTJOzlvMSbpa6k9XhPctnKcZZ/SYsNpwWBH&#10;K0PVb3G2CqpDUf+Y5Xm/W5027n1T3ntv7koN3vrlF4hIffwP/7W3WsF4MoHnmXQE5P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vgYjPEAAAA3AAAAA8AAAAAAAAAAAAAAAAA&#10;nwIAAGRycy9kb3ducmV2LnhtbFBLBQYAAAAABAAEAPcAAACQAwAAAAA=&#10;">
                  <v:imagedata r:id="rId101" o:title="puzzle"/>
                </v:shape>
                <v:shapetype id="_x0000_t202" coordsize="21600,21600" o:spt="202" path="m,l,21600r21600,l21600,xe">
                  <v:stroke joinstyle="miter"/>
                  <v:path gradientshapeok="t" o:connecttype="rect"/>
                </v:shapetype>
                <v:shape id="TextBox 13" o:spid="_x0000_s1129" type="#_x0000_t202" style="position:absolute;left:65532;top:35052;width:8388;height:4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KyIsUA&#10;AADcAAAADwAAAGRycy9kb3ducmV2LnhtbESPS2vDMBCE74H8B7GB3hqpeZTEtRxCQqGnhOYFvS3W&#10;xja1VsZSY/ffV4FCjsPMfMOkq97W4katrxxreBkrEMS5MxUXGk7H9+cFCB+QDdaOScMveVhlw0GK&#10;iXEdf9LtEAoRIewT1FCG0CRS+rwki37sGuLoXV1rMUTZFtK02EW4reVEqVdpseK4UGJDm5Ly78OP&#10;1XDeXb8uM7UvtnbedK5Xku1Sav006tdvIAL14RH+b38YDZPpDO5n4hG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IrIixQAAANwAAAAPAAAAAAAAAAAAAAAAAJgCAABkcnMv&#10;ZG93bnJldi54bWxQSwUGAAAAAAQABAD1AAAAigMAAAAA&#10;" filled="f" stroked="f">
                  <v:textbox>
                    <w:txbxContent>
                      <w:p w:rsidR="00B1077B" w:rsidRDefault="00B1077B"/>
                    </w:txbxContent>
                  </v:textbox>
                </v:shape>
                <v:shape id="TextBox 14" o:spid="_x0000_s1130" type="#_x0000_t202" style="position:absolute;left:57907;top:18288;width:9373;height:4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4XucMA&#10;AADcAAAADwAAAGRycy9kb3ducmV2LnhtbESPQWsCMRSE74L/ITzBmyZaLXY1ilgKPSm1teDtsXnu&#10;Lm5elk10139vBMHjMDPfMItVa0txpdoXjjWMhgoEcepMwZmGv9+vwQyED8gGS8ek4UYeVstuZ4GJ&#10;cQ3/0HUfMhEh7BPUkIdQJVL6NCeLfugq4uidXG0xRFln0tTYRLgt5Vipd2mx4LiQY0WbnNLz/mI1&#10;HLan4/9E7bJPO60a1yrJ9kNq3e+16zmIQG14hZ/tb6Nh/DaFx5l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W4XucMAAADcAAAADwAAAAAAAAAAAAAAAACYAgAAZHJzL2Rv&#10;d25yZXYueG1sUEsFBgAAAAAEAAQA9QAAAIgDAAAAAA==&#10;" filled="f" stroked="f">
                  <v:textbox>
                    <w:txbxContent>
                      <w:p w:rsidR="00B1077B" w:rsidRDefault="00B1077B" w:rsidP="0050083B">
                        <w:pPr>
                          <w:rPr>
                            <w:rFonts w:eastAsia="Times New Roman"/>
                          </w:rPr>
                        </w:pPr>
                      </w:p>
                    </w:txbxContent>
                  </v:textbox>
                </v:shape>
                <v:shape id="TextBox 16" o:spid="_x0000_s1131" type="#_x0000_t202" style="position:absolute;left:34288;top:28194;width:12002;height:275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yJzsMA&#10;AADcAAAADwAAAGRycy9kb3ducmV2LnhtbESPQWsCMRSE74L/ITzBmyZaFbsaRSyFnpTaWvD22Dx3&#10;Fzcvyya66783gtDjMDPfMMt1a0txo9oXjjWMhgoEcepMwZmG35/PwRyED8gGS8ek4U4e1qtuZ4mJ&#10;cQ1/0+0QMhEh7BPUkIdQJVL6NCeLfugq4uidXW0xRFln0tTYRLgt5VipmbRYcFzIsaJtTunlcLUa&#10;jrvz6W+i9tmHnVaNa5Vk+y617vfazQJEoDb8h1/tL6Nh/DaD55l4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yJzsMAAADcAAAADwAAAAAAAAAAAAAAAACYAgAAZHJzL2Rv&#10;d25yZXYueG1sUEsFBgAAAAAEAAQA9QAAAIgDAAAAAA==&#10;" filled="f" stroked="f">
                  <v:textbox>
                    <w:txbxContent>
                      <w:p w:rsidR="00B1077B" w:rsidRDefault="00B1077B" w:rsidP="0050083B">
                        <w:pPr>
                          <w:pStyle w:val="NormalWeb"/>
                          <w:spacing w:before="0" w:beforeAutospacing="0" w:after="0" w:afterAutospacing="0"/>
                        </w:pPr>
                        <w:r>
                          <w:rPr>
                            <w:rFonts w:ascii="Comic Sans MS" w:eastAsiaTheme="majorEastAsia" w:hAnsi="Comic Sans MS" w:cstheme="majorBidi"/>
                            <w:smallCaps/>
                            <w:color w:val="1F497D" w:themeColor="text2"/>
                            <w:kern w:val="24"/>
                            <w:position w:val="1"/>
                            <w:sz w:val="60"/>
                            <w:szCs w:val="60"/>
                          </w:rPr>
                          <w:t>What Is A Group?</w:t>
                        </w:r>
                      </w:p>
                    </w:txbxContent>
                  </v:textbox>
                </v:shape>
                <v:shape id="TextBox 17" o:spid="_x0000_s1132" type="#_x0000_t202" style="position:absolute;left:35812;top:39624;width:12192;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AsVcQA&#10;AADcAAAADwAAAGRycy9kb3ducmV2LnhtbESPS2vDMBCE74H8B7GF3hKpaV51rYTSEuippXlBbou1&#10;fhBrZSw1dv99FQjkOMzMN0y67m0tLtT6yrGGp7ECQZw5U3GhYb/bjJYgfEA2WDsmDX/kYb0aDlJM&#10;jOv4hy7bUIgIYZ+ghjKEJpHSZyVZ9GPXEEcvd63FEGVbSNNiF+G2lhOl5tJixXGhxIbeS8rO21+r&#10;4fCVn45T9V182FnTuV5Jti9S68eH/u0VRKA+3MO39qfRMHlewP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wLFXEAAAA3AAAAA8AAAAAAAAAAAAAAAAAmAIAAGRycy9k&#10;b3ducmV2LnhtbFBLBQYAAAAABAAEAPUAAACJAwAAAAA=&#10;" filled="f" stroked="f">
                  <v:textbox>
                    <w:txbxContent>
                      <w:p w:rsidR="00B1077B" w:rsidRDefault="00B1077B" w:rsidP="0050083B">
                        <w:pPr>
                          <w:pStyle w:val="NormalWeb"/>
                          <w:spacing w:before="0" w:beforeAutospacing="0" w:after="0" w:afterAutospacing="0"/>
                          <w:jc w:val="center"/>
                        </w:pPr>
                      </w:p>
                    </w:txbxContent>
                  </v:textbox>
                </v:shape>
                <v:shape id="TextBox 18" o:spid="_x0000_s1133" type="#_x0000_t202" style="position:absolute;left:25907;top:17526;width:6477;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4J8AA&#10;AADcAAAADwAAAGRycy9kb3ducmV2LnhtbERPTYvCMBC9C/6HMIK3NVF3Za1GEUXwpOjuCt6GZmyL&#10;zaQ00Xb/vTkIHh/ve75sbSkeVPvCsYbhQIEgTp0pONPw+7P9+AbhA7LB0jFp+CcPy0W3M8fEuIaP&#10;9DiFTMQQ9glqyEOoEil9mpNFP3AVceSurrYYIqwzaWpsYrgt5UipibRYcGzIsaJ1TuntdLca/vbX&#10;y/lTHbKN/aoa1yrJdiq17vfa1QxEoDa8xS/3zmgYjePa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2+4J8AAAADcAAAADwAAAAAAAAAAAAAAAACYAgAAZHJzL2Rvd25y&#10;ZXYueG1sUEsFBgAAAAAEAAQA9QAAAIUDAAAAAA==&#10;" filled="f" stroked="f">
                  <v:textbox>
                    <w:txbxContent>
                      <w:p w:rsidR="00B1077B" w:rsidRDefault="00B1077B" w:rsidP="0050083B">
                        <w:pPr>
                          <w:pStyle w:val="NormalWeb"/>
                          <w:spacing w:before="0" w:beforeAutospacing="0" w:after="0" w:afterAutospacing="0"/>
                          <w:jc w:val="center"/>
                        </w:pPr>
                      </w:p>
                    </w:txbxContent>
                  </v:textbox>
                </v:shape>
                <v:shape id="TextBox 19" o:spid="_x0000_s1134" type="#_x0000_t202" style="position:absolute;left:50288;top:34290;width:10802;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MdvMQA&#10;AADcAAAADwAAAGRycy9kb3ducmV2LnhtbESPT4vCMBTE7wt+h/AEb2vinxWtRpFdBE8uuqvg7dE8&#10;22LzUppo67c3wsIeh5n5DbNYtbYUd6p94VjDoK9AEKfOFJxp+P3ZvE9B+IBssHRMGh7kYbXsvC0w&#10;Ma7hPd0PIRMRwj5BDXkIVSKlT3Oy6PuuIo7exdUWQ5R1Jk2NTYTbUg6VmkiLBceFHCv6zCm9Hm5W&#10;w3F3OZ/G6jv7sh9V41ol2c6k1r1uu56DCNSG//Bfe2s0DEczeJ2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jHbzEAAAA3AAAAA8AAAAAAAAAAAAAAAAAmAIAAGRycy9k&#10;b3ducmV2LnhtbFBLBQYAAAAABAAEAPUAAACJAwAAAAA=&#10;" filled="f" stroked="f">
                  <v:textbox>
                    <w:txbxContent>
                      <w:p w:rsidR="00B1077B" w:rsidRDefault="00B1077B" w:rsidP="0050083B">
                        <w:pPr>
                          <w:pStyle w:val="NormalWeb"/>
                          <w:spacing w:before="0" w:beforeAutospacing="0" w:after="0" w:afterAutospacing="0"/>
                          <w:jc w:val="center"/>
                        </w:pPr>
                      </w:p>
                    </w:txbxContent>
                  </v:textbox>
                </v:shape>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Curved Right Arrow 240" o:spid="_x0000_s1135" type="#_x0000_t102" style="position:absolute;left:25908;top:23622;width:4572;height:114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Xm08IA&#10;AADcAAAADwAAAGRycy9kb3ducmV2LnhtbERPy4rCMBTdC/5DuII7TS0ySDXKoIgOouBjFrO7NHfa&#10;YnNTkqh1vn6yEFweznu2aE0t7uR8ZVnBaJiAIM6trrhQcDmvBxMQPiBrrC2Tgid5WMy7nRlm2j74&#10;SPdTKEQMYZ+hgjKEJpPS5yUZ9EPbEEfu1zqDIUJXSO3wEcNNLdMk+ZAGK44NJTa0LCm/nm5GgfvZ&#10;nNPdk3fHdD/y2/HX3/fhulKq32s/pyACteEtfrm3WkE6jvPjmXg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xebTwgAAANwAAAAPAAAAAAAAAAAAAAAAAJgCAABkcnMvZG93&#10;bnJldi54bWxQSwUGAAAAAAQABAD1AAAAhwMAAAAA&#10;" adj="17280,20520,16200" fillcolor="#4f81bd [3204]" strokecolor="#243f60 [1604]" strokeweight="2pt">
                  <v:textbox>
                    <w:txbxContent>
                      <w:p w:rsidR="00B1077B" w:rsidRDefault="00B1077B" w:rsidP="0050083B">
                        <w:pPr>
                          <w:pStyle w:val="NormalWeb"/>
                          <w:kinsoku w:val="0"/>
                          <w:overflowPunct w:val="0"/>
                          <w:spacing w:before="0" w:beforeAutospacing="0" w:after="0" w:afterAutospacing="0"/>
                          <w:textAlignment w:val="baseline"/>
                        </w:pPr>
                        <w:r>
                          <w:rPr>
                            <w:rFonts w:cstheme="minorBidi"/>
                            <w:b/>
                            <w:bCs/>
                            <w:color w:val="000000" w:themeColor="text1"/>
                            <w:kern w:val="24"/>
                            <w:sz w:val="28"/>
                            <w:szCs w:val="28"/>
                            <w:lang w:val="en-GB"/>
                          </w:rPr>
                          <w:t>Attitude</w:t>
                        </w:r>
                      </w:p>
                    </w:txbxContent>
                  </v:textbox>
                </v:shape>
                <v:shape id="TextBox 21" o:spid="_x0000_s1136" type="#_x0000_t202" style="position:absolute;left:25971;top:27432;width:7563;height:50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Nix8QA&#10;AADcAAAADwAAAGRycy9kb3ducmV2LnhtbESPQWvCQBSE7wX/w/IEb3U3YotG1yAWoaeWpip4e2Sf&#10;STD7NmS3Sfrvu4VCj8PMfMNss9E2oqfO1441JHMFgrhwpuZSw+nz+LgC4QOywcYxafgmD9lu8rDF&#10;1LiBP6jPQykihH2KGqoQ2lRKX1Rk0c9dSxy9m+sshii7UpoOhwi3jVwo9Swt1hwXKmzpUFFxz7+s&#10;hvPb7XpZqvfyxT61gxuVZLuWWs+m434DItAY/sN/7VejYbFM4PdMPAJy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TYsfEAAAA3AAAAA8AAAAAAAAAAAAAAAAAmAIAAGRycy9k&#10;b3ducmV2LnhtbFBLBQYAAAAABAAEAPUAAACJAwAAAAA=&#10;" filled="f" stroked="f">
                  <v:textbox>
                    <w:txbxContent>
                      <w:p w:rsidR="00B1077B" w:rsidRDefault="00B1077B" w:rsidP="0050083B">
                        <w:pPr>
                          <w:pStyle w:val="NormalWeb"/>
                          <w:kinsoku w:val="0"/>
                          <w:overflowPunct w:val="0"/>
                          <w:spacing w:before="0" w:beforeAutospacing="0" w:after="0" w:afterAutospacing="0"/>
                          <w:textAlignment w:val="baseline"/>
                        </w:pPr>
                        <w:r>
                          <w:rPr>
                            <w:rFonts w:cstheme="minorBidi"/>
                            <w:b/>
                            <w:bCs/>
                            <w:color w:val="000000" w:themeColor="text1"/>
                            <w:kern w:val="24"/>
                            <w:sz w:val="28"/>
                            <w:szCs w:val="28"/>
                            <w:lang w:val="en-GB"/>
                          </w:rPr>
                          <w:t>Behaviour</w:t>
                        </w:r>
                      </w:p>
                    </w:txbxContent>
                  </v:textbox>
                </v:shape>
                <v:shape id="TextBox 22" o:spid="_x0000_s1137" type="#_x0000_t202" style="position:absolute;left:24384;top:46482;width:11880;height:30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H8sMQA&#10;AADcAAAADwAAAGRycy9kb3ducmV2LnhtbESPT2vCQBTE7wW/w/IEb82uQYtGVxGL0JOl/gNvj+wz&#10;CWbfhuzWpN++Wyh4HGbmN8xy3dtaPKj1lWMN40SBIM6dqbjQcDruXmcgfEA2WDsmDT/kYb0avCwx&#10;M67jL3ocQiEihH2GGsoQmkxKn5dk0SeuIY7ezbUWQ5RtIU2LXYTbWqZKvUmLFceFEhvalpTfD99W&#10;w3l/u14m6rN4t9Omc72SbOdS69Gw3yxABOrDM/zf/jAa0kkKf2fi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B/LDEAAAA3AAAAA8AAAAAAAAAAAAAAAAAmAIAAGRycy9k&#10;b3ducmV2LnhtbFBLBQYAAAAABAAEAPUAAACJAwAAAAA=&#10;" filled="f" stroked="f">
                  <v:textbox>
                    <w:txbxContent>
                      <w:p w:rsidR="00B1077B" w:rsidRDefault="00B1077B" w:rsidP="0050083B">
                        <w:pPr>
                          <w:pStyle w:val="NormalWeb"/>
                          <w:kinsoku w:val="0"/>
                          <w:overflowPunct w:val="0"/>
                          <w:spacing w:before="0" w:beforeAutospacing="0" w:after="0" w:afterAutospacing="0"/>
                          <w:textAlignment w:val="baseline"/>
                        </w:pPr>
                        <w:r>
                          <w:rPr>
                            <w:rFonts w:cstheme="minorBidi"/>
                            <w:b/>
                            <w:bCs/>
                            <w:color w:val="FFFFFF" w:themeColor="background1"/>
                            <w:kern w:val="24"/>
                            <w:sz w:val="28"/>
                            <w:szCs w:val="28"/>
                            <w:lang w:val="en-GB"/>
                          </w:rPr>
                          <w:t>Discussion</w:t>
                        </w:r>
                      </w:p>
                    </w:txbxContent>
                  </v:textbox>
                </v:shape>
                <v:shape id="TextBox 23" o:spid="_x0000_s1138" type="#_x0000_t202" style="position:absolute;left:41910;top:45720;width:14255;height:30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1ZK8UA&#10;AADcAAAADwAAAGRycy9kb3ducmV2LnhtbESPS2vDMBCE74H8B7GB3hqpeZTEtRxCQqGnhOYFvS3W&#10;xja1VsZSY/ffV4FCjsPMfMOkq97W4katrxxreBkrEMS5MxUXGk7H9+cFCB+QDdaOScMveVhlw0GK&#10;iXEdf9LtEAoRIewT1FCG0CRS+rwki37sGuLoXV1rMUTZFtK02EW4reVEqVdpseK4UGJDm5Ly78OP&#10;1XDeXb8uM7UvtnbedK5Xku1Sav006tdvIAL14RH+b38YDZPZFO5n4hG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zVkrxQAAANwAAAAPAAAAAAAAAAAAAAAAAJgCAABkcnMv&#10;ZG93bnJldi54bWxQSwUGAAAAAAQABAD1AAAAigMAAAAA&#10;" filled="f" stroked="f">
                  <v:textbox>
                    <w:txbxContent>
                      <w:p w:rsidR="00B1077B" w:rsidRDefault="00B1077B" w:rsidP="0050083B">
                        <w:pPr>
                          <w:pStyle w:val="NormalWeb"/>
                          <w:kinsoku w:val="0"/>
                          <w:overflowPunct w:val="0"/>
                          <w:spacing w:before="0" w:beforeAutospacing="0" w:after="0" w:afterAutospacing="0"/>
                          <w:textAlignment w:val="baseline"/>
                        </w:pPr>
                        <w:r>
                          <w:rPr>
                            <w:rFonts w:cstheme="minorBidi"/>
                            <w:b/>
                            <w:bCs/>
                            <w:color w:val="FFFFFF" w:themeColor="background1"/>
                            <w:kern w:val="24"/>
                            <w:sz w:val="28"/>
                            <w:szCs w:val="28"/>
                            <w:lang w:val="en-GB"/>
                          </w:rPr>
                          <w:t>Give-n-Take</w:t>
                        </w:r>
                      </w:p>
                    </w:txbxContent>
                  </v:textbox>
                </v:shape>
                <v:shape id="TextBox 24" o:spid="_x0000_s1139" type="#_x0000_t202" style="position:absolute;left:45720;top:23622;width:10445;height:30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TBX8QA&#10;AADcAAAADwAAAGRycy9kb3ducmV2LnhtbESPT2vCQBTE74LfYXlCb7rbkEqbuoooBU8V7R/o7ZF9&#10;JqHZtyG7JvHbu4LgcZiZ3zCL1WBr0VHrK8canmcKBHHuTMWFhu+vj+krCB+QDdaOScOFPKyW49EC&#10;M+N6PlB3DIWIEPYZaihDaDIpfV6SRT9zDXH0Tq61GKJsC2la7CPc1jJRai4tVhwXSmxoU1L+fzxb&#10;DT+fp7/fVO2LrX1pejcoyfZNav00GdbvIAIN4RG+t3dGQ5KmcDsTj4Bc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kwV/EAAAA3AAAAA8AAAAAAAAAAAAAAAAAmAIAAGRycy9k&#10;b3ducmV2LnhtbFBLBQYAAAAABAAEAPUAAACJAwAAAAA=&#10;" filled="f" stroked="f">
                  <v:textbox>
                    <w:txbxContent>
                      <w:p w:rsidR="00B1077B" w:rsidRDefault="00B1077B" w:rsidP="0050083B">
                        <w:pPr>
                          <w:pStyle w:val="NormalWeb"/>
                          <w:kinsoku w:val="0"/>
                          <w:overflowPunct w:val="0"/>
                          <w:spacing w:before="0" w:beforeAutospacing="0" w:after="0" w:afterAutospacing="0"/>
                          <w:textAlignment w:val="baseline"/>
                        </w:pPr>
                        <w:r>
                          <w:rPr>
                            <w:rFonts w:cstheme="minorBidi"/>
                            <w:b/>
                            <w:bCs/>
                            <w:color w:val="000000" w:themeColor="text1"/>
                            <w:kern w:val="24"/>
                            <w:sz w:val="28"/>
                            <w:szCs w:val="28"/>
                            <w:lang w:val="en-GB"/>
                          </w:rPr>
                          <w:t>Needs</w:t>
                        </w:r>
                      </w:p>
                    </w:txbxContent>
                  </v:textbox>
                </v:shape>
                <v:shape id="TextBox 25" o:spid="_x0000_s1140" type="#_x0000_t202" style="position:absolute;left:40386;top:16002;width:15478;height:30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hkxMQA&#10;AADcAAAADwAAAGRycy9kb3ducmV2LnhtbESPQWvCQBSE74L/YXmF3sxuxUibZhVpEXqymLaCt0f2&#10;mYRm34bsauK/7wpCj8PMfMPk69G24kK9bxxreEoUCOLSmYYrDd9f29kzCB+QDbaOScOVPKxX00mO&#10;mXED7+lShEpECPsMNdQhdJmUvqzJok9cRxy9k+sthij7Spoehwi3rZwrtZQWG44LNXb0VlP5W5yt&#10;hp/d6XhYqM/q3abd4EYl2b5IrR8fxs0riEBj+A/f2x9Gw3yRwu1MPAJ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oZMTEAAAA3AAAAA8AAAAAAAAAAAAAAAAAmAIAAGRycy9k&#10;b3ducmV2LnhtbFBLBQYAAAAABAAEAPUAAACJAwAAAAA=&#10;" filled="f" stroked="f">
                  <v:textbox>
                    <w:txbxContent>
                      <w:p w:rsidR="00B1077B" w:rsidRDefault="00B1077B" w:rsidP="0050083B">
                        <w:pPr>
                          <w:pStyle w:val="NormalWeb"/>
                          <w:kinsoku w:val="0"/>
                          <w:overflowPunct w:val="0"/>
                          <w:spacing w:before="0" w:beforeAutospacing="0" w:after="0" w:afterAutospacing="0"/>
                          <w:textAlignment w:val="baseline"/>
                        </w:pPr>
                        <w:r>
                          <w:rPr>
                            <w:rFonts w:cstheme="minorBidi"/>
                            <w:b/>
                            <w:bCs/>
                            <w:color w:val="FFFFFF" w:themeColor="background1"/>
                            <w:kern w:val="24"/>
                            <w:sz w:val="28"/>
                            <w:szCs w:val="28"/>
                            <w:lang w:val="en-GB"/>
                          </w:rPr>
                          <w:t>Preferences</w:t>
                        </w:r>
                      </w:p>
                    </w:txbxContent>
                  </v:textbox>
                </v:shape>
                <v:shape id="TextBox 26" o:spid="_x0000_s1141" type="#_x0000_t202" style="position:absolute;left:41145;top:51816;width:13323;height:4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r6s8MA&#10;AADcAAAADwAAAGRycy9kb3ducmV2LnhtbESPQYvCMBSE74L/IbwFb5qsqOx2jSKK4ElRdwVvj+bZ&#10;lm1eShNt/fdGEDwOM/MNM523thQ3qn3hWMPnQIEgTp0pONPwe1z3v0D4gGywdEwa7uRhPut2ppgY&#10;1/CeboeQiQhhn6CGPIQqkdKnOVn0A1cRR+/iaoshyjqTpsYmwm0ph0pNpMWC40KOFS1zSv8PV6vh&#10;b3s5n0Zql63suGpcqyTbb6l176Nd/IAI1IZ3+NXeGA3D0QSeZ+IR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r6s8MAAADcAAAADwAAAAAAAAAAAAAAAACYAgAAZHJzL2Rv&#10;d25yZXYueG1sUEsFBgAAAAAEAAQA9QAAAIgDAAAAAA==&#10;" filled="f" stroked="f">
                  <v:textbox>
                    <w:txbxContent>
                      <w:p w:rsidR="00B1077B" w:rsidRDefault="00B1077B" w:rsidP="0050083B">
                        <w:pPr>
                          <w:rPr>
                            <w:rFonts w:eastAsia="Times New Roman"/>
                          </w:rPr>
                        </w:pPr>
                      </w:p>
                    </w:txbxContent>
                  </v:textbox>
                </v:shape>
                <v:shape id="TextBox 28" o:spid="_x0000_s1142" type="#_x0000_t202" style="position:absolute;left:58637;top:25908;width:6134;height:50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ZfKMQA&#10;AADcAAAADwAAAGRycy9kb3ducmV2LnhtbESPQWvCQBSE74L/YXmCt7qr2NZGVxFF6MnStBa8PbLP&#10;JJh9G7Krif/eFQoeh5n5hlmsOluJKzW+dKxhPFIgiDNnSs41/P7sXmYgfEA2WDkmDTfysFr2ewtM&#10;jGv5m65pyEWEsE9QQxFCnUjps4Is+pGriaN3co3FEGWTS9NgG+G2khOl3qTFkuNCgTVtCsrO6cVq&#10;OOxPx7+p+sq39rVuXack2w+p9XDQrecgAnXhGf5vfxoNk+k7PM7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2XyjEAAAA3AAAAA8AAAAAAAAAAAAAAAAAmAIAAGRycy9k&#10;b3ducmV2LnhtbFBLBQYAAAAABAAEAPUAAACJAwAAAAA=&#10;" filled="f" stroked="f">
                  <v:textbox>
                    <w:txbxContent>
                      <w:p w:rsidR="00B1077B" w:rsidRDefault="00B1077B" w:rsidP="0050083B">
                        <w:pPr>
                          <w:pStyle w:val="NormalWeb"/>
                          <w:kinsoku w:val="0"/>
                          <w:overflowPunct w:val="0"/>
                          <w:spacing w:before="0" w:beforeAutospacing="0" w:after="0" w:afterAutospacing="0"/>
                          <w:textAlignment w:val="baseline"/>
                        </w:pPr>
                        <w:r>
                          <w:rPr>
                            <w:rFonts w:cstheme="minorBidi"/>
                            <w:b/>
                            <w:bCs/>
                            <w:color w:val="000000" w:themeColor="text1"/>
                            <w:kern w:val="24"/>
                            <w:sz w:val="28"/>
                            <w:szCs w:val="28"/>
                            <w:lang w:val="en-GB"/>
                          </w:rPr>
                          <w:t>Process</w:t>
                        </w:r>
                      </w:p>
                    </w:txbxContent>
                  </v:textbox>
                </v:shape>
                <v:shape id="TextBox 29" o:spid="_x0000_s1143" type="#_x0000_t202" style="position:absolute;left:25907;top:36576;width:10795;height:50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nLWsEA&#10;AADcAAAADwAAAGRycy9kb3ducmV2LnhtbERPz2vCMBS+D/wfwhO8rYnSDVcbRRzCTpPpNvD2aJ5t&#10;sXkpTdZ2/705CB4/vt/5ZrSN6KnztWMN80SBIC6cqbnU8H3aPy9B+IBssHFMGv7Jw2Y9ecoxM27g&#10;L+qPoRQxhH2GGqoQ2kxKX1Rk0SeuJY7cxXUWQ4RdKU2HQwy3jVwo9Sot1hwbKmxpV1FxPf5ZDT+f&#10;l/Nvqg7lu31pBzcqyfZNaj2bjtsViEBjeIjv7g+jYZHGtfFMPAJ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9py1rBAAAA3AAAAA8AAAAAAAAAAAAAAAAAmAIAAGRycy9kb3du&#10;cmV2LnhtbFBLBQYAAAAABAAEAPUAAACGAwAAAAA=&#10;" filled="f" stroked="f">
                  <v:textbox>
                    <w:txbxContent>
                      <w:p w:rsidR="00B1077B" w:rsidRDefault="00B1077B" w:rsidP="0050083B">
                        <w:pPr>
                          <w:pStyle w:val="NormalWeb"/>
                          <w:kinsoku w:val="0"/>
                          <w:overflowPunct w:val="0"/>
                          <w:spacing w:before="0" w:beforeAutospacing="0" w:after="0" w:afterAutospacing="0"/>
                          <w:textAlignment w:val="baseline"/>
                        </w:pPr>
                        <w:r>
                          <w:rPr>
                            <w:rFonts w:cstheme="minorBidi"/>
                            <w:b/>
                            <w:bCs/>
                            <w:color w:val="000000" w:themeColor="text1"/>
                            <w:kern w:val="24"/>
                            <w:sz w:val="28"/>
                            <w:szCs w:val="28"/>
                            <w:lang w:val="en-GB"/>
                          </w:rPr>
                          <w:t>Management</w:t>
                        </w:r>
                      </w:p>
                    </w:txbxContent>
                  </v:textbox>
                </v:shape>
                <w10:anchorlock/>
              </v:group>
            </w:pict>
          </mc:Fallback>
        </mc:AlternateContent>
      </w:r>
    </w:p>
    <w:p w:rsidR="0050083B" w:rsidRPr="00EC7116" w:rsidRDefault="0050083B" w:rsidP="0050083B">
      <w:pPr>
        <w:pStyle w:val="Heading1"/>
      </w:pPr>
      <w:r>
        <w:rPr>
          <w:noProof/>
        </w:rPr>
        <w:drawing>
          <wp:anchor distT="0" distB="0" distL="114300" distR="114300" simplePos="0" relativeHeight="251708416" behindDoc="0" locked="0" layoutInCell="1" allowOverlap="1" wp14:anchorId="3312C4AF" wp14:editId="72102DEF">
            <wp:simplePos x="0" y="0"/>
            <wp:positionH relativeFrom="column">
              <wp:posOffset>3289935</wp:posOffset>
            </wp:positionH>
            <wp:positionV relativeFrom="paragraph">
              <wp:posOffset>193040</wp:posOffset>
            </wp:positionV>
            <wp:extent cx="2527935" cy="2816860"/>
            <wp:effectExtent l="25400" t="0" r="12065" b="0"/>
            <wp:wrapSquare wrapText="left"/>
            <wp:docPr id="147" name="P 147" descr="http://school.salescrunch.com/files/2011/02/boy_doing_homework_cropped.png"/>
            <wp:cNvGraphicFramePr/>
            <a:graphic xmlns:a="http://schemas.openxmlformats.org/drawingml/2006/main">
              <a:graphicData uri="http://schemas.openxmlformats.org/drawingml/2006/picture">
                <pic:pic xmlns:pic="http://schemas.openxmlformats.org/drawingml/2006/picture">
                  <pic:nvPicPr>
                    <pic:cNvPr id="0" name="Picture 4" descr="http://school.salescrunch.com/files/2011/02/boy_doing_homework_cropped.png"/>
                    <pic:cNvPicPr>
                      <a:picLocks noChangeAspect="1" noChangeArrowheads="1"/>
                    </pic:cNvPicPr>
                  </pic:nvPicPr>
                  <pic:blipFill>
                    <a:blip r:embed="rId102"/>
                    <a:srcRect/>
                    <a:stretch>
                      <a:fillRect/>
                    </a:stretch>
                  </pic:blipFill>
                  <pic:spPr bwMode="auto">
                    <a:xfrm>
                      <a:off x="0" y="0"/>
                      <a:ext cx="2527935" cy="2816860"/>
                    </a:xfrm>
                    <a:prstGeom prst="rect">
                      <a:avLst/>
                    </a:prstGeom>
                    <a:noFill/>
                    <a:ln w="9525">
                      <a:noFill/>
                      <a:miter lim="800000"/>
                      <a:headEnd/>
                      <a:tailEnd/>
                    </a:ln>
                  </pic:spPr>
                </pic:pic>
              </a:graphicData>
            </a:graphic>
          </wp:anchor>
        </w:drawing>
      </w:r>
      <w:r w:rsidRPr="00EC7116">
        <w:t>What Is Negotiation</w:t>
      </w:r>
      <w:r>
        <w:t>?</w:t>
      </w:r>
    </w:p>
    <w:p w:rsidR="0050083B" w:rsidRDefault="0050083B" w:rsidP="0050083B">
      <w:pPr>
        <w:rPr>
          <w:bCs/>
          <w:color w:val="575F6D"/>
          <w:sz w:val="32"/>
          <w:szCs w:val="64"/>
        </w:rPr>
      </w:pPr>
    </w:p>
    <w:p w:rsidR="0050083B" w:rsidRDefault="0050083B" w:rsidP="0050083B">
      <w:pPr>
        <w:rPr>
          <w:bCs/>
          <w:color w:val="575F6D"/>
          <w:sz w:val="32"/>
          <w:szCs w:val="64"/>
        </w:rPr>
      </w:pPr>
    </w:p>
    <w:p w:rsidR="0050083B" w:rsidRDefault="0050083B" w:rsidP="0050083B">
      <w:pPr>
        <w:jc w:val="right"/>
        <w:rPr>
          <w:bCs/>
          <w:color w:val="575F6D"/>
          <w:sz w:val="32"/>
          <w:szCs w:val="64"/>
        </w:rPr>
      </w:pPr>
    </w:p>
    <w:p w:rsidR="0050083B" w:rsidRPr="0052278F" w:rsidRDefault="0050083B" w:rsidP="0050083B">
      <w:pPr>
        <w:jc w:val="right"/>
        <w:rPr>
          <w:b/>
          <w:bCs/>
          <w:color w:val="575F6D"/>
          <w:sz w:val="36"/>
          <w:szCs w:val="64"/>
        </w:rPr>
      </w:pPr>
    </w:p>
    <w:p w:rsidR="0050083B" w:rsidRPr="0052278F" w:rsidRDefault="0050083B" w:rsidP="00ED3F59">
      <w:pPr>
        <w:pStyle w:val="ListParagraph"/>
        <w:numPr>
          <w:ilvl w:val="0"/>
          <w:numId w:val="108"/>
        </w:numPr>
        <w:rPr>
          <w:b/>
          <w:sz w:val="28"/>
        </w:rPr>
      </w:pPr>
      <w:r w:rsidRPr="0052278F">
        <w:rPr>
          <w:b/>
          <w:sz w:val="28"/>
        </w:rPr>
        <w:t xml:space="preserve">“The process to arrive at an agreement between different parties, each with their </w:t>
      </w:r>
      <w:proofErr w:type="gramStart"/>
      <w:r w:rsidRPr="0052278F">
        <w:rPr>
          <w:b/>
          <w:sz w:val="28"/>
        </w:rPr>
        <w:t>Own</w:t>
      </w:r>
      <w:proofErr w:type="gramEnd"/>
      <w:r w:rsidRPr="0052278F">
        <w:rPr>
          <w:b/>
          <w:sz w:val="28"/>
        </w:rPr>
        <w:t xml:space="preserve"> interests and preferences”. </w:t>
      </w:r>
    </w:p>
    <w:p w:rsidR="0050083B" w:rsidRPr="0052278F" w:rsidRDefault="0050083B" w:rsidP="00ED3F59">
      <w:pPr>
        <w:pStyle w:val="ListParagraph"/>
        <w:numPr>
          <w:ilvl w:val="0"/>
          <w:numId w:val="108"/>
        </w:numPr>
        <w:rPr>
          <w:b/>
          <w:sz w:val="28"/>
        </w:rPr>
      </w:pPr>
      <w:r w:rsidRPr="0052278F">
        <w:rPr>
          <w:b/>
          <w:sz w:val="28"/>
        </w:rPr>
        <w:t>“The process we use to satisfy our needs when someone else controls what we want”.</w:t>
      </w:r>
    </w:p>
    <w:p w:rsidR="0050083B" w:rsidRPr="0052278F" w:rsidRDefault="0050083B" w:rsidP="00ED3F59">
      <w:pPr>
        <w:pStyle w:val="ListParagraph"/>
        <w:numPr>
          <w:ilvl w:val="0"/>
          <w:numId w:val="108"/>
        </w:numPr>
        <w:rPr>
          <w:b/>
          <w:sz w:val="28"/>
        </w:rPr>
      </w:pPr>
      <w:r w:rsidRPr="0052278F">
        <w:rPr>
          <w:b/>
          <w:sz w:val="28"/>
        </w:rPr>
        <w:t>“The act of discussing an issue Between two or more parties with Competing interests with an aim of coming to an agreement”</w:t>
      </w:r>
    </w:p>
    <w:p w:rsidR="0050083B" w:rsidRDefault="0050083B" w:rsidP="0050083B">
      <w:pPr>
        <w:pStyle w:val="Heading1"/>
      </w:pPr>
      <w:r w:rsidRPr="00D9363E">
        <w:lastRenderedPageBreak/>
        <w:t>Theoretical Framework (way in</w:t>
      </w:r>
      <w:r>
        <w:t>)</w:t>
      </w:r>
    </w:p>
    <w:p w:rsidR="0050083B" w:rsidRDefault="0050083B" w:rsidP="0050083B">
      <w:r>
        <w:rPr>
          <w:noProof/>
        </w:rPr>
        <mc:AlternateContent>
          <mc:Choice Requires="wpg">
            <w:drawing>
              <wp:inline distT="0" distB="0" distL="0" distR="0" wp14:anchorId="71BF2B26" wp14:editId="4DE73E46">
                <wp:extent cx="6868867" cy="6705600"/>
                <wp:effectExtent l="0" t="0" r="46355" b="0"/>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8867" cy="6705600"/>
                          <a:chOff x="1588" y="0"/>
                          <a:chExt cx="8866187" cy="6705600"/>
                        </a:xfrm>
                      </wpg:grpSpPr>
                      <wps:wsp>
                        <wps:cNvPr id="250" name="Flowchart: Stored Data 250"/>
                        <wps:cNvSpPr/>
                        <wps:spPr>
                          <a:xfrm>
                            <a:off x="1588" y="0"/>
                            <a:ext cx="8388350" cy="612775"/>
                          </a:xfrm>
                          <a:prstGeom prst="flowChartOnlineStorage">
                            <a:avLst/>
                          </a:prstGeom>
                          <a:solidFill>
                            <a:srgbClr val="0000FF"/>
                          </a:solidFill>
                          <a:ln>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kinsoku w:val="0"/>
                                <w:overflowPunct w:val="0"/>
                                <w:spacing w:before="0" w:beforeAutospacing="0" w:after="0" w:afterAutospacing="0"/>
                                <w:textAlignment w:val="baseline"/>
                              </w:pPr>
                              <w:r>
                                <w:rPr>
                                  <w:rFonts w:cstheme="minorBidi"/>
                                  <w:b/>
                                  <w:bCs/>
                                  <w:color w:val="FFFFFF" w:themeColor="background1"/>
                                  <w:kern w:val="24"/>
                                  <w:sz w:val="28"/>
                                  <w:szCs w:val="28"/>
                                  <w:lang w:val="en-GB"/>
                                </w:rPr>
                                <w:t>Arrangement</w:t>
                              </w:r>
                            </w:p>
                          </w:txbxContent>
                        </wps:txbx>
                        <wps:bodyPr anchor="ctr"/>
                      </wps:wsp>
                      <wps:wsp>
                        <wps:cNvPr id="251" name="Flowchart: Process 251"/>
                        <wps:cNvSpPr/>
                        <wps:spPr>
                          <a:xfrm>
                            <a:off x="1588" y="1588"/>
                            <a:ext cx="1260475" cy="611187"/>
                          </a:xfrm>
                          <a:prstGeom prst="flowChartProcess">
                            <a:avLst/>
                          </a:prstGeom>
                          <a:solidFill>
                            <a:srgbClr val="0000FF"/>
                          </a:solidFill>
                          <a:ln>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kinsoku w:val="0"/>
                                <w:overflowPunct w:val="0"/>
                                <w:spacing w:before="0" w:beforeAutospacing="0" w:after="0" w:afterAutospacing="0"/>
                                <w:textAlignment w:val="baseline"/>
                              </w:pPr>
                              <w:r>
                                <w:rPr>
                                  <w:rFonts w:cstheme="minorBidi"/>
                                  <w:b/>
                                  <w:bCs/>
                                  <w:color w:val="FFFFFF" w:themeColor="background1"/>
                                  <w:kern w:val="24"/>
                                  <w:sz w:val="28"/>
                                  <w:szCs w:val="28"/>
                                  <w:lang w:val="en-GB"/>
                                </w:rPr>
                                <w:t>Settlement</w:t>
                              </w:r>
                            </w:p>
                          </w:txbxContent>
                        </wps:txbx>
                        <wps:bodyPr anchor="ctr"/>
                      </wps:wsp>
                      <wps:wsp>
                        <wps:cNvPr id="252" name="Rectangle 252"/>
                        <wps:cNvSpPr/>
                        <wps:spPr>
                          <a:xfrm>
                            <a:off x="2057400" y="1430338"/>
                            <a:ext cx="1531938" cy="12731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kinsoku w:val="0"/>
                                <w:overflowPunct w:val="0"/>
                                <w:spacing w:before="0" w:beforeAutospacing="0" w:after="0" w:afterAutospacing="0"/>
                                <w:textAlignment w:val="baseline"/>
                              </w:pPr>
                              <w:r>
                                <w:rPr>
                                  <w:rFonts w:cstheme="minorBidi"/>
                                  <w:b/>
                                  <w:bCs/>
                                  <w:color w:val="000000" w:themeColor="text1"/>
                                  <w:kern w:val="24"/>
                                  <w:sz w:val="28"/>
                                  <w:szCs w:val="28"/>
                                  <w:lang w:val="en-GB"/>
                                </w:rPr>
                                <w:t xml:space="preserve"> Differences</w:t>
                              </w:r>
                            </w:p>
                          </w:txbxContent>
                        </wps:txbx>
                        <wps:bodyPr anchor="ctr"/>
                      </wps:wsp>
                      <wps:wsp>
                        <wps:cNvPr id="253" name="Plaque 253"/>
                        <wps:cNvSpPr/>
                        <wps:spPr>
                          <a:xfrm>
                            <a:off x="3429000" y="1227138"/>
                            <a:ext cx="1836738" cy="1476375"/>
                          </a:xfrm>
                          <a:prstGeom prst="plaque">
                            <a:avLst/>
                          </a:prstGeom>
                          <a:solidFill>
                            <a:srgbClr val="19C3FF"/>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kinsoku w:val="0"/>
                                <w:overflowPunct w:val="0"/>
                                <w:spacing w:before="0" w:beforeAutospacing="0" w:after="0" w:afterAutospacing="0"/>
                                <w:textAlignment w:val="baseline"/>
                              </w:pPr>
                              <w:r>
                                <w:rPr>
                                  <w:rFonts w:cstheme="minorBidi"/>
                                  <w:b/>
                                  <w:bCs/>
                                  <w:color w:val="000000" w:themeColor="text1"/>
                                  <w:kern w:val="24"/>
                                  <w:sz w:val="28"/>
                                  <w:szCs w:val="28"/>
                                  <w:lang w:val="en-GB"/>
                                </w:rPr>
                                <w:t xml:space="preserve"> Limit Variation</w:t>
                              </w:r>
                            </w:p>
                          </w:txbxContent>
                        </wps:txbx>
                        <wps:bodyPr anchor="ctr"/>
                      </wps:wsp>
                      <wps:wsp>
                        <wps:cNvPr id="254" name="Rectangle 254"/>
                        <wps:cNvSpPr/>
                        <wps:spPr>
                          <a:xfrm>
                            <a:off x="5375275" y="1371600"/>
                            <a:ext cx="1101725" cy="162083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kinsoku w:val="0"/>
                                <w:overflowPunct w:val="0"/>
                                <w:spacing w:before="0" w:beforeAutospacing="0" w:after="0" w:afterAutospacing="0"/>
                                <w:textAlignment w:val="baseline"/>
                              </w:pPr>
                              <w:r>
                                <w:rPr>
                                  <w:rFonts w:cstheme="minorBidi"/>
                                  <w:b/>
                                  <w:bCs/>
                                  <w:color w:val="7030A0"/>
                                  <w:kern w:val="24"/>
                                  <w:sz w:val="28"/>
                                  <w:szCs w:val="28"/>
                                  <w:lang w:val="en-GB"/>
                                </w:rPr>
                                <w:t>Issue</w:t>
                              </w:r>
                            </w:p>
                          </w:txbxContent>
                        </wps:txbx>
                        <wps:bodyPr anchor="ctr"/>
                      </wps:wsp>
                      <wps:wsp>
                        <wps:cNvPr id="255" name="Plaque 255"/>
                        <wps:cNvSpPr/>
                        <wps:spPr>
                          <a:xfrm>
                            <a:off x="6565900" y="1219200"/>
                            <a:ext cx="1797050" cy="1476375"/>
                          </a:xfrm>
                          <a:prstGeom prst="plaque">
                            <a:avLst/>
                          </a:prstGeom>
                          <a:solidFill>
                            <a:srgbClr val="19C3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kinsoku w:val="0"/>
                                <w:overflowPunct w:val="0"/>
                                <w:spacing w:before="0" w:beforeAutospacing="0" w:after="0" w:afterAutospacing="0"/>
                                <w:textAlignment w:val="baseline"/>
                              </w:pPr>
                              <w:r>
                                <w:rPr>
                                  <w:rFonts w:cstheme="minorBidi"/>
                                  <w:b/>
                                  <w:bCs/>
                                  <w:color w:val="000000" w:themeColor="text1"/>
                                  <w:kern w:val="24"/>
                                  <w:sz w:val="28"/>
                                  <w:szCs w:val="28"/>
                                  <w:lang w:val="en-GB"/>
                                </w:rPr>
                                <w:t>Interest</w:t>
                              </w:r>
                            </w:p>
                          </w:txbxContent>
                        </wps:txbx>
                        <wps:bodyPr anchor="ctr"/>
                      </wps:wsp>
                      <wps:wsp>
                        <wps:cNvPr id="288" name="Rectangle 288"/>
                        <wps:cNvSpPr/>
                        <wps:spPr>
                          <a:xfrm>
                            <a:off x="344488" y="3733800"/>
                            <a:ext cx="1152525" cy="12604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rPr>
                                  <w:rFonts w:eastAsia="Times New Roman"/>
                                </w:rPr>
                              </w:pPr>
                            </w:p>
                          </w:txbxContent>
                        </wps:txbx>
                        <wps:bodyPr anchor="ctr"/>
                      </wps:wsp>
                      <wps:wsp>
                        <wps:cNvPr id="289" name="Plaque 289"/>
                        <wps:cNvSpPr/>
                        <wps:spPr>
                          <a:xfrm>
                            <a:off x="1371600" y="3657600"/>
                            <a:ext cx="2217738" cy="1476375"/>
                          </a:xfrm>
                          <a:prstGeom prst="plaque">
                            <a:avLst/>
                          </a:prstGeom>
                          <a:solidFill>
                            <a:srgbClr val="19C3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rPr>
                                  <w:rFonts w:eastAsia="Times New Roman"/>
                                </w:rPr>
                              </w:pPr>
                            </w:p>
                          </w:txbxContent>
                        </wps:txbx>
                        <wps:bodyPr anchor="ctr"/>
                      </wps:wsp>
                      <wps:wsp>
                        <wps:cNvPr id="290" name="Rectangle 290"/>
                        <wps:cNvSpPr/>
                        <wps:spPr>
                          <a:xfrm>
                            <a:off x="3657600" y="3505200"/>
                            <a:ext cx="1295400" cy="14890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2"/>
                                  <w:szCs w:val="32"/>
                                  <w:lang w:val="en-GB"/>
                                </w:rPr>
                                <w:t>Perception experience</w:t>
                              </w:r>
                            </w:p>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2"/>
                                  <w:szCs w:val="32"/>
                                  <w:lang w:val="en-GB"/>
                                </w:rPr>
                                <w:t xml:space="preserve">Individuality </w:t>
                              </w:r>
                            </w:p>
                          </w:txbxContent>
                        </wps:txbx>
                        <wps:bodyPr anchor="ctr"/>
                      </wps:wsp>
                      <wps:wsp>
                        <wps:cNvPr id="291" name="Plaque 291"/>
                        <wps:cNvSpPr/>
                        <wps:spPr>
                          <a:xfrm>
                            <a:off x="4953000" y="3665538"/>
                            <a:ext cx="1912938" cy="1476375"/>
                          </a:xfrm>
                          <a:prstGeom prst="plaque">
                            <a:avLst/>
                          </a:prstGeom>
                          <a:solidFill>
                            <a:srgbClr val="19C3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6"/>
                                  <w:szCs w:val="36"/>
                                  <w:lang w:val="en-GB"/>
                                </w:rPr>
                                <w:t>Effect of political, Psychological, Spiritual, Social needs</w:t>
                              </w:r>
                            </w:p>
                          </w:txbxContent>
                        </wps:txbx>
                        <wps:bodyPr anchor="ctr"/>
                      </wps:wsp>
                      <wps:wsp>
                        <wps:cNvPr id="292" name="Action Button: Help 292"/>
                        <wps:cNvSpPr/>
                        <wps:spPr>
                          <a:xfrm>
                            <a:off x="6965950" y="3733800"/>
                            <a:ext cx="1397000" cy="1295400"/>
                          </a:xfrm>
                          <a:prstGeom prst="actionButtonHelp">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2"/>
                                  <w:szCs w:val="32"/>
                                  <w:lang w:val="en-GB"/>
                                </w:rPr>
                                <w:t>Sharing</w:t>
                              </w:r>
                            </w:p>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2"/>
                                  <w:szCs w:val="32"/>
                                  <w:lang w:val="en-GB"/>
                                </w:rPr>
                                <w:t>Exchanging</w:t>
                              </w:r>
                            </w:p>
                          </w:txbxContent>
                        </wps:txbx>
                        <wps:bodyPr anchor="ctr"/>
                      </wps:wsp>
                      <wps:wsp>
                        <wps:cNvPr id="293" name="Straight Arrow Connector 293"/>
                        <wps:cNvCnPr>
                          <a:stCxn id="252" idx="1"/>
                          <a:endCxn id="252" idx="3"/>
                        </wps:cNvCnPr>
                        <wps:spPr>
                          <a:xfrm>
                            <a:off x="2057400" y="1828800"/>
                            <a:ext cx="1531938" cy="0"/>
                          </a:xfrm>
                          <a:prstGeom prst="straightConnector1">
                            <a:avLst/>
                          </a:prstGeom>
                          <a:ln>
                            <a:tailEnd type="arrow"/>
                          </a:ln>
                          <a:effectLst>
                            <a:glow rad="101600">
                              <a:schemeClr val="accent6">
                                <a:satMod val="175000"/>
                                <a:alpha val="40000"/>
                              </a:schemeClr>
                            </a:glow>
                            <a:outerShdw blurRad="40000" dist="20000" dir="5400000" rotWithShape="0">
                              <a:srgbClr val="000000">
                                <a:alpha val="38000"/>
                              </a:srgbClr>
                            </a:outerShdw>
                          </a:effectLst>
                        </wps:spPr>
                        <wps:style>
                          <a:lnRef idx="2">
                            <a:schemeClr val="accent6"/>
                          </a:lnRef>
                          <a:fillRef idx="0">
                            <a:schemeClr val="accent6"/>
                          </a:fillRef>
                          <a:effectRef idx="1">
                            <a:schemeClr val="accent6"/>
                          </a:effectRef>
                          <a:fontRef idx="minor">
                            <a:schemeClr val="tx1"/>
                          </a:fontRef>
                        </wps:style>
                        <wps:bodyPr/>
                      </wps:wsp>
                      <wps:wsp>
                        <wps:cNvPr id="294" name="Straight Arrow Connector 294"/>
                        <wps:cNvCnPr>
                          <a:stCxn id="254" idx="1"/>
                          <a:endCxn id="254" idx="3"/>
                        </wps:cNvCnPr>
                        <wps:spPr>
                          <a:xfrm>
                            <a:off x="5375275" y="1944688"/>
                            <a:ext cx="1101725" cy="0"/>
                          </a:xfrm>
                          <a:prstGeom prst="straightConnector1">
                            <a:avLst/>
                          </a:prstGeom>
                          <a:ln>
                            <a:tailEnd type="arrow"/>
                          </a:ln>
                          <a:effectLst>
                            <a:glow rad="101600">
                              <a:schemeClr val="accent6">
                                <a:satMod val="175000"/>
                                <a:alpha val="40000"/>
                              </a:schemeClr>
                            </a:glow>
                            <a:outerShdw blurRad="40000" dist="20000" dir="5400000" rotWithShape="0">
                              <a:srgbClr val="000000">
                                <a:alpha val="38000"/>
                              </a:srgbClr>
                            </a:outerShdw>
                          </a:effectLst>
                        </wps:spPr>
                        <wps:style>
                          <a:lnRef idx="2">
                            <a:schemeClr val="accent6"/>
                          </a:lnRef>
                          <a:fillRef idx="0">
                            <a:schemeClr val="accent6"/>
                          </a:fillRef>
                          <a:effectRef idx="1">
                            <a:schemeClr val="accent6"/>
                          </a:effectRef>
                          <a:fontRef idx="minor">
                            <a:schemeClr val="tx1"/>
                          </a:fontRef>
                        </wps:style>
                        <wps:bodyPr/>
                      </wps:wsp>
                      <wps:wsp>
                        <wps:cNvPr id="295" name="Straight Arrow Connector 295"/>
                        <wps:cNvCnPr/>
                        <wps:spPr>
                          <a:xfrm>
                            <a:off x="344400" y="4363800"/>
                            <a:ext cx="917220" cy="21600"/>
                          </a:xfrm>
                          <a:prstGeom prst="straightConnector1">
                            <a:avLst/>
                          </a:prstGeom>
                          <a:ln>
                            <a:tailEnd type="arrow"/>
                          </a:ln>
                          <a:effectLst>
                            <a:glow rad="101600">
                              <a:schemeClr val="accent6">
                                <a:satMod val="175000"/>
                                <a:alpha val="40000"/>
                              </a:schemeClr>
                            </a:glow>
                            <a:outerShdw blurRad="40000" dist="20000" dir="5400000" rotWithShape="0">
                              <a:srgbClr val="000000">
                                <a:alpha val="38000"/>
                              </a:srgbClr>
                            </a:outerShdw>
                          </a:effectLst>
                        </wps:spPr>
                        <wps:style>
                          <a:lnRef idx="2">
                            <a:schemeClr val="accent6"/>
                          </a:lnRef>
                          <a:fillRef idx="0">
                            <a:schemeClr val="accent6"/>
                          </a:fillRef>
                          <a:effectRef idx="1">
                            <a:schemeClr val="accent6"/>
                          </a:effectRef>
                          <a:fontRef idx="minor">
                            <a:schemeClr val="tx1"/>
                          </a:fontRef>
                        </wps:style>
                        <wps:bodyPr/>
                      </wps:wsp>
                      <wps:wsp>
                        <wps:cNvPr id="296" name="Straight Arrow Connector 296"/>
                        <wps:cNvCnPr>
                          <a:stCxn id="290" idx="1"/>
                          <a:endCxn id="290" idx="3"/>
                        </wps:cNvCnPr>
                        <wps:spPr>
                          <a:xfrm>
                            <a:off x="3657000" y="3773488"/>
                            <a:ext cx="1296000" cy="0"/>
                          </a:xfrm>
                          <a:prstGeom prst="straightConnector1">
                            <a:avLst/>
                          </a:prstGeom>
                          <a:ln>
                            <a:tailEnd type="arrow"/>
                          </a:ln>
                          <a:effectLst>
                            <a:glow rad="101600">
                              <a:schemeClr val="accent6">
                                <a:satMod val="175000"/>
                                <a:alpha val="40000"/>
                              </a:schemeClr>
                            </a:glow>
                            <a:outerShdw blurRad="40000" dist="20000" dir="5400000" rotWithShape="0">
                              <a:srgbClr val="000000">
                                <a:alpha val="38000"/>
                              </a:srgbClr>
                            </a:outerShdw>
                          </a:effectLst>
                        </wps:spPr>
                        <wps:style>
                          <a:lnRef idx="2">
                            <a:schemeClr val="accent6"/>
                          </a:lnRef>
                          <a:fillRef idx="0">
                            <a:schemeClr val="accent6"/>
                          </a:fillRef>
                          <a:effectRef idx="1">
                            <a:schemeClr val="accent6"/>
                          </a:effectRef>
                          <a:fontRef idx="minor">
                            <a:schemeClr val="tx1"/>
                          </a:fontRef>
                        </wps:style>
                        <wps:bodyPr/>
                      </wps:wsp>
                      <wps:wsp>
                        <wps:cNvPr id="297" name="Straight Connector 297"/>
                        <wps:cNvCnPr/>
                        <wps:spPr>
                          <a:xfrm flipV="1">
                            <a:off x="6846000" y="3733800"/>
                            <a:ext cx="240600" cy="651600"/>
                          </a:xfrm>
                          <a:prstGeom prst="line">
                            <a:avLst/>
                          </a:prstGeom>
                          <a:effectLst>
                            <a:glow rad="101600">
                              <a:schemeClr val="accent6">
                                <a:satMod val="175000"/>
                                <a:alpha val="40000"/>
                              </a:schemeClr>
                            </a:glow>
                            <a:outerShdw blurRad="40000" dist="20000" dir="5400000" rotWithShape="0">
                              <a:srgbClr val="000000">
                                <a:alpha val="38000"/>
                              </a:srgbClr>
                            </a:outerShdw>
                          </a:effectLst>
                        </wps:spPr>
                        <wps:style>
                          <a:lnRef idx="2">
                            <a:schemeClr val="accent6"/>
                          </a:lnRef>
                          <a:fillRef idx="0">
                            <a:schemeClr val="accent6"/>
                          </a:fillRef>
                          <a:effectRef idx="1">
                            <a:schemeClr val="accent6"/>
                          </a:effectRef>
                          <a:fontRef idx="minor">
                            <a:schemeClr val="tx1"/>
                          </a:fontRef>
                        </wps:style>
                        <wps:bodyPr/>
                      </wps:wsp>
                      <wps:wsp>
                        <wps:cNvPr id="298" name="Straight Connector 298"/>
                        <wps:cNvCnPr/>
                        <wps:spPr>
                          <a:xfrm flipV="1">
                            <a:off x="6846000" y="3962400"/>
                            <a:ext cx="316800" cy="423000"/>
                          </a:xfrm>
                          <a:prstGeom prst="line">
                            <a:avLst/>
                          </a:prstGeom>
                          <a:effectLst>
                            <a:glow rad="101600">
                              <a:schemeClr val="accent6">
                                <a:satMod val="175000"/>
                                <a:alpha val="40000"/>
                              </a:schemeClr>
                            </a:glow>
                            <a:outerShdw blurRad="40000" dist="20000" dir="5400000" rotWithShape="0">
                              <a:srgbClr val="000000">
                                <a:alpha val="38000"/>
                              </a:srgbClr>
                            </a:outerShdw>
                          </a:effectLst>
                        </wps:spPr>
                        <wps:style>
                          <a:lnRef idx="2">
                            <a:schemeClr val="accent6"/>
                          </a:lnRef>
                          <a:fillRef idx="0">
                            <a:schemeClr val="accent6"/>
                          </a:fillRef>
                          <a:effectRef idx="1">
                            <a:schemeClr val="accent6"/>
                          </a:effectRef>
                          <a:fontRef idx="minor">
                            <a:schemeClr val="tx1"/>
                          </a:fontRef>
                        </wps:style>
                        <wps:bodyPr/>
                      </wps:wsp>
                      <wps:wsp>
                        <wps:cNvPr id="299" name="Straight Connector 299"/>
                        <wps:cNvCnPr/>
                        <wps:spPr>
                          <a:xfrm>
                            <a:off x="6858000" y="4151313"/>
                            <a:ext cx="304800" cy="0"/>
                          </a:xfrm>
                          <a:prstGeom prst="line">
                            <a:avLst/>
                          </a:prstGeom>
                          <a:effectLst>
                            <a:glow rad="101600">
                              <a:schemeClr val="accent6">
                                <a:satMod val="175000"/>
                                <a:alpha val="40000"/>
                              </a:schemeClr>
                            </a:glow>
                            <a:outerShdw blurRad="40000" dist="20000" dir="5400000" rotWithShape="0">
                              <a:srgbClr val="000000">
                                <a:alpha val="38000"/>
                              </a:srgbClr>
                            </a:outerShdw>
                          </a:effectLst>
                        </wps:spPr>
                        <wps:style>
                          <a:lnRef idx="2">
                            <a:schemeClr val="accent6"/>
                          </a:lnRef>
                          <a:fillRef idx="0">
                            <a:schemeClr val="accent6"/>
                          </a:fillRef>
                          <a:effectRef idx="1">
                            <a:schemeClr val="accent6"/>
                          </a:effectRef>
                          <a:fontRef idx="minor">
                            <a:schemeClr val="tx1"/>
                          </a:fontRef>
                        </wps:style>
                        <wps:bodyPr/>
                      </wps:wsp>
                      <wps:wsp>
                        <wps:cNvPr id="300" name="Straight Connector 300"/>
                        <wps:cNvCnPr/>
                        <wps:spPr>
                          <a:xfrm>
                            <a:off x="6846000" y="4385400"/>
                            <a:ext cx="240600" cy="339000"/>
                          </a:xfrm>
                          <a:prstGeom prst="line">
                            <a:avLst/>
                          </a:prstGeom>
                          <a:effectLst>
                            <a:glow rad="101600">
                              <a:schemeClr val="accent6">
                                <a:satMod val="175000"/>
                                <a:alpha val="40000"/>
                              </a:schemeClr>
                            </a:glow>
                            <a:outerShdw blurRad="40000" dist="20000" dir="5400000" rotWithShape="0">
                              <a:srgbClr val="000000">
                                <a:alpha val="38000"/>
                              </a:srgbClr>
                            </a:outerShdw>
                          </a:effectLst>
                        </wps:spPr>
                        <wps:style>
                          <a:lnRef idx="2">
                            <a:schemeClr val="accent6"/>
                          </a:lnRef>
                          <a:fillRef idx="0">
                            <a:schemeClr val="accent6"/>
                          </a:fillRef>
                          <a:effectRef idx="1">
                            <a:schemeClr val="accent6"/>
                          </a:effectRef>
                          <a:fontRef idx="minor">
                            <a:schemeClr val="tx1"/>
                          </a:fontRef>
                        </wps:style>
                        <wps:bodyPr/>
                      </wps:wsp>
                      <wps:wsp>
                        <wps:cNvPr id="301" name="Straight Connector 301"/>
                        <wps:cNvCnPr/>
                        <wps:spPr>
                          <a:xfrm>
                            <a:off x="6846000" y="4385400"/>
                            <a:ext cx="240600" cy="643800"/>
                          </a:xfrm>
                          <a:prstGeom prst="line">
                            <a:avLst/>
                          </a:prstGeom>
                          <a:effectLst>
                            <a:glow rad="101600">
                              <a:schemeClr val="accent6">
                                <a:satMod val="175000"/>
                                <a:alpha val="40000"/>
                              </a:schemeClr>
                            </a:glow>
                            <a:outerShdw blurRad="40000" dist="20000" dir="5400000" rotWithShape="0">
                              <a:srgbClr val="000000">
                                <a:alpha val="38000"/>
                              </a:srgbClr>
                            </a:outerShdw>
                          </a:effectLst>
                        </wps:spPr>
                        <wps:style>
                          <a:lnRef idx="2">
                            <a:schemeClr val="accent6"/>
                          </a:lnRef>
                          <a:fillRef idx="0">
                            <a:schemeClr val="accent6"/>
                          </a:fillRef>
                          <a:effectRef idx="1">
                            <a:schemeClr val="accent6"/>
                          </a:effectRef>
                          <a:fontRef idx="minor">
                            <a:schemeClr val="tx1"/>
                          </a:fontRef>
                        </wps:style>
                        <wps:bodyPr/>
                      </wps:wsp>
                      <wps:wsp>
                        <wps:cNvPr id="302" name="Straight Connector 302"/>
                        <wps:cNvCnPr/>
                        <wps:spPr>
                          <a:xfrm>
                            <a:off x="304800" y="3200400"/>
                            <a:ext cx="7010400" cy="0"/>
                          </a:xfrm>
                          <a:prstGeom prst="line">
                            <a:avLst/>
                          </a:prstGeom>
                        </wps:spPr>
                        <wps:style>
                          <a:lnRef idx="2">
                            <a:schemeClr val="accent6"/>
                          </a:lnRef>
                          <a:fillRef idx="0">
                            <a:schemeClr val="accent6"/>
                          </a:fillRef>
                          <a:effectRef idx="1">
                            <a:schemeClr val="accent6"/>
                          </a:effectRef>
                          <a:fontRef idx="minor">
                            <a:schemeClr val="tx1"/>
                          </a:fontRef>
                        </wps:style>
                        <wps:bodyPr/>
                      </wps:wsp>
                      <wps:wsp>
                        <wps:cNvPr id="303" name="Straight Arrow Connector 303"/>
                        <wps:cNvCnPr/>
                        <wps:spPr>
                          <a:xfrm flipH="1">
                            <a:off x="7315200" y="2659063"/>
                            <a:ext cx="6350" cy="541337"/>
                          </a:xfrm>
                          <a:prstGeom prst="straightConnector1">
                            <a:avLst/>
                          </a:prstGeom>
                          <a:ln>
                            <a:tailEnd type="arrow"/>
                          </a:ln>
                        </wps:spPr>
                        <wps:style>
                          <a:lnRef idx="2">
                            <a:schemeClr val="accent6"/>
                          </a:lnRef>
                          <a:fillRef idx="0">
                            <a:schemeClr val="accent6"/>
                          </a:fillRef>
                          <a:effectRef idx="1">
                            <a:schemeClr val="accent6"/>
                          </a:effectRef>
                          <a:fontRef idx="minor">
                            <a:schemeClr val="tx1"/>
                          </a:fontRef>
                        </wps:style>
                        <wps:bodyPr/>
                      </wps:wsp>
                      <wps:wsp>
                        <wps:cNvPr id="304" name="Straight Arrow Connector 304"/>
                        <wps:cNvCnPr/>
                        <wps:spPr>
                          <a:xfrm>
                            <a:off x="304800" y="3200400"/>
                            <a:ext cx="0" cy="1066800"/>
                          </a:xfrm>
                          <a:prstGeom prst="straightConnector1">
                            <a:avLst/>
                          </a:prstGeom>
                          <a:ln>
                            <a:tailEnd type="arrow"/>
                          </a:ln>
                        </wps:spPr>
                        <wps:style>
                          <a:lnRef idx="2">
                            <a:schemeClr val="accent6"/>
                          </a:lnRef>
                          <a:fillRef idx="0">
                            <a:schemeClr val="accent6"/>
                          </a:fillRef>
                          <a:effectRef idx="1">
                            <a:schemeClr val="accent6"/>
                          </a:effectRef>
                          <a:fontRef idx="minor">
                            <a:schemeClr val="tx1"/>
                          </a:fontRef>
                        </wps:style>
                        <wps:bodyPr/>
                      </wps:wsp>
                      <wps:wsp>
                        <wps:cNvPr id="305" name="TextBox 80"/>
                        <wps:cNvSpPr txBox="1">
                          <a:spLocks noChangeArrowheads="1"/>
                        </wps:cNvSpPr>
                        <wps:spPr bwMode="auto">
                          <a:xfrm rot="-5400000">
                            <a:off x="7885907" y="3666331"/>
                            <a:ext cx="1655762" cy="307975"/>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6"/>
                                  <w:szCs w:val="36"/>
                                  <w:lang w:val="en-GB"/>
                                </w:rPr>
                                <w:t>Ideas</w:t>
                              </w:r>
                            </w:p>
                            <w:p w:rsidR="00B1077B" w:rsidRDefault="00B1077B" w:rsidP="0050083B">
                              <w:pPr>
                                <w:pStyle w:val="NormalWeb"/>
                                <w:spacing w:before="0" w:beforeAutospacing="0" w:after="0" w:afterAutospacing="0"/>
                              </w:pPr>
                              <w:proofErr w:type="gramStart"/>
                              <w:r>
                                <w:rPr>
                                  <w:rFonts w:asciiTheme="minorHAnsi" w:hAnsi="Calibri" w:cstheme="minorBidi"/>
                                  <w:color w:val="000000" w:themeColor="text1"/>
                                  <w:kern w:val="24"/>
                                  <w:sz w:val="36"/>
                                  <w:szCs w:val="36"/>
                                  <w:lang w:val="en-GB"/>
                                </w:rPr>
                                <w:t>interests</w:t>
                              </w:r>
                              <w:proofErr w:type="gramEnd"/>
                            </w:p>
                          </w:txbxContent>
                        </wps:txbx>
                        <wps:bodyPr wrap="square">
                          <a:noAutofit/>
                        </wps:bodyPr>
                      </wps:wsp>
                      <wps:wsp>
                        <wps:cNvPr id="306" name="Right Brace 306"/>
                        <wps:cNvSpPr/>
                        <wps:spPr>
                          <a:xfrm>
                            <a:off x="8153400" y="1066800"/>
                            <a:ext cx="685800" cy="5486400"/>
                          </a:xfrm>
                          <a:prstGeom prst="rightBrace">
                            <a:avLst/>
                          </a:prstGeom>
                        </wps:spPr>
                        <wps:style>
                          <a:lnRef idx="3">
                            <a:schemeClr val="accent6"/>
                          </a:lnRef>
                          <a:fillRef idx="0">
                            <a:schemeClr val="accent6"/>
                          </a:fillRef>
                          <a:effectRef idx="2">
                            <a:schemeClr val="accent6"/>
                          </a:effectRef>
                          <a:fontRef idx="minor">
                            <a:schemeClr val="tx1"/>
                          </a:fontRef>
                        </wps:style>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2"/>
                                  <w:szCs w:val="32"/>
                                  <w:lang w:val="en-GB"/>
                                </w:rPr>
                                <w:t>Process</w:t>
                              </w:r>
                            </w:p>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2"/>
                                  <w:szCs w:val="32"/>
                                  <w:lang w:val="en-GB"/>
                                </w:rPr>
                                <w:t>Influence</w:t>
                              </w:r>
                            </w:p>
                          </w:txbxContent>
                        </wps:txbx>
                        <wps:bodyPr anchor="ctr"/>
                      </wps:wsp>
                      <pic:pic xmlns:pic="http://schemas.openxmlformats.org/drawingml/2006/picture">
                        <pic:nvPicPr>
                          <pic:cNvPr id="307" name="Picture 307" descr="http://controlmind.info/images/stories/brain.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77788" y="1092200"/>
                            <a:ext cx="1920875" cy="167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8" name="TextBox 33"/>
                        <wps:cNvSpPr txBox="1">
                          <a:spLocks noChangeArrowheads="1"/>
                        </wps:cNvSpPr>
                        <wps:spPr bwMode="auto">
                          <a:xfrm>
                            <a:off x="381000" y="1066800"/>
                            <a:ext cx="1524000" cy="338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6"/>
                                  <w:szCs w:val="36"/>
                                  <w:lang w:val="en-GB"/>
                                </w:rPr>
                                <w:t xml:space="preserve">Difference </w:t>
                              </w:r>
                            </w:p>
                            <w:p w:rsidR="00B1077B" w:rsidRDefault="00B1077B" w:rsidP="0050083B">
                              <w:pPr>
                                <w:pStyle w:val="NormalWeb"/>
                                <w:spacing w:before="0" w:beforeAutospacing="0" w:after="0" w:afterAutospacing="0"/>
                              </w:pPr>
                              <w:proofErr w:type="gramStart"/>
                              <w:r>
                                <w:rPr>
                                  <w:rFonts w:asciiTheme="minorHAnsi" w:hAnsi="Calibri" w:cstheme="minorBidi"/>
                                  <w:color w:val="000000" w:themeColor="text1"/>
                                  <w:kern w:val="24"/>
                                  <w:sz w:val="36"/>
                                  <w:szCs w:val="36"/>
                                  <w:lang w:val="en-GB"/>
                                </w:rPr>
                                <w:t>in</w:t>
                              </w:r>
                              <w:proofErr w:type="gramEnd"/>
                              <w:r>
                                <w:rPr>
                                  <w:rFonts w:asciiTheme="minorHAnsi" w:hAnsi="Calibri" w:cstheme="minorBidi"/>
                                  <w:color w:val="000000" w:themeColor="text1"/>
                                  <w:kern w:val="24"/>
                                  <w:sz w:val="36"/>
                                  <w:szCs w:val="36"/>
                                  <w:lang w:val="en-GB"/>
                                </w:rPr>
                                <w:t xml:space="preserve"> </w:t>
                              </w:r>
                            </w:p>
                            <w:p w:rsidR="00B1077B" w:rsidRDefault="00B1077B" w:rsidP="0050083B">
                              <w:pPr>
                                <w:pStyle w:val="NormalWeb"/>
                                <w:spacing w:before="0" w:beforeAutospacing="0" w:after="0" w:afterAutospacing="0"/>
                              </w:pPr>
                              <w:proofErr w:type="gramStart"/>
                              <w:r>
                                <w:rPr>
                                  <w:rFonts w:asciiTheme="minorHAnsi" w:hAnsi="Calibri" w:cstheme="minorBidi"/>
                                  <w:color w:val="000000" w:themeColor="text1"/>
                                  <w:kern w:val="24"/>
                                  <w:sz w:val="36"/>
                                  <w:szCs w:val="36"/>
                                  <w:lang w:val="en-GB"/>
                                </w:rPr>
                                <w:t>opinion</w:t>
                              </w:r>
                              <w:proofErr w:type="gramEnd"/>
                            </w:p>
                          </w:txbxContent>
                        </wps:txbx>
                        <wps:bodyPr wrap="square">
                          <a:noAutofit/>
                        </wps:bodyPr>
                      </wps:wsp>
                      <pic:pic xmlns:pic="http://schemas.openxmlformats.org/drawingml/2006/picture">
                        <pic:nvPicPr>
                          <pic:cNvPr id="309" name="Picture 309" descr="http://ayurai.dosen.narotama.ac.id/files/2011/06/negotiation.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1143000" y="5410200"/>
                            <a:ext cx="6629400" cy="129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0" name="TextBox 35"/>
                        <wps:cNvSpPr txBox="1">
                          <a:spLocks noChangeArrowheads="1"/>
                        </wps:cNvSpPr>
                        <wps:spPr bwMode="auto">
                          <a:xfrm>
                            <a:off x="3962400" y="6096000"/>
                            <a:ext cx="2362200" cy="370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2"/>
                                  <w:szCs w:val="32"/>
                                  <w:lang w:val="en-GB"/>
                                </w:rPr>
                                <w:t>Leads toward</w:t>
                              </w:r>
                            </w:p>
                          </w:txbxContent>
                        </wps:txbx>
                        <wps:bodyPr wrap="square">
                          <a:noAutofit/>
                        </wps:bodyPr>
                      </wps:wsp>
                    </wpg:wgp>
                  </a:graphicData>
                </a:graphic>
              </wp:inline>
            </w:drawing>
          </mc:Choice>
          <mc:Fallback>
            <w:pict>
              <v:group id="Group 91" o:spid="_x0000_s1144" style="width:540.85pt;height:528pt;mso-position-horizontal-relative:char;mso-position-vertical-relative:line" coordorigin="15" coordsize="88661,670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">
                <v:shapetype id="_x0000_t130" coordsize="21600,21600" o:spt="130" path="m3600,21597c2662,21202,1837,20075,1087,18440,487,16240,75,13590,,10770,75,8007,487,5412,1087,3045,1837,1465,2662,337,3600,l21597,v-937,337,-1687,1465,-2512,3045c18485,5412,18072,8007,17997,10770v75,2820,488,5470,1088,7670c19910,20075,20660,21202,21597,21597xe">
                  <v:stroke joinstyle="miter"/>
                  <v:path gradientshapeok="t" o:connecttype="custom" o:connectlocs="10800,0;0,10800;10800,21600;17997,10800" textboxrect="3600,0,17997,21600"/>
                </v:shapetype>
                <v:shape id="Flowchart: Stored Data 250" o:spid="_x0000_s1145" type="#_x0000_t130" style="position:absolute;left:15;width:83884;height:61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CG1MIA&#10;AADcAAAADwAAAGRycy9kb3ducmV2LnhtbERPz2vCMBS+D/wfwhN2m6nFiXRNZQri2PRgHZ4fzVtT&#10;bF5KE2v975fDYMeP73e+Hm0rBup941jBfJaAIK6cbrhW8H3evaxA+ICssXVMCh7kYV1MnnLMtLvz&#10;iYYy1CKGsM9QgQmhy6T0lSGLfuY64sj9uN5iiLCvpe7xHsNtK9MkWUqLDccGgx1tDVXX8mYV2K/F&#10;8LmpLgf9SPemPV62R7qWSj1Px/c3EIHG8C/+c39oBelrnB/PxCMgi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MIbUwgAAANwAAAAPAAAAAAAAAAAAAAAAAJgCAABkcnMvZG93&#10;bnJldi54bWxQSwUGAAAAAAQABAD1AAAAhwMAAAAA&#10;" fillcolor="blue" strokecolor="blue" strokeweight="2pt">
                  <v:textbox>
                    <w:txbxContent>
                      <w:p w:rsidR="00424990" w:rsidRDefault="00424990" w:rsidP="0050083B">
                        <w:pPr>
                          <w:rPr>
                            <w:rFonts w:eastAsia="Times New Roman"/>
                          </w:rPr>
                        </w:pPr>
                      </w:p>
                    </w:txbxContent>
                  </v:textbox>
                </v:shape>
                <v:shapetype id="_x0000_t109" coordsize="21600,21600" o:spt="109" path="m,l,21600r21600,l21600,xe">
                  <v:stroke joinstyle="miter"/>
                  <v:path gradientshapeok="t" o:connecttype="rect"/>
                </v:shapetype>
                <v:shape id="Flowchart: Process 251" o:spid="_x0000_s1146" type="#_x0000_t109" style="position:absolute;left:15;top:15;width:12605;height:61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VwYsUA&#10;AADcAAAADwAAAGRycy9kb3ducmV2LnhtbESPQWuDQBSE74H+h+UVekvWCJbUZhOkUGxuqebS26v7&#10;ohL3rbgbtf312UIhx2FmvmG2+9l0YqTBtZYVrFcRCOLK6pZrBafyfbkB4Tyyxs4yKfghB/vdw2KL&#10;qbYTf9JY+FoECLsUFTTe96mUrmrIoFvZnjh4ZzsY9EEOtdQDTgFuOhlH0bM02HJYaLCnt4aqS3E1&#10;CvAlP5jcl9/HL2d/k0NRX5MsU+rpcc5eQXia/T383/7QCuJkDX9nwhGQu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RXBixQAAANwAAAAPAAAAAAAAAAAAAAAAAJgCAABkcnMv&#10;ZG93bnJldi54bWxQSwUGAAAAAAQABAD1AAAAigMAAAAA&#10;" fillcolor="blue" strokecolor="blue" strokeweight="2pt">
                  <v:textbox>
                    <w:txbxContent>
                      <w:p w:rsidR="00424990" w:rsidRDefault="00424990" w:rsidP="0050083B">
                        <w:pPr>
                          <w:rPr>
                            <w:rFonts w:eastAsia="Times New Roman"/>
                          </w:rPr>
                        </w:pPr>
                      </w:p>
                    </w:txbxContent>
                  </v:textbox>
                </v:shape>
                <v:rect id="Rectangle 252" o:spid="_x0000_s1147" style="position:absolute;left:20574;top:14303;width:15319;height:127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sxMsUA&#10;AADcAAAADwAAAGRycy9kb3ducmV2LnhtbESPQWsCMRSE70L/Q3iFXqRmXbDoapRSKPRU0fbS22Pz&#10;3CxuXpbkdd321zeC0OMwM98wm93oOzVQTG1gA/NZAYq4DrblxsDnx+vjElQSZItdYDLwQwl227vJ&#10;BisbLnyg4SiNyhBOFRpwIn2ldaodeUyz0BNn7xSiR8kyNtpGvGS473RZFE/aY8t5wWFPL47q8/Hb&#10;G1j91ntZhn7hpP1aNX7+forD1JiH+/F5DUpolP/wrf1mDZSLEq5n8hHQ2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SzEyxQAAANwAAAAPAAAAAAAAAAAAAAAAAJgCAABkcnMv&#10;ZG93bnJldi54bWxQSwUGAAAAAAQABAD1AAAAigMAAAAA&#10;" fillcolor="white [3212]" strokecolor="white [3212]" strokeweight="2pt">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2"/>
                            <w:szCs w:val="32"/>
                            <w:lang w:val="en-GB"/>
                          </w:rPr>
                          <w:t>Perception experience</w:t>
                        </w:r>
                      </w:p>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2"/>
                            <w:szCs w:val="32"/>
                            <w:lang w:val="en-GB"/>
                          </w:rPr>
                          <w:t xml:space="preserve">Individuality </w:t>
                        </w:r>
                      </w:p>
                    </w:txbxContent>
                  </v:textbox>
                </v:re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53" o:spid="_x0000_s1148" type="#_x0000_t21" style="position:absolute;left:34290;top:12271;width:18367;height:147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TVFcMA&#10;AADcAAAADwAAAGRycy9kb3ducmV2LnhtbESPT2vCQBTE7wW/w/KEXopuTKhIdBUjVHKtf+7P7DMJ&#10;Zt+G7MbEb98tFHocZuY3zGY3mkY8qXO1ZQWLeQSCuLC65lLB5fw1W4FwHlljY5kUvMjBbjt522Cq&#10;7cDf9Dz5UgQIuxQVVN63qZSuqMigm9uWOHh32xn0QXal1B0OAW4aGUfRUhqsOSxU2NKhouJx6o2C&#10;7IYfSZ/FnCf+sjhmQ5+PV1LqfTru1yA8jf4//NfOtYL4M4HfM+EIyO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DTVFcMAAADcAAAADwAAAAAAAAAAAAAAAACYAgAAZHJzL2Rv&#10;d25yZXYueG1sUEsFBgAAAAAEAAQA9QAAAIgDAAAAAA==&#10;" fillcolor="#19c3ff" stroked="f" strokeweight="2pt">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6"/>
                            <w:szCs w:val="36"/>
                            <w:lang w:val="en-GB"/>
                          </w:rPr>
                          <w:t>Effect of political, Psychological, Spiritual, Social needs</w:t>
                        </w:r>
                      </w:p>
                    </w:txbxContent>
                  </v:textbox>
                </v:shape>
                <v:rect id="Rectangle 254" o:spid="_x0000_s1149" style="position:absolute;left:53752;top:13716;width:11018;height:162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4M3cUA&#10;AADcAAAADwAAAGRycy9kb3ducmV2LnhtbESPQWsCMRSE74X+h/AKvRTNKlp0NUoRhJ5aqr14e2ye&#10;m8XNy5K8rtv++kYo9DjMzDfMejv4VvUUUxPYwGRcgCKugm24NvB53I8WoJIgW2wDk4FvSrDd3N+t&#10;sbThyh/UH6RWGcKpRANOpCu1TpUjj2kcOuLsnUP0KFnGWtuI1wz3rZ4WxbP22HBecNjRzlF1OXx5&#10;A8uf6l0WoZs7aU7L2k/ezrF/MubxYXhZgRIa5D/81361BqbzGdzO5CO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7gzdxQAAANwAAAAPAAAAAAAAAAAAAAAAAJgCAABkcnMv&#10;ZG93bnJldi54bWxQSwUGAAAAAAQABAD1AAAAigMAAAAA&#10;" fillcolor="white [3212]" strokecolor="white [3212]" strokeweight="2pt">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2"/>
                            <w:szCs w:val="32"/>
                            <w:lang w:val="en-GB"/>
                          </w:rPr>
                          <w:t>Sharing</w:t>
                        </w:r>
                      </w:p>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2"/>
                            <w:szCs w:val="32"/>
                            <w:lang w:val="en-GB"/>
                          </w:rPr>
                          <w:t>Exchanging</w:t>
                        </w:r>
                      </w:p>
                    </w:txbxContent>
                  </v:textbox>
                </v:rect>
                <v:shape id="Plaque 255" o:spid="_x0000_s1150" type="#_x0000_t21" style="position:absolute;left:65659;top:12192;width:17970;height:147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N6UcQA&#10;AADcAAAADwAAAGRycy9kb3ducmV2LnhtbESPUWsCMRCE3wv9D2ELvtWkB0o5jSIW0epD8fQHLJf1&#10;cnjZHJeoV3+9EQp9HGbnm53pvHeNuFIXas8aPoYKBHHpTc2VhuNh9f4JIkRkg41n0vBLAeaz15cp&#10;5sbfeE/XIlYiQTjkqMHG2OZShtKSwzD0LXHyTr5zGJPsKmk6vCW4a2Sm1Fg6rDk1WGxpaak8FxeX&#10;3vj+UapWYWc3X4in+9atl4dM68Fbv5iAiNTH/+O/9MZoyEYjeI5JBJ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jelHEAAAA3AAAAA8AAAAAAAAAAAAAAAAAmAIAAGRycy9k&#10;b3ducmV2LnhtbFBLBQYAAAAABAAEAPUAAACJAwAAAAA=&#10;" fillcolor="#19c3ff" strokecolor="white [3212]" strokeweight="2pt">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6"/>
                            <w:szCs w:val="36"/>
                            <w:lang w:val="en-GB"/>
                          </w:rPr>
                          <w:t>Ideas</w:t>
                        </w:r>
                      </w:p>
                      <w:p w:rsidR="00424990" w:rsidRDefault="00424990" w:rsidP="0050083B">
                        <w:pPr>
                          <w:pStyle w:val="NormalWeb"/>
                          <w:spacing w:before="0" w:beforeAutospacing="0" w:after="0" w:afterAutospacing="0"/>
                        </w:pPr>
                        <w:proofErr w:type="gramStart"/>
                        <w:r>
                          <w:rPr>
                            <w:rFonts w:asciiTheme="minorHAnsi" w:hAnsi="Calibri" w:cstheme="minorBidi"/>
                            <w:color w:val="000000" w:themeColor="text1"/>
                            <w:kern w:val="24"/>
                            <w:sz w:val="36"/>
                            <w:szCs w:val="36"/>
                            <w:lang w:val="en-GB"/>
                          </w:rPr>
                          <w:t>interests</w:t>
                        </w:r>
                        <w:proofErr w:type="gramEnd"/>
                      </w:p>
                    </w:txbxContent>
                  </v:textbox>
                </v:shape>
                <v:rect id="Rectangle 288" o:spid="_x0000_s1151" style="position:absolute;left:3444;top:37338;width:11526;height:126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Mqn8IA&#10;AADcAAAADwAAAGRycy9kb3ducmV2LnhtbERPO2vDMBDeC/0P4gpdSiMnkOA4UUIpFDo15LF0O6yL&#10;ZWKdjHR13P76aghk/Pje6+3oOzVQTG1gA9NJAYq4DrblxsDp+PFagkqCbLELTAZ+KcF28/iwxsqG&#10;K+9pOEijcginCg04kb7SOtWOPKZJ6Ikzdw7Ro2QYG20jXnO47/SsKBbaY8u5wWFP747qy+HHG1j+&#10;1TspQz930n4vGz/9OsfhxZjnp/FtBUpolLv45v60BmZlXpvP5COg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wyqfwgAAANwAAAAPAAAAAAAAAAAAAAAAAJgCAABkcnMvZG93&#10;bnJldi54bWxQSwUGAAAAAAQABAD1AAAAhwMAAAAA&#10;" fillcolor="white [3212]" strokecolor="white [3212]" strokeweight="2pt">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2"/>
                            <w:szCs w:val="32"/>
                            <w:lang w:val="en-GB"/>
                          </w:rPr>
                          <w:t>Process</w:t>
                        </w:r>
                      </w:p>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2"/>
                            <w:szCs w:val="32"/>
                            <w:lang w:val="en-GB"/>
                          </w:rPr>
                          <w:t>Influence</w:t>
                        </w:r>
                      </w:p>
                    </w:txbxContent>
                  </v:textbox>
                </v:rect>
                <v:shape id="Plaque 289" o:spid="_x0000_s1152" type="#_x0000_t21" style="position:absolute;left:13716;top:36576;width:22177;height:147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5cE8QA&#10;AADcAAAADwAAAGRycy9kb3ducmV2LnhtbESPwW7CMBBE70j8g7VI3MAmBwQpTlSBKmh7QEA/YBUv&#10;cdR4HcUuhH59XalSj6PZebOzKQfXihv1ofGsYTFXIIgrbxquNXxcXmYrECEiG2w9k4YHBSiL8WiD&#10;ufF3PtHtHGuRIBxy1GBj7HIpQ2XJYZj7jjh5V987jEn2tTQ93hPctTJTaikdNpwaLHa0tVR9nr9c&#10;euP1qFSjwrs97BCv329uv71kWk8nw/MTiEhD/D/+Sx+Mhmy1ht8xiQCy+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5OXBPEAAAA3AAAAA8AAAAAAAAAAAAAAAAAmAIAAGRycy9k&#10;b3ducmV2LnhtbFBLBQYAAAAABAAEAPUAAACJAwAAAAA=&#10;" fillcolor="#19c3ff" strokecolor="white [3212]" strokeweight="2pt">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6"/>
                            <w:szCs w:val="36"/>
                            <w:lang w:val="en-GB"/>
                          </w:rPr>
                          <w:t xml:space="preserve">Difference </w:t>
                        </w:r>
                      </w:p>
                      <w:p w:rsidR="00424990" w:rsidRDefault="00424990" w:rsidP="0050083B">
                        <w:pPr>
                          <w:pStyle w:val="NormalWeb"/>
                          <w:spacing w:before="0" w:beforeAutospacing="0" w:after="0" w:afterAutospacing="0"/>
                        </w:pPr>
                        <w:proofErr w:type="gramStart"/>
                        <w:r>
                          <w:rPr>
                            <w:rFonts w:asciiTheme="minorHAnsi" w:hAnsi="Calibri" w:cstheme="minorBidi"/>
                            <w:color w:val="000000" w:themeColor="text1"/>
                            <w:kern w:val="24"/>
                            <w:sz w:val="36"/>
                            <w:szCs w:val="36"/>
                            <w:lang w:val="en-GB"/>
                          </w:rPr>
                          <w:t>in</w:t>
                        </w:r>
                        <w:proofErr w:type="gramEnd"/>
                        <w:r>
                          <w:rPr>
                            <w:rFonts w:asciiTheme="minorHAnsi" w:hAnsi="Calibri" w:cstheme="minorBidi"/>
                            <w:color w:val="000000" w:themeColor="text1"/>
                            <w:kern w:val="24"/>
                            <w:sz w:val="36"/>
                            <w:szCs w:val="36"/>
                            <w:lang w:val="en-GB"/>
                          </w:rPr>
                          <w:t xml:space="preserve"> </w:t>
                        </w:r>
                      </w:p>
                      <w:p w:rsidR="00424990" w:rsidRDefault="00424990" w:rsidP="0050083B">
                        <w:pPr>
                          <w:pStyle w:val="NormalWeb"/>
                          <w:spacing w:before="0" w:beforeAutospacing="0" w:after="0" w:afterAutospacing="0"/>
                        </w:pPr>
                        <w:proofErr w:type="gramStart"/>
                        <w:r>
                          <w:rPr>
                            <w:rFonts w:asciiTheme="minorHAnsi" w:hAnsi="Calibri" w:cstheme="minorBidi"/>
                            <w:color w:val="000000" w:themeColor="text1"/>
                            <w:kern w:val="24"/>
                            <w:sz w:val="36"/>
                            <w:szCs w:val="36"/>
                            <w:lang w:val="en-GB"/>
                          </w:rPr>
                          <w:t>opinion</w:t>
                        </w:r>
                        <w:proofErr w:type="gramEnd"/>
                      </w:p>
                    </w:txbxContent>
                  </v:textbox>
                </v:shape>
                <v:rect id="Rectangle 290" o:spid="_x0000_s1153" style="position:absolute;left:36576;top:35052;width:12954;height:148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ywRMIA&#10;AADcAAAADwAAAGRycy9kb3ducmV2LnhtbERPO2vDMBDeC/0P4gpdSiMnkBA7UUIpFDo15LF0O6yL&#10;ZWKdjHR13P76aghk/Pje6+3oOzVQTG1gA9NJAYq4DrblxsDp+PG6BJUE2WIXmAz8UoLt5vFhjZUN&#10;V97TcJBG5RBOFRpwIn2ldaodeUyT0BNn7hyiR8kwNtpGvOZw3+lZUSy0x5Zzg8Oe3h3Vl8OPN1D+&#10;1TtZhn7upP0uGz/9OsfhxZjnp/FtBUpolLv45v60BmZlnp/P5COg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BEwgAAANwAAAAPAAAAAAAAAAAAAAAAAJgCAABkcnMvZG93&#10;bnJldi54bWxQSwUGAAAAAAQABAD1AAAAhwMAAAAA&#10;" fillcolor="white [3212]" strokecolor="white [3212]" strokeweight="2pt">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2"/>
                            <w:szCs w:val="32"/>
                            <w:lang w:val="en-GB"/>
                          </w:rPr>
                          <w:t>Leads toward</w:t>
                        </w:r>
                      </w:p>
                    </w:txbxContent>
                  </v:textbox>
                </v:rect>
                <v:shape id="Plaque 291" o:spid="_x0000_s1154" type="#_x0000_t21" style="position:absolute;left:49530;top:36655;width:19129;height:147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HGyMQA&#10;AADcAAAADwAAAGRycy9kb3ducmV2LnhtbESPzW7CMBCE75V4B2uRuBWbHBANGIRAqBQOFT8PsIqX&#10;OCJeR7ELaZ++RkLiOJqdb3Zmi87V4kZtqDxrGA0VCOLCm4pLDefT5n0CIkRkg7Vn0vBLARbz3tsM&#10;c+PvfKDbMZYiQTjkqMHG2ORShsKSwzD0DXHyLr51GJNsS2lavCe4q2Wm1Fg6rDg1WGxoZam4Hn9c&#10;euPrW6lKhb3drhEvfzv3uTplWg/63XIKIlIXX8fP9NZoyD5G8BiTCCD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hxsjEAAAA3AAAAA8AAAAAAAAAAAAAAAAAmAIAAGRycy9k&#10;b3ducmV2LnhtbFBLBQYAAAAABAAEAPUAAACJAwAAAAA=&#10;" fillcolor="#19c3ff" strokecolor="white [3212]" strokeweight="2pt">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6"/>
                            <w:szCs w:val="36"/>
                            <w:lang w:val="en-GB"/>
                          </w:rPr>
                          <w:t>Conflict</w:t>
                        </w:r>
                      </w:p>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6"/>
                            <w:szCs w:val="36"/>
                            <w:lang w:val="en-GB"/>
                          </w:rPr>
                          <w:t>Yes/No</w:t>
                        </w:r>
                      </w:p>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6"/>
                            <w:szCs w:val="36"/>
                            <w:lang w:val="en-GB"/>
                          </w:rPr>
                          <w:t>(Conditioned)</w:t>
                        </w:r>
                      </w:p>
                    </w:txbxContent>
                  </v:textbox>
                </v:shape>
                <v:shapetype id="_x0000_t191" coordsize="21600,21600" o:spt="191" adj="1350" path="m,l,21600r21600,l21600,xem@0@0nfl@0@2@1@2@1@0xem,nfl@0@0em,21600nfl@0@2em21600,21600nfl@1@2em21600,nfl@1@0em@33@27nfqy@3@9@40@27@39@4@37@29l@37@30@36@30@36@29qy@37@28@39@27@3@26@34@27xem@3@31nfqx@35@32@3@10@38@32@3@31xe">
                  <v:stroke joinstyle="miter"/>
                  <v:formulas>
                    <v:f eqn="val #0"/>
                    <v:f eqn="sum width 0 #0"/>
                    <v:f eqn="sum height 0 #0"/>
                    <v:f eqn="prod width 1 2"/>
                    <v:f eqn="prod height 1 2"/>
                    <v:f eqn="prod #0 1 2"/>
                    <v:f eqn="prod #0 3 2"/>
                    <v:f eqn="sum @1 @5 0"/>
                    <v:f eqn="sum @2 @5 0"/>
                    <v:f eqn="sum @0 @4 8100"/>
                    <v:f eqn="sum @2 8100 @4"/>
                    <v:f eqn="sum @0 @3 8100"/>
                    <v:f eqn="sum @1 8100 @3"/>
                    <v:f eqn="sum @10 0 @9"/>
                    <v:f eqn="prod @13 1 7"/>
                    <v:f eqn="prod @13 3 14"/>
                    <v:f eqn="prod @13 2 7"/>
                    <v:f eqn="prod @13 5 14"/>
                    <v:f eqn="prod @13 11 28"/>
                    <v:f eqn="prod @13 3 7"/>
                    <v:f eqn="prod @13 4 7"/>
                    <v:f eqn="prod @13 17 28"/>
                    <v:f eqn="prod @13 9 14"/>
                    <v:f eqn="prod @13 21 28"/>
                    <v:f eqn="prod @13 11 14"/>
                    <v:f eqn="prod @13 25 28"/>
                    <v:f eqn="sum @9 @14 0"/>
                    <v:f eqn="sum @9 @16 0"/>
                    <v:f eqn="sum @9 @18 0"/>
                    <v:f eqn="sum @9 @21 0"/>
                    <v:f eqn="sum @9 @23 0"/>
                    <v:f eqn="sum @9 @24 0"/>
                    <v:f eqn="sum @9 @25 0"/>
                    <v:f eqn="sum @11 @15 0"/>
                    <v:f eqn="sum @11 @17 0"/>
                    <v:f eqn="sum @11 @18 0"/>
                    <v:f eqn="sum @11 @19 0"/>
                    <v:f eqn="sum @11 @20 0"/>
                    <v:f eqn="sum @11 @21 0"/>
                    <v:f eqn="sum @11 @22 0"/>
                    <v:f eqn="sum @11 @24 0"/>
                    <v:f eqn="sum @3 @5 0"/>
                    <v:f eqn="sum @4 @5 0"/>
                    <v:f eqn="sum @9 @5 0"/>
                    <v:f eqn="sum @10 @5 0"/>
                    <v:f eqn="sum @11 @5 0"/>
                    <v:f eqn="sum @12 @5 0"/>
                    <v:f eqn="sum @26 @5 0"/>
                    <v:f eqn="sum @27 @5 0"/>
                    <v:f eqn="sum @28 @5 0"/>
                    <v:f eqn="sum @29 @5 0"/>
                    <v:f eqn="sum @30 @5 0"/>
                    <v:f eqn="sum @31 @5 0"/>
                    <v:f eqn="sum @32 @5 0"/>
                    <v:f eqn="sum @33 @5 0"/>
                    <v:f eqn="sum @34 @5 0"/>
                    <v:f eqn="sum @35 @5 0"/>
                    <v:f eqn="sum @36 @5 0"/>
                    <v:f eqn="sum @37 @5 0"/>
                    <v:f eqn="sum @38 @5 0"/>
                    <v:f eqn="sum @39 @5 0"/>
                    <v:f eqn="sum @40 @5 0"/>
                  </v:formulas>
                  <v:path o:extrusionok="f" limo="10800,10800" o:connecttype="custom" o:connectlocs="0,@4;@0,@4;@3,21600;@3,@2;21600,@4;@1,@4;@3,0;@3,@0" textboxrect="@0,@0,@1,@2"/>
                  <v:handles>
                    <v:h position="#0,topLeft" switch="" xrange="0,5400"/>
                  </v:handles>
                  <o:complex v:ext="view"/>
                </v:shapetype>
                <v:shape id="Action Button: Help 292" o:spid="_x0000_s1155" type="#_x0000_t191" style="position:absolute;left:69659;top:37338;width:13970;height:12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uscA&#10;AADcAAAADwAAAGRycy9kb3ducmV2LnhtbESPQWvCQBSE74X+h+UJXopujFU0dZVSsfQkGr14e2Rf&#10;k8Xs2zS7auyv7xYKPQ4z8w2zWHW2FldqvXGsYDRMQBAXThsuFRwPm8EMhA/IGmvHpOBOHlbLx4cF&#10;ZtrdeE/XPJQiQthnqKAKocmk9EVFFv3QNcTR+3StxRBlW0rd4i3CbS3TJJlKi4bjQoUNvVVUnPOL&#10;VXDIv8yTM6P5dtxsdu+T9Xf6fFor1e91ry8gAnXhP/zX/tAK0nkKv2fiEZ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v6LrHAAAA3AAAAA8AAAAAAAAAAAAAAAAAmAIAAGRy&#10;cy9kb3ducmV2LnhtbFBLBQYAAAAABAAEAPUAAACMAwAAAAA=&#10;" fillcolor="white [3212]" strokecolor="white [3212]" strokeweight="2pt">
                  <v:textbox>
                    <w:txbxContent>
                      <w:p w:rsidR="00424990" w:rsidRDefault="00424990" w:rsidP="0050083B">
                        <w:pPr>
                          <w:pStyle w:val="NormalWeb"/>
                          <w:spacing w:before="0" w:beforeAutospacing="0" w:after="0" w:afterAutospacing="0"/>
                          <w:jc w:val="center"/>
                        </w:pPr>
                        <w:r>
                          <w:rPr>
                            <w:rFonts w:asciiTheme="minorHAnsi" w:hAnsi="Calibri" w:cstheme="minorBidi"/>
                            <w:color w:val="000000" w:themeColor="text1"/>
                            <w:kern w:val="24"/>
                            <w:sz w:val="36"/>
                            <w:szCs w:val="36"/>
                            <w:lang w:val="en-GB"/>
                          </w:rPr>
                          <w:t>Solution</w:t>
                        </w:r>
                      </w:p>
                    </w:txbxContent>
                  </v:textbox>
                </v:shape>
                <v:shapetype id="_x0000_t32" coordsize="21600,21600" o:spt="32" o:oned="t" path="m,l21600,21600e" filled="f">
                  <v:path arrowok="t" fillok="f" o:connecttype="none"/>
                  <o:lock v:ext="edit" shapetype="t"/>
                </v:shapetype>
                <v:shape id="Straight Arrow Connector 293" o:spid="_x0000_s1156" type="#_x0000_t32" style="position:absolute;left:20574;top:18288;width:153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vtbMUAAADcAAAADwAAAGRycy9kb3ducmV2LnhtbESPUWvCMBSF34X9h3AHe9NkCjI7o8jA&#10;ImyDWbf3u+baFJub2qTa/ftlMPDxcM75Dme5HlwjLtSF2rOGx4kCQVx6U3Ol4fOwHT+BCBHZYOOZ&#10;NPxQgPXqbrTEzPgr7+lSxEokCIcMNdgY20zKUFpyGCa+JU7e0XcOY5JdJU2H1wR3jZwqNZcOa04L&#10;Flt6sVSeit5p+HhX+fkr71/3Nn87ntW26L/nhdYP98PmGUSkId7C/+2d0TBdzOD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dvtbMUAAADcAAAADwAAAAAAAAAA&#10;AAAAAAChAgAAZHJzL2Rvd25yZXYueG1sUEsFBgAAAAAEAAQA+QAAAJMDAAAAAA==&#10;" strokecolor="#f79646 [3209]" strokeweight="2pt">
                  <v:stroke endarrow="open"/>
                  <v:shadow on="t" color="black" opacity="24903f" origin=",.5" offset="0,.55556mm"/>
                </v:shape>
                <v:shape id="Straight Arrow Connector 294" o:spid="_x0000_s1157" type="#_x0000_t32" style="position:absolute;left:53752;top:19446;width:1101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J1GMUAAADcAAAADwAAAGRycy9kb3ducmV2LnhtbESPUWvCMBSF34X9h3AHe9NkIjI7o8jA&#10;ImyDWbf3u+baFJub2qTa/ftlMPDxcM75Dme5HlwjLtSF2rOGx4kCQVx6U3Ol4fOwHT+BCBHZYOOZ&#10;NPxQgPXqbrTEzPgr7+lSxEokCIcMNdgY20zKUFpyGCa+JU7e0XcOY5JdJU2H1wR3jZwqNZcOa04L&#10;Flt6sVSeit5p+HhX+fkr71/3Nn87ntW26L/nhdYP98PmGUSkId7C/+2d0TBdzOD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jJ1GMUAAADcAAAADwAAAAAAAAAA&#10;AAAAAAChAgAAZHJzL2Rvd25yZXYueG1sUEsFBgAAAAAEAAQA+QAAAJMDAAAAAA==&#10;" strokecolor="#f79646 [3209]" strokeweight="2pt">
                  <v:stroke endarrow="open"/>
                  <v:shadow on="t" color="black" opacity="24903f" origin=",.5" offset="0,.55556mm"/>
                </v:shape>
                <v:shape id="Straight Arrow Connector 295" o:spid="_x0000_s1158" type="#_x0000_t32" style="position:absolute;left:3444;top:43638;width:9172;height:2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7Qg8UAAADcAAAADwAAAGRycy9kb3ducmV2LnhtbESPUWvCMBSF34X9h3AHe9NkgjI7o8jA&#10;ImyDWbf3u+baFJub2qTa/ftlMPDxcM75Dme5HlwjLtSF2rOGx4kCQVx6U3Ol4fOwHT+BCBHZYOOZ&#10;NPxQgPXqbrTEzPgr7+lSxEokCIcMNdgY20zKUFpyGCa+JU7e0XcOY5JdJU2H1wR3jZwqNZcOa04L&#10;Flt6sVSeit5p+HhX+fkr71/3Nn87ntW26L/nhdYP98PmGUSkId7C/+2d0TBdzOD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X7Qg8UAAADcAAAADwAAAAAAAAAA&#10;AAAAAAChAgAAZHJzL2Rvd25yZXYueG1sUEsFBgAAAAAEAAQA+QAAAJMDAAAAAA==&#10;" strokecolor="#f79646 [3209]" strokeweight="2pt">
                  <v:stroke endarrow="open"/>
                  <v:shadow on="t" color="black" opacity="24903f" origin=",.5" offset="0,.55556mm"/>
                </v:shape>
                <v:shape id="Straight Arrow Connector 296" o:spid="_x0000_s1159" type="#_x0000_t32" style="position:absolute;left:36570;top:37734;width:129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xO9MUAAADcAAAADwAAAGRycy9kb3ducmV2LnhtbESPQWvCQBSE74X+h+UVvNXdeghtdBUp&#10;GApVqGl7f2af2WD2bcxuNP77bqHQ4zAz3zCL1ehacaE+NJ41PE0VCOLKm4ZrDV+fm8dnECEiG2w9&#10;k4YbBVgt7+8WmBt/5T1dyliLBOGQowYbY5dLGSpLDsPUd8TJO/reYUyyr6Xp8ZrgrpUzpTLpsOG0&#10;YLGjV0vVqRycho+dKs7fxfC+t8X2eFabcjhkpdaTh3E9BxFpjP/hv/ab0TB7yeD3TDoCcv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axO9MUAAADcAAAADwAAAAAAAAAA&#10;AAAAAAChAgAAZHJzL2Rvd25yZXYueG1sUEsFBgAAAAAEAAQA+QAAAJMDAAAAAA==&#10;" strokecolor="#f79646 [3209]" strokeweight="2pt">
                  <v:stroke endarrow="open"/>
                  <v:shadow on="t" color="black" opacity="24903f" origin=",.5" offset="0,.55556mm"/>
                </v:shape>
                <v:line id="Straight Connector 297" o:spid="_x0000_s1160" style="position:absolute;flip:y;visibility:visible;mso-wrap-style:square" from="68460,37338" to="70866,43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zUlsMAAADcAAAADwAAAGRycy9kb3ducmV2LnhtbESPQWvCQBSE7wX/w/KE3uomOdQaXUUE&#10;S4+pCl6f2WcSzL5NsqvZ9td3C4Ueh5n5hlltgmnFgwbXWFaQzhIQxKXVDVcKTsf9yxsI55E1tpZJ&#10;wRc52KwnTyvMtR35kx4HX4kIYZejgtr7LpfSlTUZdDPbEUfvageDPsqhknrAMcJNK7MkeZUGG44L&#10;NXa0q6m8He5GAepwm59Dz+G9OH6b/aVPC98r9TwN2yUIT8H/h//aH1pBtpjD75l4BO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js1JbDAAAA3AAAAA8AAAAAAAAAAAAA&#10;AAAAoQIAAGRycy9kb3ducmV2LnhtbFBLBQYAAAAABAAEAPkAAACRAwAAAAA=&#10;" strokecolor="#f79646 [3209]" strokeweight="2pt">
                  <v:shadow on="t" color="black" opacity="24903f" origin=",.5" offset="0,.55556mm"/>
                </v:line>
                <v:line id="Straight Connector 298" o:spid="_x0000_s1161" style="position:absolute;flip:y;visibility:visible;mso-wrap-style:square" from="68460,39624" to="71628,43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NA5L4AAADcAAAADwAAAGRycy9kb3ducmV2LnhtbERPy4rCMBTdD/gP4QruxlQXPqpRRFBc&#10;Oiq4vTbXttjctE3U6NdPFoLLw3nPl8FU4kGtKy0rGPQTEMSZ1SXnCk7Hze8EhPPIGivLpOBFDpaL&#10;zs8cU22f/EePg89FDGGXooLC+zqV0mUFGXR9WxNH7mpbgz7CNpe6xWcMN5UcJslIGiw5NhRY07qg&#10;7Ha4GwWow218Dg2H7f74NptLM9j7RqleN6xmIDwF/xV/3DutYDiNa+OZeATk4h8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Jc0DkvgAAANwAAAAPAAAAAAAAAAAAAAAAAKEC&#10;AABkcnMvZG93bnJldi54bWxQSwUGAAAAAAQABAD5AAAAjAMAAAAA&#10;" strokecolor="#f79646 [3209]" strokeweight="2pt">
                  <v:shadow on="t" color="black" opacity="24903f" origin=",.5" offset="0,.55556mm"/>
                </v:line>
                <v:line id="Straight Connector 299" o:spid="_x0000_s1162" style="position:absolute;visibility:visible;mso-wrap-style:square" from="68580,41513" to="71628,41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K48sYAAADcAAAADwAAAGRycy9kb3ducmV2LnhtbESPT2sCMRTE74V+h/AEL0Wzeii6GsUW&#10;hEqL/6E9PjfP3cXNS9hEXb99Iwgeh5n5DTOeNqYSF6p9aVlBr5uAIM6sLjlXsN/NOwMQPiBrrCyT&#10;ght5mE5eX8aYanvlDV22IRcRwj5FBUUILpXSZwUZ9F3riKN3tLXBEGWdS13jNcJNJftJ8i4NlhwX&#10;CnT0WVB22p6NgvkqO5w/1v7Xfdvl6e/Nu97PbaFUu9XMRiACNeEZfrS/tIL+cAj3M/EIyMk/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cyuPLGAAAA3AAAAA8AAAAAAAAA&#10;AAAAAAAAoQIAAGRycy9kb3ducmV2LnhtbFBLBQYAAAAABAAEAPkAAACUAwAAAAA=&#10;" strokecolor="#f79646 [3209]" strokeweight="2pt">
                  <v:shadow on="t" color="black" opacity="24903f" origin=",.5" offset="0,.55556mm"/>
                </v:line>
                <v:line id="Straight Connector 300" o:spid="_x0000_s1163" style="position:absolute;visibility:visible;mso-wrap-style:square" from="68460,43854" to="70866,472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OLdcMAAADcAAAADwAAAGRycy9kb3ducmV2LnhtbERPTWsCMRC9C/6HMIIXqVkVSlmN0hYE&#10;RamtCnocN9Pdxc0kbKKu/94cBI+P9z2ZNaYSV6p9aVnBoJ+AIM6sLjlXsN/N3z5A+ICssbJMCu7k&#10;YTZttyaYanvjP7puQy5iCPsUFRQhuFRKnxVk0PetI47cv60NhgjrXOoabzHcVHKYJO/SYMmxoUBH&#10;3wVl5+3FKJhvstPl69cf3Mr+nI897wbr+1Kpbqf5HIMI1ISX+OleaAWjJM6PZ+IRkN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jji3XDAAAA3AAAAA8AAAAAAAAAAAAA&#10;AAAAoQIAAGRycy9kb3ducmV2LnhtbFBLBQYAAAAABAAEAPkAAACRAwAAAAA=&#10;" strokecolor="#f79646 [3209]" strokeweight="2pt">
                  <v:shadow on="t" color="black" opacity="24903f" origin=",.5" offset="0,.55556mm"/>
                </v:line>
                <v:line id="Straight Connector 301" o:spid="_x0000_s1164" style="position:absolute;visibility:visible;mso-wrap-style:square" from="68460,43854" to="70866,50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68u7sYAAADcAAAADwAAAGRycy9kb3ducmV2LnhtbESP3WoCMRSE7wXfIRyhN1Kz20KR1Sha&#10;EFpa/Kugl6eb093FzUnYRF3f3hQEL4eZ+YYZT1tTizM1vrKsIB0kIIhzqysuFOx+Fs9DED4ga6wt&#10;k4IreZhOup0xZtpeeEPnbShEhLDPUEEZgsuk9HlJBv3AOuLo/dnGYIiyKaRu8BLhppYvSfImDVYc&#10;F0p09F5SftyejILFKv89zdd+777s8njoe5d+Xz+Veuq1sxGIQG14hO/tD63gNUnh/0w8AnJy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evLu7GAAAA3AAAAA8AAAAAAAAA&#10;AAAAAAAAoQIAAGRycy9kb3ducmV2LnhtbFBLBQYAAAAABAAEAPkAAACUAwAAAAA=&#10;" strokecolor="#f79646 [3209]" strokeweight="2pt">
                  <v:shadow on="t" color="black" opacity="24903f" origin=",.5" offset="0,.55556mm"/>
                </v:line>
                <v:line id="Straight Connector 302" o:spid="_x0000_s1165" style="position:absolute;visibility:visible;mso-wrap-style:square" from="3048,32004" to="73152,32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2wmcYAAADcAAAADwAAAGRycy9kb3ducmV2LnhtbESP3WoCMRSE74W+QzgFb4pmVShlNUoV&#10;BEXR+gP28nRzuru4OQmbqOvbm0LBy2FmvmFGk8ZU4kq1Ly0r6HUTEMSZ1SXnCo6HeecDhA/IGivL&#10;pOBOHibjl9YIU21vvKPrPuQiQtinqKAIwaVS+qwgg75rHXH0fm1tMERZ51LXeItwU8l+krxLgyXH&#10;hQIdzQrKzvuLUTDfZj+X6Zc/uZXdnL/fvOut70ul2q/N5xBEoCY8w//thVYwSPrwdyYeAT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d9sJnGAAAA3AAAAA8AAAAAAAAA&#10;AAAAAAAAoQIAAGRycy9kb3ducmV2LnhtbFBLBQYAAAAABAAEAPkAAACUAwAAAAA=&#10;" strokecolor="#f79646 [3209]" strokeweight="2pt">
                  <v:shadow on="t" color="black" opacity="24903f" origin=",.5" offset="0,.55556mm"/>
                </v:line>
                <v:shape id="Straight Arrow Connector 303" o:spid="_x0000_s1166" type="#_x0000_t32" style="position:absolute;left:73152;top:26590;width:63;height:541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OI8YAAADcAAAADwAAAGRycy9kb3ducmV2LnhtbESPQWvCQBSE7wX/w/IEb3Vjg7VEV7FB&#10;wR6EVluqt0f2mQSzb8Puqum/dwuFHoeZ+YaZLTrTiCs5X1tWMBomIIgLq2suFXzu148vIHxA1thY&#10;JgU/5GEx7z3MMNP2xh903YVSRAj7DBVUIbSZlL6oyKAf2pY4eifrDIYoXSm1w1uEm0Y+JcmzNFhz&#10;XKiwpbyi4ry7GAWHr1yPv93EvOaXd3Ncv53rbbpSatDvllMQgbrwH/5rb7SCNEnh90w8AnJ+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r3jiPGAAAA3AAAAA8AAAAAAAAA&#10;AAAAAAAAoQIAAGRycy9kb3ducmV2LnhtbFBLBQYAAAAABAAEAPkAAACUAwAAAAA=&#10;" strokecolor="#f79646 [3209]" strokeweight="2pt">
                  <v:stroke endarrow="open"/>
                  <v:shadow on="t" color="black" opacity="24903f" origin=",.5" offset="0,.55556mm"/>
                </v:shape>
                <v:shape id="Straight Arrow Connector 304" o:spid="_x0000_s1167" type="#_x0000_t32" style="position:absolute;left:3048;top:32004;width:0;height:1066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nvAsUAAADcAAAADwAAAGRycy9kb3ducmV2LnhtbESPUWvCMBSF3wf7D+EO9jYT5xCpRpGB&#10;RdgGs5vv1+baFJub2qTa/ftlMPDxcM75DmexGlwjLtSF2rOG8UiBIC69qbnS8P21eZqBCBHZYOOZ&#10;NPxQgNXy/m6BmfFX3tGliJVIEA4ZarAxtpmUobTkMIx8S5y8o+8cxiS7SpoOrwnuGvms1FQ6rDkt&#10;WGzp1VJ5Knqn4fND5ed93r/tbP5+PKtN0R+mhdaPD8N6DiLSEG/h//bWaJioF/g7k46AX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NnvAsUAAADcAAAADwAAAAAAAAAA&#10;AAAAAAChAgAAZHJzL2Rvd25yZXYueG1sUEsFBgAAAAAEAAQA+QAAAJMDAAAAAA==&#10;" strokecolor="#f79646 [3209]" strokeweight="2pt">
                  <v:stroke endarrow="open"/>
                  <v:shadow on="t" color="black" opacity="24903f" origin=",.5" offset="0,.55556mm"/>
                </v:shape>
                <v:shape id="TextBox 80" o:spid="_x0000_s1168" type="#_x0000_t202" style="position:absolute;left:78859;top:36663;width:16558;height:307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S88MA&#10;AADcAAAADwAAAGRycy9kb3ducmV2LnhtbESPT4vCMBTE7wt+h/AEL4tNVValGkUUwZOwuqDHR/P6&#10;B5uX2kSt394Iwh6HmfkNM1+2phJ3alxpWcEgikEQp1aXnCv4O277UxDOI2usLJOCJzlYLjpfc0y0&#10;ffAv3Q8+FwHCLkEFhfd1IqVLCzLoIlsTBy+zjUEfZJNL3eAjwE0lh3E8lgZLDgsF1rQuKL0cbkbB&#10;dVeluJ+MT/Xze+TWnG3O7fmoVK/brmYgPLX+P/xp77SCUfwD7zPhCM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S88MAAADcAAAADwAAAAAAAAAAAAAAAACYAgAAZHJzL2Rv&#10;d25yZXYueG1sUEsFBgAAAAAEAAQA9QAAAIgDAAAAAA==&#10;" fillcolor="white [3212]" stroked="f">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28"/>
                            <w:szCs w:val="28"/>
                            <w:lang w:val="en-GB"/>
                          </w:rPr>
                          <w:t>Changing   Mind</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06" o:spid="_x0000_s1169" type="#_x0000_t88" style="position:absolute;left:81534;top:10668;width:6858;height:548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qtMMUA&#10;AADcAAAADwAAAGRycy9kb3ducmV2LnhtbESPQWsCMRSE74X+h/AEbzXRFpGtUepKxYtFt9JeXzfP&#10;3aWblyWJuv33plDocZiZb5j5sretuJAPjWMN45ECQVw603Cl4fj++jADESKywdYxafihAMvF/d0c&#10;M+OufKBLESuRIBwy1FDH2GVShrImi2HkOuLknZy3GJP0lTQerwluWzlRaiotNpwWauwor6n8Ls5W&#10;Q75fP33uNuGja98mqjz6/Ou0KrQeDvqXZxCR+vgf/mtvjYZHNYXfM+kI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Cq0wxQAAANwAAAAPAAAAAAAAAAAAAAAAAJgCAABkcnMv&#10;ZG93bnJldi54bWxQSwUGAAAAAAQABAD1AAAAigMAAAAA&#10;" adj="225" strokecolor="#f79646 [3209]" strokeweight="3pt">
                  <v:shadow on="t" color="black" opacity="22937f" origin=",.5" offset="0,.63889mm"/>
                  <v:textbox>
                    <w:txbxContent>
                      <w:p w:rsidR="00424990" w:rsidRDefault="00424990" w:rsidP="0050083B">
                        <w:pPr>
                          <w:rPr>
                            <w:rFonts w:eastAsia="Times New Roman"/>
                          </w:rPr>
                        </w:pPr>
                      </w:p>
                    </w:txbxContent>
                  </v:textbox>
                </v:shape>
                <v:shape id="Picture 307" o:spid="_x0000_s1170" type="#_x0000_t75" alt="http://controlmind.info/images/stories/brain.jpg" style="position:absolute;left:777;top:10922;width:19209;height:167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jSVTFAAAA3AAAAA8AAABkcnMvZG93bnJldi54bWxEj0FrwkAUhO9C/8PyCr3pphZMSF1FArW1&#10;nhLr/ZF9ZoPZtyG71dRf3y0UPA4z8w2zXI+2ExcafOtYwfMsAUFcO91yo+Dr8DbNQPiArLFzTAp+&#10;yMN69TBZYq7dlUu6VKEREcI+RwUmhD6X0teGLPqZ64mjd3KDxRDl0Eg94DXCbSfnSbKQFluOCwZ7&#10;KgzV5+rbKnj/3C72e1Mc00aWx92puGWyPSj19DhuXkEEGsM9/N/+0ApekhT+zsQjIF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40lUxQAAANwAAAAPAAAAAAAAAAAAAAAA&#10;AJ8CAABkcnMvZG93bnJldi54bWxQSwUGAAAAAAQABAD3AAAAkQMAAAAA&#10;">
                  <v:imagedata r:id="rId105" o:title="brain"/>
                </v:shape>
                <v:shape id="TextBox 33" o:spid="_x0000_s1171" type="#_x0000_t202" style="position:absolute;left:3810;top:10668;width:15240;height:3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9B8IA&#10;AADcAAAADwAAAGRycy9kb3ducmV2LnhtbERPW2vCMBR+H+w/hCPsbU28bMzOKEMZ7Emxm4Jvh+bY&#10;ljUnocls/ffmQdjjx3dfrAbbigt1oXGsYZwpEMSlMw1XGn6+P5/fQISIbLB1TBquFGC1fHxYYG5c&#10;z3u6FLESKYRDjhrqGH0uZShrshgy54kTd3adxZhgV0nTYZ/CbSsnSr1Kiw2nhho9rWsqf4s/q+Gw&#10;PZ+OM7WrNvbF925Qku1cav00Gj7eQUQa4r/47v4yGqYqrU1n0hGQy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n0HwgAAANwAAAAPAAAAAAAAAAAAAAAAAJgCAABkcnMvZG93&#10;bnJldi54bWxQSwUGAAAAAAQABAD1AAAAhwMAAAAA&#10;" filled="f" stroked="f">
                  <v:textbox>
                    <w:txbxContent>
                      <w:p w:rsidR="00424990" w:rsidRDefault="00424990" w:rsidP="0050083B">
                        <w:pPr>
                          <w:pStyle w:val="NormalWeb"/>
                          <w:spacing w:before="0" w:beforeAutospacing="0" w:after="0" w:afterAutospacing="0"/>
                        </w:pPr>
                        <w:r>
                          <w:rPr>
                            <w:rFonts w:asciiTheme="minorHAnsi" w:hAnsi="Calibri" w:cstheme="minorBidi"/>
                            <w:color w:val="FFFFFF" w:themeColor="background1"/>
                            <w:kern w:val="24"/>
                            <w:sz w:val="32"/>
                            <w:szCs w:val="32"/>
                            <w:lang w:val="en-GB"/>
                          </w:rPr>
                          <w:t>Human mind</w:t>
                        </w:r>
                      </w:p>
                    </w:txbxContent>
                  </v:textbox>
                </v:shape>
                <v:shape id="Picture 309" o:spid="_x0000_s1172" type="#_x0000_t75" alt="http://ayurai.dosen.narotama.ac.id/files/2011/06/negotiation.jpg" style="position:absolute;left:11430;top:54102;width:66294;height:129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R1LFAAAA3AAAAA8AAABkcnMvZG93bnJldi54bWxEj0FrAjEUhO+F/ofwCt5qYoXSXY3iioKX&#10;ltaK58fmuVncvGw30V3/fVMoeBxm5htmvhxcI67UhdqzhslYgSAuvam50nD43j6/gQgR2WDjmTTc&#10;KMBy8fgwx9z4nr/ouo+VSBAOOWqwMba5lKG05DCMfUucvJPvHMYku0qaDvsEd418UepVOqw5LVhs&#10;aW2pPO8vTsOnsv1HdTuea7XdFOvi573YZJnWo6dhNQMRaYj38H97ZzRMVQZ/Z9IRkI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0dSxQAAANwAAAAPAAAAAAAAAAAAAAAA&#10;AJ8CAABkcnMvZG93bnJldi54bWxQSwUGAAAAAAQABAD3AAAAkQMAAAAA&#10;">
                  <v:imagedata r:id="rId106" o:title="negotiation"/>
                </v:shape>
                <v:shape id="TextBox 35" o:spid="_x0000_s1173" type="#_x0000_t202" style="position:absolute;left:39624;top:60960;width:23622;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3n3MIA&#10;AADcAAAADwAAAGRycy9kb3ducmV2LnhtbERPz2vCMBS+D/wfwhO8rYlzk1mNRSaCpw27TfD2aJ5t&#10;sXkpTWy7/345DHb8+H5vstE2oqfO1441zBMFgrhwpuZSw9fn4fEVhA/IBhvHpOGHPGTbycMGU+MG&#10;PlGfh1LEEPYpaqhCaFMpfVGRRZ+4ljhyV9dZDBF2pTQdDjHcNvJJqaW0WHNsqLClt4qKW363Gr7f&#10;r5fzs/oo9/alHdyoJNuV1Ho2HXdrEIHG8C/+cx+NhsU8zo9n4hG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TefcwgAAANwAAAAPAAAAAAAAAAAAAAAAAJgCAABkcnMvZG93&#10;bnJldi54bWxQSwUGAAAAAAQABAD1AAAAhwMAAAAA&#10;" filled="f" stroked="f">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6"/>
                            <w:szCs w:val="36"/>
                            <w:lang w:val="en-GB"/>
                          </w:rPr>
                          <w:t>NEGOTIATION</w:t>
                        </w:r>
                      </w:p>
                    </w:txbxContent>
                  </v:textbox>
                </v:shape>
                <w10:anchorlock/>
              </v:group>
            </w:pict>
          </mc:Fallback>
        </mc:AlternateContent>
      </w:r>
    </w:p>
    <w:p w:rsidR="0050083B" w:rsidRDefault="0050083B" w:rsidP="0050083B">
      <w:pPr>
        <w:pStyle w:val="Heading1"/>
      </w:pPr>
      <w:r w:rsidRPr="00D9363E">
        <w:lastRenderedPageBreak/>
        <w:t xml:space="preserve">Theoretical Framework (way out) </w:t>
      </w:r>
    </w:p>
    <w:p w:rsidR="0050083B" w:rsidRDefault="0050083B" w:rsidP="0050083B">
      <w:r>
        <w:rPr>
          <w:noProof/>
        </w:rPr>
        <mc:AlternateContent>
          <mc:Choice Requires="wpg">
            <w:drawing>
              <wp:inline distT="0" distB="0" distL="0" distR="0" wp14:anchorId="3B4CEBCE" wp14:editId="10FF18A7">
                <wp:extent cx="5896711" cy="6710363"/>
                <wp:effectExtent l="0" t="0" r="123190" b="14605"/>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6711" cy="6710363"/>
                          <a:chOff x="1588" y="0"/>
                          <a:chExt cx="8609012" cy="6710363"/>
                        </a:xfrm>
                      </wpg:grpSpPr>
                      <wps:wsp>
                        <wps:cNvPr id="311" name="Flowchart: Stored Data 311"/>
                        <wps:cNvSpPr/>
                        <wps:spPr>
                          <a:xfrm>
                            <a:off x="1588" y="0"/>
                            <a:ext cx="8423275" cy="612775"/>
                          </a:xfrm>
                          <a:prstGeom prst="flowChartOnlineStorage">
                            <a:avLst/>
                          </a:prstGeom>
                          <a:solidFill>
                            <a:srgbClr val="0000FF"/>
                          </a:solidFill>
                          <a:ln>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6"/>
                                  <w:szCs w:val="36"/>
                                  <w:lang w:val="en-GB"/>
                                </w:rPr>
                                <w:t>Conflict</w:t>
                              </w:r>
                            </w:p>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6"/>
                                  <w:szCs w:val="36"/>
                                  <w:lang w:val="en-GB"/>
                                </w:rPr>
                                <w:t>Yes/No</w:t>
                              </w:r>
                            </w:p>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6"/>
                                  <w:szCs w:val="36"/>
                                  <w:lang w:val="en-GB"/>
                                </w:rPr>
                                <w:t>(Conditioned)</w:t>
                              </w:r>
                            </w:p>
                          </w:txbxContent>
                        </wps:txbx>
                        <wps:bodyPr anchor="ctr"/>
                      </wps:wsp>
                      <wps:wsp>
                        <wps:cNvPr id="312" name="Flowchart: Process 312"/>
                        <wps:cNvSpPr/>
                        <wps:spPr>
                          <a:xfrm>
                            <a:off x="1588" y="1588"/>
                            <a:ext cx="1260475" cy="611187"/>
                          </a:xfrm>
                          <a:prstGeom prst="flowChartProcess">
                            <a:avLst/>
                          </a:prstGeom>
                          <a:solidFill>
                            <a:srgbClr val="0000FF"/>
                          </a:solidFill>
                          <a:ln>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spacing w:before="0" w:beforeAutospacing="0" w:after="0" w:afterAutospacing="0"/>
                                <w:jc w:val="center"/>
                              </w:pPr>
                              <w:r>
                                <w:rPr>
                                  <w:rFonts w:asciiTheme="minorHAnsi" w:hAnsi="Calibri" w:cstheme="minorBidi"/>
                                  <w:color w:val="000000" w:themeColor="text1"/>
                                  <w:kern w:val="24"/>
                                  <w:sz w:val="36"/>
                                  <w:szCs w:val="36"/>
                                  <w:lang w:val="en-GB"/>
                                </w:rPr>
                                <w:t>Solution</w:t>
                              </w:r>
                            </w:p>
                          </w:txbxContent>
                        </wps:txbx>
                        <wps:bodyPr anchor="ctr"/>
                      </wps:wsp>
                      <wps:wsp>
                        <wps:cNvPr id="313" name="Plaque 313"/>
                        <wps:cNvSpPr/>
                        <wps:spPr>
                          <a:xfrm>
                            <a:off x="3046413" y="4038600"/>
                            <a:ext cx="2078037" cy="539750"/>
                          </a:xfrm>
                          <a:prstGeom prst="plaque">
                            <a:avLst/>
                          </a:prstGeom>
                          <a:solidFill>
                            <a:srgbClr val="19C3FF"/>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28"/>
                                  <w:szCs w:val="28"/>
                                  <w:lang w:val="en-GB"/>
                                </w:rPr>
                                <w:t>Changing   Mind</w:t>
                              </w:r>
                            </w:p>
                          </w:txbxContent>
                        </wps:txbx>
                        <wps:bodyPr anchor="ctr"/>
                      </wps:wsp>
                      <wps:wsp>
                        <wps:cNvPr id="314" name="Plaque 314"/>
                        <wps:cNvSpPr/>
                        <wps:spPr>
                          <a:xfrm>
                            <a:off x="3046413" y="4876800"/>
                            <a:ext cx="2078037" cy="539750"/>
                          </a:xfrm>
                          <a:prstGeom prst="plaque">
                            <a:avLst/>
                          </a:prstGeom>
                          <a:solidFill>
                            <a:srgbClr val="19C3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rPr>
                                  <w:rFonts w:eastAsia="Times New Roman"/>
                                </w:rPr>
                              </w:pPr>
                            </w:p>
                          </w:txbxContent>
                        </wps:txbx>
                        <wps:bodyPr anchor="ctr"/>
                      </wps:wsp>
                      <wps:wsp>
                        <wps:cNvPr id="315" name="Plaque 315"/>
                        <wps:cNvSpPr/>
                        <wps:spPr>
                          <a:xfrm>
                            <a:off x="3046413" y="5635625"/>
                            <a:ext cx="2078037" cy="541338"/>
                          </a:xfrm>
                          <a:prstGeom prst="plaque">
                            <a:avLst/>
                          </a:prstGeom>
                          <a:solidFill>
                            <a:srgbClr val="FF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spacing w:before="0" w:beforeAutospacing="0" w:after="0" w:afterAutospacing="0"/>
                              </w:pPr>
                              <w:r>
                                <w:rPr>
                                  <w:rFonts w:asciiTheme="minorHAnsi" w:hAnsi="Calibri" w:cstheme="minorBidi"/>
                                  <w:color w:val="FFFFFF" w:themeColor="background1"/>
                                  <w:kern w:val="24"/>
                                  <w:sz w:val="32"/>
                                  <w:szCs w:val="32"/>
                                  <w:lang w:val="en-GB"/>
                                </w:rPr>
                                <w:t>Human mind</w:t>
                              </w:r>
                            </w:p>
                          </w:txbxContent>
                        </wps:txbx>
                        <wps:bodyPr anchor="ctr"/>
                      </wps:wsp>
                      <wps:wsp>
                        <wps:cNvPr id="316" name="TextBox 80"/>
                        <wps:cNvSpPr txBox="1">
                          <a:spLocks noChangeArrowheads="1"/>
                        </wps:cNvSpPr>
                        <wps:spPr bwMode="auto">
                          <a:xfrm rot="5400000">
                            <a:off x="-600869" y="3569494"/>
                            <a:ext cx="1655763" cy="307975"/>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6"/>
                                  <w:szCs w:val="36"/>
                                  <w:lang w:val="en-GB"/>
                                </w:rPr>
                                <w:t>NEGOTIATION</w:t>
                              </w:r>
                            </w:p>
                          </w:txbxContent>
                        </wps:txbx>
                        <wps:bodyPr wrap="square">
                          <a:noAutofit/>
                        </wps:bodyPr>
                      </wps:wsp>
                      <wps:wsp>
                        <wps:cNvPr id="317" name="Plaque 317"/>
                        <wps:cNvSpPr/>
                        <wps:spPr>
                          <a:xfrm>
                            <a:off x="3046413" y="3200400"/>
                            <a:ext cx="2078037" cy="539750"/>
                          </a:xfrm>
                          <a:prstGeom prst="plaque">
                            <a:avLst/>
                          </a:prstGeom>
                          <a:solidFill>
                            <a:srgbClr val="19C3FF"/>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rPr>
                                  <w:rFonts w:eastAsia="Times New Roman"/>
                                </w:rPr>
                              </w:pPr>
                            </w:p>
                          </w:txbxContent>
                        </wps:txbx>
                        <wps:bodyPr anchor="ctr"/>
                      </wps:wsp>
                      <wps:wsp>
                        <wps:cNvPr id="318" name="Plaque 318"/>
                        <wps:cNvSpPr/>
                        <wps:spPr>
                          <a:xfrm>
                            <a:off x="3200400" y="2362200"/>
                            <a:ext cx="1924050" cy="539750"/>
                          </a:xfrm>
                          <a:prstGeom prst="plaque">
                            <a:avLst/>
                          </a:prstGeom>
                          <a:solidFill>
                            <a:srgbClr val="19C3FF"/>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rPr>
                                  <w:rFonts w:eastAsia="Times New Roman"/>
                                </w:rPr>
                              </w:pPr>
                            </w:p>
                          </w:txbxContent>
                        </wps:txbx>
                        <wps:bodyPr anchor="ctr"/>
                      </wps:wsp>
                      <wps:wsp>
                        <wps:cNvPr id="319" name="Plaque 319"/>
                        <wps:cNvSpPr/>
                        <wps:spPr>
                          <a:xfrm>
                            <a:off x="3324225" y="1524000"/>
                            <a:ext cx="1800225" cy="539750"/>
                          </a:xfrm>
                          <a:prstGeom prst="plaque">
                            <a:avLst/>
                          </a:prstGeom>
                          <a:solidFill>
                            <a:srgbClr val="7030A0"/>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6"/>
                                  <w:szCs w:val="36"/>
                                  <w:lang w:val="en-GB"/>
                                </w:rPr>
                                <w:t>Proposal</w:t>
                              </w:r>
                            </w:p>
                          </w:txbxContent>
                        </wps:txbx>
                        <wps:bodyPr anchor="ctr"/>
                      </wps:wsp>
                      <wps:wsp>
                        <wps:cNvPr id="320" name="Left Brace 320"/>
                        <wps:cNvSpPr/>
                        <wps:spPr>
                          <a:xfrm>
                            <a:off x="76200" y="838200"/>
                            <a:ext cx="381000" cy="5715000"/>
                          </a:xfrm>
                          <a:prstGeom prst="leftBrace">
                            <a:avLst/>
                          </a:prstGeom>
                        </wps:spPr>
                        <wps:style>
                          <a:lnRef idx="1">
                            <a:schemeClr val="accent1"/>
                          </a:lnRef>
                          <a:fillRef idx="0">
                            <a:schemeClr val="accent1"/>
                          </a:fillRef>
                          <a:effectRef idx="0">
                            <a:schemeClr val="accent1"/>
                          </a:effectRef>
                          <a:fontRef idx="minor">
                            <a:schemeClr val="tx1"/>
                          </a:fontRef>
                        </wps:style>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6"/>
                                  <w:szCs w:val="36"/>
                                  <w:lang w:val="en-GB"/>
                                </w:rPr>
                                <w:t>Discussion</w:t>
                              </w:r>
                            </w:p>
                          </w:txbxContent>
                        </wps:txbx>
                        <wps:bodyPr anchor="ctr"/>
                      </wps:wsp>
                      <wps:wsp>
                        <wps:cNvPr id="321" name="TextBox 41"/>
                        <wps:cNvSpPr txBox="1">
                          <a:spLocks noChangeArrowheads="1"/>
                        </wps:cNvSpPr>
                        <wps:spPr bwMode="auto">
                          <a:xfrm>
                            <a:off x="5686425" y="5638800"/>
                            <a:ext cx="2771775"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077B" w:rsidRDefault="00B1077B" w:rsidP="0050083B">
                              <w:pPr>
                                <w:pStyle w:val="NormalWeb"/>
                                <w:spacing w:before="0" w:beforeAutospacing="0" w:after="0" w:afterAutospacing="0"/>
                              </w:pPr>
                              <w:r>
                                <w:rPr>
                                  <w:rFonts w:asciiTheme="minorHAnsi" w:hAnsi="Calibri" w:cstheme="minorBidi"/>
                                  <w:color w:val="FFFFFF" w:themeColor="background1"/>
                                  <w:kern w:val="24"/>
                                  <w:sz w:val="36"/>
                                  <w:szCs w:val="36"/>
                                  <w:lang w:val="en-GB"/>
                                </w:rPr>
                                <w:t>Preparation</w:t>
                              </w:r>
                            </w:p>
                          </w:txbxContent>
                        </wps:txbx>
                        <wps:bodyPr wrap="square">
                          <a:noAutofit/>
                        </wps:bodyPr>
                      </wps:wsp>
                      <wps:wsp>
                        <wps:cNvPr id="322" name="TextBox 43"/>
                        <wps:cNvSpPr txBox="1">
                          <a:spLocks noChangeArrowheads="1"/>
                        </wps:cNvSpPr>
                        <wps:spPr bwMode="auto">
                          <a:xfrm>
                            <a:off x="5715000" y="4800600"/>
                            <a:ext cx="2447925"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28"/>
                                  <w:szCs w:val="28"/>
                                  <w:lang w:val="en-GB"/>
                                </w:rPr>
                                <w:t>Changing   Mind</w:t>
                              </w:r>
                            </w:p>
                          </w:txbxContent>
                        </wps:txbx>
                        <wps:bodyPr wrap="square">
                          <a:noAutofit/>
                        </wps:bodyPr>
                      </wps:wsp>
                      <wps:wsp>
                        <wps:cNvPr id="323" name="TextBox 45"/>
                        <wps:cNvSpPr txBox="1">
                          <a:spLocks noChangeArrowheads="1"/>
                        </wps:cNvSpPr>
                        <wps:spPr bwMode="auto">
                          <a:xfrm>
                            <a:off x="609600" y="5715000"/>
                            <a:ext cx="2735580" cy="587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6"/>
                                  <w:szCs w:val="36"/>
                                  <w:lang w:val="en-GB"/>
                                </w:rPr>
                                <w:t>Bargaining</w:t>
                              </w:r>
                            </w:p>
                          </w:txbxContent>
                        </wps:txbx>
                        <wps:bodyPr wrap="square">
                          <a:noAutofit/>
                        </wps:bodyPr>
                      </wps:wsp>
                      <wps:wsp>
                        <wps:cNvPr id="324" name="TextBox 47"/>
                        <wps:cNvSpPr txBox="1">
                          <a:spLocks noChangeArrowheads="1"/>
                        </wps:cNvSpPr>
                        <wps:spPr bwMode="auto">
                          <a:xfrm>
                            <a:off x="533400" y="4995863"/>
                            <a:ext cx="2667000"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6"/>
                                  <w:szCs w:val="36"/>
                                  <w:lang w:val="en-GB"/>
                                </w:rPr>
                                <w:t>Settlement</w:t>
                              </w:r>
                            </w:p>
                          </w:txbxContent>
                        </wps:txbx>
                        <wps:bodyPr wrap="square">
                          <a:noAutofit/>
                        </wps:bodyPr>
                      </wps:wsp>
                      <wps:wsp>
                        <wps:cNvPr id="325" name="TextBox 49"/>
                        <wps:cNvSpPr txBox="1">
                          <a:spLocks noChangeArrowheads="1"/>
                        </wps:cNvSpPr>
                        <wps:spPr bwMode="auto">
                          <a:xfrm>
                            <a:off x="5714790" y="3886016"/>
                            <a:ext cx="2771775" cy="339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077B" w:rsidRDefault="00B1077B" w:rsidP="0050083B">
                              <w:pPr>
                                <w:pStyle w:val="NormalWeb"/>
                                <w:spacing w:before="0" w:beforeAutospacing="0" w:after="0" w:afterAutospacing="0"/>
                              </w:pPr>
                              <w:r>
                                <w:rPr>
                                  <w:rFonts w:asciiTheme="minorHAnsi" w:hAnsi="Calibri" w:cstheme="minorBidi"/>
                                  <w:color w:val="FFFFFF" w:themeColor="background1"/>
                                  <w:kern w:val="24"/>
                                  <w:sz w:val="36"/>
                                  <w:szCs w:val="36"/>
                                  <w:lang w:val="en-GB"/>
                                </w:rPr>
                                <w:t>Review/ Evaluation</w:t>
                              </w:r>
                            </w:p>
                          </w:txbxContent>
                        </wps:txbx>
                        <wps:bodyPr wrap="square">
                          <a:noAutofit/>
                        </wps:bodyPr>
                      </wps:wsp>
                      <wps:wsp>
                        <wps:cNvPr id="326" name="TextBox 51"/>
                        <wps:cNvSpPr txBox="1">
                          <a:spLocks noChangeArrowheads="1"/>
                        </wps:cNvSpPr>
                        <wps:spPr bwMode="auto">
                          <a:xfrm>
                            <a:off x="1447800" y="2405063"/>
                            <a:ext cx="1260475" cy="3381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077B" w:rsidRDefault="00B1077B" w:rsidP="0050083B">
                              <w:pPr>
                                <w:rPr>
                                  <w:rFonts w:eastAsia="Times New Roman"/>
                                </w:rPr>
                              </w:pPr>
                            </w:p>
                          </w:txbxContent>
                        </wps:txbx>
                        <wps:bodyPr wrap="square">
                          <a:noAutofit/>
                        </wps:bodyPr>
                      </wps:wsp>
                      <wps:wsp>
                        <wps:cNvPr id="327" name="TextBox 53"/>
                        <wps:cNvSpPr txBox="1">
                          <a:spLocks noChangeArrowheads="1"/>
                        </wps:cNvSpPr>
                        <wps:spPr bwMode="auto">
                          <a:xfrm>
                            <a:off x="762000" y="3124200"/>
                            <a:ext cx="1981200" cy="338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2"/>
                                  <w:szCs w:val="32"/>
                                  <w:lang w:val="en-GB"/>
                                </w:rPr>
                                <w:t xml:space="preserve">Issue judgement, both Party’s Interests, </w:t>
                              </w:r>
                            </w:p>
                          </w:txbxContent>
                        </wps:txbx>
                        <wps:bodyPr wrap="square">
                          <a:noAutofit/>
                        </wps:bodyPr>
                      </wps:wsp>
                      <wps:wsp>
                        <wps:cNvPr id="328" name="TextBox 54"/>
                        <wps:cNvSpPr txBox="1">
                          <a:spLocks noChangeArrowheads="1"/>
                        </wps:cNvSpPr>
                        <wps:spPr bwMode="auto">
                          <a:xfrm>
                            <a:off x="1219200" y="4157663"/>
                            <a:ext cx="1600200" cy="3381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077B" w:rsidRDefault="00B1077B" w:rsidP="0050083B">
                              <w:pPr>
                                <w:pStyle w:val="NormalWeb"/>
                                <w:spacing w:before="0" w:beforeAutospacing="0" w:after="0" w:afterAutospacing="0"/>
                              </w:pPr>
                              <w:proofErr w:type="gramStart"/>
                              <w:r>
                                <w:rPr>
                                  <w:rFonts w:asciiTheme="minorHAnsi" w:hAnsi="Calibri" w:cstheme="minorBidi"/>
                                  <w:color w:val="000000" w:themeColor="text1"/>
                                  <w:kern w:val="24"/>
                                  <w:sz w:val="32"/>
                                  <w:szCs w:val="32"/>
                                  <w:lang w:val="en-GB"/>
                                </w:rPr>
                                <w:t>Rapport building, Empathy, sympathy, Trust, Comm.</w:t>
                              </w:r>
                              <w:proofErr w:type="gramEnd"/>
                            </w:p>
                          </w:txbxContent>
                        </wps:txbx>
                        <wps:bodyPr wrap="square">
                          <a:noAutofit/>
                        </wps:bodyPr>
                      </wps:wsp>
                      <wps:wsp>
                        <wps:cNvPr id="329" name="TextBox 56"/>
                        <wps:cNvSpPr txBox="1">
                          <a:spLocks noChangeArrowheads="1"/>
                        </wps:cNvSpPr>
                        <wps:spPr bwMode="auto">
                          <a:xfrm>
                            <a:off x="5707063" y="3048000"/>
                            <a:ext cx="2217737" cy="338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2"/>
                                  <w:szCs w:val="32"/>
                                  <w:lang w:val="en-GB"/>
                                </w:rPr>
                                <w:t>Planning, Objectives, Language</w:t>
                              </w:r>
                            </w:p>
                          </w:txbxContent>
                        </wps:txbx>
                        <wps:bodyPr wrap="square">
                          <a:noAutofit/>
                        </wps:bodyPr>
                      </wps:wsp>
                      <wps:wsp>
                        <wps:cNvPr id="330" name="TextBox 58"/>
                        <wps:cNvSpPr txBox="1">
                          <a:spLocks noChangeArrowheads="1"/>
                        </wps:cNvSpPr>
                        <wps:spPr bwMode="auto">
                          <a:xfrm>
                            <a:off x="5715000" y="2405063"/>
                            <a:ext cx="1295400" cy="3381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2"/>
                                  <w:szCs w:val="32"/>
                                  <w:lang w:val="en-GB"/>
                                </w:rPr>
                                <w:t>Friendly relationship</w:t>
                              </w:r>
                            </w:p>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2"/>
                                  <w:szCs w:val="32"/>
                                  <w:lang w:val="en-GB"/>
                                </w:rPr>
                                <w:t>Decide Agenda, Share interest</w:t>
                              </w:r>
                            </w:p>
                          </w:txbxContent>
                        </wps:txbx>
                        <wps:bodyPr wrap="square">
                          <a:noAutofit/>
                        </wps:bodyPr>
                      </wps:wsp>
                      <wps:wsp>
                        <wps:cNvPr id="331" name="TextBox 60"/>
                        <wps:cNvSpPr txBox="1">
                          <a:spLocks noChangeArrowheads="1"/>
                        </wps:cNvSpPr>
                        <wps:spPr bwMode="auto">
                          <a:xfrm>
                            <a:off x="1066761" y="1617586"/>
                            <a:ext cx="1979930" cy="339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2"/>
                                  <w:szCs w:val="32"/>
                                  <w:lang w:val="en-GB"/>
                                </w:rPr>
                                <w:t>Be positive, Concentration</w:t>
                              </w:r>
                            </w:p>
                          </w:txbxContent>
                        </wps:txbx>
                        <wps:bodyPr wrap="square">
                          <a:noAutofit/>
                        </wps:bodyPr>
                      </wps:wsp>
                      <wps:wsp>
                        <wps:cNvPr id="332" name="Flowchart: Terminator 332"/>
                        <wps:cNvSpPr/>
                        <wps:spPr>
                          <a:xfrm>
                            <a:off x="2209800" y="6242050"/>
                            <a:ext cx="4319588" cy="468313"/>
                          </a:xfrm>
                          <a:prstGeom prst="flowChartTerminator">
                            <a:avLst/>
                          </a:prstGeom>
                          <a:solidFill>
                            <a:srgbClr val="19C3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2"/>
                                  <w:szCs w:val="32"/>
                                  <w:lang w:val="en-GB"/>
                                </w:rPr>
                                <w:t>Agreement</w:t>
                              </w:r>
                            </w:p>
                          </w:txbxContent>
                        </wps:txbx>
                        <wps:bodyPr anchor="ctr"/>
                      </wps:wsp>
                      <wps:wsp>
                        <wps:cNvPr id="333" name="TextBox 61"/>
                        <wps:cNvSpPr txBox="1">
                          <a:spLocks noChangeArrowheads="1"/>
                        </wps:cNvSpPr>
                        <wps:spPr bwMode="auto">
                          <a:xfrm>
                            <a:off x="5715000" y="1643063"/>
                            <a:ext cx="2590800" cy="3381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2"/>
                                  <w:szCs w:val="32"/>
                                  <w:lang w:val="en-GB"/>
                                </w:rPr>
                                <w:t>Expressing interests</w:t>
                              </w:r>
                            </w:p>
                          </w:txbxContent>
                        </wps:txbx>
                        <wps:bodyPr wrap="square">
                          <a:noAutofit/>
                        </wps:bodyPr>
                      </wps:wsp>
                      <wps:wsp>
                        <wps:cNvPr id="334" name="Explosion 1 334"/>
                        <wps:cNvSpPr/>
                        <wps:spPr>
                          <a:xfrm>
                            <a:off x="1866900" y="762000"/>
                            <a:ext cx="2266950" cy="720725"/>
                          </a:xfrm>
                          <a:prstGeom prst="irregularSeal1">
                            <a:avLst/>
                          </a:prstGeom>
                          <a:solidFill>
                            <a:srgbClr val="00FF00"/>
                          </a:solidFill>
                          <a:ln>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2"/>
                                  <w:szCs w:val="32"/>
                                  <w:lang w:val="en-GB"/>
                                </w:rPr>
                                <w:t>Options, Position</w:t>
                              </w:r>
                            </w:p>
                          </w:txbxContent>
                        </wps:txbx>
                        <wps:bodyPr anchor="ctr"/>
                      </wps:wsp>
                      <wps:wsp>
                        <wps:cNvPr id="335" name="Explosion 1 335"/>
                        <wps:cNvSpPr/>
                        <wps:spPr>
                          <a:xfrm>
                            <a:off x="4224338" y="555625"/>
                            <a:ext cx="2405062" cy="927100"/>
                          </a:xfrm>
                          <a:prstGeom prst="irregularSeal1">
                            <a:avLst/>
                          </a:prstGeom>
                          <a:solidFill>
                            <a:schemeClr val="accent2">
                              <a:lumMod val="60000"/>
                              <a:lumOff val="40000"/>
                            </a:schemeClr>
                          </a:solidFill>
                          <a:ln>
                            <a:solidFill>
                              <a:srgbClr val="F14945"/>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2"/>
                                  <w:szCs w:val="32"/>
                                  <w:lang w:val="en-GB"/>
                                </w:rPr>
                                <w:t>Deal Stress &amp; Conflict</w:t>
                              </w:r>
                            </w:p>
                          </w:txbxContent>
                        </wps:txbx>
                        <wps:bodyPr anchor="ctr"/>
                      </wps:wsp>
                      <wps:wsp>
                        <wps:cNvPr id="336" name="Straight Connector 336"/>
                        <wps:cNvCnPr/>
                        <wps:spPr>
                          <a:xfrm>
                            <a:off x="8610600" y="1066800"/>
                            <a:ext cx="0" cy="5410200"/>
                          </a:xfrm>
                          <a:prstGeom prst="line">
                            <a:avLst/>
                          </a:prstGeom>
                        </wps:spPr>
                        <wps:style>
                          <a:lnRef idx="2">
                            <a:schemeClr val="accent5"/>
                          </a:lnRef>
                          <a:fillRef idx="0">
                            <a:schemeClr val="accent5"/>
                          </a:fillRef>
                          <a:effectRef idx="1">
                            <a:schemeClr val="accent5"/>
                          </a:effectRef>
                          <a:fontRef idx="minor">
                            <a:schemeClr val="tx1"/>
                          </a:fontRef>
                        </wps:style>
                        <wps:bodyPr/>
                      </wps:wsp>
                      <wps:wsp>
                        <wps:cNvPr id="337" name="Straight Arrow Connector 337"/>
                        <wps:cNvCnPr/>
                        <wps:spPr>
                          <a:xfrm>
                            <a:off x="6400800" y="1066800"/>
                            <a:ext cx="2209800" cy="0"/>
                          </a:xfrm>
                          <a:prstGeom prst="straightConnector1">
                            <a:avLst/>
                          </a:prstGeom>
                          <a:ln>
                            <a:tailEnd type="arrow"/>
                          </a:ln>
                        </wps:spPr>
                        <wps:style>
                          <a:lnRef idx="2">
                            <a:schemeClr val="accent5"/>
                          </a:lnRef>
                          <a:fillRef idx="0">
                            <a:schemeClr val="accent5"/>
                          </a:fillRef>
                          <a:effectRef idx="1">
                            <a:schemeClr val="accent5"/>
                          </a:effectRef>
                          <a:fontRef idx="minor">
                            <a:schemeClr val="tx1"/>
                          </a:fontRef>
                        </wps:style>
                        <wps:bodyPr/>
                      </wps:wsp>
                      <wps:wsp>
                        <wps:cNvPr id="338" name="Straight Arrow Connector 338"/>
                        <wps:cNvCnPr>
                          <a:endCxn id="332" idx="3"/>
                        </wps:cNvCnPr>
                        <wps:spPr>
                          <a:xfrm flipH="1" flipV="1">
                            <a:off x="6529388" y="6475413"/>
                            <a:ext cx="2081212" cy="1587"/>
                          </a:xfrm>
                          <a:prstGeom prst="straightConnector1">
                            <a:avLst/>
                          </a:prstGeom>
                          <a:ln>
                            <a:tailEnd type="arrow"/>
                          </a:ln>
                        </wps:spPr>
                        <wps:style>
                          <a:lnRef idx="2">
                            <a:schemeClr val="accent5"/>
                          </a:lnRef>
                          <a:fillRef idx="0">
                            <a:schemeClr val="accent5"/>
                          </a:fillRef>
                          <a:effectRef idx="1">
                            <a:schemeClr val="accent5"/>
                          </a:effectRef>
                          <a:fontRef idx="minor">
                            <a:schemeClr val="tx1"/>
                          </a:fontRef>
                        </wps:style>
                        <wps:bodyPr/>
                      </wps:wsp>
                      <wps:wsp>
                        <wps:cNvPr id="339" name="TextBox 31"/>
                        <wps:cNvSpPr txBox="1">
                          <a:spLocks noChangeArrowheads="1"/>
                        </wps:cNvSpPr>
                        <wps:spPr bwMode="auto">
                          <a:xfrm rot="-5400000">
                            <a:off x="2782888" y="3694112"/>
                            <a:ext cx="5257800"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2"/>
                                  <w:szCs w:val="32"/>
                                  <w:lang w:val="en-GB"/>
                                </w:rPr>
                                <w:t>Compromise</w:t>
                              </w:r>
                            </w:p>
                          </w:txbxContent>
                        </wps:txbx>
                        <wps:bodyPr wrap="square">
                          <a:noAutofit/>
                        </wps:bodyPr>
                      </wps:wsp>
                    </wpg:wgp>
                  </a:graphicData>
                </a:graphic>
              </wp:inline>
            </w:drawing>
          </mc:Choice>
          <mc:Fallback>
            <w:pict>
              <v:group id="Group 92" o:spid="_x0000_s1174" style="width:464.3pt;height:528.4pt;mso-position-horizontal-relative:char;mso-position-vertical-relative:line" coordorigin="15" coordsize="86090,67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">
                <v:shape id="Flowchart: Stored Data 311" o:spid="_x0000_s1175" type="#_x0000_t130" style="position:absolute;left:15;width:84233;height:61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eVEsQA&#10;AADcAAAADwAAAGRycy9kb3ducmV2LnhtbESPQWvCQBSE7wX/w/IKvdVNrBSJrlIFadF6MC2eH9ln&#10;Nph9G7JrjP/eFQSPw8x8w8wWva1FR62vHCtIhwkI4sLpiksF/3/r9wkIH5A11o5JwZU8LOaDlxlm&#10;2l14T10eShEh7DNUYEJoMil9YciiH7qGOHpH11oMUbal1C1eItzWcpQkn9JixXHBYEMrQ8UpP1sF&#10;djvuNsvi8Kuvo29T7w6rHZ1ypd5e+68piEB9eIYf7R+t4CNN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3lRLEAAAA3AAAAA8AAAAAAAAAAAAAAAAAmAIAAGRycy9k&#10;b3ducmV2LnhtbFBLBQYAAAAABAAEAPUAAACJAwAAAAA=&#10;" fillcolor="blue" strokecolor="blue" strokeweight="2pt">
                  <v:textbox>
                    <w:txbxContent>
                      <w:p w:rsidR="00424990" w:rsidRDefault="00424990" w:rsidP="0050083B">
                        <w:pPr>
                          <w:rPr>
                            <w:rFonts w:eastAsia="Times New Roman"/>
                          </w:rPr>
                        </w:pPr>
                      </w:p>
                    </w:txbxContent>
                  </v:textbox>
                </v:shape>
                <v:shape id="Flowchart: Process 312" o:spid="_x0000_s1176" type="#_x0000_t109" style="position:absolute;left:15;top:15;width:12605;height:61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xYSMMA&#10;AADcAAAADwAAAGRycy9kb3ducmV2LnhtbESPQYvCMBSE7wv+h/AEb2uq4rJWoxRB1JtbvXh7Ns+2&#10;2LyUJmr11xtB2OMwM98ws0VrKnGjxpWWFQz6EQjizOqScwWH/er7F4TzyBory6TgQQ4W887XDGNt&#10;7/xHt9TnIkDYxaig8L6OpXRZQQZd39bEwTvbxqAPssmlbvAe4KaSwyj6kQZLDgsF1rQsKLukV6MA&#10;J+utWfv9aXd09jnepvl1nCRK9bptMgXhqfX/4U97oxWMBkN4nwlHQM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xYSMMAAADcAAAADwAAAAAAAAAAAAAAAACYAgAAZHJzL2Rv&#10;d25yZXYueG1sUEsFBgAAAAAEAAQA9QAAAIgDAAAAAA==&#10;" fillcolor="blue" strokecolor="blue" strokeweight="2pt">
                  <v:textbox>
                    <w:txbxContent>
                      <w:p w:rsidR="00424990" w:rsidRDefault="00424990" w:rsidP="0050083B">
                        <w:pPr>
                          <w:rPr>
                            <w:rFonts w:eastAsia="Times New Roman"/>
                          </w:rPr>
                        </w:pPr>
                      </w:p>
                    </w:txbxContent>
                  </v:textbox>
                </v:shape>
                <v:shape id="Plaque 313" o:spid="_x0000_s1177" type="#_x0000_t21" style="position:absolute;left:30464;top:40386;width:20780;height:5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9jSMIA&#10;AADcAAAADwAAAGRycy9kb3ducmV2LnhtbESPT4vCMBTE78J+h/AW9iJrWgsi1Sh2YZde/Xd/2zzb&#10;YvNSmtTWb28EweMwM79h1tvRNOJGnastK4hnEQjiwuqaSwWn4+/3EoTzyBoby6TgTg62m4/JGlNt&#10;B97T7eBLESDsUlRQed+mUrqiIoNuZlvi4F1sZ9AH2ZVSdzgEuGnkPIoW0mDNYaHCln4qKq6H3ijI&#10;/nGa9Nmc88Sf4r9s6PPxTEp9fY67FQhPo3+HX+1cK0jiBJ5nwhGQm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v2NIwgAAANwAAAAPAAAAAAAAAAAAAAAAAJgCAABkcnMvZG93&#10;bnJldi54bWxQSwUGAAAAAAQABAD1AAAAhwMAAAAA&#10;" fillcolor="#19c3ff" stroked="f" strokeweight="2pt">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6"/>
                            <w:szCs w:val="36"/>
                            <w:lang w:val="en-GB"/>
                          </w:rPr>
                          <w:t>Proposal</w:t>
                        </w:r>
                      </w:p>
                    </w:txbxContent>
                  </v:textbox>
                </v:shape>
                <v:shape id="Plaque 314" o:spid="_x0000_s1178" type="#_x0000_t21" style="position:absolute;left:30464;top:48768;width:20780;height:5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Rpl8QA&#10;AADcAAAADwAAAGRycy9kb3ducmV2LnhtbESP3WoCMRCF74W+Q5iCd91EK6WsRimWUn8uRO0DDJtx&#10;s7iZLJtUV5/eCIKXhzPnO3Mms87V4kRtqDxrGGQKBHHhTcWlhr/9z9sniBCRDdaeScOFAsymL70J&#10;5safeUunXSxFgnDIUYONscmlDIUlhyHzDXHyDr51GJNsS2laPCe4q+VQqQ/psOLUYLGhuaXiuPt3&#10;6Y3lRqlKhbVdfCMeriv3O98Pte6/dl9jEJG6+Dx+pBdGw/tgBPcxiQBy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kaZfEAAAA3AAAAA8AAAAAAAAAAAAAAAAAmAIAAGRycy9k&#10;b3ducmV2LnhtbFBLBQYAAAAABAAEAPUAAACJAwAAAAA=&#10;" fillcolor="#19c3ff" strokecolor="white [3212]" strokeweight="2pt">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6"/>
                            <w:szCs w:val="36"/>
                            <w:lang w:val="en-GB"/>
                          </w:rPr>
                          <w:t>Discussion</w:t>
                        </w:r>
                      </w:p>
                    </w:txbxContent>
                  </v:textbox>
                </v:shape>
                <v:shape id="Plaque 315" o:spid="_x0000_s1179" type="#_x0000_t21" style="position:absolute;left:30464;top:56356;width:20780;height:54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x2NMUA&#10;AADcAAAADwAAAGRycy9kb3ducmV2LnhtbESPT4vCMBTE7wt+h/AEL6Kp/4pUo4iw6GVhrYrXR/Ns&#10;i81LabJa/fRmYWGPw8z8hlmuW1OJOzWutKxgNIxAEGdWl5wrOB0/B3MQziNrrCyTgic5WK86H0tM&#10;tH3wge6pz0WAsEtQQeF9nUjpsoIMuqGtiYN3tY1BH2STS93gI8BNJcdRFEuDJYeFAmvaFpTd0h+j&#10;QObT1zjm/ldqojrefp930/5lolSv224WIDy1/j/8195rBZPRDH7PhCMgV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nHY0xQAAANwAAAAPAAAAAAAAAAAAAAAAAJgCAABkcnMv&#10;ZG93bnJldi54bWxQSwUGAAAAAAQABAD1AAAAigMAAAAA&#10;" fillcolor="red" strokecolor="white [3212]" strokeweight="2pt">
                  <v:textbox>
                    <w:txbxContent>
                      <w:p w:rsidR="00424990" w:rsidRDefault="00424990" w:rsidP="0050083B">
                        <w:pPr>
                          <w:pStyle w:val="NormalWeb"/>
                          <w:spacing w:before="0" w:beforeAutospacing="0" w:after="0" w:afterAutospacing="0"/>
                        </w:pPr>
                        <w:r>
                          <w:rPr>
                            <w:rFonts w:asciiTheme="minorHAnsi" w:hAnsi="Calibri" w:cstheme="minorBidi"/>
                            <w:color w:val="FFFFFF" w:themeColor="background1"/>
                            <w:kern w:val="24"/>
                            <w:sz w:val="36"/>
                            <w:szCs w:val="36"/>
                            <w:lang w:val="en-GB"/>
                          </w:rPr>
                          <w:t>Preparation</w:t>
                        </w:r>
                      </w:p>
                    </w:txbxContent>
                  </v:textbox>
                </v:shape>
                <v:shape id="TextBox 80" o:spid="_x0000_s1180" type="#_x0000_t202" style="position:absolute;left:-6009;top:35695;width:16557;height:30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AtwMMA&#10;AADcAAAADwAAAGRycy9kb3ducmV2LnhtbESP0WrCQBRE34X+w3ILvkiziYK2qau0guCbGP2AS/Y2&#10;Sc3ejburSf++Kwg+DjNzhlmuB9OKGznfWFaQJSkI4tLqhisFp+P27R2ED8gaW8uk4I88rFcvoyXm&#10;2vZ8oFsRKhEh7HNUUIfQ5VL6siaDPrEdcfR+rDMYonSV1A77CDetnKbpXBpsOC7U2NGmpvJcXI2C&#10;b5fZj35Ps0JuL+3l9+z8xC6UGr8OX58gAg3hGX60d1rBLJvD/Uw8An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FAtwMMAAADcAAAADwAAAAAAAAAAAAAAAACYAgAAZHJzL2Rv&#10;d25yZXYueG1sUEsFBgAAAAAEAAQA9QAAAIgDAAAAAA==&#10;" fillcolor="white [3212]" stroked="f">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28"/>
                            <w:szCs w:val="28"/>
                            <w:lang w:val="en-GB"/>
                          </w:rPr>
                          <w:t>Changing   Mind</w:t>
                        </w:r>
                      </w:p>
                    </w:txbxContent>
                  </v:textbox>
                </v:shape>
                <v:shape id="Plaque 317" o:spid="_x0000_s1181" type="#_x0000_t21" style="position:absolute;left:30464;top:32004;width:20780;height:5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RlS8IA&#10;AADcAAAADwAAAGRycy9kb3ducmV2LnhtbESPT2vCQBTE70K/w/IKXqRuYkBLdBUjWHL13/2ZfU1C&#10;s29DdmPSb98tCB6HmfkNs9mNphEP6lxtWUE8j0AQF1bXXCq4Xo4fnyCcR9bYWCYFv+Rgt32bbDDV&#10;duATPc6+FAHCLkUFlfdtKqUrKjLo5rYlDt637Qz6ILtS6g6HADeNXETRUhqsOSxU2NKhouLn3BsF&#10;2R1nSZ8tOE/8Nf7Khj4fb6TU9H3cr0F4Gv0r/GznWkESr+D/TDgCc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hGVLwgAAANwAAAAPAAAAAAAAAAAAAAAAAJgCAABkcnMvZG93&#10;bnJldi54bWxQSwUGAAAAAAQABAD1AAAAhwMAAAAA&#10;" fillcolor="#19c3ff" stroked="f" strokeweight="2pt">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6"/>
                            <w:szCs w:val="36"/>
                            <w:lang w:val="en-GB"/>
                          </w:rPr>
                          <w:t>Bargaining</w:t>
                        </w:r>
                      </w:p>
                    </w:txbxContent>
                  </v:textbox>
                </v:shape>
                <v:shape id="Plaque 318" o:spid="_x0000_s1182" type="#_x0000_t21" style="position:absolute;left:32004;top:23622;width:19240;height:5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vxOb8A&#10;AADcAAAADwAAAGRycy9kb3ducmV2LnhtbERPyWrDMBC9F/IPYgK5lEZeoAQ3SogDLb42Te4Ta2qZ&#10;WiNjyUv+vjoUeny8fX9cbCcmGnzrWEG6TUAQ10633Ci4fr2/7ED4gKyxc0wKHuTheFg97bHQbuZP&#10;mi6hETGEfYEKTAh9IaWvDVn0W9cTR+7bDRZDhEMj9YBzDLedzJLkVVpsOTYY7OlsqP65jFZBecfn&#10;fCwzrvJwTT/KeayWGym1WS+nNxCBlvAv/nNXWkGexrXxTDwC8vA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KG/E5vwAAANwAAAAPAAAAAAAAAAAAAAAAAJgCAABkcnMvZG93bnJl&#10;di54bWxQSwUGAAAAAAQABAD1AAAAhAMAAAAA&#10;" fillcolor="#19c3ff" stroked="f" strokeweight="2pt">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6"/>
                            <w:szCs w:val="36"/>
                            <w:lang w:val="en-GB"/>
                          </w:rPr>
                          <w:t>Settlement</w:t>
                        </w:r>
                      </w:p>
                    </w:txbxContent>
                  </v:textbox>
                </v:shape>
                <v:shape id="Plaque 319" o:spid="_x0000_s1183" type="#_x0000_t21" style="position:absolute;left:33242;top:15240;width:18002;height:5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dWCMYA&#10;AADcAAAADwAAAGRycy9kb3ducmV2LnhtbESPQWvCQBSE70L/w/IKvYhutFBqdBUp1caDSFUEb4/s&#10;Mwlm38bsVpN/7xYEj8PMfMNMZo0pxZVqV1hWMOhHIIhTqwvOFOx3i94nCOeRNZaWSUFLDmbTl84E&#10;Y21v/EvXrc9EgLCLUUHufRVL6dKcDLq+rYiDd7K1QR9knUld4y3ATSmHUfQhDRYcFnKs6Cun9Lz9&#10;MwpW68Nuudn/tHbRtMduxMn38pIo9fbazMcgPDX+GX60E63gfTCC/zPhCMjp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1dWCMYAAADcAAAADwAAAAAAAAAAAAAAAACYAgAAZHJz&#10;L2Rvd25yZXYueG1sUEsFBgAAAAAEAAQA9QAAAIsDAAAAAA==&#10;" fillcolor="#7030a0" stroked="f" strokeweight="2pt">
                  <v:textbox>
                    <w:txbxContent>
                      <w:p w:rsidR="00424990" w:rsidRDefault="00424990" w:rsidP="0050083B">
                        <w:pPr>
                          <w:pStyle w:val="NormalWeb"/>
                          <w:spacing w:before="0" w:beforeAutospacing="0" w:after="0" w:afterAutospacing="0"/>
                        </w:pPr>
                        <w:r>
                          <w:rPr>
                            <w:rFonts w:asciiTheme="minorHAnsi" w:hAnsi="Calibri" w:cstheme="minorBidi"/>
                            <w:color w:val="FFFFFF" w:themeColor="background1"/>
                            <w:kern w:val="24"/>
                            <w:sz w:val="36"/>
                            <w:szCs w:val="36"/>
                            <w:lang w:val="en-GB"/>
                          </w:rPr>
                          <w:t>Review/ Evaluation</w:t>
                        </w:r>
                      </w:p>
                    </w:txbxContent>
                  </v:textbox>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20" o:spid="_x0000_s1184" type="#_x0000_t87" style="position:absolute;left:762;top:8382;width:3810;height:571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T+UMIA&#10;AADcAAAADwAAAGRycy9kb3ducmV2LnhtbERPz2vCMBS+D/Y/hCfspqkRdOuMMgYDle2wOsTjo3lr&#10;o81LabK2/vfLYbDjx/d7vR1dI3rqgvWsYT7LQBCX3liuNHwd36aPIEJENth4Jg03CrDd3N+tMTd+&#10;4E/qi1iJFMIhRw11jG0uZShrchhmviVO3LfvHMYEu0qaDocU7hqpsmwpHVpODTW29FpTeS1+nIaB&#10;7Ht/zp7UMdqPU3Hwan9ZKa0fJuPLM4hIY/wX/7l3RsNCpfnpTDoC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VP5QwgAAANwAAAAPAAAAAAAAAAAAAAAAAJgCAABkcnMvZG93&#10;bnJldi54bWxQSwUGAAAAAAQABAD1AAAAhwMAAAAA&#10;" adj="120" strokecolor="#4579b8 [3044]">
                  <v:textbox>
                    <w:txbxContent>
                      <w:p w:rsidR="00424990" w:rsidRDefault="00424990" w:rsidP="0050083B">
                        <w:pPr>
                          <w:rPr>
                            <w:rFonts w:eastAsia="Times New Roman"/>
                          </w:rPr>
                        </w:pPr>
                      </w:p>
                    </w:txbxContent>
                  </v:textbox>
                </v:shape>
                <v:shape id="TextBox 41" o:spid="_x0000_s1185" type="#_x0000_t202" style="position:absolute;left:56864;top:56388;width:27718;height:58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2I+sQA&#10;AADcAAAADwAAAGRycy9kb3ducmV2LnhtbESPT2vCQBTE7wW/w/IEb7qrtqIxG5GWQk8t/gVvj+wz&#10;CWbfhuzWpN++WxB6HGbmN0y66W0t7tT6yrGG6USBIM6dqbjQcDy8j5cgfEA2WDsmDT/kYZMNnlJM&#10;jOt4R/d9KESEsE9QQxlCk0jp85Is+olriKN3da3FEGVbSNNiF+G2ljOlFtJixXGhxIZeS8pv+2+r&#10;4fR5vZyf1VfxZl+azvVKsl1JrUfDfrsGEagP/+FH+8NomM+m8HcmHg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tiPrEAAAA3AAAAA8AAAAAAAAAAAAAAAAAmAIAAGRycy9k&#10;b3ducmV2LnhtbFBLBQYAAAAABAAEAPUAAACJAwAAAAA=&#10;" filled="f" stroked="f">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2"/>
                            <w:szCs w:val="32"/>
                            <w:lang w:val="en-GB"/>
                          </w:rPr>
                          <w:t xml:space="preserve">Issue judgement, both Party’s Interests, </w:t>
                        </w:r>
                      </w:p>
                    </w:txbxContent>
                  </v:textbox>
                </v:shape>
                <v:shape id="TextBox 43" o:spid="_x0000_s1186" type="#_x0000_t202" style="position:absolute;left:57150;top:48006;width:24479;height:58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8WjcUA&#10;AADcAAAADwAAAGRycy9kb3ducmV2LnhtbESPT2vCQBTE74V+h+UVvOlu4x9q6iaUFsFTRa2Ct0f2&#10;mYRm34bsatJv3y0IPQ4z8xtmlQ+2ETfqfO1Yw/NEgSAunKm51PB1WI9fQPiAbLBxTBp+yEOePT6s&#10;MDWu5x3d9qEUEcI+RQ1VCG0qpS8qsugnriWO3sV1FkOUXSlNh32E20YmSi2kxZrjQoUtvVdUfO+v&#10;VsPx83I+zdS2/LDztneDkmyXUuvR0/D2CiLQEP7D9/bGaJgmCfydiUdA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vxaNxQAAANwAAAAPAAAAAAAAAAAAAAAAAJgCAABkcnMv&#10;ZG93bnJldi54bWxQSwUGAAAAAAQABAD1AAAAigMAAAAA&#10;" filled="f" stroked="f">
                  <v:textbox>
                    <w:txbxContent>
                      <w:p w:rsidR="00424990" w:rsidRDefault="00424990" w:rsidP="0050083B">
                        <w:pPr>
                          <w:pStyle w:val="NormalWeb"/>
                          <w:spacing w:before="0" w:beforeAutospacing="0" w:after="0" w:afterAutospacing="0"/>
                        </w:pPr>
                        <w:proofErr w:type="gramStart"/>
                        <w:r>
                          <w:rPr>
                            <w:rFonts w:asciiTheme="minorHAnsi" w:hAnsi="Calibri" w:cstheme="minorBidi"/>
                            <w:color w:val="000000" w:themeColor="text1"/>
                            <w:kern w:val="24"/>
                            <w:sz w:val="32"/>
                            <w:szCs w:val="32"/>
                            <w:lang w:val="en-GB"/>
                          </w:rPr>
                          <w:t>Rapport building, Empathy, sympathy, Trust, Comm.</w:t>
                        </w:r>
                        <w:proofErr w:type="gramEnd"/>
                      </w:p>
                    </w:txbxContent>
                  </v:textbox>
                </v:shape>
                <v:shape id="TextBox 45" o:spid="_x0000_s1187" type="#_x0000_t202" style="position:absolute;left:6096;top:57150;width:27355;height:58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zFsQA&#10;AADcAAAADwAAAGRycy9kb3ducmV2LnhtbESPQWvCQBSE74L/YXmCt7qrtsVGVxFF6MnStBa8PbLP&#10;JJh9G7Krif/eFQoeh5n5hlmsOluJKzW+dKxhPFIgiDNnSs41/P7sXmYgfEA2WDkmDTfysFr2ewtM&#10;jGv5m65pyEWEsE9QQxFCnUjps4Is+pGriaN3co3FEGWTS9NgG+G2khOl3qXFkuNCgTVtCsrO6cVq&#10;OOxPx79X9ZVv7Vvduk5Jth9S6+GgW89BBOrCM/zf/jQappMpPM7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zsxbEAAAA3AAAAA8AAAAAAAAAAAAAAAAAmAIAAGRycy9k&#10;b3ducmV2LnhtbFBLBQYAAAAABAAEAPUAAACJAwAAAAA=&#10;" filled="f" stroked="f">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2"/>
                            <w:szCs w:val="32"/>
                            <w:lang w:val="en-GB"/>
                          </w:rPr>
                          <w:t>Planning, Objectives, Language</w:t>
                        </w:r>
                      </w:p>
                    </w:txbxContent>
                  </v:textbox>
                </v:shape>
                <v:shape id="TextBox 47" o:spid="_x0000_s1188" type="#_x0000_t202" style="position:absolute;left:5334;top:49958;width:26670;height:58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orYsUA&#10;AADcAAAADwAAAGRycy9kb3ducmV2LnhtbESPS2vDMBCE74H8B7GB3hqpeZTEtRxCQqGnhOYFvS3W&#10;xja1VsZSY/ffV4FCjsPMfMOkq97W4katrxxreBkrEMS5MxUXGk7H9+cFCB+QDdaOScMveVhlw0GK&#10;iXEdf9LtEAoRIewT1FCG0CRS+rwki37sGuLoXV1rMUTZFtK02EW4reVEqVdpseK4UGJDm5Ly78OP&#10;1XDeXb8uM7UvtnbedK5Xku1Sav006tdvIAL14RH+b38YDdPJDO5n4hG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GitixQAAANwAAAAPAAAAAAAAAAAAAAAAAJgCAABkcnMv&#10;ZG93bnJldi54bWxQSwUGAAAAAAQABAD1AAAAigMAAAAA&#10;" filled="f" stroked="f">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2"/>
                            <w:szCs w:val="32"/>
                            <w:lang w:val="en-GB"/>
                          </w:rPr>
                          <w:t>Friendly relationship</w:t>
                        </w:r>
                      </w:p>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2"/>
                            <w:szCs w:val="32"/>
                            <w:lang w:val="en-GB"/>
                          </w:rPr>
                          <w:t>Decide Agenda, Share interest</w:t>
                        </w:r>
                      </w:p>
                    </w:txbxContent>
                  </v:textbox>
                </v:shape>
                <v:shape id="TextBox 49" o:spid="_x0000_s1189" type="#_x0000_t202" style="position:absolute;left:57147;top:38860;width:27718;height:3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aO+cMA&#10;AADcAAAADwAAAGRycy9kb3ducmV2LnhtbESPQWsCMRSE74L/ITzBmyZaLXY1ilgKPSm1teDtsXnu&#10;Lm5elk10139vBMHjMDPfMItVa0txpdoXjjWMhgoEcepMwZmGv9+vwQyED8gGS8ek4UYeVstuZ4GJ&#10;cQ3/0HUfMhEh7BPUkIdQJVL6NCeLfugq4uidXG0xRFln0tTYRLgt5Vipd2mx4LiQY0WbnNLz/mI1&#10;HLan4/9E7bJPO60a1yrJ9kNq3e+16zmIQG14hZ/tb6PhbTyFx5l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aO+cMAAADcAAAADwAAAAAAAAAAAAAAAACYAgAAZHJzL2Rv&#10;d25yZXYueG1sUEsFBgAAAAAEAAQA9QAAAIgDAAAAAA==&#10;" filled="f" stroked="f">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2"/>
                            <w:szCs w:val="32"/>
                            <w:lang w:val="en-GB"/>
                          </w:rPr>
                          <w:t>Be positive, Concentration</w:t>
                        </w:r>
                      </w:p>
                    </w:txbxContent>
                  </v:textbox>
                </v:shape>
                <v:shape id="TextBox 51" o:spid="_x0000_s1190" type="#_x0000_t202" style="position:absolute;left:14478;top:24050;width:12604;height:3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QQjsMA&#10;AADcAAAADwAAAGRycy9kb3ducmV2LnhtbESPQWsCMRSE74L/ITzBmyZaFbsaRSyFnpTaWvD22Dx3&#10;Fzcvyya66783gtDjMDPfMMt1a0txo9oXjjWMhgoEcepMwZmG35/PwRyED8gGS8ek4U4e1qtuZ4mJ&#10;cQ1/0+0QMhEh7BPUkIdQJVL6NCeLfugq4uidXW0xRFln0tTYRLgt5VipmbRYcFzIsaJtTunlcLUa&#10;jrvz6W+i9tmHnVaNa5Vk+y617vfazQJEoDb8h1/tL6PhbTyD55l4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oQQjsMAAADcAAAADwAAAAAAAAAAAAAAAACYAgAAZHJzL2Rv&#10;d25yZXYueG1sUEsFBgAAAAAEAAQA9QAAAIgDAAAAAA==&#10;" filled="f" stroked="f">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2"/>
                            <w:szCs w:val="32"/>
                            <w:lang w:val="en-GB"/>
                          </w:rPr>
                          <w:t>Agreement</w:t>
                        </w:r>
                      </w:p>
                    </w:txbxContent>
                  </v:textbox>
                </v:shape>
                <v:shape id="TextBox 53" o:spid="_x0000_s1191" type="#_x0000_t202" style="position:absolute;left:7620;top:31242;width:19812;height:3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i1FcQA&#10;AADcAAAADwAAAGRycy9kb3ducmV2LnhtbESPS2vDMBCE74H8B7GF3hKpaV51rYTSEuippXlBbou1&#10;fhBrZSw1dv99FQjkOMzMN0y67m0tLtT6yrGGp7ECQZw5U3GhYb/bjJYgfEA2WDsmDX/kYb0aDlJM&#10;jOv4hy7bUIgIYZ+ghjKEJpHSZyVZ9GPXEEcvd63FEGVbSNNiF+G2lhOl5tJixXGhxIbeS8rO21+r&#10;4fCVn45T9V182FnTuV5Jti9S68eH/u0VRKA+3MO39qfR8DxZwP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ItRXEAAAA3AAAAA8AAAAAAAAAAAAAAAAAmAIAAGRycy9k&#10;b3ducmV2LnhtbFBLBQYAAAAABAAEAPUAAACJAwAAAAA=&#10;" filled="f" stroked="f">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2"/>
                            <w:szCs w:val="32"/>
                            <w:lang w:val="en-GB"/>
                          </w:rPr>
                          <w:t>Expressing interests</w:t>
                        </w:r>
                      </w:p>
                    </w:txbxContent>
                  </v:textbox>
                </v:shape>
                <v:shape id="TextBox 54" o:spid="_x0000_s1192" type="#_x0000_t202" style="position:absolute;left:12192;top:41576;width:16002;height:3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chZ8AA&#10;AADcAAAADwAAAGRycy9kb3ducmV2LnhtbERPTYvCMBC9C/6HMIK3NVF3Za1GEUXwpOjuCt6GZmyL&#10;zaQ00Xb/vTkIHh/ve75sbSkeVPvCsYbhQIEgTp0pONPw+7P9+AbhA7LB0jFp+CcPy0W3M8fEuIaP&#10;9DiFTMQQ9glqyEOoEil9mpNFP3AVceSurrYYIqwzaWpsYrgt5UipibRYcGzIsaJ1TuntdLca/vbX&#10;y/lTHbKN/aoa1yrJdiq17vfa1QxEoDa8xS/3zmgYj+La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FchZ8AAAADcAAAADwAAAAAAAAAAAAAAAACYAgAAZHJzL2Rvd25y&#10;ZXYueG1sUEsFBgAAAAAEAAQA9QAAAIUDAAAAAA==&#10;" filled="f" stroked="f">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2"/>
                            <w:szCs w:val="32"/>
                            <w:lang w:val="en-GB"/>
                          </w:rPr>
                          <w:t>Options, Position</w:t>
                        </w:r>
                      </w:p>
                    </w:txbxContent>
                  </v:textbox>
                </v:shape>
                <v:shape id="TextBox 56" o:spid="_x0000_s1193" type="#_x0000_t202" style="position:absolute;left:57070;top:30480;width:22178;height:3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uE/MQA&#10;AADcAAAADwAAAGRycy9kb3ducmV2LnhtbESPT4vCMBTE7wt+h/AEb2vinxWtRpFdBE8uuqvg7dE8&#10;22LzUppo67c3wsIeh5n5DbNYtbYUd6p94VjDoK9AEKfOFJxp+P3ZvE9B+IBssHRMGh7kYbXsvC0w&#10;Ma7hPd0PIRMRwj5BDXkIVSKlT3Oy6PuuIo7exdUWQ5R1Jk2NTYTbUg6VmkiLBceFHCv6zCm9Hm5W&#10;w3F3OZ/G6jv7sh9V41ol2c6k1r1uu56DCNSG//Bfe2s0jIYzeJ2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bhPzEAAAA3AAAAA8AAAAAAAAAAAAAAAAAmAIAAGRycy9k&#10;b3ducmV2LnhtbFBLBQYAAAAABAAEAPUAAACJAwAAAAA=&#10;" filled="f" stroked="f">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2"/>
                            <w:szCs w:val="32"/>
                            <w:lang w:val="en-GB"/>
                          </w:rPr>
                          <w:t>Deal Stress &amp; Conflict</w:t>
                        </w:r>
                      </w:p>
                    </w:txbxContent>
                  </v:textbox>
                </v:shape>
                <v:shape id="TextBox 58" o:spid="_x0000_s1194" type="#_x0000_t202" style="position:absolute;left:57150;top:24050;width:12954;height:3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7vMAA&#10;AADcAAAADwAAAGRycy9kb3ducmV2LnhtbERPy4rCMBTdC/MP4Q7MThPHB9oxyqAIrhSfMLtLc22L&#10;zU1pMrb+vVkILg/nPVu0thR3qn3hWEO/p0AQp84UnGk4HdfdCQgfkA2WjknDgzws5h+dGSbGNbyn&#10;+yFkIoawT1BDHkKVSOnTnCz6nquII3d1tcUQYZ1JU2MTw20pv5UaS4sFx4YcK1rmlN4O/1bDeXv9&#10;uwzVLlvZUdW4Vkm2U6n112f7+wMiUBve4pd7YzQMBnF+PBOPgJ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i7vMAAAADcAAAADwAAAAAAAAAAAAAAAACYAgAAZHJzL2Rvd25y&#10;ZXYueG1sUEsFBgAAAAAEAAQA9QAAAIUDAAAAAA==&#10;" filled="f" stroked="f">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2"/>
                            <w:szCs w:val="32"/>
                            <w:lang w:val="en-GB"/>
                          </w:rPr>
                          <w:t>Compromise</w:t>
                        </w:r>
                      </w:p>
                    </w:txbxContent>
                  </v:textbox>
                </v:shape>
                <v:shape id="TextBox 60" o:spid="_x0000_s1195" type="#_x0000_t202" style="position:absolute;left:10667;top:16175;width:19799;height:33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QeJ8QA&#10;AADcAAAADwAAAGRycy9kb3ducmV2LnhtbESPT2vCQBTE74LfYXkFb7qrVtHUVUQp9FQx/oHeHtln&#10;Epp9G7Jbk377bkHwOMzMb5jVprOVuFPjS8caxiMFgjhzpuRcw/n0PlyA8AHZYOWYNPySh82631th&#10;YlzLR7qnIRcRwj5BDUUIdSKlzwqy6EeuJo7ezTUWQ5RNLk2DbYTbSk6UmkuLJceFAmvaFZR9pz9W&#10;w+Xz9nV9VYd8b2d16zol2S6l1oOXbvsGIlAXnuFH+8NomE7H8H8mHg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0HifEAAAA3AAAAA8AAAAAAAAAAAAAAAAAmAIAAGRycy9k&#10;b3ducmV2LnhtbFBLBQYAAAAABAAEAPUAAACJAwAAAAA=&#10;" filled="f" stroked="f">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2"/>
                            <w:szCs w:val="32"/>
                            <w:lang w:val="en-GB"/>
                          </w:rPr>
                          <w:t>Follow-up, Out-come</w:t>
                        </w:r>
                      </w:p>
                    </w:txbxContent>
                  </v:textbox>
                </v:shape>
                <v:shapetype id="_x0000_t116" coordsize="21600,21600" o:spt="116" path="m3475,qx,10800,3475,21600l18125,21600qx21600,10800,18125,xe">
                  <v:stroke joinstyle="miter"/>
                  <v:path gradientshapeok="t" o:connecttype="rect" textboxrect="1018,3163,20582,18437"/>
                </v:shapetype>
                <v:shape id="Flowchart: Terminator 332" o:spid="_x0000_s1196" type="#_x0000_t116" style="position:absolute;left:22098;top:62420;width:43195;height:46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HkA8YA&#10;AADcAAAADwAAAGRycy9kb3ducmV2LnhtbESPQWvCQBSE70L/w/IKXqRuVColdZUilAZaBY0I3h7Z&#10;1yQ0+zbsrjHtr3cLgsdhZr5hFqveNKIj52vLCibjBARxYXXNpYJD/v70AsIHZI2NZVLwSx5Wy4fB&#10;AlNtL7yjbh9KESHsU1RQhdCmUvqiIoN+bFvi6H1bZzBE6UqpHV4i3DRymiRzabDmuFBhS+uKip/9&#10;2Sjw+fMmO+XefXZH+qK/dpR9HLZKDR/7t1cQgfpwD9/amVYwm03h/0w8An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BHkA8YAAADcAAAADwAAAAAAAAAAAAAAAACYAgAAZHJz&#10;L2Rvd25yZXYueG1sUEsFBgAAAAAEAAQA9QAAAIsDAAAAAA==&#10;" fillcolor="#19c3ff" strokecolor="white [3212]" strokeweight="2pt">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6"/>
                            <w:szCs w:val="36"/>
                            <w:lang w:val="en-GB"/>
                          </w:rPr>
                          <w:t>Conflict- Difference- Problem</w:t>
                        </w:r>
                      </w:p>
                    </w:txbxContent>
                  </v:textbox>
                </v:shape>
                <v:shape id="TextBox 61" o:spid="_x0000_s1197" type="#_x0000_t202" style="position:absolute;left:57150;top:16430;width:25908;height:3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oly8QA&#10;AADcAAAADwAAAGRycy9kb3ducmV2LnhtbESPQWvCQBSE74X+h+UVvOluG5WaugmlIniqqFXw9sg+&#10;k9Ds25BdTfrvuwWhx2FmvmGW+WAbcaPO1441PE8UCOLCmZpLDV+H9fgVhA/IBhvHpOGHPOTZ48MS&#10;U+N63tFtH0oRIexT1FCF0KZS+qIii37iWuLoXVxnMUTZldJ02Ee4beSLUnNpsea4UGFLHxUV3/ur&#10;1XD8vJxPU7UtV3bW9m5Qku1Caj16Gt7fQAQawn/43t4YDUmSwN+ZeARk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qJcvEAAAA3AAAAA8AAAAAAAAAAAAAAAAAmAIAAGRycy9k&#10;b3ducmV2LnhtbFBLBQYAAAAABAAEAPUAAACJAwAAAAA=&#10;" filled="f" stroked="f">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32"/>
                            <w:szCs w:val="32"/>
                            <w:lang w:val="en-GB"/>
                          </w:rPr>
                          <w:t>Satisfaction &amp; Future plan</w:t>
                        </w:r>
                      </w:p>
                    </w:txbxContent>
                  </v:textbox>
                </v:shape>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1 334" o:spid="_x0000_s1198" type="#_x0000_t71" style="position:absolute;left:18669;top:7620;width:22669;height:72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zcRsQA&#10;AADcAAAADwAAAGRycy9kb3ducmV2LnhtbESPQWvCQBSE74L/YXmF3nRTU0SiqxShIORiVPD6yD6T&#10;tdm3Mbua2F/fLRR6HGa+GWa1GWwjHtR541jB2zQBQVw6bbhScDp+ThYgfEDW2DgmBU/ysFmPRyvM&#10;tOu5oMchVCKWsM9QQR1Cm0npy5os+qlriaN3cZ3FEGVXSd1hH8ttI2dJMpcWDceFGlva1lR+He5W&#10;wX1+vN2+XV7MdtfzPh/OJpJGqdeX4WMJItAQ/sN/9E4rSNN3+D0Tj4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83EbEAAAA3AAAAA8AAAAAAAAAAAAAAAAAmAIAAGRycy9k&#10;b3ducmV2LnhtbFBLBQYAAAAABAAEAPUAAACJAwAAAAA=&#10;" fillcolor="lime" strokecolor="lime" strokeweight="2pt">
                  <v:textbox>
                    <w:txbxContent>
                      <w:p w:rsidR="00424990" w:rsidRDefault="00424990" w:rsidP="0050083B">
                        <w:pPr>
                          <w:pStyle w:val="NormalWeb"/>
                          <w:spacing w:before="0" w:beforeAutospacing="0" w:after="0" w:afterAutospacing="0"/>
                          <w:jc w:val="center"/>
                        </w:pPr>
                        <w:r>
                          <w:rPr>
                            <w:rFonts w:asciiTheme="minorHAnsi" w:hAnsi="Calibri" w:cstheme="minorBidi"/>
                            <w:color w:val="000000" w:themeColor="text1"/>
                            <w:kern w:val="24"/>
                            <w:sz w:val="36"/>
                            <w:szCs w:val="36"/>
                            <w:lang w:val="en-GB"/>
                          </w:rPr>
                          <w:t>Success</w:t>
                        </w:r>
                      </w:p>
                    </w:txbxContent>
                  </v:textbox>
                </v:shape>
                <v:shape id="Explosion 1 335" o:spid="_x0000_s1199" type="#_x0000_t71" style="position:absolute;left:42243;top:5556;width:24051;height:92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r5T8UA&#10;AADcAAAADwAAAGRycy9kb3ducmV2LnhtbESPT2vCQBTE7wW/w/IEb3WjYtHUVUQQcgo2rQdvr9nX&#10;JDX7NmTX/Pn23UKhx2FmfsPsDoOpRUetqywrWMwjEMS51RUXCj7ez88bEM4ja6wtk4KRHBz2k6cd&#10;xtr2/EZd5gsRIOxiVFB638RSurwkg25uG+LgfdnWoA+yLaRusQ9wU8tlFL1IgxWHhRIbOpWU37OH&#10;UfCdRekjuchbkV63n9fTsKVx1ErNpsPxFYSnwf+H/9qJVrBareH3TDgCc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qvlPxQAAANwAAAAPAAAAAAAAAAAAAAAAAJgCAABkcnMv&#10;ZG93bnJldi54bWxQSwUGAAAAAAQABAD1AAAAigMAAAAA&#10;" fillcolor="#d99594 [1941]" strokecolor="#f14945" strokeweight="2pt">
                  <v:textbox>
                    <w:txbxContent>
                      <w:p w:rsidR="00424990" w:rsidRDefault="00424990" w:rsidP="0050083B">
                        <w:pPr>
                          <w:pStyle w:val="NormalWeb"/>
                          <w:spacing w:before="0" w:beforeAutospacing="0" w:after="0" w:afterAutospacing="0"/>
                          <w:jc w:val="center"/>
                        </w:pPr>
                        <w:r>
                          <w:rPr>
                            <w:rFonts w:asciiTheme="minorHAnsi" w:hAnsi="Calibri" w:cstheme="minorBidi"/>
                            <w:color w:val="000000" w:themeColor="text1"/>
                            <w:kern w:val="24"/>
                            <w:sz w:val="36"/>
                            <w:szCs w:val="36"/>
                            <w:lang w:val="en-GB"/>
                          </w:rPr>
                          <w:t>Failure</w:t>
                        </w:r>
                      </w:p>
                    </w:txbxContent>
                  </v:textbox>
                </v:shape>
                <v:line id="Straight Connector 336" o:spid="_x0000_s1200" style="position:absolute;visibility:visible;mso-wrap-style:square" from="86106,10668" to="86106,647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8XxcMAAADcAAAADwAAAGRycy9kb3ducmV2LnhtbESPQWvCQBSE7wX/w/KE3uqmBmIbXUUE&#10;aZBeTK3nR/aZhGbfxuxG47/vCoLHYWa+YRarwTTiQp2rLSt4n0QgiAuray4VHH62bx8gnEfW2Fgm&#10;BTdysFqOXhaYanvlPV1yX4oAYZeigsr7NpXSFRUZdBPbEgfvZDuDPsiulLrDa4CbRk6jKJEGaw4L&#10;Fba0qaj4y3uj4KuXu+/fY1b6Y79x59mB5SexUq/jYT0H4Wnwz/CjnWkFcZzA/Uw4AnL5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PPF8XDAAAA3AAAAA8AAAAAAAAAAAAA&#10;AAAAoQIAAGRycy9kb3ducmV2LnhtbFBLBQYAAAAABAAEAPkAAACRAwAAAAA=&#10;" strokecolor="#4bacc6 [3208]" strokeweight="2pt">
                  <v:shadow on="t" color="black" opacity="24903f" origin=",.5" offset="0,.55556mm"/>
                </v:line>
                <v:shape id="Straight Arrow Connector 337" o:spid="_x0000_s1201" type="#_x0000_t32" style="position:absolute;left:64008;top:10668;width:2209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DIgMMAAADcAAAADwAAAGRycy9kb3ducmV2LnhtbESPQWvCQBSE70L/w/IKvenGCtpGN6EE&#10;ijnWWHp+ZJ+bkOzbNLvV+O+7guBxmJlvmF0+2V6cafStYwXLRQKCuHa6ZaPg+/g5fwPhA7LG3jEp&#10;uJKHPHua7TDV7sIHOlfBiAhhn6KCJoQhldLXDVn0CzcQR+/kRoshytFIPeIlwm0vX5NkLS22HBca&#10;HKhoqO6qP6ugrvZX05l9Esri1H9xqX/1z7tSL8/TxxZEoCk8wvd2qRWsVhu4nYlHQG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kgyIDDAAAA3AAAAA8AAAAAAAAAAAAA&#10;AAAAoQIAAGRycy9kb3ducmV2LnhtbFBLBQYAAAAABAAEAPkAAACRAwAAAAA=&#10;" strokecolor="#4bacc6 [3208]" strokeweight="2pt">
                  <v:stroke endarrow="open"/>
                  <v:shadow on="t" color="black" opacity="24903f" origin=",.5" offset="0,.55556mm"/>
                </v:shape>
                <v:shape id="Straight Arrow Connector 338" o:spid="_x0000_s1202" type="#_x0000_t32" style="position:absolute;left:65293;top:64754;width:20813;height:1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HIUMQAAADcAAAADwAAAGRycy9kb3ducmV2LnhtbERPy2rCQBTdC/7DcIXuzKQKxaYZRVJa&#10;sijUxsf6NnNNQjN30sxE07/vLASXh/NON6NpxYV611hW8BjFIIhLqxuuFBz2b/MVCOeRNbaWScEf&#10;Odisp5MUE22v/EWXwlcihLBLUEHtfZdI6cqaDLrIdsSBO9veoA+wr6Tu8RrCTSsXcfwkDTYcGmrs&#10;KKup/CkGo+D4+tuW+nt43m11tng/f2T556lR6mE2bl9AeBr9XXxz51rBchnWhjPhCMj1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gchQxAAAANwAAAAPAAAAAAAAAAAA&#10;AAAAAKECAABkcnMvZG93bnJldi54bWxQSwUGAAAAAAQABAD5AAAAkgMAAAAA&#10;" strokecolor="#4bacc6 [3208]" strokeweight="2pt">
                  <v:stroke endarrow="open"/>
                  <v:shadow on="t" color="black" opacity="24903f" origin=",.5" offset="0,.55556mm"/>
                </v:shape>
                <v:shape id="TextBox 31" o:spid="_x0000_s1203" type="#_x0000_t202" style="position:absolute;left:27829;top:36941;width:52578;height:307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qrvsIA&#10;AADcAAAADwAAAGRycy9kb3ducmV2LnhtbESPQWvCQBSE7wX/w/KEXopurCgaXcW2FLwa9f7IPpNg&#10;9m3Ivprk33cLBY/DzHzDbPe9q9WD2lB5NjCbJqCIc28rLgxczt+TFaggyBZrz2RgoAD73ehli6n1&#10;HZ/okUmhIoRDigZKkSbVOuQlOQxT3xBH7+ZbhxJlW2jbYhfhrtbvSbLUDiuOCyU29FlSfs9+nAH5&#10;ksrb61ty86du8TEcs6DdYMzruD9sQAn18gz/t4/WwHy+hr8z8Qjo3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2qu+wgAAANwAAAAPAAAAAAAAAAAAAAAAAJgCAABkcnMvZG93&#10;bnJldi54bWxQSwUGAAAAAAQABAD1AAAAhwMAAAAA&#10;" filled="f" stroked="f">
                  <v:textbox>
                    <w:txbxContent>
                      <w:p w:rsidR="00424990" w:rsidRDefault="00424990" w:rsidP="0050083B">
                        <w:pPr>
                          <w:pStyle w:val="NormalWeb"/>
                          <w:spacing w:before="0" w:beforeAutospacing="0" w:after="0" w:afterAutospacing="0"/>
                        </w:pPr>
                        <w:r>
                          <w:rPr>
                            <w:rFonts w:asciiTheme="minorHAnsi" w:hAnsi="Calibri" w:cstheme="minorBidi"/>
                            <w:b/>
                            <w:bCs/>
                            <w:color w:val="FF0000"/>
                            <w:kern w:val="24"/>
                            <w:sz w:val="28"/>
                            <w:szCs w:val="28"/>
                            <w:lang w:val="en-GB"/>
                          </w:rPr>
                          <w:t>Pre-Negotiation</w:t>
                        </w:r>
                        <w:r>
                          <w:rPr>
                            <w:rFonts w:asciiTheme="minorHAnsi" w:hAnsi="Calibri" w:cstheme="minorBidi"/>
                            <w:b/>
                            <w:bCs/>
                            <w:color w:val="FF0000"/>
                            <w:kern w:val="24"/>
                            <w:sz w:val="28"/>
                            <w:szCs w:val="28"/>
                            <w:lang w:val="en-GB"/>
                          </w:rPr>
                          <w:tab/>
                        </w:r>
                        <w:r>
                          <w:rPr>
                            <w:rFonts w:asciiTheme="minorHAnsi" w:hAnsi="Calibri" w:cstheme="minorBidi"/>
                            <w:b/>
                            <w:bCs/>
                            <w:color w:val="19C3FF"/>
                            <w:kern w:val="24"/>
                            <w:sz w:val="28"/>
                            <w:szCs w:val="28"/>
                            <w:lang w:val="en-GB"/>
                          </w:rPr>
                          <w:t>Negotiation</w:t>
                        </w:r>
                        <w:r>
                          <w:rPr>
                            <w:rFonts w:asciiTheme="minorHAnsi" w:hAnsi="Calibri" w:cstheme="minorBidi"/>
                            <w:b/>
                            <w:bCs/>
                            <w:color w:val="19C3FF"/>
                            <w:kern w:val="24"/>
                            <w:sz w:val="28"/>
                            <w:szCs w:val="28"/>
                            <w:lang w:val="en-GB"/>
                          </w:rPr>
                          <w:tab/>
                        </w:r>
                        <w:r>
                          <w:rPr>
                            <w:rFonts w:asciiTheme="minorHAnsi" w:hAnsi="Calibri" w:cstheme="minorBidi"/>
                            <w:b/>
                            <w:bCs/>
                            <w:color w:val="19C3FF"/>
                            <w:kern w:val="24"/>
                            <w:sz w:val="28"/>
                            <w:szCs w:val="28"/>
                            <w:lang w:val="en-GB"/>
                          </w:rPr>
                          <w:tab/>
                        </w:r>
                        <w:r>
                          <w:rPr>
                            <w:rFonts w:asciiTheme="minorHAnsi" w:hAnsi="Calibri" w:cstheme="minorBidi"/>
                            <w:b/>
                            <w:bCs/>
                            <w:color w:val="7030A0"/>
                            <w:kern w:val="24"/>
                            <w:sz w:val="28"/>
                            <w:szCs w:val="28"/>
                            <w:lang w:val="en-GB"/>
                          </w:rPr>
                          <w:t>Post-Negotiation</w:t>
                        </w:r>
                      </w:p>
                    </w:txbxContent>
                  </v:textbox>
                </v:shape>
                <w10:anchorlock/>
              </v:group>
            </w:pict>
          </mc:Fallback>
        </mc:AlternateContent>
      </w:r>
    </w:p>
    <w:p w:rsidR="0052278F" w:rsidRDefault="0052278F" w:rsidP="0050083B">
      <w:pPr>
        <w:pStyle w:val="Heading1"/>
        <w:jc w:val="center"/>
      </w:pPr>
    </w:p>
    <w:p w:rsidR="0050083B" w:rsidRPr="00D9363E" w:rsidRDefault="0050083B" w:rsidP="0050083B">
      <w:pPr>
        <w:pStyle w:val="Heading1"/>
        <w:jc w:val="center"/>
      </w:pPr>
      <w:r>
        <w:rPr>
          <w:rFonts w:hint="eastAsia"/>
          <w:noProof/>
        </w:rPr>
        <w:lastRenderedPageBreak/>
        <w:drawing>
          <wp:anchor distT="0" distB="0" distL="114300" distR="114300" simplePos="0" relativeHeight="251709440" behindDoc="0" locked="0" layoutInCell="1" allowOverlap="1" wp14:anchorId="256177D7" wp14:editId="273F3D49">
            <wp:simplePos x="0" y="0"/>
            <wp:positionH relativeFrom="column">
              <wp:posOffset>3926840</wp:posOffset>
            </wp:positionH>
            <wp:positionV relativeFrom="paragraph">
              <wp:posOffset>254000</wp:posOffset>
            </wp:positionV>
            <wp:extent cx="2781300" cy="2969260"/>
            <wp:effectExtent l="25400" t="0" r="0" b="0"/>
            <wp:wrapSquare wrapText="left"/>
            <wp:docPr id="150" name="P 29" descr="http://www.icare-2b.org/wp-content/uploads/2011/07/Negotiation204.jpg"/>
            <wp:cNvGraphicFramePr/>
            <a:graphic xmlns:a="http://schemas.openxmlformats.org/drawingml/2006/main">
              <a:graphicData uri="http://schemas.openxmlformats.org/drawingml/2006/picture">
                <pic:pic xmlns:pic="http://schemas.openxmlformats.org/drawingml/2006/picture">
                  <pic:nvPicPr>
                    <pic:cNvPr id="0" name="Picture 4" descr="http://www.icare-2b.org/wp-content/uploads/2011/07/Negotiation204.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781300" cy="296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D9363E">
        <w:rPr>
          <w:rFonts w:hint="eastAsia"/>
        </w:rPr>
        <w:t>Features of Negotiation</w:t>
      </w:r>
    </w:p>
    <w:p w:rsidR="0050083B" w:rsidRDefault="0050083B" w:rsidP="0050083B">
      <w:pPr>
        <w:pStyle w:val="Heading2"/>
        <w:ind w:left="720"/>
        <w:rPr>
          <w:rFonts w:ascii="Batang" w:cs="Batang"/>
          <w:b w:val="0"/>
          <w:bCs w:val="0"/>
          <w:sz w:val="24"/>
          <w:szCs w:val="48"/>
          <w:lang w:val="en-GB"/>
        </w:rPr>
      </w:pPr>
    </w:p>
    <w:p w:rsidR="0050083B" w:rsidRPr="00C20595" w:rsidRDefault="0050083B" w:rsidP="00ED3F59">
      <w:pPr>
        <w:pStyle w:val="ListParagraph"/>
        <w:numPr>
          <w:ilvl w:val="0"/>
          <w:numId w:val="109"/>
        </w:numPr>
      </w:pPr>
      <w:r w:rsidRPr="00D9363E">
        <w:rPr>
          <w:noProof/>
        </w:rPr>
        <w:drawing>
          <wp:inline distT="0" distB="0" distL="0" distR="0" wp14:anchorId="401EEC9E" wp14:editId="7D682DBB">
            <wp:extent cx="190500" cy="190500"/>
            <wp:effectExtent l="25400" t="0" r="0" b="0"/>
            <wp:docPr id="151" name="Picture 16" descr="waqas:Users:umair:Library:Caches:TemporaryItems:Bullet-14127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aqas:Users:umair:Library:Caches:TemporaryItems:Bullet-1412707.png"/>
                    <pic:cNvPicPr>
                      <a:picLocks noChangeAspect="1" noChangeArrowheads="1"/>
                    </pic:cNvPicPr>
                  </pic:nvPicPr>
                  <pic:blipFill>
                    <a:blip r:embed="rId108"/>
                    <a:srcRect/>
                    <a:stretch>
                      <a:fillRect/>
                    </a:stretch>
                  </pic:blipFill>
                  <pic:spPr bwMode="auto">
                    <a:xfrm>
                      <a:off x="0" y="0"/>
                      <a:ext cx="190500" cy="190500"/>
                    </a:xfrm>
                    <a:prstGeom prst="rect">
                      <a:avLst/>
                    </a:prstGeom>
                    <a:noFill/>
                    <a:ln w="9525">
                      <a:noFill/>
                      <a:miter lim="800000"/>
                      <a:headEnd/>
                      <a:tailEnd/>
                    </a:ln>
                  </pic:spPr>
                </pic:pic>
              </a:graphicData>
            </a:graphic>
          </wp:inline>
        </w:drawing>
      </w:r>
      <w:r w:rsidRPr="00C20595">
        <w:rPr>
          <w:rFonts w:hint="eastAsia"/>
        </w:rPr>
        <w:t>Minimum two parties</w:t>
      </w:r>
    </w:p>
    <w:p w:rsidR="0050083B" w:rsidRPr="00C20595" w:rsidRDefault="0050083B" w:rsidP="00ED3F59">
      <w:pPr>
        <w:pStyle w:val="ListParagraph"/>
        <w:numPr>
          <w:ilvl w:val="0"/>
          <w:numId w:val="109"/>
        </w:numPr>
      </w:pPr>
      <w:r w:rsidRPr="00C20595">
        <w:rPr>
          <w:noProof/>
        </w:rPr>
        <w:drawing>
          <wp:inline distT="0" distB="0" distL="0" distR="0" wp14:anchorId="20AF51F3" wp14:editId="00E7AA3A">
            <wp:extent cx="190500" cy="190500"/>
            <wp:effectExtent l="25400" t="0" r="0" b="0"/>
            <wp:docPr id="152" name="Picture 17" descr="waqas:Users:umair:Library:Caches:TemporaryItems:Bullet-14127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aqas:Users:umair:Library:Caches:TemporaryItems:Bullet-1412708.png"/>
                    <pic:cNvPicPr>
                      <a:picLocks noChangeAspect="1" noChangeArrowheads="1"/>
                    </pic:cNvPicPr>
                  </pic:nvPicPr>
                  <pic:blipFill>
                    <a:blip r:embed="rId108"/>
                    <a:srcRect/>
                    <a:stretch>
                      <a:fillRect/>
                    </a:stretch>
                  </pic:blipFill>
                  <pic:spPr bwMode="auto">
                    <a:xfrm>
                      <a:off x="0" y="0"/>
                      <a:ext cx="190500" cy="190500"/>
                    </a:xfrm>
                    <a:prstGeom prst="rect">
                      <a:avLst/>
                    </a:prstGeom>
                    <a:noFill/>
                    <a:ln w="9525">
                      <a:noFill/>
                      <a:miter lim="800000"/>
                      <a:headEnd/>
                      <a:tailEnd/>
                    </a:ln>
                  </pic:spPr>
                </pic:pic>
              </a:graphicData>
            </a:graphic>
          </wp:inline>
        </w:drawing>
      </w:r>
      <w:r w:rsidRPr="00C20595">
        <w:rPr>
          <w:rFonts w:hint="eastAsia"/>
        </w:rPr>
        <w:t>Predetermine goals</w:t>
      </w:r>
    </w:p>
    <w:p w:rsidR="0050083B" w:rsidRPr="00C20595" w:rsidRDefault="0050083B" w:rsidP="00ED3F59">
      <w:pPr>
        <w:pStyle w:val="ListParagraph"/>
        <w:numPr>
          <w:ilvl w:val="0"/>
          <w:numId w:val="109"/>
        </w:numPr>
      </w:pPr>
      <w:r w:rsidRPr="00C20595">
        <w:rPr>
          <w:noProof/>
        </w:rPr>
        <w:drawing>
          <wp:inline distT="0" distB="0" distL="0" distR="0" wp14:anchorId="527A2978" wp14:editId="3395B57D">
            <wp:extent cx="190500" cy="190500"/>
            <wp:effectExtent l="25400" t="0" r="0" b="0"/>
            <wp:docPr id="153" name="Picture 18" descr="waqas:Users:umair:Library:Caches:TemporaryItems:Bullet-14127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waqas:Users:umair:Library:Caches:TemporaryItems:Bullet-1412709.png"/>
                    <pic:cNvPicPr>
                      <a:picLocks noChangeAspect="1" noChangeArrowheads="1"/>
                    </pic:cNvPicPr>
                  </pic:nvPicPr>
                  <pic:blipFill>
                    <a:blip r:embed="rId108"/>
                    <a:srcRect/>
                    <a:stretch>
                      <a:fillRect/>
                    </a:stretch>
                  </pic:blipFill>
                  <pic:spPr bwMode="auto">
                    <a:xfrm>
                      <a:off x="0" y="0"/>
                      <a:ext cx="190500" cy="190500"/>
                    </a:xfrm>
                    <a:prstGeom prst="rect">
                      <a:avLst/>
                    </a:prstGeom>
                    <a:noFill/>
                    <a:ln w="9525">
                      <a:noFill/>
                      <a:miter lim="800000"/>
                      <a:headEnd/>
                      <a:tailEnd/>
                    </a:ln>
                  </pic:spPr>
                </pic:pic>
              </a:graphicData>
            </a:graphic>
          </wp:inline>
        </w:drawing>
      </w:r>
      <w:r w:rsidRPr="00C20595">
        <w:rPr>
          <w:rFonts w:hint="eastAsia"/>
        </w:rPr>
        <w:t>Expecting an out come</w:t>
      </w:r>
    </w:p>
    <w:p w:rsidR="0050083B" w:rsidRPr="00C20595" w:rsidRDefault="0050083B" w:rsidP="00ED3F59">
      <w:pPr>
        <w:pStyle w:val="ListParagraph"/>
        <w:numPr>
          <w:ilvl w:val="0"/>
          <w:numId w:val="109"/>
        </w:numPr>
      </w:pPr>
      <w:r w:rsidRPr="00C20595">
        <w:rPr>
          <w:noProof/>
        </w:rPr>
        <w:drawing>
          <wp:inline distT="0" distB="0" distL="0" distR="0" wp14:anchorId="11605A00" wp14:editId="38696075">
            <wp:extent cx="190500" cy="190500"/>
            <wp:effectExtent l="25400" t="0" r="0" b="0"/>
            <wp:docPr id="154" name="Picture 19" descr="waqas:Users:umair:Library:Caches:TemporaryItems:Bullet-14127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waqas:Users:umair:Library:Caches:TemporaryItems:Bullet-1412710.png"/>
                    <pic:cNvPicPr>
                      <a:picLocks noChangeAspect="1" noChangeArrowheads="1"/>
                    </pic:cNvPicPr>
                  </pic:nvPicPr>
                  <pic:blipFill>
                    <a:blip r:embed="rId108"/>
                    <a:srcRect/>
                    <a:stretch>
                      <a:fillRect/>
                    </a:stretch>
                  </pic:blipFill>
                  <pic:spPr bwMode="auto">
                    <a:xfrm>
                      <a:off x="0" y="0"/>
                      <a:ext cx="190500" cy="190500"/>
                    </a:xfrm>
                    <a:prstGeom prst="rect">
                      <a:avLst/>
                    </a:prstGeom>
                    <a:noFill/>
                    <a:ln w="9525">
                      <a:noFill/>
                      <a:miter lim="800000"/>
                      <a:headEnd/>
                      <a:tailEnd/>
                    </a:ln>
                  </pic:spPr>
                </pic:pic>
              </a:graphicData>
            </a:graphic>
          </wp:inline>
        </w:drawing>
      </w:r>
      <w:r w:rsidRPr="00C20595">
        <w:rPr>
          <w:rFonts w:hint="eastAsia"/>
        </w:rPr>
        <w:t>Resolution and consensus</w:t>
      </w:r>
    </w:p>
    <w:p w:rsidR="0050083B" w:rsidRPr="00C20595" w:rsidRDefault="0050083B" w:rsidP="00ED3F59">
      <w:pPr>
        <w:pStyle w:val="ListParagraph"/>
        <w:numPr>
          <w:ilvl w:val="0"/>
          <w:numId w:val="109"/>
        </w:numPr>
      </w:pPr>
      <w:r w:rsidRPr="00C20595">
        <w:rPr>
          <w:noProof/>
        </w:rPr>
        <w:drawing>
          <wp:inline distT="0" distB="0" distL="0" distR="0" wp14:anchorId="3DA633A8" wp14:editId="2C1894FD">
            <wp:extent cx="190500" cy="190500"/>
            <wp:effectExtent l="25400" t="0" r="0" b="0"/>
            <wp:docPr id="155" name="Picture 20" descr="waqas:Users:umair:Library:Caches:TemporaryItems:Bullet-14127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waqas:Users:umair:Library:Caches:TemporaryItems:Bullet-1412711.png"/>
                    <pic:cNvPicPr>
                      <a:picLocks noChangeAspect="1" noChangeArrowheads="1"/>
                    </pic:cNvPicPr>
                  </pic:nvPicPr>
                  <pic:blipFill>
                    <a:blip r:embed="rId108"/>
                    <a:srcRect/>
                    <a:stretch>
                      <a:fillRect/>
                    </a:stretch>
                  </pic:blipFill>
                  <pic:spPr bwMode="auto">
                    <a:xfrm>
                      <a:off x="0" y="0"/>
                      <a:ext cx="190500" cy="190500"/>
                    </a:xfrm>
                    <a:prstGeom prst="rect">
                      <a:avLst/>
                    </a:prstGeom>
                    <a:noFill/>
                    <a:ln w="9525">
                      <a:noFill/>
                      <a:miter lim="800000"/>
                      <a:headEnd/>
                      <a:tailEnd/>
                    </a:ln>
                  </pic:spPr>
                </pic:pic>
              </a:graphicData>
            </a:graphic>
          </wp:inline>
        </w:drawing>
      </w:r>
      <w:r w:rsidRPr="00C20595">
        <w:rPr>
          <w:rFonts w:hint="eastAsia"/>
        </w:rPr>
        <w:t>Parties willing to modify their positions</w:t>
      </w:r>
    </w:p>
    <w:p w:rsidR="0050083B" w:rsidRPr="00A87377" w:rsidRDefault="0050083B" w:rsidP="00ED3F59">
      <w:pPr>
        <w:pStyle w:val="ListParagraph"/>
        <w:numPr>
          <w:ilvl w:val="0"/>
          <w:numId w:val="109"/>
        </w:numPr>
      </w:pPr>
      <w:r w:rsidRPr="00C20595">
        <w:rPr>
          <w:rFonts w:hint="eastAsia"/>
        </w:rPr>
        <w:t>Parties should understand the purpose of negotiation</w:t>
      </w:r>
    </w:p>
    <w:p w:rsidR="0050083B" w:rsidRPr="00A87377" w:rsidRDefault="0050083B" w:rsidP="0050083B"/>
    <w:p w:rsidR="0050083B" w:rsidRDefault="0050083B" w:rsidP="0050083B">
      <w:pPr>
        <w:pStyle w:val="Heading2"/>
      </w:pPr>
    </w:p>
    <w:p w:rsidR="0050083B" w:rsidRPr="00C20595" w:rsidRDefault="0050083B" w:rsidP="0050083B">
      <w:pPr>
        <w:pStyle w:val="Heading2"/>
        <w:rPr>
          <w:sz w:val="28"/>
        </w:rPr>
      </w:pPr>
      <w:r w:rsidRPr="00C20595">
        <w:rPr>
          <w:sz w:val="28"/>
        </w:rPr>
        <w:t>Where do we use this Skill</w:t>
      </w:r>
    </w:p>
    <w:p w:rsidR="0050083B" w:rsidRDefault="0050083B" w:rsidP="0050083B">
      <w:pPr>
        <w:rPr>
          <w:b/>
          <w:bCs/>
        </w:rPr>
      </w:pPr>
    </w:p>
    <w:p w:rsidR="0050083B" w:rsidRPr="00C20595" w:rsidRDefault="0050083B" w:rsidP="0050083B">
      <w:pPr>
        <w:spacing w:after="0"/>
      </w:pPr>
      <w:r>
        <w:rPr>
          <w:rFonts w:hint="eastAsia"/>
          <w:noProof/>
        </w:rPr>
        <w:drawing>
          <wp:anchor distT="0" distB="0" distL="114300" distR="114300" simplePos="0" relativeHeight="251710464" behindDoc="0" locked="0" layoutInCell="1" allowOverlap="1" wp14:anchorId="46188966" wp14:editId="365BDF94">
            <wp:simplePos x="0" y="0"/>
            <wp:positionH relativeFrom="column">
              <wp:posOffset>2981325</wp:posOffset>
            </wp:positionH>
            <wp:positionV relativeFrom="paragraph">
              <wp:posOffset>-180975</wp:posOffset>
            </wp:positionV>
            <wp:extent cx="3174365" cy="3657600"/>
            <wp:effectExtent l="19050" t="0" r="6985" b="0"/>
            <wp:wrapSquare wrapText="left"/>
            <wp:docPr id="156" name="P 30" descr="Negotiation : Bridge (concept with a puzzles)"/>
            <wp:cNvGraphicFramePr/>
            <a:graphic xmlns:a="http://schemas.openxmlformats.org/drawingml/2006/main">
              <a:graphicData uri="http://schemas.openxmlformats.org/drawingml/2006/picture">
                <pic:pic xmlns:pic="http://schemas.openxmlformats.org/drawingml/2006/picture">
                  <pic:nvPicPr>
                    <pic:cNvPr id="0" name="Picture 34" descr="Negotiation : Bridge (concept with a puzzles)"/>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174365" cy="3657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roofErr w:type="spellStart"/>
      <w:r w:rsidRPr="00C20595">
        <w:rPr>
          <w:rFonts w:hint="eastAsia"/>
        </w:rPr>
        <w:t>Every thing</w:t>
      </w:r>
      <w:proofErr w:type="spellEnd"/>
      <w:r w:rsidRPr="00C20595">
        <w:rPr>
          <w:rFonts w:hint="eastAsia"/>
        </w:rPr>
        <w:t xml:space="preserve"> is </w:t>
      </w:r>
      <w:proofErr w:type="gramStart"/>
      <w:r w:rsidRPr="00C20595">
        <w:rPr>
          <w:rFonts w:hint="eastAsia"/>
        </w:rPr>
        <w:t>Negotiated</w:t>
      </w:r>
      <w:proofErr w:type="gramEnd"/>
    </w:p>
    <w:p w:rsidR="0050083B" w:rsidRPr="00C20595" w:rsidRDefault="0050083B" w:rsidP="0050083B">
      <w:pPr>
        <w:spacing w:after="0"/>
      </w:pPr>
    </w:p>
    <w:p w:rsidR="0050083B" w:rsidRPr="00C20595" w:rsidRDefault="0050083B" w:rsidP="00ED3F59">
      <w:pPr>
        <w:pStyle w:val="ListParagraph"/>
        <w:numPr>
          <w:ilvl w:val="0"/>
          <w:numId w:val="110"/>
        </w:numPr>
        <w:spacing w:after="0"/>
      </w:pPr>
      <w:r w:rsidRPr="00C20595">
        <w:t>Family &amp; Personal</w:t>
      </w:r>
    </w:p>
    <w:p w:rsidR="0050083B" w:rsidRPr="00C20595" w:rsidRDefault="0050083B" w:rsidP="0050083B">
      <w:pPr>
        <w:spacing w:after="0"/>
      </w:pPr>
      <w:r w:rsidRPr="00C20595">
        <w:tab/>
        <w:t>“Where should we go for Dinner”?</w:t>
      </w:r>
    </w:p>
    <w:p w:rsidR="0050083B" w:rsidRPr="00C20595" w:rsidRDefault="0050083B" w:rsidP="0050083B">
      <w:pPr>
        <w:spacing w:after="0"/>
      </w:pPr>
      <w:r w:rsidRPr="00C20595">
        <w:tab/>
        <w:t>“Can I borrow the Car”?</w:t>
      </w:r>
    </w:p>
    <w:p w:rsidR="0050083B" w:rsidRPr="00C20595" w:rsidRDefault="0050083B" w:rsidP="00ED3F59">
      <w:pPr>
        <w:pStyle w:val="ListParagraph"/>
        <w:numPr>
          <w:ilvl w:val="0"/>
          <w:numId w:val="110"/>
        </w:numPr>
        <w:spacing w:after="0"/>
      </w:pPr>
      <w:r w:rsidRPr="00C20595">
        <w:t>Academic Research</w:t>
      </w:r>
    </w:p>
    <w:p w:rsidR="0050083B" w:rsidRPr="00C20595" w:rsidRDefault="0050083B" w:rsidP="0050083B">
      <w:pPr>
        <w:spacing w:after="0"/>
      </w:pPr>
      <w:r w:rsidRPr="00C20595">
        <w:tab/>
        <w:t>“Fund my project”.</w:t>
      </w:r>
    </w:p>
    <w:p w:rsidR="0050083B" w:rsidRPr="00C20595" w:rsidRDefault="0050083B" w:rsidP="0050083B">
      <w:pPr>
        <w:spacing w:after="0"/>
      </w:pPr>
      <w:r w:rsidRPr="00C20595">
        <w:tab/>
        <w:t>“Publish my paper”.</w:t>
      </w:r>
    </w:p>
    <w:p w:rsidR="0050083B" w:rsidRPr="00C20595" w:rsidRDefault="0050083B" w:rsidP="00ED3F59">
      <w:pPr>
        <w:pStyle w:val="ListParagraph"/>
        <w:numPr>
          <w:ilvl w:val="0"/>
          <w:numId w:val="110"/>
        </w:numPr>
        <w:spacing w:after="0"/>
      </w:pPr>
      <w:r w:rsidRPr="00C20595">
        <w:t>NGOs</w:t>
      </w:r>
    </w:p>
    <w:p w:rsidR="0050083B" w:rsidRPr="00C20595" w:rsidRDefault="0050083B" w:rsidP="0050083B">
      <w:pPr>
        <w:spacing w:after="0"/>
      </w:pPr>
      <w:r w:rsidRPr="00C20595">
        <w:tab/>
        <w:t>“</w:t>
      </w:r>
      <w:proofErr w:type="gramStart"/>
      <w:r w:rsidRPr="00C20595">
        <w:t>community</w:t>
      </w:r>
      <w:proofErr w:type="gramEnd"/>
      <w:r w:rsidRPr="00C20595">
        <w:t xml:space="preserve"> interaction”.</w:t>
      </w:r>
    </w:p>
    <w:p w:rsidR="0050083B" w:rsidRPr="00C20595" w:rsidRDefault="0050083B" w:rsidP="0050083B">
      <w:pPr>
        <w:spacing w:after="0"/>
      </w:pPr>
      <w:r w:rsidRPr="00C20595">
        <w:tab/>
        <w:t>“Donor”</w:t>
      </w:r>
    </w:p>
    <w:p w:rsidR="0050083B" w:rsidRPr="00C20595" w:rsidRDefault="0050083B" w:rsidP="0050083B">
      <w:pPr>
        <w:spacing w:after="0"/>
      </w:pPr>
      <w:r w:rsidRPr="00C20595">
        <w:tab/>
        <w:t>“</w:t>
      </w:r>
      <w:proofErr w:type="gramStart"/>
      <w:r w:rsidRPr="00C20595">
        <w:t>acquire</w:t>
      </w:r>
      <w:proofErr w:type="gramEnd"/>
      <w:r w:rsidRPr="00C20595">
        <w:t xml:space="preserve"> or Implement a project in to </w:t>
      </w:r>
      <w:r w:rsidRPr="00C20595">
        <w:tab/>
        <w:t>the society”.</w:t>
      </w:r>
    </w:p>
    <w:p w:rsidR="0050083B" w:rsidRDefault="0050083B" w:rsidP="0050083B">
      <w:pPr>
        <w:spacing w:after="0"/>
        <w:rPr>
          <w:bCs/>
          <w:color w:val="575F6D"/>
          <w:sz w:val="32"/>
          <w:szCs w:val="64"/>
        </w:rPr>
      </w:pPr>
    </w:p>
    <w:p w:rsidR="0050083B" w:rsidRDefault="0050083B" w:rsidP="0050083B">
      <w:pPr>
        <w:jc w:val="right"/>
        <w:rPr>
          <w:bCs/>
          <w:color w:val="575F6D"/>
          <w:sz w:val="32"/>
          <w:szCs w:val="64"/>
        </w:rPr>
      </w:pPr>
    </w:p>
    <w:p w:rsidR="0050083B" w:rsidRDefault="0050083B" w:rsidP="0050083B">
      <w:pPr>
        <w:pStyle w:val="Heading2"/>
      </w:pPr>
    </w:p>
    <w:p w:rsidR="0050083B" w:rsidRDefault="0050083B" w:rsidP="0050083B">
      <w:pPr>
        <w:pStyle w:val="Heading2"/>
      </w:pPr>
      <w:r w:rsidRPr="0096552F">
        <w:rPr>
          <w:rFonts w:hint="eastAsia"/>
        </w:rPr>
        <w:t xml:space="preserve">Why do we </w:t>
      </w:r>
      <w:r w:rsidRPr="0096552F">
        <w:t xml:space="preserve">NEGOTIATE? </w:t>
      </w:r>
    </w:p>
    <w:p w:rsidR="0050083B" w:rsidRDefault="0050083B" w:rsidP="0050083B">
      <w:r w:rsidRPr="00281BA2">
        <w:rPr>
          <w:noProof/>
        </w:rPr>
        <w:drawing>
          <wp:inline distT="0" distB="0" distL="0" distR="0" wp14:anchorId="7D9CFC37" wp14:editId="0A84C6D1">
            <wp:extent cx="5486400" cy="3339465"/>
            <wp:effectExtent l="25400" t="0" r="0" b="0"/>
            <wp:docPr id="157" name="P 157" descr="http://4realleaders.com/wp-content/uploads/2011/09/negotiation.jpg"/>
            <wp:cNvGraphicFramePr/>
            <a:graphic xmlns:a="http://schemas.openxmlformats.org/drawingml/2006/main">
              <a:graphicData uri="http://schemas.openxmlformats.org/drawingml/2006/picture">
                <pic:pic xmlns:pic="http://schemas.openxmlformats.org/drawingml/2006/picture">
                  <pic:nvPicPr>
                    <pic:cNvPr id="0" name="Picture 2" descr="http://4realleaders.com/wp-content/uploads/2011/09/negotiation.jpg"/>
                    <pic:cNvPicPr>
                      <a:picLocks noChangeAspect="1" noChangeArrowheads="1"/>
                    </pic:cNvPicPr>
                  </pic:nvPicPr>
                  <pic:blipFill>
                    <a:blip r:embed="rId110"/>
                    <a:srcRect/>
                    <a:stretch>
                      <a:fillRect/>
                    </a:stretch>
                  </pic:blipFill>
                  <pic:spPr bwMode="auto">
                    <a:xfrm>
                      <a:off x="0" y="0"/>
                      <a:ext cx="5486400" cy="3339465"/>
                    </a:xfrm>
                    <a:prstGeom prst="rect">
                      <a:avLst/>
                    </a:prstGeom>
                    <a:noFill/>
                    <a:ln w="9525">
                      <a:noFill/>
                      <a:miter lim="800000"/>
                      <a:headEnd/>
                      <a:tailEnd/>
                    </a:ln>
                  </pic:spPr>
                </pic:pic>
              </a:graphicData>
            </a:graphic>
          </wp:inline>
        </w:drawing>
      </w:r>
    </w:p>
    <w:p w:rsidR="0050083B" w:rsidRDefault="0050083B" w:rsidP="00ED3F59">
      <w:pPr>
        <w:pStyle w:val="ListParagraph"/>
        <w:numPr>
          <w:ilvl w:val="0"/>
          <w:numId w:val="110"/>
        </w:numPr>
        <w:spacing w:after="0"/>
      </w:pPr>
      <w:r>
        <w:t>To reach an agreement</w:t>
      </w:r>
    </w:p>
    <w:p w:rsidR="0050083B" w:rsidRDefault="0050083B" w:rsidP="00ED3F59">
      <w:pPr>
        <w:pStyle w:val="ListParagraph"/>
        <w:numPr>
          <w:ilvl w:val="0"/>
          <w:numId w:val="110"/>
        </w:numPr>
        <w:spacing w:after="0"/>
      </w:pPr>
      <w:r>
        <w:t xml:space="preserve">To </w:t>
      </w:r>
      <w:proofErr w:type="spellStart"/>
      <w:r>
        <w:t>beet</w:t>
      </w:r>
      <w:proofErr w:type="spellEnd"/>
      <w:r>
        <w:t xml:space="preserve"> the opposition</w:t>
      </w:r>
    </w:p>
    <w:p w:rsidR="0050083B" w:rsidRDefault="0050083B" w:rsidP="00ED3F59">
      <w:pPr>
        <w:pStyle w:val="ListParagraph"/>
        <w:numPr>
          <w:ilvl w:val="0"/>
          <w:numId w:val="110"/>
        </w:numPr>
        <w:spacing w:after="0"/>
      </w:pPr>
      <w:r>
        <w:t>To compromise</w:t>
      </w:r>
    </w:p>
    <w:p w:rsidR="0050083B" w:rsidRDefault="0050083B" w:rsidP="00ED3F59">
      <w:pPr>
        <w:pStyle w:val="ListParagraph"/>
        <w:numPr>
          <w:ilvl w:val="0"/>
          <w:numId w:val="110"/>
        </w:numPr>
        <w:spacing w:after="0"/>
      </w:pPr>
      <w:r>
        <w:t>To settle an argument</w:t>
      </w:r>
    </w:p>
    <w:p w:rsidR="0050083B" w:rsidRDefault="0050083B" w:rsidP="00ED3F59">
      <w:pPr>
        <w:pStyle w:val="ListParagraph"/>
        <w:numPr>
          <w:ilvl w:val="0"/>
          <w:numId w:val="110"/>
        </w:numPr>
        <w:spacing w:after="0"/>
      </w:pPr>
      <w:r>
        <w:t>To make a point</w:t>
      </w:r>
    </w:p>
    <w:p w:rsidR="0050083B" w:rsidRDefault="0050083B" w:rsidP="0050083B">
      <w:pPr>
        <w:pStyle w:val="Heading1"/>
      </w:pPr>
      <w:r w:rsidRPr="00281BA2">
        <w:t>Phases of Negotiation</w:t>
      </w:r>
    </w:p>
    <w:p w:rsidR="0050083B" w:rsidRPr="00055307" w:rsidRDefault="0050083B" w:rsidP="0050083B">
      <w:r w:rsidRPr="00055307">
        <w:t>There are basically two phases of Negotiation</w:t>
      </w:r>
    </w:p>
    <w:p w:rsidR="0050083B" w:rsidRDefault="0050083B" w:rsidP="0050083B">
      <w:r w:rsidRPr="00281BA2">
        <w:rPr>
          <w:noProof/>
        </w:rPr>
        <w:drawing>
          <wp:inline distT="0" distB="0" distL="0" distR="0" wp14:anchorId="22CBE491" wp14:editId="030C61B3">
            <wp:extent cx="3010535" cy="1711960"/>
            <wp:effectExtent l="57150" t="0" r="0" b="0"/>
            <wp:docPr id="8" name="D 15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1" r:lo="rId112" r:qs="rId113" r:cs="rId114"/>
              </a:graphicData>
            </a:graphic>
          </wp:inline>
        </w:drawing>
      </w:r>
    </w:p>
    <w:p w:rsidR="0050083B" w:rsidRPr="00055307" w:rsidRDefault="0050083B" w:rsidP="0050083B">
      <w:pPr>
        <w:pStyle w:val="Heading2"/>
      </w:pPr>
      <w:r w:rsidRPr="00055307">
        <w:lastRenderedPageBreak/>
        <w:t>Phases of Negotiation</w:t>
      </w:r>
    </w:p>
    <w:p w:rsidR="0050083B" w:rsidRDefault="0050083B" w:rsidP="0050083B">
      <w:r>
        <w:rPr>
          <w:noProof/>
        </w:rPr>
        <mc:AlternateContent>
          <mc:Choice Requires="wpg">
            <w:drawing>
              <wp:inline distT="0" distB="0" distL="0" distR="0" wp14:anchorId="0D0CCD66" wp14:editId="3F306C78">
                <wp:extent cx="8305800" cy="5791200"/>
                <wp:effectExtent l="76200" t="0" r="95250" b="0"/>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05800" cy="5791200"/>
                          <a:chOff x="457200" y="838200"/>
                          <a:chExt cx="8305800" cy="5791200"/>
                        </a:xfrm>
                      </wpg:grpSpPr>
                      <wpg:graphicFrame>
                        <wpg:cNvPr id="340" name="Diagram 340"/>
                        <wpg:cNvFrPr/>
                        <wpg:xfrm>
                          <a:off x="457200" y="1676400"/>
                          <a:ext cx="8305800" cy="4953000"/>
                        </wpg:xfrm>
                        <a:graphic>
                          <a:graphicData uri="http://schemas.openxmlformats.org/drawingml/2006/diagram">
                            <dgm:relIds xmlns:dgm="http://schemas.openxmlformats.org/drawingml/2006/diagram" xmlns:r="http://schemas.openxmlformats.org/officeDocument/2006/relationships" r:dm="rId116" r:lo="rId117" r:qs="rId118" r:cs="rId119"/>
                          </a:graphicData>
                        </a:graphic>
                      </wpg:graphicFrame>
                      <wps:wsp>
                        <wps:cNvPr id="341" name="TextBox 9"/>
                        <wps:cNvSpPr txBox="1">
                          <a:spLocks noChangeArrowheads="1"/>
                        </wps:cNvSpPr>
                        <wps:spPr bwMode="auto">
                          <a:xfrm>
                            <a:off x="1295400" y="838200"/>
                            <a:ext cx="1753234" cy="596899"/>
                          </a:xfrm>
                          <a:prstGeom prst="rect">
                            <a:avLst/>
                          </a:prstGeom>
                          <a:noFill/>
                          <a:ln w="9525">
                            <a:noFill/>
                            <a:miter lim="800000"/>
                            <a:headEnd/>
                            <a:tailEnd/>
                          </a:ln>
                        </wps:spPr>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2"/>
                                  <w:szCs w:val="32"/>
                                  <w:lang w:val="en-GB"/>
                                </w:rPr>
                                <w:t>Follow-up, Out-come</w:t>
                              </w:r>
                            </w:p>
                          </w:txbxContent>
                        </wps:txbx>
                        <wps:bodyPr>
                          <a:prstTxWarp prst="textNoShape">
                            <a:avLst/>
                          </a:prstTxWarp>
                          <a:spAutoFit/>
                        </wps:bodyPr>
                      </wps:wsp>
                    </wpg:wgp>
                  </a:graphicData>
                </a:graphic>
              </wp:inline>
            </w:drawing>
          </mc:Choice>
          <mc:Fallback>
            <w:pict>
              <v:group id="Group 93" o:spid="_x0000_s1204" style="width:654pt;height:456pt;mso-position-horizontal-relative:char;mso-position-vertical-relative:line" coordorigin="4572,8382" coordsize="83058,57912"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">
                <v:shape id="Diagram 340" o:spid="_x0000_s1205" type="#_x0000_t75" style="position:absolute;left:4267;top:27767;width:83759;height:2810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">
                  <v:imagedata r:id="rId121" o:title=""/>
                  <o:lock v:ext="edit" aspectratio="f"/>
                </v:shape>
                <v:shape id="TextBox 9" o:spid="_x0000_s1206" type="#_x0000_t202" style="position:absolute;left:12954;top:8382;width:17532;height:6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bAQ8MA&#10;AADcAAAADwAAAGRycy9kb3ducmV2LnhtbESPQWvCQBSE7wX/w/KE3uomthWJriK2BQ+9VOP9kX1m&#10;g9m3Iftq4r/vFgo9DjPzDbPejr5VN+pjE9hAPstAEVfBNlwbKE8fT0tQUZAttoHJwJ0ibDeThzUW&#10;Ngz8Rbej1CpBOBZowIl0hdaxcuQxzkJHnLxL6D1Kkn2tbY9DgvtWz7NsoT02nBYcdrR3VF2P396A&#10;iN3l9/Ldx8N5/HwbXFa9YmnM43TcrUAJjfIf/msfrIHnlxx+z6Qjo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bAQ8MAAADcAAAADwAAAAAAAAAAAAAAAACYAgAAZHJzL2Rv&#10;d25yZXYueG1sUEsFBgAAAAAEAAQA9QAAAIgDAAAAAA==&#10;" filled="f" stroked="f">
                  <v:textbox style="mso-fit-shape-to-text:t">
                    <w:txbxContent>
                      <w:p w:rsidR="00424990" w:rsidRDefault="00424990" w:rsidP="0050083B">
                        <w:pPr>
                          <w:pStyle w:val="NormalWeb"/>
                          <w:kinsoku w:val="0"/>
                          <w:overflowPunct w:val="0"/>
                          <w:spacing w:before="0" w:beforeAutospacing="0" w:after="0" w:afterAutospacing="0"/>
                          <w:textAlignment w:val="baseline"/>
                        </w:pPr>
                        <w:r>
                          <w:rPr>
                            <w:rFonts w:ascii="Arial Unicode MS" w:eastAsia="Arial Unicode MS" w:hAnsi="Arial Unicode MS" w:cs="Arial Unicode MS" w:hint="eastAsia"/>
                            <w:b/>
                            <w:bCs/>
                            <w:color w:val="000000" w:themeColor="text1"/>
                            <w:kern w:val="24"/>
                            <w:sz w:val="48"/>
                            <w:szCs w:val="48"/>
                            <w:lang w:val="en-GB"/>
                          </w:rPr>
                          <w:t>1- Process</w:t>
                        </w:r>
                      </w:p>
                    </w:txbxContent>
                  </v:textbox>
                </v:shape>
                <w10:anchorlock/>
              </v:group>
            </w:pict>
          </mc:Fallback>
        </mc:AlternateContent>
      </w:r>
    </w:p>
    <w:p w:rsidR="0050083B" w:rsidRPr="00055307" w:rsidRDefault="0050083B" w:rsidP="0050083B">
      <w:pPr>
        <w:pStyle w:val="Heading2"/>
      </w:pPr>
      <w:r w:rsidRPr="00055307">
        <w:lastRenderedPageBreak/>
        <w:t>Pre-Negotiation</w:t>
      </w:r>
    </w:p>
    <w:p w:rsidR="0050083B" w:rsidRDefault="0050083B" w:rsidP="0050083B">
      <w:r>
        <w:rPr>
          <w:noProof/>
        </w:rPr>
        <mc:AlternateContent>
          <mc:Choice Requires="wpg">
            <w:drawing>
              <wp:inline distT="0" distB="0" distL="0" distR="0" wp14:anchorId="3FBDFAB8" wp14:editId="76484C2B">
                <wp:extent cx="5769743" cy="5621338"/>
                <wp:effectExtent l="0" t="0" r="2540" b="0"/>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9743" cy="5621338"/>
                          <a:chOff x="155575" y="1143000"/>
                          <a:chExt cx="8683625" cy="5621338"/>
                        </a:xfrm>
                      </wpg:grpSpPr>
                      <wps:wsp>
                        <wps:cNvPr id="342" name="TextBox 11"/>
                        <wps:cNvSpPr txBox="1">
                          <a:spLocks noChangeArrowheads="1"/>
                        </wps:cNvSpPr>
                        <wps:spPr bwMode="auto">
                          <a:xfrm>
                            <a:off x="3048000" y="1143000"/>
                            <a:ext cx="2591434" cy="685164"/>
                          </a:xfrm>
                          <a:prstGeom prst="rect">
                            <a:avLst/>
                          </a:prstGeom>
                          <a:noFill/>
                          <a:ln w="9525">
                            <a:noFill/>
                            <a:miter lim="800000"/>
                            <a:headEnd/>
                            <a:tailEnd/>
                          </a:ln>
                        </wps:spPr>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6"/>
                                  <w:szCs w:val="36"/>
                                  <w:lang w:val="en-GB"/>
                                </w:rPr>
                                <w:t>Conflict- Difference- Problem</w:t>
                              </w:r>
                            </w:p>
                          </w:txbxContent>
                        </wps:txbx>
                        <wps:bodyPr wrap="square">
                          <a:prstTxWarp prst="textNoShape">
                            <a:avLst/>
                          </a:prstTxWarp>
                          <a:noAutofit/>
                        </wps:bodyPr>
                      </wps:wsp>
                      <wps:wsp>
                        <wps:cNvPr id="343" name="TextBox 12"/>
                        <wps:cNvSpPr txBox="1">
                          <a:spLocks noChangeArrowheads="1"/>
                        </wps:cNvSpPr>
                        <wps:spPr bwMode="auto">
                          <a:xfrm>
                            <a:off x="533400" y="3733653"/>
                            <a:ext cx="2591434" cy="393064"/>
                          </a:xfrm>
                          <a:prstGeom prst="rect">
                            <a:avLst/>
                          </a:prstGeom>
                          <a:noFill/>
                          <a:ln w="9525">
                            <a:noFill/>
                            <a:miter lim="800000"/>
                            <a:headEnd/>
                            <a:tailEnd/>
                          </a:ln>
                        </wps:spPr>
                        <wps:txbx>
                          <w:txbxContent>
                            <w:p w:rsidR="00B1077B" w:rsidRDefault="00B1077B" w:rsidP="0050083B">
                              <w:pPr>
                                <w:pStyle w:val="NormalWeb"/>
                                <w:spacing w:before="0" w:beforeAutospacing="0" w:after="0" w:afterAutospacing="0"/>
                              </w:pPr>
                              <w:r>
                                <w:rPr>
                                  <w:rFonts w:asciiTheme="minorHAnsi" w:hAnsi="Calibri" w:cstheme="minorBidi"/>
                                  <w:color w:val="000000" w:themeColor="text1"/>
                                  <w:kern w:val="24"/>
                                  <w:sz w:val="32"/>
                                  <w:szCs w:val="32"/>
                                  <w:lang w:val="en-GB"/>
                                </w:rPr>
                                <w:t>Satisfaction &amp; Future plan</w:t>
                              </w:r>
                            </w:p>
                          </w:txbxContent>
                        </wps:txbx>
                        <wps:bodyPr wrap="square">
                          <a:prstTxWarp prst="textNoShape">
                            <a:avLst/>
                          </a:prstTxWarp>
                          <a:noAutofit/>
                        </wps:bodyPr>
                      </wps:wsp>
                      <wps:wsp>
                        <wps:cNvPr id="344" name="TextBox 13"/>
                        <wps:cNvSpPr txBox="1">
                          <a:spLocks noChangeArrowheads="1"/>
                        </wps:cNvSpPr>
                        <wps:spPr bwMode="auto">
                          <a:xfrm>
                            <a:off x="6096000" y="3733653"/>
                            <a:ext cx="2591434" cy="393064"/>
                          </a:xfrm>
                          <a:prstGeom prst="rect">
                            <a:avLst/>
                          </a:prstGeom>
                          <a:noFill/>
                          <a:ln w="9525">
                            <a:noFill/>
                            <a:miter lim="800000"/>
                            <a:headEnd/>
                            <a:tailEnd/>
                          </a:ln>
                        </wps:spPr>
                        <wps:txbx>
                          <w:txbxContent>
                            <w:p w:rsidR="00B1077B" w:rsidRDefault="00B1077B" w:rsidP="0050083B">
                              <w:pPr>
                                <w:pStyle w:val="NormalWeb"/>
                                <w:spacing w:before="0" w:beforeAutospacing="0" w:after="0" w:afterAutospacing="0"/>
                                <w:jc w:val="center"/>
                              </w:pPr>
                              <w:r>
                                <w:rPr>
                                  <w:rFonts w:asciiTheme="minorHAnsi" w:hAnsi="Calibri" w:cstheme="minorBidi"/>
                                  <w:color w:val="000000" w:themeColor="text1"/>
                                  <w:kern w:val="24"/>
                                  <w:sz w:val="36"/>
                                  <w:szCs w:val="36"/>
                                  <w:lang w:val="en-GB"/>
                                </w:rPr>
                                <w:t>Success</w:t>
                              </w:r>
                            </w:p>
                          </w:txbxContent>
                        </wps:txbx>
                        <wps:bodyPr wrap="square">
                          <a:prstTxWarp prst="textNoShape">
                            <a:avLst/>
                          </a:prstTxWarp>
                          <a:noAutofit/>
                        </wps:bodyPr>
                      </wps:wsp>
                      <pic:pic xmlns:pic="http://schemas.openxmlformats.org/drawingml/2006/picture">
                        <pic:nvPicPr>
                          <pic:cNvPr id="345" name="Picture 345" descr="http://lefrenchconnection.files.wordpress.com/2011/01/negotiation.jpg"/>
                          <pic:cNvPicPr>
                            <a:picLocks noChangeAspect="1" noChangeArrowheads="1"/>
                          </pic:cNvPicPr>
                        </pic:nvPicPr>
                        <pic:blipFill>
                          <a:blip r:embed="rId122"/>
                          <a:srcRect/>
                          <a:stretch>
                            <a:fillRect/>
                          </a:stretch>
                        </pic:blipFill>
                        <pic:spPr bwMode="auto">
                          <a:xfrm>
                            <a:off x="155575" y="4384675"/>
                            <a:ext cx="3959225" cy="2379663"/>
                          </a:xfrm>
                          <a:prstGeom prst="rect">
                            <a:avLst/>
                          </a:prstGeom>
                          <a:noFill/>
                          <a:ln w="9525">
                            <a:noFill/>
                            <a:miter lim="800000"/>
                            <a:headEnd/>
                            <a:tailEnd/>
                          </a:ln>
                        </pic:spPr>
                      </pic:pic>
                      <pic:pic xmlns:pic="http://schemas.openxmlformats.org/drawingml/2006/picture">
                        <pic:nvPicPr>
                          <pic:cNvPr id="346" name="Picture 346" descr="http://americanandproud.net/wp-content/uploads/2011/02/terrorist-negotiation.jpg"/>
                          <pic:cNvPicPr>
                            <a:picLocks noChangeAspect="1" noChangeArrowheads="1"/>
                          </pic:cNvPicPr>
                        </pic:nvPicPr>
                        <pic:blipFill>
                          <a:blip r:embed="rId123"/>
                          <a:srcRect/>
                          <a:stretch>
                            <a:fillRect/>
                          </a:stretch>
                        </pic:blipFill>
                        <pic:spPr bwMode="auto">
                          <a:xfrm>
                            <a:off x="4495800" y="4402138"/>
                            <a:ext cx="4343400" cy="2303462"/>
                          </a:xfrm>
                          <a:prstGeom prst="rect">
                            <a:avLst/>
                          </a:prstGeom>
                          <a:noFill/>
                          <a:ln w="9525">
                            <a:noFill/>
                            <a:miter lim="800000"/>
                            <a:headEnd/>
                            <a:tailEnd/>
                          </a:ln>
                        </pic:spPr>
                      </pic:pic>
                      <pic:pic xmlns:pic="http://schemas.openxmlformats.org/drawingml/2006/picture">
                        <pic:nvPicPr>
                          <pic:cNvPr id="347" name="Picture 347" descr="http://www.mccombstoday.org/sites/default/files/negotiation_chat_people_international_iStock_3x4.jpg"/>
                          <pic:cNvPicPr>
                            <a:picLocks noChangeAspect="1" noChangeArrowheads="1"/>
                          </pic:cNvPicPr>
                        </pic:nvPicPr>
                        <pic:blipFill>
                          <a:blip r:embed="rId124"/>
                          <a:srcRect/>
                          <a:stretch>
                            <a:fillRect/>
                          </a:stretch>
                        </pic:blipFill>
                        <pic:spPr bwMode="auto">
                          <a:xfrm>
                            <a:off x="1066800" y="1600200"/>
                            <a:ext cx="7162800" cy="1889125"/>
                          </a:xfrm>
                          <a:prstGeom prst="rect">
                            <a:avLst/>
                          </a:prstGeom>
                          <a:noFill/>
                          <a:ln w="9525">
                            <a:noFill/>
                            <a:miter lim="800000"/>
                            <a:headEnd/>
                            <a:tailEnd/>
                          </a:ln>
                        </pic:spPr>
                      </pic:pic>
                    </wpg:wgp>
                  </a:graphicData>
                </a:graphic>
              </wp:inline>
            </w:drawing>
          </mc:Choice>
          <mc:Fallback>
            <w:pict>
              <v:group id="Group 94" o:spid="_x0000_s1207" style="width:454.3pt;height:442.65pt;mso-position-horizontal-relative:char;mso-position-vertical-relative:line" coordorigin="1555,11430" coordsize="86836,562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">
                <v:shape id="TextBox 11" o:spid="_x0000_s1208" type="#_x0000_t202" style="position:absolute;left:30480;top:11430;width:25914;height:68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DzLcUA&#10;AADcAAAADwAAAGRycy9kb3ducmV2LnhtbESPS2vDMBCE74H8B7GB3hqpeZTEtRxCQqGnhOYFvS3W&#10;xja1VsZSY/ffV4FCjsPMfMOkq97W4katrxxreBkrEMS5MxUXGk7H9+cFCB+QDdaOScMveVhlw0GK&#10;iXEdf9LtEAoRIewT1FCG0CRS+rwki37sGuLoXV1rMUTZFtK02EW4reVEqVdpseK4UGJDm5Ly78OP&#10;1XDeXb8uM7UvtnbedK5Xku1Sav006tdvIAL14RH+b38YDdPZBO5n4hG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YPMtxQAAANwAAAAPAAAAAAAAAAAAAAAAAJgCAABkcnMv&#10;ZG93bnJldi54bWxQSwUGAAAAAAQABAD1AAAAigMAAAAA&#10;" filled="f" stroked="f">
                  <v:textbox>
                    <w:txbxContent>
                      <w:p w:rsidR="00424990" w:rsidRDefault="00424990" w:rsidP="0050083B">
                        <w:pPr>
                          <w:pStyle w:val="NormalWeb"/>
                          <w:kinsoku w:val="0"/>
                          <w:overflowPunct w:val="0"/>
                          <w:spacing w:before="0" w:beforeAutospacing="0" w:after="0" w:afterAutospacing="0"/>
                          <w:textAlignment w:val="baseline"/>
                        </w:pPr>
                        <w:r>
                          <w:rPr>
                            <w:rFonts w:cstheme="minorBidi"/>
                            <w:color w:val="000000" w:themeColor="text1"/>
                            <w:kern w:val="24"/>
                            <w:sz w:val="40"/>
                            <w:szCs w:val="40"/>
                            <w:lang w:val="en-GB"/>
                          </w:rPr>
                          <w:t>Planning &amp; Preparation</w:t>
                        </w:r>
                      </w:p>
                    </w:txbxContent>
                  </v:textbox>
                </v:shape>
                <v:shape id="TextBox 12" o:spid="_x0000_s1209" type="#_x0000_t202" style="position:absolute;left:5334;top:37336;width:25914;height:3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xWtsQA&#10;AADcAAAADwAAAGRycy9kb3ducmV2LnhtbESPT2vCQBTE7wW/w/KE3nTXPxUbXUUUwVOLaS14e2Sf&#10;STD7NmS3Jn57tyD0OMzMb5jlurOVuFHjS8caRkMFgjhzpuRcw/fXfjAH4QOywcoxabiTh/Wq97LE&#10;xLiWj3RLQy4ihH2CGooQ6kRKnxVk0Q9dTRy9i2sshiibXJoG2wi3lRwrNZMWS44LBda0LSi7pr9W&#10;w+njcv6Zqs98Z9/q1nVKsn2XWr/2u80CRKAu/Ief7YPRMJlO4O9MPAJ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sVrbEAAAA3AAAAA8AAAAAAAAAAAAAAAAAmAIAAGRycy9k&#10;b3ducmV2LnhtbFBLBQYAAAAABAAEAPUAAACJAwAAAAA=&#10;" filled="f" stroked="f">
                  <v:textbox>
                    <w:txbxContent>
                      <w:p w:rsidR="00424990" w:rsidRDefault="00424990" w:rsidP="0050083B">
                        <w:pPr>
                          <w:pStyle w:val="NormalWeb"/>
                          <w:kinsoku w:val="0"/>
                          <w:overflowPunct w:val="0"/>
                          <w:spacing w:before="0" w:beforeAutospacing="0" w:after="0" w:afterAutospacing="0"/>
                          <w:textAlignment w:val="baseline"/>
                        </w:pPr>
                        <w:r>
                          <w:rPr>
                            <w:rFonts w:cstheme="minorBidi"/>
                            <w:color w:val="000000" w:themeColor="text1"/>
                            <w:kern w:val="24"/>
                            <w:sz w:val="40"/>
                            <w:szCs w:val="40"/>
                            <w:lang w:val="en-GB"/>
                          </w:rPr>
                          <w:t>Establishing Rapport</w:t>
                        </w:r>
                      </w:p>
                    </w:txbxContent>
                  </v:textbox>
                </v:shape>
                <v:shape id="TextBox 13" o:spid="_x0000_s1210" type="#_x0000_t202" style="position:absolute;left:60960;top:37336;width:25914;height:3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XOwsQA&#10;AADcAAAADwAAAGRycy9kb3ducmV2LnhtbESPT2vCQBTE7wW/w/IEb7prTcVGV5GK4MninxZ6e2Sf&#10;STD7NmRXk377riD0OMzMb5jFqrOVuFPjS8caxiMFgjhzpuRcw/m0Hc5A+IBssHJMGn7Jw2rZe1lg&#10;alzLB7ofQy4ihH2KGooQ6lRKnxVk0Y9cTRy9i2sshiibXJoG2wi3lXxVaiotlhwXCqzpo6DserxZ&#10;DV/7y893oj7zjX2rW9cpyfZdaj3od+s5iEBd+A8/2zujYZIk8DgTj4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FzsLEAAAA3AAAAA8AAAAAAAAAAAAAAAAAmAIAAGRycy9k&#10;b3ducmV2LnhtbFBLBQYAAAAABAAEAPUAAACJAwAAAAA=&#10;" filled="f" stroked="f">
                  <v:textbox>
                    <w:txbxContent>
                      <w:p w:rsidR="00424990" w:rsidRDefault="00424990" w:rsidP="0050083B">
                        <w:pPr>
                          <w:pStyle w:val="NormalWeb"/>
                          <w:kinsoku w:val="0"/>
                          <w:overflowPunct w:val="0"/>
                          <w:spacing w:before="0" w:beforeAutospacing="0" w:after="0" w:afterAutospacing="0"/>
                          <w:textAlignment w:val="baseline"/>
                        </w:pPr>
                        <w:r>
                          <w:rPr>
                            <w:rFonts w:cstheme="minorBidi"/>
                            <w:color w:val="000000" w:themeColor="text1"/>
                            <w:kern w:val="24"/>
                            <w:sz w:val="40"/>
                            <w:szCs w:val="40"/>
                            <w:lang w:val="en-GB"/>
                          </w:rPr>
                          <w:t>Objectives and Goals</w:t>
                        </w:r>
                      </w:p>
                    </w:txbxContent>
                  </v:textbox>
                </v:shape>
                <v:shape id="Picture 345" o:spid="_x0000_s1211" type="#_x0000_t75" alt="http://lefrenchconnection.files.wordpress.com/2011/01/negotiation.jpg" style="position:absolute;left:1555;top:43846;width:39593;height:237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Oa/3HAAAA3AAAAA8AAABkcnMvZG93bnJldi54bWxEj0FPwkAUhO8m/IfNI/EmWxWJFhYiGqMx&#10;4SBw8fboPruF7tum+yjVX++amHCczMw3mdmi97XqqI1VYAPXowwUcRFsxaWB7ebl6h5UFGSLdWAy&#10;8E0RFvPBxQxzG078Qd1aSpUgHHM04ESaXOtYOPIYR6EhTt5XaD1Kkm2pbYunBPe1vsmyifZYcVpw&#10;2NCTo+KwPnoDEy2N7I7L/evzZ9evxg/Ln/fSGXM57B+noIR6OYf/22/WwO34Dv7OpCOg57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ZOa/3HAAAA3AAAAA8AAAAAAAAAAAAA&#10;AAAAnwIAAGRycy9kb3ducmV2LnhtbFBLBQYAAAAABAAEAPcAAACTAwAAAAA=&#10;">
                  <v:imagedata r:id="rId125" o:title="negotiation"/>
                </v:shape>
                <v:shape id="Picture 346" o:spid="_x0000_s1212" type="#_x0000_t75" alt="http://americanandproud.net/wp-content/uploads/2011/02/terrorist-negotiation.jpg" style="position:absolute;left:44958;top:44021;width:43434;height:230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4+nMnGAAAA3AAAAA8AAABkcnMvZG93bnJldi54bWxEj0FPwkAUhO8m/IfNI/EmW9BUU1mIMWoM&#10;J4ro+aX76Ba6b0t3bQu/njUh8TiZmW8y8+Vga9FR6yvHCqaTBARx4XTFpYLt1/vdEwgfkDXWjknB&#10;iTwsF6ObOWba9ZxTtwmliBD2GSowITSZlL4wZNFPXEMcvZ1rLYYo21LqFvsIt7WcJUkqLVYcFww2&#10;9GqoOGx+rYK0yz+2+fGw2p+N/tk/vvXNt1srdTseXp5BBBrCf/ja/tQK7h9S+DsTj4BcX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j6cycYAAADcAAAADwAAAAAAAAAAAAAA&#10;AACfAgAAZHJzL2Rvd25yZXYueG1sUEsFBgAAAAAEAAQA9wAAAJIDAAAAAA==&#10;">
                  <v:imagedata r:id="rId126" o:title="terrorist-negotiation"/>
                </v:shape>
                <v:shape id="Picture 347" o:spid="_x0000_s1213" type="#_x0000_t75" alt="http://www.mccombstoday.org/sites/default/files/negotiation_chat_people_international_iStock_3x4.jpg" style="position:absolute;left:10668;top:16002;width:71628;height:188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zb6LHAAAA3AAAAA8AAABkcnMvZG93bnJldi54bWxEj09rwkAUxO8Fv8PyhF6kbrRiJbpKlJYq&#10;HvzXQ709s88kmH0bsltNv31XEHocZuY3zGTWmFJcqXaFZQW9bgSCOLW64EzB1+HjZQTCeWSNpWVS&#10;8EsOZtPW0wRjbW+8o+veZyJA2MWoIPe+iqV0aU4GXddWxME729qgD7LOpK7xFuCmlP0oGkqDBYeF&#10;HCta5JRe9j9GwfqQ+NN822n092Cz+ExX70ebREo9t5tkDMJT4//Dj/ZSK3gdvMH9TDgCcvo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nzb6LHAAAA3AAAAA8AAAAAAAAAAAAA&#10;AAAAnwIAAGRycy9kb3ducmV2LnhtbFBLBQYAAAAABAAEAPcAAACTAwAAAAA=&#10;">
                  <v:imagedata r:id="rId127" o:title="negotiation_chat_people_international_iStock_3x4"/>
                </v:shape>
                <w10:anchorlock/>
              </v:group>
            </w:pict>
          </mc:Fallback>
        </mc:AlternateContent>
      </w:r>
    </w:p>
    <w:p w:rsidR="0050083B" w:rsidRPr="00281BA2" w:rsidRDefault="0050083B" w:rsidP="0050083B">
      <w:pPr>
        <w:pStyle w:val="Heading2"/>
      </w:pPr>
      <w:r w:rsidRPr="00055307">
        <w:t>Negotiation</w:t>
      </w:r>
    </w:p>
    <w:p w:rsidR="0050083B" w:rsidRPr="00281BA2" w:rsidRDefault="0050083B" w:rsidP="0050083B">
      <w:pPr>
        <w:spacing w:after="0"/>
      </w:pPr>
    </w:p>
    <w:p w:rsidR="0050083B" w:rsidRDefault="0050083B" w:rsidP="0050083B">
      <w:pPr>
        <w:rPr>
          <w:bCs/>
          <w:color w:val="575F6D"/>
          <w:sz w:val="32"/>
          <w:szCs w:val="64"/>
        </w:rPr>
      </w:pPr>
      <w:r>
        <w:rPr>
          <w:noProof/>
          <w:color w:val="575F6D"/>
          <w:sz w:val="32"/>
          <w:szCs w:val="64"/>
        </w:rPr>
        <w:lastRenderedPageBreak/>
        <mc:AlternateContent>
          <mc:Choice Requires="wpg">
            <w:drawing>
              <wp:inline distT="0" distB="0" distL="0" distR="0" wp14:anchorId="4E9EF9F8" wp14:editId="43E86B98">
                <wp:extent cx="6323492" cy="5632787"/>
                <wp:effectExtent l="0" t="0" r="1270" b="6350"/>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3492" cy="5632787"/>
                          <a:chOff x="609600" y="914400"/>
                          <a:chExt cx="8162925" cy="5632787"/>
                        </a:xfrm>
                      </wpg:grpSpPr>
                      <wps:wsp>
                        <wps:cNvPr id="348" name="TextBox 11"/>
                        <wps:cNvSpPr txBox="1">
                          <a:spLocks noChangeArrowheads="1"/>
                        </wps:cNvSpPr>
                        <wps:spPr bwMode="auto">
                          <a:xfrm>
                            <a:off x="609600" y="914400"/>
                            <a:ext cx="2591434" cy="451484"/>
                          </a:xfrm>
                          <a:prstGeom prst="rect">
                            <a:avLst/>
                          </a:prstGeom>
                          <a:noFill/>
                          <a:ln w="9525">
                            <a:noFill/>
                            <a:miter lim="800000"/>
                            <a:headEnd/>
                            <a:tailEnd/>
                          </a:ln>
                        </wps:spPr>
                        <wps:txbx>
                          <w:txbxContent>
                            <w:p w:rsidR="00B1077B" w:rsidRDefault="00B1077B" w:rsidP="0050083B">
                              <w:pPr>
                                <w:pStyle w:val="NormalWeb"/>
                                <w:spacing w:before="0" w:beforeAutospacing="0" w:after="0" w:afterAutospacing="0"/>
                                <w:jc w:val="center"/>
                              </w:pPr>
                              <w:r>
                                <w:rPr>
                                  <w:rFonts w:asciiTheme="minorHAnsi" w:hAnsi="Calibri" w:cstheme="minorBidi"/>
                                  <w:color w:val="000000" w:themeColor="text1"/>
                                  <w:kern w:val="24"/>
                                  <w:sz w:val="36"/>
                                  <w:szCs w:val="36"/>
                                  <w:lang w:val="en-GB"/>
                                </w:rPr>
                                <w:t>Failure</w:t>
                              </w:r>
                            </w:p>
                          </w:txbxContent>
                        </wps:txbx>
                        <wps:bodyPr wrap="square">
                          <a:prstTxWarp prst="textNoShape">
                            <a:avLst/>
                          </a:prstTxWarp>
                          <a:noAutofit/>
                        </wps:bodyPr>
                      </wps:wsp>
                      <wps:wsp>
                        <wps:cNvPr id="349" name="TextBox 12"/>
                        <wps:cNvSpPr txBox="1">
                          <a:spLocks noChangeArrowheads="1"/>
                        </wps:cNvSpPr>
                        <wps:spPr bwMode="auto">
                          <a:xfrm>
                            <a:off x="5257800" y="914400"/>
                            <a:ext cx="1372234" cy="802004"/>
                          </a:xfrm>
                          <a:prstGeom prst="rect">
                            <a:avLst/>
                          </a:prstGeom>
                          <a:noFill/>
                          <a:ln w="9525">
                            <a:noFill/>
                            <a:miter lim="800000"/>
                            <a:headEnd/>
                            <a:tailEnd/>
                          </a:ln>
                        </wps:spPr>
                        <wps:txbx>
                          <w:txbxContent>
                            <w:p w:rsidR="00B1077B" w:rsidRDefault="00B1077B" w:rsidP="0050083B">
                              <w:pPr>
                                <w:pStyle w:val="NormalWeb"/>
                                <w:spacing w:before="0" w:beforeAutospacing="0" w:after="0" w:afterAutospacing="0"/>
                              </w:pPr>
                              <w:r>
                                <w:rPr>
                                  <w:rFonts w:asciiTheme="minorHAnsi" w:hAnsi="Calibri" w:cstheme="minorBidi"/>
                                  <w:b/>
                                  <w:bCs/>
                                  <w:color w:val="FF0000"/>
                                  <w:kern w:val="24"/>
                                  <w:sz w:val="28"/>
                                  <w:szCs w:val="28"/>
                                  <w:lang w:val="en-GB"/>
                                </w:rPr>
                                <w:t>Pre-Negotiation</w:t>
                              </w:r>
                              <w:r>
                                <w:rPr>
                                  <w:rFonts w:asciiTheme="minorHAnsi" w:hAnsi="Calibri" w:cstheme="minorBidi"/>
                                  <w:b/>
                                  <w:bCs/>
                                  <w:color w:val="FF0000"/>
                                  <w:kern w:val="24"/>
                                  <w:sz w:val="28"/>
                                  <w:szCs w:val="28"/>
                                  <w:lang w:val="en-GB"/>
                                </w:rPr>
                                <w:tab/>
                              </w:r>
                              <w:r>
                                <w:rPr>
                                  <w:rFonts w:asciiTheme="minorHAnsi" w:hAnsi="Calibri" w:cstheme="minorBidi"/>
                                  <w:b/>
                                  <w:bCs/>
                                  <w:color w:val="19C3FF"/>
                                  <w:kern w:val="24"/>
                                  <w:sz w:val="28"/>
                                  <w:szCs w:val="28"/>
                                  <w:lang w:val="en-GB"/>
                                </w:rPr>
                                <w:t>Negotiation</w:t>
                              </w:r>
                              <w:r>
                                <w:rPr>
                                  <w:rFonts w:asciiTheme="minorHAnsi" w:hAnsi="Calibri" w:cstheme="minorBidi"/>
                                  <w:b/>
                                  <w:bCs/>
                                  <w:color w:val="19C3FF"/>
                                  <w:kern w:val="24"/>
                                  <w:sz w:val="28"/>
                                  <w:szCs w:val="28"/>
                                  <w:lang w:val="en-GB"/>
                                </w:rPr>
                                <w:tab/>
                              </w:r>
                              <w:r>
                                <w:rPr>
                                  <w:rFonts w:asciiTheme="minorHAnsi" w:hAnsi="Calibri" w:cstheme="minorBidi"/>
                                  <w:b/>
                                  <w:bCs/>
                                  <w:color w:val="19C3FF"/>
                                  <w:kern w:val="24"/>
                                  <w:sz w:val="28"/>
                                  <w:szCs w:val="28"/>
                                  <w:lang w:val="en-GB"/>
                                </w:rPr>
                                <w:tab/>
                              </w:r>
                              <w:r>
                                <w:rPr>
                                  <w:rFonts w:asciiTheme="minorHAnsi" w:hAnsi="Calibri" w:cstheme="minorBidi"/>
                                  <w:b/>
                                  <w:bCs/>
                                  <w:color w:val="7030A0"/>
                                  <w:kern w:val="24"/>
                                  <w:sz w:val="28"/>
                                  <w:szCs w:val="28"/>
                                  <w:lang w:val="en-GB"/>
                                </w:rPr>
                                <w:t>Post-Negotiation</w:t>
                              </w:r>
                            </w:p>
                          </w:txbxContent>
                        </wps:txbx>
                        <wps:bodyPr wrap="square">
                          <a:prstTxWarp prst="textNoShape">
                            <a:avLst/>
                          </a:prstTxWarp>
                          <a:noAutofit/>
                        </wps:bodyPr>
                      </wps:wsp>
                      <wps:wsp>
                        <wps:cNvPr id="350" name="TextBox 13"/>
                        <wps:cNvSpPr txBox="1">
                          <a:spLocks noChangeArrowheads="1"/>
                        </wps:cNvSpPr>
                        <wps:spPr bwMode="auto">
                          <a:xfrm>
                            <a:off x="990600" y="3505052"/>
                            <a:ext cx="1219834" cy="802004"/>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textAlignment w:val="baseline"/>
                              </w:pPr>
                              <w:r>
                                <w:rPr>
                                  <w:rFonts w:ascii="Arial Unicode MS" w:eastAsia="Arial Unicode MS" w:hAnsi="Arial Unicode MS" w:cs="Arial Unicode MS" w:hint="eastAsia"/>
                                  <w:b/>
                                  <w:bCs/>
                                  <w:color w:val="000000" w:themeColor="text1"/>
                                  <w:kern w:val="24"/>
                                  <w:sz w:val="48"/>
                                  <w:szCs w:val="48"/>
                                  <w:lang w:val="en-GB"/>
                                </w:rPr>
                                <w:t>1- Process</w:t>
                              </w:r>
                            </w:p>
                          </w:txbxContent>
                        </wps:txbx>
                        <wps:bodyPr wrap="square">
                          <a:prstTxWarp prst="textNoShape">
                            <a:avLst/>
                          </a:prstTxWarp>
                          <a:noAutofit/>
                        </wps:bodyPr>
                      </wps:wsp>
                      <pic:pic xmlns:pic="http://schemas.openxmlformats.org/drawingml/2006/picture">
                        <pic:nvPicPr>
                          <pic:cNvPr id="351" name="Picture 351" descr="http://t2.gstatic.com/images?q=tbn:ANd9GcTV05H-j2moBx48BkJIEHyu2-0ChAouLqB9qEYXwfGKfbY1NTKRZOUvVuI1"/>
                          <pic:cNvPicPr>
                            <a:picLocks noChangeAspect="1" noChangeArrowheads="1"/>
                          </pic:cNvPicPr>
                        </pic:nvPicPr>
                        <pic:blipFill>
                          <a:blip r:embed="rId128"/>
                          <a:srcRect/>
                          <a:stretch>
                            <a:fillRect/>
                          </a:stretch>
                        </pic:blipFill>
                        <pic:spPr bwMode="auto">
                          <a:xfrm>
                            <a:off x="685800" y="1524000"/>
                            <a:ext cx="2286000" cy="1371600"/>
                          </a:xfrm>
                          <a:prstGeom prst="rect">
                            <a:avLst/>
                          </a:prstGeom>
                          <a:noFill/>
                          <a:ln w="9525">
                            <a:noFill/>
                            <a:miter lim="800000"/>
                            <a:headEnd/>
                            <a:tailEnd/>
                          </a:ln>
                        </pic:spPr>
                      </pic:pic>
                      <wps:wsp>
                        <wps:cNvPr id="352" name="Rectangle 352"/>
                        <wps:cNvSpPr>
                          <a:spLocks noChangeArrowheads="1"/>
                        </wps:cNvSpPr>
                        <wps:spPr bwMode="auto">
                          <a:xfrm>
                            <a:off x="6477000" y="3581247"/>
                            <a:ext cx="1546859" cy="451484"/>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textAlignment w:val="baseline"/>
                              </w:pPr>
                              <w:r>
                                <w:rPr>
                                  <w:rFonts w:cstheme="minorBidi"/>
                                  <w:color w:val="000000" w:themeColor="text1"/>
                                  <w:kern w:val="24"/>
                                  <w:sz w:val="40"/>
                                  <w:szCs w:val="40"/>
                                  <w:lang w:val="en-GB"/>
                                </w:rPr>
                                <w:t>Planning &amp; Preparation</w:t>
                              </w:r>
                            </w:p>
                          </w:txbxContent>
                        </wps:txbx>
                        <wps:bodyPr wrap="square">
                          <a:prstTxWarp prst="textNoShape">
                            <a:avLst/>
                          </a:prstTxWarp>
                          <a:noAutofit/>
                        </wps:bodyPr>
                      </wps:wsp>
                      <pic:pic xmlns:pic="http://schemas.openxmlformats.org/drawingml/2006/picture">
                        <pic:nvPicPr>
                          <pic:cNvPr id="353" name="Picture 353" descr="Negotiation : Two young happy smiling businesspeople, or businessman and client working with documents at office"/>
                          <pic:cNvPicPr>
                            <a:picLocks noChangeAspect="1" noChangeArrowheads="1"/>
                          </pic:cNvPicPr>
                        </pic:nvPicPr>
                        <pic:blipFill>
                          <a:blip r:embed="rId129"/>
                          <a:srcRect/>
                          <a:stretch>
                            <a:fillRect/>
                          </a:stretch>
                        </pic:blipFill>
                        <pic:spPr bwMode="auto">
                          <a:xfrm>
                            <a:off x="4191000" y="1447800"/>
                            <a:ext cx="1905000" cy="1600200"/>
                          </a:xfrm>
                          <a:prstGeom prst="rect">
                            <a:avLst/>
                          </a:prstGeom>
                          <a:noFill/>
                          <a:ln w="9525">
                            <a:noFill/>
                            <a:miter lim="800000"/>
                            <a:headEnd/>
                            <a:tailEnd/>
                          </a:ln>
                        </pic:spPr>
                      </pic:pic>
                      <pic:pic xmlns:pic="http://schemas.openxmlformats.org/drawingml/2006/picture">
                        <pic:nvPicPr>
                          <pic:cNvPr id="354" name="Picture 354" descr="http://t3.gstatic.com/images?q=tbn:ANd9GcSoVaxcatBxaWZCYshmMygPYLCt_8L07tNRM0pA2Ibf_HSw-BQ6lEY8tQ2q"/>
                          <pic:cNvPicPr>
                            <a:picLocks noChangeAspect="1" noChangeArrowheads="1"/>
                          </pic:cNvPicPr>
                        </pic:nvPicPr>
                        <pic:blipFill>
                          <a:blip r:embed="rId130"/>
                          <a:srcRect/>
                          <a:stretch>
                            <a:fillRect/>
                          </a:stretch>
                        </pic:blipFill>
                        <pic:spPr bwMode="auto">
                          <a:xfrm>
                            <a:off x="6477000" y="1371600"/>
                            <a:ext cx="2295525" cy="1676400"/>
                          </a:xfrm>
                          <a:prstGeom prst="rect">
                            <a:avLst/>
                          </a:prstGeom>
                          <a:noFill/>
                          <a:ln w="9525">
                            <a:noFill/>
                            <a:miter lim="800000"/>
                            <a:headEnd/>
                            <a:tailEnd/>
                          </a:ln>
                        </pic:spPr>
                      </pic:pic>
                      <pic:pic xmlns:pic="http://schemas.openxmlformats.org/drawingml/2006/picture">
                        <pic:nvPicPr>
                          <pic:cNvPr id="355" name="Picture 355" descr="http://t1.gstatic.com/images?q=tbn:ANd9GcRSGNjaH8fWWqNXPFE-cls_scusxa-_X2cuzEPCsac5O1y-Cn8CgXM0tYc"/>
                          <pic:cNvPicPr>
                            <a:picLocks noChangeAspect="1" noChangeArrowheads="1"/>
                          </pic:cNvPicPr>
                        </pic:nvPicPr>
                        <pic:blipFill>
                          <a:blip r:embed="rId131"/>
                          <a:srcRect/>
                          <a:stretch>
                            <a:fillRect/>
                          </a:stretch>
                        </pic:blipFill>
                        <pic:spPr bwMode="auto">
                          <a:xfrm>
                            <a:off x="838200" y="3886200"/>
                            <a:ext cx="2895600" cy="2133600"/>
                          </a:xfrm>
                          <a:prstGeom prst="rect">
                            <a:avLst/>
                          </a:prstGeom>
                          <a:noFill/>
                          <a:ln w="9525">
                            <a:noFill/>
                            <a:miter lim="800000"/>
                            <a:headEnd/>
                            <a:tailEnd/>
                          </a:ln>
                        </pic:spPr>
                      </pic:pic>
                      <pic:pic xmlns:pic="http://schemas.openxmlformats.org/drawingml/2006/picture">
                        <pic:nvPicPr>
                          <pic:cNvPr id="356" name="Picture 356" descr="http://www.internationalcommunication.se/handshake.jpg"/>
                          <pic:cNvPicPr>
                            <a:picLocks noChangeAspect="1" noChangeArrowheads="1"/>
                          </pic:cNvPicPr>
                        </pic:nvPicPr>
                        <pic:blipFill>
                          <a:blip r:embed="rId132"/>
                          <a:srcRect/>
                          <a:stretch>
                            <a:fillRect/>
                          </a:stretch>
                        </pic:blipFill>
                        <pic:spPr bwMode="auto">
                          <a:xfrm>
                            <a:off x="4800600" y="4267200"/>
                            <a:ext cx="3800475" cy="1933575"/>
                          </a:xfrm>
                          <a:prstGeom prst="rect">
                            <a:avLst/>
                          </a:prstGeom>
                          <a:noFill/>
                          <a:ln w="9525">
                            <a:noFill/>
                            <a:miter lim="800000"/>
                            <a:headEnd/>
                            <a:tailEnd/>
                          </a:ln>
                        </pic:spPr>
                      </pic:pic>
                      <wps:wsp>
                        <wps:cNvPr id="357" name="Rectangle 357"/>
                        <wps:cNvSpPr>
                          <a:spLocks noChangeArrowheads="1"/>
                        </wps:cNvSpPr>
                        <wps:spPr bwMode="auto">
                          <a:xfrm>
                            <a:off x="1143000" y="6095703"/>
                            <a:ext cx="1767204" cy="451484"/>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textAlignment w:val="baseline"/>
                              </w:pPr>
                              <w:r>
                                <w:rPr>
                                  <w:rFonts w:cstheme="minorBidi"/>
                                  <w:color w:val="000000" w:themeColor="text1"/>
                                  <w:kern w:val="24"/>
                                  <w:sz w:val="40"/>
                                  <w:szCs w:val="40"/>
                                  <w:lang w:val="en-GB"/>
                                </w:rPr>
                                <w:t>Establishing Rapport</w:t>
                              </w:r>
                            </w:p>
                          </w:txbxContent>
                        </wps:txbx>
                        <wps:bodyPr wrap="square">
                          <a:prstTxWarp prst="textNoShape">
                            <a:avLst/>
                          </a:prstTxWarp>
                          <a:noAutofit/>
                        </wps:bodyPr>
                      </wps:wsp>
                    </wpg:wgp>
                  </a:graphicData>
                </a:graphic>
              </wp:inline>
            </w:drawing>
          </mc:Choice>
          <mc:Fallback>
            <w:pict>
              <v:group id="Group 95" o:spid="_x0000_s1214" style="width:497.9pt;height:443.55pt;mso-position-horizontal-relative:char;mso-position-vertical-relative:line" coordorigin="6096,9144" coordsize="81629,563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">
                <v:shape id="TextBox 11" o:spid="_x0000_s1215" type="#_x0000_t202" style="position:absolute;left:6096;top:9144;width:25914;height:4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jEx8AA&#10;AADcAAAADwAAAGRycy9kb3ducmV2LnhtbERPy4rCMBTdC/5DuII7TXwyVqOIMjArRWdGcHdprm2x&#10;uSlNxnb+3iwEl4fzXm1aW4oH1b5wrGE0VCCIU2cKzjT8fH8OPkD4gGywdEwa/snDZt3trDAxruET&#10;Pc4hEzGEfYIa8hCqREqf5mTRD11FHLmbqy2GCOtMmhqbGG5LOVZqLi0WHBtyrGiXU3o//1kNv4fb&#10;9TJVx2xvZ1XjWiXZLqTW/V67XYII1Ia3+OX+Mhom07g2nolHQK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YjEx8AAAADcAAAADwAAAAAAAAAAAAAAAACYAgAAZHJzL2Rvd25y&#10;ZXYueG1sUEsFBgAAAAAEAAQA9QAAAIUDAAAAAA==&#10;" filled="f" stroked="f">
                  <v:textbox>
                    <w:txbxContent>
                      <w:p w:rsidR="00424990" w:rsidRDefault="00424990"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Discussion</w:t>
                        </w:r>
                      </w:p>
                    </w:txbxContent>
                  </v:textbox>
                </v:shape>
                <v:shape id="TextBox 12" o:spid="_x0000_s1216" type="#_x0000_t202" style="position:absolute;left:52578;top:9144;width:13722;height:80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RhXMQA&#10;AADcAAAADwAAAGRycy9kb3ducmV2LnhtbESPT4vCMBTE7wt+h/AEb5r4ZxetRhFF8LTLuqvg7dE8&#10;22LzUppo67c3C8Ieh5n5DbNYtbYUd6p94VjDcKBAEKfOFJxp+P3Z9acgfEA2WDomDQ/ysFp23haY&#10;GNfwN90PIRMRwj5BDXkIVSKlT3Oy6AeuIo7exdUWQ5R1Jk2NTYTbUo6U+pAWC44LOVa0ySm9Hm5W&#10;w/Hzcj5N1Fe2te9V41ol2c6k1r1uu56DCNSG//CrvTcaxpMZ/J2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EYVzEAAAA3AAAAA8AAAAAAAAAAAAAAAAAmAIAAGRycy9k&#10;b3ducmV2LnhtbFBLBQYAAAAABAAEAPUAAACJAwAAAAA=&#10;" filled="f" stroked="f">
                  <v:textbox>
                    <w:txbxContent>
                      <w:p w:rsidR="00424990" w:rsidRDefault="00424990"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Proposals</w:t>
                        </w:r>
                      </w:p>
                    </w:txbxContent>
                  </v:textbox>
                </v:shape>
                <v:shape id="TextBox 13" o:spid="_x0000_s1217" type="#_x0000_t202" style="position:absolute;left:9906;top:35050;width:12198;height:80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deHMAA&#10;AADcAAAADwAAAGRycy9kb3ducmV2LnhtbERPy4rCMBTdC/MP4Q7MThNnVLRjlEERXCk+YXaX5toW&#10;m5vSRFv/3iwEl4fzns5bW4o71b5wrKHfUyCIU2cKzjQcD6vuGIQPyAZLx6ThQR7ms4/OFBPjGt7R&#10;fR8yEUPYJ6ghD6FKpPRpThZ9z1XEkbu42mKIsM6kqbGJ4baU30qNpMWCY0OOFS1ySq/7m9Vw2lz+&#10;zwO1zZZ2WDWuVZLtRGr99dn+/YII1Ia3+OVeGw0/wzg/nolHQM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ideHMAAAADcAAAADwAAAAAAAAAAAAAAAACYAgAAZHJzL2Rvd25y&#10;ZXYueG1sUEsFBgAAAAAEAAQA9QAAAIUDAAAAAA==&#10;" filled="f" stroked="f">
                  <v:textbox>
                    <w:txbxContent>
                      <w:p w:rsidR="00424990" w:rsidRDefault="00424990"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Bargaining</w:t>
                        </w:r>
                      </w:p>
                    </w:txbxContent>
                  </v:textbox>
                </v:shape>
                <v:shape id="Picture 351" o:spid="_x0000_s1218" type="#_x0000_t75" alt="http://t2.gstatic.com/images?q=tbn:ANd9GcTV05H-j2moBx48BkJIEHyu2-0ChAouLqB9qEYXwfGKfbY1NTKRZOUvVuI1" style="position:absolute;left:6858;top:15240;width:22860;height:13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q3bDFAAAA3AAAAA8AAABkcnMvZG93bnJldi54bWxEj09rAjEUxO8Fv0N4hV5Es6tYZTWKLC0V&#10;Sg/+OXh8bJ7J0s3Lskl1++2NUOhxmJnfMKtN7xpxpS7UnhXk4wwEceV1zUbB6fg+WoAIEVlj45kU&#10;/FKAzXrwtMJC+xvv6XqIRiQIhwIV2BjbQspQWXIYxr4lTt7Fdw5jkp2RusNbgrtGTrLsVTqsOS1Y&#10;bKm0VH0ffpyCj4nJyy8y5VsgO2zm+/Onm+6Uennut0sQkfr4H/5r77SC6SyHx5l0BOT6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1at2wxQAAANwAAAAPAAAAAAAAAAAAAAAA&#10;AJ8CAABkcnMvZG93bnJldi54bWxQSwUGAAAAAAQABAD3AAAAkQMAAAAA&#10;">
                  <v:imagedata r:id="rId133" o:title="ANd9GcTV05H-j2moBx48BkJIEHyu2-0ChAouLqB9qEYXwfGKfbY1NTKRZOUvVuI1"/>
                </v:shape>
                <v:rect id="Rectangle 352" o:spid="_x0000_s1219" style="position:absolute;left:64770;top:35812;width:15468;height:4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vhAsUA&#10;AADcAAAADwAAAGRycy9kb3ducmV2LnhtbESPQWvCQBSE7wX/w/IKXopuVColuooIYiiCGKvnR/aZ&#10;hGbfxuw2if/eLRR6HGbmG2a57k0lWmpcaVnBZByBIM6sLjlX8HXejT5AOI+ssbJMCh7kYL0avCwx&#10;1rbjE7Wpz0WAsItRQeF9HUvpsoIMurGtiYN3s41BH2STS91gF+CmktMomkuDJYeFAmvaFpR9pz9G&#10;QZcd2+v5sJfHt2ti+Z7ct+nlU6nha79ZgPDU+//wXzvRCmbvU/g9E46AX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m+ECxQAAANwAAAAPAAAAAAAAAAAAAAAAAJgCAABkcnMv&#10;ZG93bnJldi54bWxQSwUGAAAAAAQABAD1AAAAigMAAAAA&#10;" filled="f" stroked="f">
                  <v:textbox>
                    <w:txbxContent>
                      <w:p w:rsidR="00424990" w:rsidRDefault="00424990"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Agreement</w:t>
                        </w:r>
                      </w:p>
                    </w:txbxContent>
                  </v:textbox>
                </v:rect>
                <v:shape id="Picture 353" o:spid="_x0000_s1220" type="#_x0000_t75" alt="Negotiation : Two young happy smiling businesspeople, or businessman and client working with documents at office" style="position:absolute;left:41910;top:14478;width:19050;height:16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gxOrFAAAA3AAAAA8AAABkcnMvZG93bnJldi54bWxEj0FrAjEUhO8F/0N4gpdSs3aptFujiCAI&#10;Rcqqhx5fN6+bpZuXJUnd7b83guBxmJlvmMVqsK04kw+NYwWzaQaCuHK64VrB6bh9egURIrLG1jEp&#10;+KcAq+XoYYGFdj2XdD7EWiQIhwIVmBi7QspQGbIYpq4jTt6P8xZjkr6W2mOf4LaVz1k2lxYbTgsG&#10;O9oYqn4Pf1aBfsvRfn32ZWPabbl//PCbU/xWajIe1u8gIg3xHr61d1pB/pLD9Uw6AnJ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5oMTqxQAAANwAAAAPAAAAAAAAAAAAAAAA&#10;AJ8CAABkcnMvZG93bnJldi54bWxQSwUGAAAAAAQABAD3AAAAkQMAAAAA&#10;">
                  <v:imagedata r:id="rId134" o:title=" Two young happy smiling businesspeople, or businessman and client working with documents at office"/>
                </v:shape>
                <v:shape id="Picture 354" o:spid="_x0000_s1221" type="#_x0000_t75" alt="http://t3.gstatic.com/images?q=tbn:ANd9GcSoVaxcatBxaWZCYshmMygPYLCt_8L07tNRM0pA2Ibf_HSw-BQ6lEY8tQ2q" style="position:absolute;left:64770;top:13716;width:22955;height:167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2X6rGAAAA3AAAAA8AAABkcnMvZG93bnJldi54bWxEj0FrAjEUhO8F/0N4Qm81q6vFbo0ihYJi&#10;e1BLobfXzetmcfOyJKm7/ntTEHocZuYbZrHqbSPO5EPtWMF4lIEgLp2uuVLwcXx9mIMIEVlj45gU&#10;XCjAajm4W2ChXcd7Oh9iJRKEQ4EKTIxtIWUoDVkMI9cSJ+/HeYsxSV9J7bFLcNvISZY9Sos1pwWD&#10;Lb0YKk+HX6vgyX91e7uN1TF/bz/NPP9+O413St0P+/UziEh9/A/f2hutIJ9N4e9MOgJyeQ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7ZfqsYAAADcAAAADwAAAAAAAAAAAAAA&#10;AACfAgAAZHJzL2Rvd25yZXYueG1sUEsFBgAAAAAEAAQA9wAAAJIDAAAAAA==&#10;">
                  <v:imagedata r:id="rId135" o:title="ANd9GcSoVaxcatBxaWZCYshmMygPYLCt_8L07tNRM0pA2Ibf_HSw-BQ6lEY8tQ2q"/>
                </v:shape>
                <v:shape id="Picture 355" o:spid="_x0000_s1222" type="#_x0000_t75" alt="http://t1.gstatic.com/images?q=tbn:ANd9GcRSGNjaH8fWWqNXPFE-cls_scusxa-_X2cuzEPCsac5O1y-Cn8CgXM0tYc" style="position:absolute;left:8382;top:38862;width:28956;height:213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FxkfEAAAA3AAAAA8AAABkcnMvZG93bnJldi54bWxEj0GLwjAUhO+C/yE8wYtoqktVqlFkYWUP&#10;e9H1sMdH82yqzUtpoq3/3iwIHoeZ+YZZbztbiTs1vnSsYDpJQBDnTpdcKDj9fo2XIHxA1lg5JgUP&#10;8rDd9HtrzLRr+UD3YyhEhLDPUIEJoc6k9Lkhi37iauLonV1jMUTZFFI32Ea4reQsSebSYslxwWBN&#10;n4by6/FmFRzSPf3lXVuSeZyui8vPrZ77kVLDQbdbgQjUhXf41f7WCj7SFP7PxCMgN0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kFxkfEAAAA3AAAAA8AAAAAAAAAAAAAAAAA&#10;nwIAAGRycy9kb3ducmV2LnhtbFBLBQYAAAAABAAEAPcAAACQAwAAAAA=&#10;">
                  <v:imagedata r:id="rId136" o:title="ANd9GcRSGNjaH8fWWqNXPFE-cls_scusxa-_X2cuzEPCsac5O1y-Cn8CgXM0tYc"/>
                </v:shape>
                <v:shape id="Picture 356" o:spid="_x0000_s1223" type="#_x0000_t75" alt="http://www.internationalcommunication.se/handshake.jpg" style="position:absolute;left:48006;top:42672;width:38004;height:193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VtA4LFAAAA3AAAAA8AAABkcnMvZG93bnJldi54bWxEj09rwkAUxO8Fv8PyhN6ajYpRUldphZbS&#10;m38Qentkn9lo9m3Irhr99G5B8DjMzG+Y2aKztThT6yvHCgZJCoK4cLriUsF28/U2BeEDssbaMSm4&#10;kofFvPcyw1y7C6/ovA6liBD2OSowITS5lL4wZNEnriGO3t61FkOUbSl1i5cIt7UcpmkmLVYcFww2&#10;tDRUHNcnqyC1h7/bJDvQsLx97z5/R2Z/3RmlXvvdxzuIQF14hh/tH61gNM7g/0w8AnJ+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FbQOCxQAAANwAAAAPAAAAAAAAAAAAAAAA&#10;AJ8CAABkcnMvZG93bnJldi54bWxQSwUGAAAAAAQABAD3AAAAkQMAAAAA&#10;">
                  <v:imagedata r:id="rId137" o:title="handshake"/>
                </v:shape>
                <v:rect id="Rectangle 357" o:spid="_x0000_s1224" style="position:absolute;left:11430;top:60957;width:17672;height:4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CmsUA&#10;AADcAAAADwAAAGRycy9kb3ducmV2LnhtbESPQWvCQBSE70L/w/IKXqRuqtiW1FWKUAwiiLH1/Mi+&#10;JqHZtzG7JvHfu4LgcZiZb5j5sjeVaKlxpWUFr+MIBHFmdcm5gp/D98sHCOeRNVaWScGFHCwXT4M5&#10;xtp2vKc29bkIEHYxKii8r2MpXVaQQTe2NXHw/mxj0AfZ5FI32AW4qeQkit6kwZLDQoE1rQrK/tOz&#10;UdBlu/Z42K7lbnRMLJ+S0yr93Sg1fO6/PkF46v0jfG8nWsF09g63M+EI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7EKaxQAAANwAAAAPAAAAAAAAAAAAAAAAAJgCAABkcnMv&#10;ZG93bnJldi54bWxQSwUGAAAAAAQABAD1AAAAigMAAAAA&#10;" filled="f" stroked="f">
                  <v:textbox>
                    <w:txbxContent>
                      <w:p w:rsidR="00424990" w:rsidRDefault="00424990"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Compromise</w:t>
                        </w:r>
                      </w:p>
                    </w:txbxContent>
                  </v:textbox>
                </v:rect>
                <w10:anchorlock/>
              </v:group>
            </w:pict>
          </mc:Fallback>
        </mc:AlternateContent>
      </w:r>
    </w:p>
    <w:p w:rsidR="0050083B" w:rsidRPr="00055307" w:rsidRDefault="0050083B" w:rsidP="0050083B">
      <w:pPr>
        <w:pStyle w:val="Heading2"/>
      </w:pPr>
      <w:r w:rsidRPr="00055307">
        <w:lastRenderedPageBreak/>
        <w:t>Post-Negotiation</w:t>
      </w:r>
    </w:p>
    <w:p w:rsidR="0050083B" w:rsidRDefault="0050083B" w:rsidP="0050083B">
      <w:pPr>
        <w:rPr>
          <w:bCs/>
          <w:color w:val="575F6D"/>
          <w:sz w:val="32"/>
          <w:szCs w:val="64"/>
        </w:rPr>
      </w:pPr>
      <w:r>
        <w:rPr>
          <w:noProof/>
          <w:color w:val="575F6D"/>
          <w:sz w:val="32"/>
          <w:szCs w:val="64"/>
        </w:rPr>
        <mc:AlternateContent>
          <mc:Choice Requires="wpg">
            <w:drawing>
              <wp:inline distT="0" distB="0" distL="0" distR="0" wp14:anchorId="46749184" wp14:editId="00FF52FE">
                <wp:extent cx="6538580" cy="4686300"/>
                <wp:effectExtent l="0" t="0" r="0" b="0"/>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38580" cy="4686300"/>
                          <a:chOff x="457200" y="1295400"/>
                          <a:chExt cx="7867650" cy="4686300"/>
                        </a:xfrm>
                      </wpg:grpSpPr>
                      <wps:wsp>
                        <wps:cNvPr id="358" name="TextBox 11"/>
                        <wps:cNvSpPr txBox="1">
                          <a:spLocks noChangeArrowheads="1"/>
                        </wps:cNvSpPr>
                        <wps:spPr bwMode="auto">
                          <a:xfrm>
                            <a:off x="1676400" y="1295400"/>
                            <a:ext cx="1905634" cy="451484"/>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textAlignment w:val="baseline"/>
                              </w:pPr>
                              <w:r>
                                <w:rPr>
                                  <w:rFonts w:cstheme="minorBidi"/>
                                  <w:color w:val="000000" w:themeColor="text1"/>
                                  <w:kern w:val="24"/>
                                  <w:sz w:val="40"/>
                                  <w:szCs w:val="40"/>
                                  <w:lang w:val="en-GB"/>
                                </w:rPr>
                                <w:t>Objectives and Goals</w:t>
                              </w:r>
                            </w:p>
                          </w:txbxContent>
                        </wps:txbx>
                        <wps:bodyPr wrap="square">
                          <a:prstTxWarp prst="textNoShape">
                            <a:avLst/>
                          </a:prstTxWarp>
                          <a:noAutofit/>
                        </wps:bodyPr>
                      </wps:wsp>
                      <wps:wsp>
                        <wps:cNvPr id="359" name="Rectangle 359"/>
                        <wps:cNvSpPr>
                          <a:spLocks noChangeArrowheads="1"/>
                        </wps:cNvSpPr>
                        <wps:spPr bwMode="auto">
                          <a:xfrm>
                            <a:off x="6019800" y="1447800"/>
                            <a:ext cx="1513204" cy="451484"/>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Discussion</w:t>
                              </w:r>
                            </w:p>
                          </w:txbxContent>
                        </wps:txbx>
                        <wps:bodyPr wrap="square">
                          <a:prstTxWarp prst="textNoShape">
                            <a:avLst/>
                          </a:prstTxWarp>
                          <a:noAutofit/>
                        </wps:bodyPr>
                      </wps:wsp>
                      <pic:pic xmlns:pic="http://schemas.openxmlformats.org/drawingml/2006/picture">
                        <pic:nvPicPr>
                          <pic:cNvPr id="360" name="Picture 360" descr="http://cinedigm.com/wp-content/uploads/2011/05/managementteam.jpg"/>
                          <pic:cNvPicPr>
                            <a:picLocks noChangeAspect="1" noChangeArrowheads="1"/>
                          </pic:cNvPicPr>
                        </pic:nvPicPr>
                        <pic:blipFill>
                          <a:blip r:embed="rId138"/>
                          <a:srcRect/>
                          <a:stretch>
                            <a:fillRect/>
                          </a:stretch>
                        </pic:blipFill>
                        <pic:spPr bwMode="auto">
                          <a:xfrm>
                            <a:off x="4724400" y="2160588"/>
                            <a:ext cx="3600450" cy="3821112"/>
                          </a:xfrm>
                          <a:prstGeom prst="rect">
                            <a:avLst/>
                          </a:prstGeom>
                          <a:noFill/>
                          <a:ln w="9525">
                            <a:noFill/>
                            <a:miter lim="800000"/>
                            <a:headEnd/>
                            <a:tailEnd/>
                          </a:ln>
                        </pic:spPr>
                      </pic:pic>
                      <pic:pic xmlns:pic="http://schemas.openxmlformats.org/drawingml/2006/picture">
                        <pic:nvPicPr>
                          <pic:cNvPr id="361" name="Picture 361" descr="http://cdn0.wn.com/pd/19/f0/5874d2566b14c9646ee9619d4d13_grande.jpg"/>
                          <pic:cNvPicPr>
                            <a:picLocks noChangeAspect="1" noChangeArrowheads="1"/>
                          </pic:cNvPicPr>
                        </pic:nvPicPr>
                        <pic:blipFill>
                          <a:blip r:embed="rId139"/>
                          <a:srcRect/>
                          <a:stretch>
                            <a:fillRect/>
                          </a:stretch>
                        </pic:blipFill>
                        <pic:spPr bwMode="auto">
                          <a:xfrm>
                            <a:off x="457200" y="2133600"/>
                            <a:ext cx="4000500" cy="3838575"/>
                          </a:xfrm>
                          <a:prstGeom prst="rect">
                            <a:avLst/>
                          </a:prstGeom>
                          <a:noFill/>
                          <a:ln w="9525">
                            <a:noFill/>
                            <a:miter lim="800000"/>
                            <a:headEnd/>
                            <a:tailEnd/>
                          </a:ln>
                        </pic:spPr>
                      </pic:pic>
                    </wpg:wgp>
                  </a:graphicData>
                </a:graphic>
              </wp:inline>
            </w:drawing>
          </mc:Choice>
          <mc:Fallback>
            <w:pict>
              <v:group id="Group 224" o:spid="_x0000_s1225" style="width:514.85pt;height:369pt;mso-position-horizontal-relative:char;mso-position-vertical-relative:line" coordorigin="4572,12954" coordsize="78676,468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0NA/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R0D/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f/9LQP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09A/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U0D/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f/9XQP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1tA/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X0D/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f/9DQP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10;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09A/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U0D/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f/9XQ&#10;P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1tA/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X0D/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f/9DQP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0dA/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S0D/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f/9PQP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">
                <v:shape id="TextBox 11" o:spid="_x0000_s1226" type="#_x0000_t202" style="position:absolute;left:16764;top:12954;width:19056;height:4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FSGsAA&#10;AADcAAAADwAAAGRycy9kb3ducmV2LnhtbERPy4rCMBTdC/MP4Q7MThNnVLRjlEERXCk+YXaX5toW&#10;m5vSRFv/3iwEl4fzns5bW4o71b5wrKHfUyCIU2cKzjQcD6vuGIQPyAZLx6ThQR7ms4/OFBPjGt7R&#10;fR8yEUPYJ6ghD6FKpPRpThZ9z1XEkbu42mKIsM6kqbGJ4baU30qNpMWCY0OOFS1ySq/7m9Vw2lz+&#10;zwO1zZZ2WDWuVZLtRGr99dn+/YII1Ia3+OVeGw0/w7g2nolHQM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FFSGsAAAADcAAAADwAAAAAAAAAAAAAAAACYAgAAZHJzL2Rvd25y&#10;ZXYueG1sUEsFBgAAAAAEAAQA9QAAAIUDAAAAAA==&#10;" filled="f" stroked="f">
                  <v:textbox>
                    <w:txbxContent>
                      <w:p w:rsidR="00424990" w:rsidRDefault="00424990"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Review</w:t>
                        </w:r>
                      </w:p>
                    </w:txbxContent>
                  </v:textbox>
                </v:shape>
                <v:rect id="Rectangle 359" o:spid="_x0000_s1227" style="position:absolute;left:60198;top:14478;width:15132;height:4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9zc8UA&#10;AADcAAAADwAAAGRycy9kb3ducmV2LnhtbESPQWvCQBSE70L/w/IKXqRuqlja1FWKUAwiiLH1/Mi+&#10;JqHZtzG7JvHfu4LgcZiZb5j5sjeVaKlxpWUFr+MIBHFmdcm5gp/D98s7COeRNVaWScGFHCwXT4M5&#10;xtp2vKc29bkIEHYxKii8r2MpXVaQQTe2NXHw/mxj0AfZ5FI32AW4qeQkit6kwZLDQoE1rQrK/tOz&#10;UdBlu/Z42K7lbnRMLJ+S0yr93Sg1fO6/PkF46v0jfG8nWsF09gG3M+EI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P3NzxQAAANwAAAAPAAAAAAAAAAAAAAAAAJgCAABkcnMv&#10;ZG93bnJldi54bWxQSwUGAAAAAAQABAD1AAAAigMAAAAA&#10;" filled="f" stroked="f">
                  <v:textbox>
                    <w:txbxContent>
                      <w:p w:rsidR="00424990" w:rsidRDefault="00424990"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Evaluation</w:t>
                        </w:r>
                      </w:p>
                    </w:txbxContent>
                  </v:textbox>
                </v:rect>
                <v:shape id="Picture 360" o:spid="_x0000_s1228" type="#_x0000_t75" alt="http://cinedigm.com/wp-content/uploads/2011/05/managementteam.jpg" style="position:absolute;left:47244;top:21605;width:36004;height:382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WBrXDAAAA3AAAAA8AAABkcnMvZG93bnJldi54bWxET8tqwkAU3Rf8h+EK3dWJhkqJjiKiUAJZ&#10;GNtFd5fMzUMzd2JmNOnfO4tCl4fzXm9H04oH9a6xrGA+i0AQF1Y3XCn4Oh/fPkA4j6yxtUwKfsnB&#10;djN5WWOi7cAneuS+EiGEXYIKau+7REpX1GTQzWxHHLjS9gZ9gH0ldY9DCDetXETRUhpsODTU2NG+&#10;puKa342C1Jc/Zep2VXbILpxd4tu7/L4p9ToddysQnkb/L/5zf2oF8TLMD2fCEZCb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BYGtcMAAADcAAAADwAAAAAAAAAAAAAAAACf&#10;AgAAZHJzL2Rvd25yZXYueG1sUEsFBgAAAAAEAAQA9wAAAI8DAAAAAA==&#10;">
                  <v:imagedata r:id="rId140" o:title="managementteam"/>
                </v:shape>
                <v:shape id="Picture 361" o:spid="_x0000_s1229" type="#_x0000_t75" alt="http://cdn0.wn.com/pd/19/f0/5874d2566b14c9646ee9619d4d13_grande.jpg" style="position:absolute;left:4572;top:21336;width:40005;height:383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or1PGAAAA3AAAAA8AAABkcnMvZG93bnJldi54bWxEj0trwzAQhO+B/AexgV5CI9uloXWiBGMo&#10;9NBLHtT0tlhb28RaGUt+9N9XhUCPw8x8w+yPs2nFSL1rLCuINxEI4tLqhisF18vb4wsI55E1tpZJ&#10;wQ85OB6Wiz2m2k58ovHsKxEg7FJUUHvfpVK6siaDbmM74uB9296gD7KvpO5xCnDTyiSKttJgw2Gh&#10;xo7ymsrbeTAKnrO8oDFvPl+/8KLXH8lQ2GJQ6mE1ZzsQnmb/H76337WCp20Mf2fCEZCH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OivU8YAAADcAAAADwAAAAAAAAAAAAAA&#10;AACfAgAAZHJzL2Rvd25yZXYueG1sUEsFBgAAAAAEAAQA9wAAAJIDAAAAAA==&#10;">
                  <v:imagedata r:id="rId141" o:title="5874d2566b14c9646ee9619d4d13_grande"/>
                </v:shape>
                <w10:anchorlock/>
              </v:group>
            </w:pict>
          </mc:Fallback>
        </mc:AlternateContent>
      </w:r>
    </w:p>
    <w:p w:rsidR="0050083B" w:rsidRDefault="0050083B" w:rsidP="0050083B">
      <w:pPr>
        <w:pStyle w:val="Heading1"/>
      </w:pPr>
      <w:r w:rsidRPr="003A36E5">
        <w:t>Phases of Negotiation</w:t>
      </w:r>
    </w:p>
    <w:p w:rsidR="0050083B" w:rsidRDefault="0050083B" w:rsidP="0050083B">
      <w:pPr>
        <w:pStyle w:val="Heading1"/>
      </w:pPr>
      <w:r w:rsidRPr="003A36E5">
        <w:t xml:space="preserve">Post-negotiation </w:t>
      </w:r>
      <w:proofErr w:type="gramStart"/>
      <w:r w:rsidRPr="003A36E5">
        <w:t>( Review</w:t>
      </w:r>
      <w:proofErr w:type="gramEnd"/>
      <w:r w:rsidRPr="003A36E5">
        <w:t xml:space="preserve"> Evaluation )</w:t>
      </w:r>
    </w:p>
    <w:p w:rsidR="0050083B" w:rsidRPr="003A36E5" w:rsidRDefault="0050083B" w:rsidP="00ED3F59">
      <w:pPr>
        <w:pStyle w:val="ListParagraph"/>
        <w:numPr>
          <w:ilvl w:val="0"/>
          <w:numId w:val="111"/>
        </w:numPr>
      </w:pPr>
      <w:r w:rsidRPr="003A36E5">
        <w:t>Review : Check the level of</w:t>
      </w:r>
    </w:p>
    <w:p w:rsidR="0050083B" w:rsidRPr="003A36E5" w:rsidRDefault="0050083B" w:rsidP="00ED3F59">
      <w:pPr>
        <w:pStyle w:val="ListParagraph"/>
        <w:numPr>
          <w:ilvl w:val="2"/>
          <w:numId w:val="113"/>
        </w:numPr>
        <w:spacing w:after="0"/>
      </w:pPr>
      <w:r w:rsidRPr="003A36E5">
        <w:t>Success</w:t>
      </w:r>
    </w:p>
    <w:p w:rsidR="0050083B" w:rsidRPr="003A36E5" w:rsidRDefault="0050083B" w:rsidP="00ED3F59">
      <w:pPr>
        <w:pStyle w:val="ListParagraph"/>
        <w:numPr>
          <w:ilvl w:val="2"/>
          <w:numId w:val="113"/>
        </w:numPr>
        <w:spacing w:after="0"/>
      </w:pPr>
      <w:r w:rsidRPr="003A36E5">
        <w:t>Satisfaction</w:t>
      </w:r>
    </w:p>
    <w:p w:rsidR="0050083B" w:rsidRPr="003A36E5" w:rsidRDefault="0050083B" w:rsidP="00ED3F59">
      <w:pPr>
        <w:pStyle w:val="ListParagraph"/>
        <w:numPr>
          <w:ilvl w:val="2"/>
          <w:numId w:val="113"/>
        </w:numPr>
        <w:spacing w:after="0"/>
      </w:pPr>
      <w:r w:rsidRPr="003A36E5">
        <w:t>Performance</w:t>
      </w:r>
    </w:p>
    <w:p w:rsidR="0050083B" w:rsidRPr="003A36E5" w:rsidRDefault="0050083B" w:rsidP="00ED3F59">
      <w:pPr>
        <w:pStyle w:val="ListParagraph"/>
        <w:numPr>
          <w:ilvl w:val="2"/>
          <w:numId w:val="113"/>
        </w:numPr>
        <w:spacing w:after="0"/>
      </w:pPr>
      <w:r w:rsidRPr="003A36E5">
        <w:t>Future plan</w:t>
      </w:r>
    </w:p>
    <w:p w:rsidR="0050083B" w:rsidRPr="003A36E5" w:rsidRDefault="0050083B" w:rsidP="00ED3F59">
      <w:pPr>
        <w:pStyle w:val="ListParagraph"/>
        <w:numPr>
          <w:ilvl w:val="0"/>
          <w:numId w:val="111"/>
        </w:numPr>
        <w:spacing w:after="0"/>
      </w:pPr>
      <w:r w:rsidRPr="003A36E5">
        <w:t>Evaluate Negotiating &amp; Improve Skills</w:t>
      </w:r>
    </w:p>
    <w:p w:rsidR="0050083B" w:rsidRPr="003A36E5" w:rsidRDefault="0050083B" w:rsidP="0050083B">
      <w:pPr>
        <w:spacing w:after="0"/>
      </w:pPr>
    </w:p>
    <w:p w:rsidR="0050083B" w:rsidRPr="003A36E5" w:rsidRDefault="0050083B" w:rsidP="00ED3F59">
      <w:pPr>
        <w:pStyle w:val="ListParagraph"/>
        <w:numPr>
          <w:ilvl w:val="2"/>
          <w:numId w:val="112"/>
        </w:numPr>
        <w:spacing w:after="0"/>
      </w:pPr>
      <w:r w:rsidRPr="003A36E5">
        <w:t xml:space="preserve">Reason for failure </w:t>
      </w:r>
    </w:p>
    <w:p w:rsidR="0050083B" w:rsidRPr="003A36E5" w:rsidRDefault="0050083B" w:rsidP="00ED3F59">
      <w:pPr>
        <w:pStyle w:val="ListParagraph"/>
        <w:numPr>
          <w:ilvl w:val="2"/>
          <w:numId w:val="112"/>
        </w:numPr>
        <w:spacing w:after="0"/>
      </w:pPr>
      <w:r w:rsidRPr="003A36E5">
        <w:t xml:space="preserve">Skills needed for success </w:t>
      </w:r>
    </w:p>
    <w:p w:rsidR="0050083B" w:rsidRPr="003A36E5" w:rsidRDefault="0050083B" w:rsidP="00ED3F59">
      <w:pPr>
        <w:pStyle w:val="ListParagraph"/>
        <w:numPr>
          <w:ilvl w:val="2"/>
          <w:numId w:val="112"/>
        </w:numPr>
        <w:spacing w:after="0"/>
      </w:pPr>
      <w:r w:rsidRPr="003A36E5">
        <w:t>Checklist for Activities</w:t>
      </w:r>
    </w:p>
    <w:p w:rsidR="0050083B" w:rsidRPr="003A36E5" w:rsidRDefault="0050083B" w:rsidP="00ED3F59">
      <w:pPr>
        <w:pStyle w:val="ListParagraph"/>
        <w:numPr>
          <w:ilvl w:val="2"/>
          <w:numId w:val="112"/>
        </w:numPr>
        <w:spacing w:after="0"/>
      </w:pPr>
      <w:r w:rsidRPr="003A36E5">
        <w:lastRenderedPageBreak/>
        <w:t xml:space="preserve">Psychological Management </w:t>
      </w:r>
    </w:p>
    <w:p w:rsidR="0050083B" w:rsidRDefault="0050083B" w:rsidP="00ED3F59">
      <w:pPr>
        <w:pStyle w:val="ListParagraph"/>
        <w:numPr>
          <w:ilvl w:val="2"/>
          <w:numId w:val="112"/>
        </w:numPr>
        <w:spacing w:after="0"/>
      </w:pPr>
      <w:r w:rsidRPr="003A36E5">
        <w:t>Reaching a life balance</w:t>
      </w:r>
    </w:p>
    <w:p w:rsidR="0050083B" w:rsidRDefault="0050083B" w:rsidP="0050083B">
      <w:pPr>
        <w:pStyle w:val="Heading1"/>
        <w:rPr>
          <w:lang w:val="en-GB"/>
        </w:rPr>
      </w:pPr>
      <w:r w:rsidRPr="00061466">
        <w:rPr>
          <w:lang w:val="en-GB"/>
        </w:rPr>
        <w:t>How We Change What Others Think, Feel, Believe And Do?</w:t>
      </w:r>
    </w:p>
    <w:p w:rsidR="0050083B" w:rsidRPr="00AA2154" w:rsidRDefault="0050083B" w:rsidP="0050083B">
      <w:pPr>
        <w:pStyle w:val="Heading2"/>
        <w:rPr>
          <w:lang w:val="en-GB"/>
        </w:rPr>
      </w:pPr>
      <w:r>
        <w:rPr>
          <w:noProof/>
        </w:rPr>
        <w:drawing>
          <wp:anchor distT="0" distB="0" distL="114300" distR="114300" simplePos="0" relativeHeight="251711488" behindDoc="0" locked="0" layoutInCell="1" allowOverlap="1" wp14:anchorId="5E1F8C2D" wp14:editId="7B517323">
            <wp:simplePos x="0" y="0"/>
            <wp:positionH relativeFrom="column">
              <wp:posOffset>3124200</wp:posOffset>
            </wp:positionH>
            <wp:positionV relativeFrom="paragraph">
              <wp:posOffset>542925</wp:posOffset>
            </wp:positionV>
            <wp:extent cx="2353310" cy="2438400"/>
            <wp:effectExtent l="19050" t="0" r="8890" b="0"/>
            <wp:wrapTight wrapText="left">
              <wp:wrapPolygon edited="0">
                <wp:start x="-175" y="0"/>
                <wp:lineTo x="-175" y="21431"/>
                <wp:lineTo x="21682" y="21431"/>
                <wp:lineTo x="21682" y="0"/>
                <wp:lineTo x="-175" y="0"/>
              </wp:wrapPolygon>
            </wp:wrapTight>
            <wp:docPr id="10" name="P 164" descr="http://blogs.sitepointstatic.com/images/business/tools.jpg"/>
            <wp:cNvGraphicFramePr/>
            <a:graphic xmlns:a="http://schemas.openxmlformats.org/drawingml/2006/main">
              <a:graphicData uri="http://schemas.openxmlformats.org/drawingml/2006/picture">
                <pic:pic xmlns:pic="http://schemas.openxmlformats.org/drawingml/2006/picture">
                  <pic:nvPicPr>
                    <pic:cNvPr id="0" name="Picture 2" descr="http://blogs.sitepointstatic.com/images/business/tools.jpg"/>
                    <pic:cNvPicPr>
                      <a:picLocks noChangeAspect="1" noChangeArrowheads="1"/>
                    </pic:cNvPicPr>
                  </pic:nvPicPr>
                  <pic:blipFill>
                    <a:blip r:embed="rId142"/>
                    <a:srcRect/>
                    <a:stretch>
                      <a:fillRect/>
                    </a:stretch>
                  </pic:blipFill>
                  <pic:spPr bwMode="auto">
                    <a:xfrm>
                      <a:off x="0" y="0"/>
                      <a:ext cx="2353310" cy="2438400"/>
                    </a:xfrm>
                    <a:prstGeom prst="rect">
                      <a:avLst/>
                    </a:prstGeom>
                    <a:noFill/>
                    <a:ln w="9525">
                      <a:noFill/>
                      <a:miter lim="800000"/>
                      <a:headEnd/>
                      <a:tailEnd/>
                    </a:ln>
                  </pic:spPr>
                </pic:pic>
              </a:graphicData>
            </a:graphic>
          </wp:anchor>
        </w:drawing>
      </w:r>
      <w:r w:rsidRPr="00AA2154">
        <w:rPr>
          <w:lang w:val="en-GB"/>
        </w:rPr>
        <w:t>Phases of Negotiation</w:t>
      </w:r>
    </w:p>
    <w:p w:rsidR="0050083B" w:rsidRPr="00AA2154" w:rsidRDefault="0050083B" w:rsidP="0050083B">
      <w:pPr>
        <w:pStyle w:val="Heading2"/>
        <w:rPr>
          <w:lang w:val="en-GB"/>
        </w:rPr>
      </w:pPr>
      <w:r w:rsidRPr="00AA2154">
        <w:rPr>
          <w:lang w:val="en-GB"/>
        </w:rPr>
        <w:t>Approaches/ techniques/ Skills</w:t>
      </w:r>
    </w:p>
    <w:p w:rsidR="0050083B" w:rsidRPr="00AA2154" w:rsidRDefault="0050083B" w:rsidP="0050083B">
      <w:pPr>
        <w:pStyle w:val="Heading2"/>
        <w:rPr>
          <w:lang w:val="en-GB"/>
        </w:rPr>
      </w:pPr>
      <w:r w:rsidRPr="00AA2154">
        <w:rPr>
          <w:lang w:val="en-GB"/>
        </w:rPr>
        <w:t>Tools in the process of Negotiation</w:t>
      </w:r>
    </w:p>
    <w:p w:rsidR="0050083B" w:rsidRPr="00AA2154" w:rsidRDefault="0050083B" w:rsidP="0050083B">
      <w:pPr>
        <w:rPr>
          <w:lang w:val="en-GB"/>
        </w:rPr>
      </w:pPr>
      <w:proofErr w:type="gramStart"/>
      <w:r w:rsidRPr="00AA2154">
        <w:rPr>
          <w:lang w:val="en-GB"/>
        </w:rPr>
        <w:t>1.Body</w:t>
      </w:r>
      <w:proofErr w:type="gramEnd"/>
      <w:r w:rsidRPr="00AA2154">
        <w:rPr>
          <w:lang w:val="en-GB"/>
        </w:rPr>
        <w:t xml:space="preserve"> Language (non-verbal communication)</w:t>
      </w:r>
    </w:p>
    <w:p w:rsidR="0050083B" w:rsidRPr="00AA2154" w:rsidRDefault="0050083B" w:rsidP="0050083B">
      <w:pPr>
        <w:rPr>
          <w:lang w:val="en-GB"/>
        </w:rPr>
      </w:pPr>
      <w:proofErr w:type="gramStart"/>
      <w:r w:rsidRPr="00AA2154">
        <w:rPr>
          <w:lang w:val="en-GB"/>
        </w:rPr>
        <w:t>2.Developing</w:t>
      </w:r>
      <w:proofErr w:type="gramEnd"/>
      <w:r w:rsidRPr="00AA2154">
        <w:rPr>
          <w:lang w:val="en-GB"/>
        </w:rPr>
        <w:t xml:space="preserve"> a Win/Win philosophy</w:t>
      </w:r>
    </w:p>
    <w:p w:rsidR="0050083B" w:rsidRPr="00AA2154" w:rsidRDefault="0050083B" w:rsidP="0050083B">
      <w:pPr>
        <w:rPr>
          <w:lang w:val="en-GB"/>
        </w:rPr>
      </w:pPr>
      <w:proofErr w:type="gramStart"/>
      <w:r w:rsidRPr="00AA2154">
        <w:rPr>
          <w:lang w:val="en-GB"/>
        </w:rPr>
        <w:t>3.Culture</w:t>
      </w:r>
      <w:proofErr w:type="gramEnd"/>
    </w:p>
    <w:p w:rsidR="0050083B" w:rsidRPr="00AA2154" w:rsidRDefault="0050083B" w:rsidP="0050083B">
      <w:pPr>
        <w:rPr>
          <w:lang w:val="en-GB"/>
        </w:rPr>
      </w:pPr>
      <w:proofErr w:type="gramStart"/>
      <w:r w:rsidRPr="00AA2154">
        <w:rPr>
          <w:lang w:val="en-GB"/>
        </w:rPr>
        <w:t>4.Diplomatic</w:t>
      </w:r>
      <w:proofErr w:type="gramEnd"/>
      <w:r w:rsidRPr="00AA2154">
        <w:rPr>
          <w:lang w:val="en-GB"/>
        </w:rPr>
        <w:t xml:space="preserve"> Language</w:t>
      </w:r>
    </w:p>
    <w:p w:rsidR="0050083B" w:rsidRPr="00AA2154" w:rsidRDefault="0050083B" w:rsidP="0050083B">
      <w:pPr>
        <w:rPr>
          <w:lang w:val="en-GB"/>
        </w:rPr>
      </w:pPr>
      <w:proofErr w:type="gramStart"/>
      <w:r w:rsidRPr="00AA2154">
        <w:rPr>
          <w:lang w:val="en-GB"/>
        </w:rPr>
        <w:t>5.Handling</w:t>
      </w:r>
      <w:proofErr w:type="gramEnd"/>
      <w:r w:rsidRPr="00AA2154">
        <w:rPr>
          <w:lang w:val="en-GB"/>
        </w:rPr>
        <w:t xml:space="preserve"> problems</w:t>
      </w:r>
    </w:p>
    <w:p w:rsidR="0050083B" w:rsidRDefault="0050083B" w:rsidP="0050083B">
      <w:pPr>
        <w:spacing w:after="0"/>
      </w:pPr>
    </w:p>
    <w:p w:rsidR="0050083B" w:rsidRDefault="0050083B" w:rsidP="0050083B">
      <w:pPr>
        <w:pStyle w:val="Heading1"/>
      </w:pPr>
      <w:r w:rsidRPr="00AB4E10">
        <w:rPr>
          <w:rFonts w:hint="eastAsia"/>
        </w:rPr>
        <w:t>Tools for Using Creativity in Negotiation</w:t>
      </w:r>
    </w:p>
    <w:p w:rsidR="0050083B" w:rsidRPr="002D456A" w:rsidRDefault="0050083B" w:rsidP="00ED3F59">
      <w:pPr>
        <w:pStyle w:val="ListParagraph"/>
        <w:numPr>
          <w:ilvl w:val="0"/>
          <w:numId w:val="111"/>
        </w:numPr>
        <w:rPr>
          <w:sz w:val="28"/>
          <w:szCs w:val="28"/>
        </w:rPr>
      </w:pPr>
      <w:r>
        <w:rPr>
          <w:noProof/>
        </w:rPr>
        <w:drawing>
          <wp:anchor distT="0" distB="0" distL="114300" distR="114300" simplePos="0" relativeHeight="251712512" behindDoc="0" locked="0" layoutInCell="1" allowOverlap="1" wp14:anchorId="7EBAF461" wp14:editId="653E3861">
            <wp:simplePos x="0" y="0"/>
            <wp:positionH relativeFrom="column">
              <wp:posOffset>2762250</wp:posOffset>
            </wp:positionH>
            <wp:positionV relativeFrom="paragraph">
              <wp:posOffset>163830</wp:posOffset>
            </wp:positionV>
            <wp:extent cx="3120390" cy="1828800"/>
            <wp:effectExtent l="19050" t="0" r="3810" b="0"/>
            <wp:wrapSquare wrapText="left"/>
            <wp:docPr id="165" name="P 165" descr="http://3.bp.blogspot.com/_pDZEgKMXLyI/TOC3zbgDOPI/AAAAAAAAAJ8/nS5RydUc5R0/s1600/negotiation%2Bchess.jpg"/>
            <wp:cNvGraphicFramePr/>
            <a:graphic xmlns:a="http://schemas.openxmlformats.org/drawingml/2006/main">
              <a:graphicData uri="http://schemas.openxmlformats.org/drawingml/2006/picture">
                <pic:pic xmlns:pic="http://schemas.openxmlformats.org/drawingml/2006/picture">
                  <pic:nvPicPr>
                    <pic:cNvPr id="0" name="Picture 2" descr="http://3.bp.blogspot.com/_pDZEgKMXLyI/TOC3zbgDOPI/AAAAAAAAAJ8/nS5RydUc5R0/s1600/negotiation%2Bchess.jpg"/>
                    <pic:cNvPicPr>
                      <a:picLocks noChangeAspect="1" noChangeArrowheads="1"/>
                    </pic:cNvPicPr>
                  </pic:nvPicPr>
                  <pic:blipFill>
                    <a:blip r:embed="rId143"/>
                    <a:srcRect/>
                    <a:stretch>
                      <a:fillRect/>
                    </a:stretch>
                  </pic:blipFill>
                  <pic:spPr bwMode="auto">
                    <a:xfrm>
                      <a:off x="0" y="0"/>
                      <a:ext cx="3120390" cy="1828800"/>
                    </a:xfrm>
                    <a:prstGeom prst="rect">
                      <a:avLst/>
                    </a:prstGeom>
                    <a:noFill/>
                    <a:ln w="9525">
                      <a:noFill/>
                      <a:miter lim="800000"/>
                      <a:headEnd/>
                      <a:tailEnd/>
                    </a:ln>
                  </pic:spPr>
                </pic:pic>
              </a:graphicData>
            </a:graphic>
          </wp:anchor>
        </w:drawing>
      </w:r>
      <w:r w:rsidRPr="002D456A">
        <w:rPr>
          <w:lang w:val="en-GB"/>
        </w:rPr>
        <w:t xml:space="preserve">Role playing </w:t>
      </w:r>
    </w:p>
    <w:p w:rsidR="0050083B" w:rsidRPr="002D456A" w:rsidRDefault="0050083B" w:rsidP="00ED3F59">
      <w:pPr>
        <w:pStyle w:val="ListParagraph"/>
        <w:numPr>
          <w:ilvl w:val="0"/>
          <w:numId w:val="111"/>
        </w:numPr>
        <w:rPr>
          <w:lang w:val="en-GB"/>
        </w:rPr>
      </w:pPr>
      <w:r w:rsidRPr="002D456A">
        <w:rPr>
          <w:lang w:val="en-GB"/>
        </w:rPr>
        <w:t xml:space="preserve">Psychodrama </w:t>
      </w:r>
    </w:p>
    <w:p w:rsidR="0050083B" w:rsidRPr="002D456A" w:rsidRDefault="0050083B" w:rsidP="00ED3F59">
      <w:pPr>
        <w:pStyle w:val="ListParagraph"/>
        <w:numPr>
          <w:ilvl w:val="0"/>
          <w:numId w:val="111"/>
        </w:numPr>
        <w:rPr>
          <w:lang w:val="en-GB"/>
        </w:rPr>
      </w:pPr>
      <w:r w:rsidRPr="002D456A">
        <w:rPr>
          <w:lang w:val="en-GB"/>
        </w:rPr>
        <w:t xml:space="preserve">Conferences </w:t>
      </w:r>
    </w:p>
    <w:p w:rsidR="0050083B" w:rsidRPr="002D456A" w:rsidRDefault="0050083B" w:rsidP="00ED3F59">
      <w:pPr>
        <w:pStyle w:val="ListParagraph"/>
        <w:numPr>
          <w:ilvl w:val="0"/>
          <w:numId w:val="111"/>
        </w:numPr>
        <w:rPr>
          <w:lang w:val="en-GB"/>
        </w:rPr>
      </w:pPr>
      <w:r w:rsidRPr="002D456A">
        <w:rPr>
          <w:lang w:val="en-GB"/>
        </w:rPr>
        <w:t xml:space="preserve">Brainstorming </w:t>
      </w:r>
    </w:p>
    <w:p w:rsidR="0050083B" w:rsidRPr="002D456A" w:rsidRDefault="0050083B" w:rsidP="00ED3F59">
      <w:pPr>
        <w:pStyle w:val="ListParagraph"/>
        <w:numPr>
          <w:ilvl w:val="0"/>
          <w:numId w:val="111"/>
        </w:numPr>
        <w:rPr>
          <w:lang w:val="en-GB"/>
        </w:rPr>
      </w:pPr>
      <w:r w:rsidRPr="002D456A">
        <w:rPr>
          <w:lang w:val="en-GB"/>
        </w:rPr>
        <w:t>Homework</w:t>
      </w:r>
    </w:p>
    <w:p w:rsidR="0050083B" w:rsidRPr="002D456A" w:rsidRDefault="0050083B" w:rsidP="00ED3F59">
      <w:pPr>
        <w:pStyle w:val="ListParagraph"/>
        <w:numPr>
          <w:ilvl w:val="0"/>
          <w:numId w:val="111"/>
        </w:numPr>
        <w:rPr>
          <w:lang w:val="en-GB"/>
        </w:rPr>
      </w:pPr>
      <w:r w:rsidRPr="002D456A">
        <w:rPr>
          <w:lang w:val="en-GB"/>
        </w:rPr>
        <w:t xml:space="preserve">Language </w:t>
      </w:r>
    </w:p>
    <w:p w:rsidR="0050083B" w:rsidRPr="002D456A" w:rsidRDefault="0050083B" w:rsidP="0050083B">
      <w:pPr>
        <w:pStyle w:val="Heading2"/>
        <w:rPr>
          <w:i/>
          <w:iCs/>
          <w:lang w:val="en-GB"/>
        </w:rPr>
      </w:pPr>
      <w:r w:rsidRPr="002D456A">
        <w:rPr>
          <w:lang w:val="en-GB"/>
        </w:rPr>
        <w:t xml:space="preserve">Controlling Negotiation Conflict by </w:t>
      </w:r>
      <w:proofErr w:type="gramStart"/>
      <w:r w:rsidRPr="002D456A">
        <w:rPr>
          <w:lang w:val="en-GB"/>
        </w:rPr>
        <w:t>Controlling</w:t>
      </w:r>
      <w:proofErr w:type="gramEnd"/>
      <w:r w:rsidRPr="002D456A">
        <w:rPr>
          <w:lang w:val="en-GB"/>
        </w:rPr>
        <w:t xml:space="preserve"> the </w:t>
      </w:r>
      <w:r w:rsidRPr="002D456A">
        <w:rPr>
          <w:i/>
          <w:iCs/>
          <w:lang w:val="en-GB"/>
        </w:rPr>
        <w:t>impression</w:t>
      </w:r>
    </w:p>
    <w:p w:rsidR="0050083B" w:rsidRPr="002D456A" w:rsidRDefault="0050083B" w:rsidP="00ED3F59">
      <w:pPr>
        <w:pStyle w:val="ListParagraph"/>
        <w:numPr>
          <w:ilvl w:val="0"/>
          <w:numId w:val="114"/>
        </w:numPr>
        <w:rPr>
          <w:color w:val="575F6D"/>
          <w:sz w:val="32"/>
          <w:szCs w:val="64"/>
        </w:rPr>
      </w:pPr>
      <w:r w:rsidRPr="002D456A">
        <w:rPr>
          <w:lang w:val="en-GB"/>
        </w:rPr>
        <w:t>Courage to change</w:t>
      </w:r>
    </w:p>
    <w:p w:rsidR="0050083B" w:rsidRPr="002D456A" w:rsidRDefault="0050083B" w:rsidP="0050083B">
      <w:pPr>
        <w:pStyle w:val="Heading1"/>
        <w:jc w:val="center"/>
      </w:pPr>
      <w:r w:rsidRPr="00AB4E10">
        <w:rPr>
          <w:rFonts w:hint="eastAsia"/>
        </w:rPr>
        <w:lastRenderedPageBreak/>
        <w:t>Bargaining Zone Model</w:t>
      </w:r>
    </w:p>
    <w:p w:rsidR="0050083B" w:rsidRDefault="0050083B" w:rsidP="0050083B">
      <w:pPr>
        <w:pStyle w:val="Heading1"/>
        <w:jc w:val="center"/>
      </w:pPr>
      <w:r>
        <w:rPr>
          <w:noProof/>
        </w:rPr>
        <mc:AlternateContent>
          <mc:Choice Requires="wpg">
            <w:drawing>
              <wp:inline distT="0" distB="0" distL="0" distR="0" wp14:anchorId="1F05C6EB" wp14:editId="3BACEB81">
                <wp:extent cx="6347637" cy="5679307"/>
                <wp:effectExtent l="0" t="0" r="0" b="0"/>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7637" cy="5679307"/>
                          <a:chOff x="304800" y="1447800"/>
                          <a:chExt cx="8535034" cy="4121784"/>
                        </a:xfrm>
                      </wpg:grpSpPr>
                      <wps:wsp>
                        <wps:cNvPr id="362" name="Straight Connector 362"/>
                        <wps:cNvCnPr/>
                        <wps:spPr>
                          <a:xfrm>
                            <a:off x="1524000" y="2362200"/>
                            <a:ext cx="25146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63" name="Straight Connector 363"/>
                        <wps:cNvCnPr/>
                        <wps:spPr>
                          <a:xfrm>
                            <a:off x="5257800" y="4343400"/>
                            <a:ext cx="25146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64" name="Straight Connector 364"/>
                        <wps:cNvCnPr/>
                        <wps:spPr>
                          <a:xfrm flipV="1">
                            <a:off x="1524000" y="2197100"/>
                            <a:ext cx="0" cy="1524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65" name="Straight Connector 365"/>
                        <wps:cNvCnPr/>
                        <wps:spPr>
                          <a:xfrm flipV="1">
                            <a:off x="2819400" y="2197100"/>
                            <a:ext cx="0" cy="1524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66" name="Straight Connector 366"/>
                        <wps:cNvCnPr/>
                        <wps:spPr>
                          <a:xfrm>
                            <a:off x="7772400" y="4343400"/>
                            <a:ext cx="0" cy="1524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67" name="Straight Connector 367"/>
                        <wps:cNvCnPr/>
                        <wps:spPr>
                          <a:xfrm>
                            <a:off x="6477000" y="4343400"/>
                            <a:ext cx="0" cy="1524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68" name="TextBox 24"/>
                        <wps:cNvSpPr txBox="1">
                          <a:spLocks noChangeArrowheads="1"/>
                        </wps:cNvSpPr>
                        <wps:spPr bwMode="auto">
                          <a:xfrm>
                            <a:off x="990600" y="1447800"/>
                            <a:ext cx="1067434" cy="1149984"/>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Proposals</w:t>
                              </w:r>
                            </w:p>
                          </w:txbxContent>
                        </wps:txbx>
                        <wps:bodyPr wrap="square">
                          <a:prstTxWarp prst="textNoShape">
                            <a:avLst/>
                          </a:prstTxWarp>
                          <a:noAutofit/>
                        </wps:bodyPr>
                      </wps:wsp>
                      <wps:wsp>
                        <wps:cNvPr id="369" name="TextBox 25"/>
                        <wps:cNvSpPr txBox="1">
                          <a:spLocks noChangeArrowheads="1"/>
                        </wps:cNvSpPr>
                        <wps:spPr bwMode="auto">
                          <a:xfrm>
                            <a:off x="2286000" y="1447800"/>
                            <a:ext cx="1153159" cy="1149984"/>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Bargaining</w:t>
                              </w:r>
                            </w:p>
                          </w:txbxContent>
                        </wps:txbx>
                        <wps:bodyPr wrap="square">
                          <a:prstTxWarp prst="textNoShape">
                            <a:avLst/>
                          </a:prstTxWarp>
                          <a:noAutofit/>
                        </wps:bodyPr>
                      </wps:wsp>
                      <wps:wsp>
                        <wps:cNvPr id="370" name="TextBox 26"/>
                        <wps:cNvSpPr txBox="1">
                          <a:spLocks noChangeArrowheads="1"/>
                        </wps:cNvSpPr>
                        <wps:spPr bwMode="auto">
                          <a:xfrm>
                            <a:off x="5410200" y="4572000"/>
                            <a:ext cx="1610359" cy="800734"/>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Agreement</w:t>
                              </w:r>
                            </w:p>
                          </w:txbxContent>
                        </wps:txbx>
                        <wps:bodyPr wrap="square">
                          <a:prstTxWarp prst="textNoShape">
                            <a:avLst/>
                          </a:prstTxWarp>
                          <a:noAutofit/>
                        </wps:bodyPr>
                      </wps:wsp>
                      <wps:wsp>
                        <wps:cNvPr id="371" name="TextBox 27"/>
                        <wps:cNvSpPr txBox="1">
                          <a:spLocks noChangeArrowheads="1"/>
                        </wps:cNvSpPr>
                        <wps:spPr bwMode="auto">
                          <a:xfrm>
                            <a:off x="7315200" y="4572000"/>
                            <a:ext cx="1524634" cy="800734"/>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Compromise</w:t>
                              </w:r>
                            </w:p>
                          </w:txbxContent>
                        </wps:txbx>
                        <wps:bodyPr wrap="square">
                          <a:prstTxWarp prst="textNoShape">
                            <a:avLst/>
                          </a:prstTxWarp>
                          <a:noAutofit/>
                        </wps:bodyPr>
                      </wps:wsp>
                      <wps:wsp>
                        <wps:cNvPr id="372" name="TextBox 28"/>
                        <wps:cNvSpPr txBox="1">
                          <a:spLocks noChangeArrowheads="1"/>
                        </wps:cNvSpPr>
                        <wps:spPr bwMode="auto">
                          <a:xfrm>
                            <a:off x="2819213" y="4419600"/>
                            <a:ext cx="1823719" cy="1149984"/>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Review</w:t>
                              </w:r>
                            </w:p>
                          </w:txbxContent>
                        </wps:txbx>
                        <wps:bodyPr wrap="square">
                          <a:prstTxWarp prst="textNoShape">
                            <a:avLst/>
                          </a:prstTxWarp>
                          <a:noAutofit/>
                        </wps:bodyPr>
                      </wps:wsp>
                      <wps:wsp>
                        <wps:cNvPr id="373" name="TextBox 29"/>
                        <wps:cNvSpPr txBox="1">
                          <a:spLocks noChangeArrowheads="1"/>
                        </wps:cNvSpPr>
                        <wps:spPr bwMode="auto">
                          <a:xfrm>
                            <a:off x="5409821" y="1601764"/>
                            <a:ext cx="1476374" cy="1149984"/>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Evaluation</w:t>
                              </w:r>
                            </w:p>
                          </w:txbxContent>
                        </wps:txbx>
                        <wps:bodyPr wrap="square">
                          <a:prstTxWarp prst="textNoShape">
                            <a:avLst/>
                          </a:prstTxWarp>
                          <a:noAutofit/>
                        </wps:bodyPr>
                      </wps:wsp>
                      <wps:wsp>
                        <wps:cNvPr id="374" name="Flowchart: Collate 374"/>
                        <wps:cNvSpPr/>
                        <wps:spPr>
                          <a:xfrm>
                            <a:off x="3657600" y="2209800"/>
                            <a:ext cx="1728788" cy="2303463"/>
                          </a:xfrm>
                          <a:prstGeom prst="flowChartCollate">
                            <a:avLst/>
                          </a:prstGeom>
                          <a:solidFill>
                            <a:srgbClr val="F14945"/>
                          </a:solidFill>
                          <a:ln>
                            <a:solidFill>
                              <a:srgbClr val="F14945"/>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kinsoku w:val="0"/>
                                <w:overflowPunct w:val="0"/>
                                <w:spacing w:before="0" w:beforeAutospacing="0" w:after="0" w:afterAutospacing="0"/>
                                <w:textAlignment w:val="baseline"/>
                              </w:pPr>
                              <w:r>
                                <w:rPr>
                                  <w:rFonts w:ascii="Arial Narrow" w:hAnsi="Arial Narrow" w:cstheme="minorBidi"/>
                                  <w:color w:val="000000" w:themeColor="text1"/>
                                  <w:kern w:val="24"/>
                                  <w:sz w:val="48"/>
                                  <w:szCs w:val="48"/>
                                  <w:lang w:val="en-GB"/>
                                </w:rPr>
                                <w:t>Your initial point</w:t>
                              </w:r>
                            </w:p>
                          </w:txbxContent>
                        </wps:txbx>
                        <wps:bodyPr anchor="ctr">
                          <a:prstTxWarp prst="textNoShape">
                            <a:avLst/>
                          </a:prstTxWarp>
                        </wps:bodyPr>
                      </wps:wsp>
                      <wps:wsp>
                        <wps:cNvPr id="375" name="Right Triangle 375"/>
                        <wps:cNvSpPr/>
                        <wps:spPr>
                          <a:xfrm rot="13488756">
                            <a:off x="2779713" y="2705100"/>
                            <a:ext cx="1331912" cy="1368425"/>
                          </a:xfrm>
                          <a:prstGeom prst="rtTriangle">
                            <a:avLst/>
                          </a:prstGeom>
                          <a:solidFill>
                            <a:srgbClr val="00FF00"/>
                          </a:solidFill>
                          <a:ln>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kinsoku w:val="0"/>
                                <w:overflowPunct w:val="0"/>
                                <w:spacing w:before="0" w:beforeAutospacing="0" w:after="0" w:afterAutospacing="0"/>
                                <w:textAlignment w:val="baseline"/>
                              </w:pPr>
                              <w:r>
                                <w:rPr>
                                  <w:rFonts w:ascii="Arial Narrow" w:hAnsi="Arial Narrow" w:cstheme="minorBidi"/>
                                  <w:color w:val="000000" w:themeColor="text1"/>
                                  <w:kern w:val="24"/>
                                  <w:sz w:val="48"/>
                                  <w:szCs w:val="48"/>
                                  <w:lang w:val="en-GB"/>
                                </w:rPr>
                                <w:t xml:space="preserve">Your </w:t>
                              </w:r>
                              <w:proofErr w:type="gramStart"/>
                              <w:r>
                                <w:rPr>
                                  <w:rFonts w:ascii="Arial Narrow" w:hAnsi="Arial Narrow" w:cstheme="minorBidi"/>
                                  <w:color w:val="000000" w:themeColor="text1"/>
                                  <w:kern w:val="24"/>
                                  <w:sz w:val="48"/>
                                  <w:szCs w:val="48"/>
                                  <w:lang w:val="en-GB"/>
                                </w:rPr>
                                <w:t>Target  point</w:t>
                              </w:r>
                              <w:proofErr w:type="gramEnd"/>
                            </w:p>
                          </w:txbxContent>
                        </wps:txbx>
                        <wps:bodyPr anchor="ctr">
                          <a:prstTxWarp prst="textNoShape">
                            <a:avLst/>
                          </a:prstTxWarp>
                        </wps:bodyPr>
                      </wps:wsp>
                      <wps:wsp>
                        <wps:cNvPr id="376" name="Right Triangle 376"/>
                        <wps:cNvSpPr/>
                        <wps:spPr>
                          <a:xfrm rot="2689526">
                            <a:off x="4932363" y="2646363"/>
                            <a:ext cx="1331912" cy="1366837"/>
                          </a:xfrm>
                          <a:prstGeom prst="rtTriangle">
                            <a:avLst/>
                          </a:prstGeom>
                          <a:solidFill>
                            <a:srgbClr val="00FF00"/>
                          </a:solidFill>
                          <a:ln>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kinsoku w:val="0"/>
                                <w:overflowPunct w:val="0"/>
                                <w:spacing w:before="0" w:beforeAutospacing="0" w:after="0" w:afterAutospacing="0"/>
                                <w:textAlignment w:val="baseline"/>
                              </w:pPr>
                              <w:r>
                                <w:rPr>
                                  <w:rFonts w:ascii="Arial Narrow" w:hAnsi="Arial Narrow" w:cstheme="minorBidi"/>
                                  <w:color w:val="000000" w:themeColor="text1"/>
                                  <w:kern w:val="24"/>
                                  <w:sz w:val="48"/>
                                  <w:szCs w:val="48"/>
                                  <w:lang w:val="en-GB"/>
                                </w:rPr>
                                <w:t>Opponent’s target point</w:t>
                              </w:r>
                            </w:p>
                          </w:txbxContent>
                        </wps:txbx>
                        <wps:bodyPr anchor="ctr">
                          <a:prstTxWarp prst="textNoShape">
                            <a:avLst/>
                          </a:prstTxWarp>
                        </wps:bodyPr>
                      </wps:wsp>
                      <wps:wsp>
                        <wps:cNvPr id="377" name="Right Arrow 377"/>
                        <wps:cNvSpPr/>
                        <wps:spPr>
                          <a:xfrm>
                            <a:off x="304800" y="3048000"/>
                            <a:ext cx="3048000" cy="609600"/>
                          </a:xfrm>
                          <a:prstGeom prst="rightArrow">
                            <a:avLst/>
                          </a:prstGeom>
                          <a:solidFill>
                            <a:srgbClr val="99FF66"/>
                          </a:solidFill>
                          <a:ln>
                            <a:solidFill>
                              <a:srgbClr val="99FF66"/>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kinsoku w:val="0"/>
                                <w:overflowPunct w:val="0"/>
                                <w:spacing w:before="0" w:beforeAutospacing="0" w:after="0" w:afterAutospacing="0"/>
                                <w:textAlignment w:val="baseline"/>
                              </w:pPr>
                              <w:r>
                                <w:rPr>
                                  <w:rFonts w:ascii="Arial Narrow" w:hAnsi="Arial Narrow" w:cstheme="minorBidi"/>
                                  <w:color w:val="000000" w:themeColor="text1"/>
                                  <w:kern w:val="24"/>
                                  <w:sz w:val="48"/>
                                  <w:szCs w:val="48"/>
                                  <w:lang w:val="en-GB"/>
                                </w:rPr>
                                <w:t>Opponent’s initial point</w:t>
                              </w:r>
                            </w:p>
                          </w:txbxContent>
                        </wps:txbx>
                        <wps:bodyPr anchor="ctr">
                          <a:prstTxWarp prst="textNoShape">
                            <a:avLst/>
                          </a:prstTxWarp>
                        </wps:bodyPr>
                      </wps:wsp>
                      <wps:wsp>
                        <wps:cNvPr id="378" name="Left Arrow 378"/>
                        <wps:cNvSpPr/>
                        <wps:spPr>
                          <a:xfrm>
                            <a:off x="5715000" y="3048000"/>
                            <a:ext cx="3024188" cy="576263"/>
                          </a:xfrm>
                          <a:prstGeom prst="leftArrow">
                            <a:avLst/>
                          </a:prstGeom>
                          <a:solidFill>
                            <a:srgbClr val="99FF66"/>
                          </a:solidFill>
                          <a:ln>
                            <a:solidFill>
                              <a:srgbClr val="99FF66"/>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kinsoku w:val="0"/>
                                <w:overflowPunct w:val="0"/>
                                <w:spacing w:before="0" w:beforeAutospacing="0" w:after="0" w:afterAutospacing="0"/>
                                <w:textAlignment w:val="baseline"/>
                              </w:pPr>
                              <w:r>
                                <w:rPr>
                                  <w:rFonts w:ascii="Arial Narrow" w:hAnsi="Arial Narrow" w:cstheme="minorBidi"/>
                                  <w:color w:val="000000" w:themeColor="text1"/>
                                  <w:kern w:val="24"/>
                                  <w:sz w:val="48"/>
                                  <w:szCs w:val="48"/>
                                  <w:lang w:val="en-GB"/>
                                </w:rPr>
                                <w:t>Opponent’s Resistance point</w:t>
                              </w:r>
                            </w:p>
                          </w:txbxContent>
                        </wps:txbx>
                        <wps:bodyPr anchor="ctr">
                          <a:prstTxWarp prst="textNoShape">
                            <a:avLst/>
                          </a:prstTxWarp>
                        </wps:bodyPr>
                      </wps:wsp>
                    </wpg:wgp>
                  </a:graphicData>
                </a:graphic>
              </wp:inline>
            </w:drawing>
          </mc:Choice>
          <mc:Fallback>
            <w:pict>
              <v:group id="Group 232" o:spid="_x0000_s1230" style="width:499.8pt;height:447.2pt;mso-position-horizontal-relative:char;mso-position-vertical-relative:line" coordorigin="3048,14478" coordsize="85350,41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">
                <v:line id="Straight Connector 362" o:spid="_x0000_s1231" style="position:absolute;visibility:visible;mso-wrap-style:square" from="15240,23622" to="40386,236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Mc38UAAADcAAAADwAAAGRycy9kb3ducmV2LnhtbESPUWvCQBCE34X+h2MLfdOLkQZNPUUK&#10;BWn7UvUHbHNrEsztpXdbjf31vULBx2FmvmGW68F16kwhtp4NTCcZKOLK25ZrA4f9y3gOKgqyxc4z&#10;GbhShPXqbrTE0voLf9B5J7VKEI4lGmhE+lLrWDXkME58T5y8ow8OJclQaxvwkuCu03mWFdphy2mh&#10;wZ6eG6pOu29n4OvtfRuvn10uxePP6yls5guZRWMe7ofNEyihQW7h//bWGpgVOfydSUdAr3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HMc38UAAADcAAAADwAAAAAAAAAA&#10;AAAAAAChAgAAZHJzL2Rvd25yZXYueG1sUEsFBgAAAAAEAAQA+QAAAJMDAAAAAA==&#10;" strokecolor="#4579b8 [3044]"/>
                <v:line id="Straight Connector 363" o:spid="_x0000_s1232" style="position:absolute;visibility:visible;mso-wrap-style:square" from="52578,43434" to="77724,434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5RMUAAADcAAAADwAAAGRycy9kb3ducmV2LnhtbESPUUvDQBCE3wX/w7GCb/ZigyHGXksR&#10;hGL70uoPWHNrEprbi3drm/bXe4WCj8PMfMPMFqPr1YFC7DwbeJxkoIhrbztuDHx+vD2UoKIgW+w9&#10;k4ETRVjMb29mWFl/5C0ddtKoBOFYoYFWZKi0jnVLDuPED8TJ+/bBoSQZGm0DHhPc9XqaZYV22HFa&#10;aHGg15bq/e7XGfhZb1bx9NVPpXg6v+/DsnyWPBpzfzcuX0AJjfIfvrZX1kBe5HA5k46Anv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z+5RMUAAADcAAAADwAAAAAAAAAA&#10;AAAAAAChAgAAZHJzL2Rvd25yZXYueG1sUEsFBgAAAAAEAAQA+QAAAJMDAAAAAA==&#10;" strokecolor="#4579b8 [3044]"/>
                <v:line id="Straight Connector 364" o:spid="_x0000_s1233" style="position:absolute;flip:y;visibility:visible;mso-wrap-style:square" from="15240,21971" to="15240,234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0pBMcAAADcAAAADwAAAGRycy9kb3ducmV2LnhtbESPT2vCQBTE70K/w/IKvdWNf7AlzUaK&#10;IAYFtdaDx0f2NQnNvo3ZrYn99F2h4HGYmd8wybw3tbhQ6yrLCkbDCARxbnXFhYLj5/L5FYTzyBpr&#10;y6TgSg7m6cMgwVjbjj/ocvCFCBB2MSoovW9iKV1ekkE3tA1x8L5sa9AH2RZSt9gFuKnlOIpm0mDF&#10;YaHEhhYl5d+HH6Mgy3i9/uXl7jTan1d+Um220+5FqafH/v0NhKfe38P/7UwrmMymcDsTjoBM/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9PSkExwAAANwAAAAPAAAAAAAA&#10;AAAAAAAAAKECAABkcnMvZG93bnJldi54bWxQSwUGAAAAAAQABAD5AAAAlQMAAAAA&#10;" strokecolor="#4579b8 [3044]"/>
                <v:line id="Straight Connector 365" o:spid="_x0000_s1234" style="position:absolute;flip:y;visibility:visible;mso-wrap-style:square" from="28194,21971" to="28194,234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GMn8cAAADcAAAADwAAAGRycy9kb3ducmV2LnhtbESPQWvCQBSE70L/w/IK3szGWq1EVykF&#10;MShUqz30+Mg+k9Ds25hdTdpf3xUKHoeZ+YaZLztTiSs1rrSsYBjFIIgzq0vOFXweV4MpCOeRNVaW&#10;ScEPOVguHnpzTLRt+YOuB5+LAGGXoILC+zqR0mUFGXSRrYmDd7KNQR9kk0vdYBvgppJPcTyRBksO&#10;CwXW9FZQ9n24GAVpypvNL692X8P9ee1H5fb9uX1Rqv/Yvc5AeOr8PfzfTrWC0WQMtzPhCMjF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cYyfxwAAANwAAAAPAAAAAAAA&#10;AAAAAAAAAKECAABkcnMvZG93bnJldi54bWxQSwUGAAAAAAQABAD5AAAAlQMAAAAA&#10;" strokecolor="#4579b8 [3044]"/>
                <v:line id="Straight Connector 366" o:spid="_x0000_s1235" style="position:absolute;visibility:visible;mso-wrap-style:square" from="77724,43434" to="77724,449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ga3MUAAADcAAAADwAAAGRycy9kb3ducmV2LnhtbESPUWvCQBCE34X+h2MLvumlSoNNPUUK&#10;gmhftP0B29w2Ceb20rtVo7++VxD6OMzMN8x82btWnSnExrOBp3EGirj0tuHKwOfHejQDFQXZYuuZ&#10;DFwpwnLxMJhjYf2F93Q+SKUShGOBBmqRrtA6ljU5jGPfESfv2weHkmSotA14SXDX6kmW5dphw2mh&#10;xo7eaiqPh5Mz8LN738TrVzuR/Pm2PYbV7EWm0ZjhY796BSXUy3/43t5YA9M8h78z6Qjo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0ga3MUAAADcAAAADwAAAAAAAAAA&#10;AAAAAAChAgAAZHJzL2Rvd25yZXYueG1sUEsFBgAAAAAEAAQA+QAAAJMDAAAAAA==&#10;" strokecolor="#4579b8 [3044]"/>
                <v:line id="Straight Connector 367" o:spid="_x0000_s1236" style="position:absolute;visibility:visible;mso-wrap-style:square" from="64770,43434" to="64770,449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S/R8UAAADcAAAADwAAAGRycy9kb3ducmV2LnhtbESPUWvCQBCE34X+h2MLfauXKk019RQp&#10;FKT2ResPWHNrEsztpXdbjf31XqHg4zAz3zCzRe9adaIQG88GnoYZKOLS24YrA7uv98cJqCjIFlvP&#10;ZOBCERbzu8EMC+vPvKHTViqVIBwLNFCLdIXWsazJYRz6jjh5Bx8cSpKh0jbgOcFdq0dZlmuHDaeF&#10;Gjt6q6k8bn+cge/15ype9u1I8uffj2NYTqYyjsY83PfLV1BCvdzC/+2VNTDOX+DvTDoCen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AS/R8UAAADcAAAADwAAAAAAAAAA&#10;AAAAAAChAgAAZHJzL2Rvd25yZXYueG1sUEsFBgAAAAAEAAQA+QAAAJMDAAAAAA==&#10;" strokecolor="#4579b8 [3044]"/>
                <v:shape id="TextBox 24" o:spid="_x0000_s1237" type="#_x0000_t202" style="position:absolute;left:9906;top:14478;width:10674;height:114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2Yp8AA&#10;AADcAAAADwAAAGRycy9kb3ducmV2LnhtbERPy4rCMBTdC/MP4Q7MThNnVLRjlEERXCk+YXaX5toW&#10;m5vSRFv/3iwEl4fzns5bW4o71b5wrKHfUyCIU2cKzjQcD6vuGIQPyAZLx6ThQR7ms4/OFBPjGt7R&#10;fR8yEUPYJ6ghD6FKpPRpThZ9z1XEkbu42mKIsM6kqbGJ4baU30qNpMWCY0OOFS1ySq/7m9Vw2lz+&#10;zwO1zZZ2WDWuVZLtRGr99dn+/YII1Ia3+OVeGw0/o7g2nolHQM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j2Yp8AAAADcAAAADwAAAAAAAAAAAAAAAACYAgAAZHJzL2Rvd25y&#10;ZXYueG1sUEsFBgAAAAAEAAQA9QAAAIUDAAAAAA==&#10;" filled="f" stroked="f">
                  <v:textbox>
                    <w:txbxContent>
                      <w:p w:rsidR="00B1077B" w:rsidRDefault="00B1077B"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Proposals</w:t>
                        </w:r>
                      </w:p>
                    </w:txbxContent>
                  </v:textbox>
                </v:shape>
                <v:shape id="TextBox 25" o:spid="_x0000_s1238" type="#_x0000_t202" style="position:absolute;left:22860;top:14478;width:11531;height:114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E9PMQA&#10;AADcAAAADwAAAGRycy9kb3ducmV2LnhtbESPQWvCQBSE74L/YXmCN93VqmjqKmIp9FQxrYXeHtln&#10;Epp9G7Krif++Kwgeh5n5hllvO1uJKzW+dKxhMlYgiDNnSs41fH+9j5YgfEA2WDkmDTfysN30e2tM&#10;jGv5SNc05CJC2CeooQihTqT0WUEW/djVxNE7u8ZiiLLJpWmwjXBbyalSC2mx5LhQYE37grK/9GI1&#10;nD7Pvz8zdcjf7LxuXack25XUejjodq8gAnXhGX60P4yGl8UK7mfiEZ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xPTzEAAAA3AAAAA8AAAAAAAAAAAAAAAAAmAIAAGRycy9k&#10;b3ducmV2LnhtbFBLBQYAAAAABAAEAPUAAACJAwAAAAA=&#10;" filled="f" stroked="f">
                  <v:textbox>
                    <w:txbxContent>
                      <w:p w:rsidR="00B1077B" w:rsidRDefault="00B1077B"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Bargaining</w:t>
                        </w:r>
                      </w:p>
                    </w:txbxContent>
                  </v:textbox>
                </v:shape>
                <v:shape id="TextBox 26" o:spid="_x0000_s1239" type="#_x0000_t202" style="position:absolute;left:54102;top:45720;width:16103;height:80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ICfMEA&#10;AADcAAAADwAAAGRycy9kb3ducmV2LnhtbERPy4rCMBTdD/gP4QruNHF0fFSjDA4DrmYYX+Du0lzb&#10;YnNTmmjr35uFMMvDeS/XrS3FnWpfONYwHCgQxKkzBWcaDvvv/gyED8gGS8ek4UEe1qvO2xIT4xr+&#10;o/suZCKGsE9QQx5ClUjp05ws+oGriCN3cbXFEGGdSVNjE8NtKd+VmkiLBceGHCva5JRedzer4fhz&#10;OZ/G6jf7sh9V41ol2c6l1r1u+7kAEagN/+KXe2s0jKZxfjw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SAnzBAAAA3AAAAA8AAAAAAAAAAAAAAAAAmAIAAGRycy9kb3du&#10;cmV2LnhtbFBLBQYAAAAABAAEAPUAAACGAwAAAAA=&#10;" filled="f" stroked="f">
                  <v:textbox>
                    <w:txbxContent>
                      <w:p w:rsidR="00B1077B" w:rsidRDefault="00B1077B"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Agreement</w:t>
                        </w:r>
                      </w:p>
                    </w:txbxContent>
                  </v:textbox>
                </v:shape>
                <v:shape id="TextBox 27" o:spid="_x0000_s1240" type="#_x0000_t202" style="position:absolute;left:73152;top:45720;width:15246;height:80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6n58QA&#10;AADcAAAADwAAAGRycy9kb3ducmV2LnhtbESPS2vDMBCE74H+B7GF3hIpaV51rYTSEuippXlBbou1&#10;fhBrZSw1dv99FQjkOMzMN0y67m0tLtT6yrGG8UiBIM6cqbjQsN9thksQPiAbrB2Thj/ysF49DFJM&#10;jOv4hy7bUIgIYZ+ghjKEJpHSZyVZ9CPXEEcvd63FEGVbSNNiF+G2lhOl5tJixXGhxIbeS8rO21+r&#10;4fCVn45T9V182FnTuV5Jti9S66fH/u0VRKA+3MO39qfR8LwYw/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ep+fEAAAA3AAAAA8AAAAAAAAAAAAAAAAAmAIAAGRycy9k&#10;b3ducmV2LnhtbFBLBQYAAAAABAAEAPUAAACJAwAAAAA=&#10;" filled="f" stroked="f">
                  <v:textbox>
                    <w:txbxContent>
                      <w:p w:rsidR="00B1077B" w:rsidRDefault="00B1077B"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Compromise</w:t>
                        </w:r>
                      </w:p>
                    </w:txbxContent>
                  </v:textbox>
                </v:shape>
                <v:shape id="TextBox 28" o:spid="_x0000_s1241" type="#_x0000_t202" style="position:absolute;left:28192;top:44196;width:18237;height:114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w5kMQA&#10;AADcAAAADwAAAGRycy9kb3ducmV2LnhtbESPS2vDMBCE74H8B7GF3hKpaV51rYTSEuippXlBbou1&#10;fhBrZSw1dv99FQjkOMzMN0y67m0tLtT6yrGGp7ECQZw5U3GhYb/bjJYgfEA2WDsmDX/kYb0aDlJM&#10;jOv4hy7bUIgIYZ+ghjKEJpHSZyVZ9GPXEEcvd63FEGVbSNNiF+G2lhOl5tJixXGhxIbeS8rO21+r&#10;4fCVn45T9V182FnTuV5Jti9S68eH/u0VRKA+3MO39qfR8LyYwP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MOZDEAAAA3AAAAA8AAAAAAAAAAAAAAAAAmAIAAGRycy9k&#10;b3ducmV2LnhtbFBLBQYAAAAABAAEAPUAAACJAwAAAAA=&#10;" filled="f" stroked="f">
                  <v:textbox>
                    <w:txbxContent>
                      <w:p w:rsidR="00B1077B" w:rsidRDefault="00B1077B"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Review</w:t>
                        </w:r>
                      </w:p>
                    </w:txbxContent>
                  </v:textbox>
                </v:shape>
                <v:shape id="TextBox 29" o:spid="_x0000_s1242" type="#_x0000_t202" style="position:absolute;left:54098;top:16017;width:14763;height:115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CcC8QA&#10;AADcAAAADwAAAGRycy9kb3ducmV2LnhtbESPT2sCMRTE74LfIbxCb5pUW7Vbo0il4MlS/4G3x+a5&#10;u7h5WTbRXb+9KQgeh5n5DTOdt7YUV6p94VjDW1+BIE6dKTjTsNv+9CYgfEA2WDomDTfyMJ91O1NM&#10;jGv4j66bkIkIYZ+ghjyEKpHSpzlZ9H1XEUfv5GqLIco6k6bGJsJtKQdKjaTFguNCjhV955SeNxer&#10;Yb8+HQ/v6jdb2o+qca2SbD+l1q8v7eILRKA2PMOP9spoGI6H8H8mHgE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AnAvEAAAA3AAAAA8AAAAAAAAAAAAAAAAAmAIAAGRycy9k&#10;b3ducmV2LnhtbFBLBQYAAAAABAAEAPUAAACJAwAAAAA=&#10;" filled="f" stroked="f">
                  <v:textbox>
                    <w:txbxContent>
                      <w:p w:rsidR="00B1077B" w:rsidRDefault="00B1077B"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Evaluation</w:t>
                        </w:r>
                      </w:p>
                    </w:txbxContent>
                  </v:textbox>
                </v:shape>
                <v:shapetype id="_x0000_t125" coordsize="21600,21600" o:spt="125" path="m21600,21600l,21600,21600,,,xe">
                  <v:stroke joinstyle="miter"/>
                  <v:path o:extrusionok="f" gradientshapeok="t" o:connecttype="custom" o:connectlocs="10800,0;10800,10800;10800,21600" textboxrect="5400,5400,16200,16200"/>
                </v:shapetype>
                <v:shape id="Flowchart: Collate 374" o:spid="_x0000_s1243" type="#_x0000_t125" style="position:absolute;left:36576;top:22098;width:17287;height:230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GsmMYA&#10;AADcAAAADwAAAGRycy9kb3ducmV2LnhtbESPQWvCQBSE70L/w/IK3nTTVmxJXaW0FFTwYBRpb4/s&#10;Mwnuvk2zqyb+elcQehxm5htmMmutESdqfOVYwdMwAUGcO11xoWC7+R68gfABWaNxTAo68jCbPvQm&#10;mGp35jWdslCICGGfooIyhDqV0uclWfRDVxNHb+8aiyHKppC6wXOEWyOfk2QsLVYcF0qs6bOk/JAd&#10;rQLzs6iWzl7IfI3/duvdb7fKXKdU/7H9eAcRqA3/4Xt7rhW8vI7gdiYeATm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LGsmMYAAADcAAAADwAAAAAAAAAAAAAAAACYAgAAZHJz&#10;L2Rvd25yZXYueG1sUEsFBgAAAAAEAAQA9QAAAIsDAAAAAA==&#10;" fillcolor="#f14945" strokecolor="#f14945" strokeweight="2pt">
                  <v:textbox>
                    <w:txbxContent>
                      <w:p w:rsidR="00B1077B" w:rsidRDefault="00B1077B" w:rsidP="0050083B">
                        <w:pPr>
                          <w:pStyle w:val="NormalWeb"/>
                          <w:kinsoku w:val="0"/>
                          <w:overflowPunct w:val="0"/>
                          <w:spacing w:before="0" w:beforeAutospacing="0" w:after="0" w:afterAutospacing="0"/>
                          <w:textAlignment w:val="baseline"/>
                        </w:pPr>
                        <w:r>
                          <w:rPr>
                            <w:rFonts w:ascii="Arial Narrow" w:hAnsi="Arial Narrow" w:cstheme="minorBidi"/>
                            <w:color w:val="000000" w:themeColor="text1"/>
                            <w:kern w:val="24"/>
                            <w:sz w:val="48"/>
                            <w:szCs w:val="48"/>
                            <w:lang w:val="en-GB"/>
                          </w:rPr>
                          <w:t>Your initial point</w:t>
                        </w:r>
                      </w:p>
                    </w:txbxContent>
                  </v:textbox>
                </v:shape>
                <v:shapetype id="_x0000_t6" coordsize="21600,21600" o:spt="6" path="m,l,21600r21600,xe">
                  <v:stroke joinstyle="miter"/>
                  <v:path gradientshapeok="t" o:connecttype="custom" o:connectlocs="0,0;0,10800;0,21600;10800,21600;21600,21600;10800,10800" textboxrect="1800,12600,12600,19800"/>
                </v:shapetype>
                <v:shape id="Right Triangle 375" o:spid="_x0000_s1244" type="#_x0000_t6" style="position:absolute;left:27797;top:27051;width:13319;height:13684;rotation:-8859641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rw88EA&#10;AADcAAAADwAAAGRycy9kb3ducmV2LnhtbESPT2sCMRTE7wW/Q3hCbzXbP66yGqUIxV61Ba+P5LlZ&#10;u3lZktRdv70RBI/DzPyGWa4H14ozhdh4VvA6KUAQa28arhX8/ny9zEHEhGyw9UwKLhRhvRo9LbEy&#10;vucdnfepFhnCsUIFNqWukjJqSw7jxHfE2Tv64DBlGWppAvYZ7lr5VhSldNhwXrDY0caS/tv/OwUb&#10;fdoePrpi2+9sIK0tmrItlXoeD58LEImG9Ajf299GwftsCrcz+QjI1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9a8PPBAAAA3AAAAA8AAAAAAAAAAAAAAAAAmAIAAGRycy9kb3du&#10;cmV2LnhtbFBLBQYAAAAABAAEAPUAAACGAwAAAAA=&#10;" fillcolor="lime" strokecolor="lime" strokeweight="2pt">
                  <v:textbox>
                    <w:txbxContent>
                      <w:p w:rsidR="00B1077B" w:rsidRDefault="00B1077B" w:rsidP="0050083B">
                        <w:pPr>
                          <w:pStyle w:val="NormalWeb"/>
                          <w:kinsoku w:val="0"/>
                          <w:overflowPunct w:val="0"/>
                          <w:spacing w:before="0" w:beforeAutospacing="0" w:after="0" w:afterAutospacing="0"/>
                          <w:textAlignment w:val="baseline"/>
                        </w:pPr>
                        <w:r>
                          <w:rPr>
                            <w:rFonts w:ascii="Arial Narrow" w:hAnsi="Arial Narrow" w:cstheme="minorBidi"/>
                            <w:color w:val="000000" w:themeColor="text1"/>
                            <w:kern w:val="24"/>
                            <w:sz w:val="48"/>
                            <w:szCs w:val="48"/>
                            <w:lang w:val="en-GB"/>
                          </w:rPr>
                          <w:t xml:space="preserve">Your </w:t>
                        </w:r>
                        <w:proofErr w:type="gramStart"/>
                        <w:r>
                          <w:rPr>
                            <w:rFonts w:ascii="Arial Narrow" w:hAnsi="Arial Narrow" w:cstheme="minorBidi"/>
                            <w:color w:val="000000" w:themeColor="text1"/>
                            <w:kern w:val="24"/>
                            <w:sz w:val="48"/>
                            <w:szCs w:val="48"/>
                            <w:lang w:val="en-GB"/>
                          </w:rPr>
                          <w:t>Target  point</w:t>
                        </w:r>
                        <w:proofErr w:type="gramEnd"/>
                      </w:p>
                    </w:txbxContent>
                  </v:textbox>
                </v:shape>
                <v:shape id="Right Triangle 376" o:spid="_x0000_s1245" type="#_x0000_t6" style="position:absolute;left:49323;top:26463;width:13319;height:13669;rotation:2937680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nNiMIA&#10;AADcAAAADwAAAGRycy9kb3ducmV2LnhtbESPQWsCMRSE7wX/Q3iCt5pVQe3WKCJKvfRQFc+PzWt2&#10;6eZl2Tw1/fdNodDjMDPfMKtN8q26Ux+bwAYm4wIUcRVsw87A5Xx4XoKKgmyxDUwGvinCZj14WmFp&#10;w4M/6H4SpzKEY4kGapGu1DpWNXmM49ARZ+8z9B4ly95p2+Mjw32rp0Ux1x4bzgs1drSrqfo63byB&#10;lJy4RZAXusz29no+0tt7S8aMhmn7CkooyX/4r320BmaLOfyeyUdAr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Kc2IwgAAANwAAAAPAAAAAAAAAAAAAAAAAJgCAABkcnMvZG93&#10;bnJldi54bWxQSwUGAAAAAAQABAD1AAAAhwMAAAAA&#10;" fillcolor="lime" strokecolor="lime" strokeweight="2pt">
                  <v:textbox>
                    <w:txbxContent>
                      <w:p w:rsidR="00B1077B" w:rsidRDefault="00B1077B" w:rsidP="0050083B">
                        <w:pPr>
                          <w:pStyle w:val="NormalWeb"/>
                          <w:kinsoku w:val="0"/>
                          <w:overflowPunct w:val="0"/>
                          <w:spacing w:before="0" w:beforeAutospacing="0" w:after="0" w:afterAutospacing="0"/>
                          <w:textAlignment w:val="baseline"/>
                        </w:pPr>
                        <w:r>
                          <w:rPr>
                            <w:rFonts w:ascii="Arial Narrow" w:hAnsi="Arial Narrow" w:cstheme="minorBidi"/>
                            <w:color w:val="000000" w:themeColor="text1"/>
                            <w:kern w:val="24"/>
                            <w:sz w:val="48"/>
                            <w:szCs w:val="48"/>
                            <w:lang w:val="en-GB"/>
                          </w:rPr>
                          <w:t>Opponent’s target point</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77" o:spid="_x0000_s1246" type="#_x0000_t13" style="position:absolute;left:3048;top:30480;width:30480;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NcQA&#10;AADcAAAADwAAAGRycy9kb3ducmV2LnhtbESPQWsCMRSE7wX/Q3iCl6LZrlDLahQRBS8Fa8XzY/Pc&#10;LG5eliR1V399IxR6HGbmG2ax6m0jbuRD7VjB2yQDQVw6XXOl4PS9G3+ACBFZY+OYFNwpwGo5eFlg&#10;oV3HX3Q7xkokCIcCFZgY20LKUBqyGCauJU7exXmLMUlfSe2xS3DbyDzL3qXFmtOCwZY2hsrr8ccq&#10;+Myd685naetdY/L96+N0mPqtUqNhv56DiNTH//Bfe68VTGczeJ5JR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1PzXEAAAA3AAAAA8AAAAAAAAAAAAAAAAAmAIAAGRycy9k&#10;b3ducmV2LnhtbFBLBQYAAAAABAAEAPUAAACJAwAAAAA=&#10;" adj="19440" fillcolor="#9f6" strokecolor="#9f6" strokeweight="2pt">
                  <v:textbox>
                    <w:txbxContent>
                      <w:p w:rsidR="00B1077B" w:rsidRDefault="00B1077B" w:rsidP="0050083B">
                        <w:pPr>
                          <w:pStyle w:val="NormalWeb"/>
                          <w:kinsoku w:val="0"/>
                          <w:overflowPunct w:val="0"/>
                          <w:spacing w:before="0" w:beforeAutospacing="0" w:after="0" w:afterAutospacing="0"/>
                          <w:textAlignment w:val="baseline"/>
                        </w:pPr>
                        <w:r>
                          <w:rPr>
                            <w:rFonts w:ascii="Arial Narrow" w:hAnsi="Arial Narrow" w:cstheme="minorBidi"/>
                            <w:color w:val="000000" w:themeColor="text1"/>
                            <w:kern w:val="24"/>
                            <w:sz w:val="48"/>
                            <w:szCs w:val="48"/>
                            <w:lang w:val="en-GB"/>
                          </w:rPr>
                          <w:t>Opponent’s initial point</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378" o:spid="_x0000_s1247" type="#_x0000_t66" style="position:absolute;left:57150;top:30480;width:30241;height:5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l+dcEA&#10;AADcAAAADwAAAGRycy9kb3ducmV2LnhtbERPz2vCMBS+C/sfwht403QKUzrTMieFMU9Wd9jt0bw1&#10;Yc1LaaLW/345CB4/vt+bcnSduNAQrGcFL/MMBHHjteVWwelYzdYgQkTW2HkmBTcKUBZPkw3m2l/5&#10;QJc6tiKFcMhRgYmxz6UMjSGHYe574sT9+sFhTHBopR7wmsJdJxdZ9iodWk4NBnv6MNT81WenYEer&#10;W2e+wzrb+v3yZ2urL1tXSk2fx/c3EJHG+BDf3Z9awXKV1qYz6QjI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5fnXBAAAA3AAAAA8AAAAAAAAAAAAAAAAAmAIAAGRycy9kb3du&#10;cmV2LnhtbFBLBQYAAAAABAAEAPUAAACGAwAAAAA=&#10;" adj="2058" fillcolor="#9f6" strokecolor="#9f6" strokeweight="2pt">
                  <v:textbox>
                    <w:txbxContent>
                      <w:p w:rsidR="00B1077B" w:rsidRDefault="00B1077B" w:rsidP="0050083B">
                        <w:pPr>
                          <w:pStyle w:val="NormalWeb"/>
                          <w:kinsoku w:val="0"/>
                          <w:overflowPunct w:val="0"/>
                          <w:spacing w:before="0" w:beforeAutospacing="0" w:after="0" w:afterAutospacing="0"/>
                          <w:textAlignment w:val="baseline"/>
                        </w:pPr>
                        <w:r>
                          <w:rPr>
                            <w:rFonts w:ascii="Arial Narrow" w:hAnsi="Arial Narrow" w:cstheme="minorBidi"/>
                            <w:color w:val="000000" w:themeColor="text1"/>
                            <w:kern w:val="24"/>
                            <w:sz w:val="48"/>
                            <w:szCs w:val="48"/>
                            <w:lang w:val="en-GB"/>
                          </w:rPr>
                          <w:t>Opponent’s Resistance point</w:t>
                        </w:r>
                      </w:p>
                    </w:txbxContent>
                  </v:textbox>
                </v:shape>
                <w10:anchorlock/>
              </v:group>
            </w:pict>
          </mc:Fallback>
        </mc:AlternateContent>
      </w:r>
    </w:p>
    <w:p w:rsidR="0050083B" w:rsidRPr="002D456A" w:rsidRDefault="0050083B" w:rsidP="0050083B">
      <w:pPr>
        <w:pStyle w:val="Heading1"/>
      </w:pPr>
      <w:r w:rsidRPr="002D456A">
        <w:rPr>
          <w:rFonts w:hint="eastAsia"/>
        </w:rPr>
        <w:t>NEGOTIATION BEHAVIOR</w:t>
      </w:r>
    </w:p>
    <w:p w:rsidR="0050083B" w:rsidRDefault="0050083B" w:rsidP="0050083B">
      <w:pPr>
        <w:rPr>
          <w:lang w:val="en-GB"/>
        </w:rPr>
      </w:pPr>
      <w:proofErr w:type="spellStart"/>
      <w:r w:rsidRPr="00061466">
        <w:rPr>
          <w:lang w:val="en-GB"/>
        </w:rPr>
        <w:t>Gevin</w:t>
      </w:r>
      <w:proofErr w:type="spellEnd"/>
      <w:r w:rsidRPr="00061466">
        <w:rPr>
          <w:lang w:val="en-GB"/>
        </w:rPr>
        <w:t xml:space="preserve"> Kennedy describes three types of behaviour that we can display and encounter when in a negotiation situation.</w:t>
      </w:r>
    </w:p>
    <w:p w:rsidR="0050083B" w:rsidRDefault="0050083B" w:rsidP="0050083B">
      <w:pPr>
        <w:rPr>
          <w:lang w:val="en-GB"/>
        </w:rPr>
      </w:pPr>
      <w:r>
        <w:rPr>
          <w:noProof/>
        </w:rPr>
        <w:lastRenderedPageBreak/>
        <mc:AlternateContent>
          <mc:Choice Requires="wpg">
            <w:drawing>
              <wp:inline distT="0" distB="0" distL="0" distR="0" wp14:anchorId="73D38E4D" wp14:editId="16070308">
                <wp:extent cx="6211186" cy="2971800"/>
                <wp:effectExtent l="0" t="0" r="18415" b="19050"/>
                <wp:docPr id="249"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11186" cy="2971800"/>
                          <a:chOff x="381000" y="1371600"/>
                          <a:chExt cx="7848600" cy="2971800"/>
                        </a:xfrm>
                      </wpg:grpSpPr>
                      <wps:wsp>
                        <wps:cNvPr id="379" name="Subtitle 9"/>
                        <wps:cNvSpPr>
                          <a:spLocks noGrp="1"/>
                        </wps:cNvSpPr>
                        <wps:spPr bwMode="auto">
                          <a:xfrm>
                            <a:off x="381000" y="1371600"/>
                            <a:ext cx="7239000" cy="1295400"/>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textAlignment w:val="baseline"/>
                              </w:pPr>
                              <w:r>
                                <w:rPr>
                                  <w:rFonts w:ascii="Arial Narrow" w:hAnsi="Arial Narrow" w:cstheme="minorBidi"/>
                                  <w:color w:val="000000" w:themeColor="text1"/>
                                  <w:kern w:val="24"/>
                                  <w:sz w:val="48"/>
                                  <w:szCs w:val="48"/>
                                  <w:lang w:val="en-GB"/>
                                </w:rPr>
                                <w:t xml:space="preserve">Your </w:t>
                              </w:r>
                              <w:proofErr w:type="gramStart"/>
                              <w:r>
                                <w:rPr>
                                  <w:rFonts w:ascii="Arial Narrow" w:hAnsi="Arial Narrow" w:cstheme="minorBidi"/>
                                  <w:color w:val="000000" w:themeColor="text1"/>
                                  <w:kern w:val="24"/>
                                  <w:sz w:val="48"/>
                                  <w:szCs w:val="48"/>
                                  <w:lang w:val="en-GB"/>
                                </w:rPr>
                                <w:t>resistance  point</w:t>
                              </w:r>
                              <w:proofErr w:type="gramEnd"/>
                            </w:p>
                          </w:txbxContent>
                        </wps:txbx>
                        <wps:bodyPr vert="horz" wrap="square" lIns="91440" tIns="45720" rIns="91440" bIns="45720" numCol="1" anchor="t" anchorCtr="0" compatLnSpc="1">
                          <a:prstTxWarp prst="textNoShape">
                            <a:avLst/>
                          </a:prstTxWarp>
                        </wps:bodyPr>
                      </wps:wsp>
                      <wps:wsp>
                        <wps:cNvPr id="380" name="Right Triangle 380"/>
                        <wps:cNvSpPr/>
                        <wps:spPr>
                          <a:xfrm>
                            <a:off x="1295400" y="2362200"/>
                            <a:ext cx="2133600" cy="1981200"/>
                          </a:xfrm>
                          <a:prstGeom prst="rtTriangl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rPr>
                                  <w:rFonts w:eastAsia="Times New Roman"/>
                                </w:rPr>
                              </w:pPr>
                            </w:p>
                          </w:txbxContent>
                        </wps:txbx>
                        <wps:bodyPr anchor="ctr">
                          <a:prstTxWarp prst="textNoShape">
                            <a:avLst/>
                          </a:prstTxWarp>
                        </wps:bodyPr>
                      </wps:wsp>
                      <wps:wsp>
                        <wps:cNvPr id="381" name="Right Triangle 381"/>
                        <wps:cNvSpPr/>
                        <wps:spPr>
                          <a:xfrm rot="10800000">
                            <a:off x="3124200" y="2362200"/>
                            <a:ext cx="2133600" cy="1981200"/>
                          </a:xfrm>
                          <a:prstGeom prst="rtTriangle">
                            <a:avLst/>
                          </a:prstGeom>
                          <a:solidFill>
                            <a:srgbClr val="0000FF"/>
                          </a:solidFill>
                          <a:ln>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rPr>
                                  <w:rFonts w:eastAsia="Times New Roman"/>
                                </w:rPr>
                              </w:pPr>
                            </w:p>
                          </w:txbxContent>
                        </wps:txbx>
                        <wps:bodyPr anchor="ctr">
                          <a:prstTxWarp prst="textNoShape">
                            <a:avLst/>
                          </a:prstTxWarp>
                        </wps:bodyPr>
                      </wps:wsp>
                      <wps:wsp>
                        <wps:cNvPr id="382" name="Rectangle 382"/>
                        <wps:cNvSpPr/>
                        <wps:spPr>
                          <a:xfrm>
                            <a:off x="6248400" y="2362200"/>
                            <a:ext cx="1981200" cy="1981200"/>
                          </a:xfrm>
                          <a:prstGeom prst="rect">
                            <a:avLst/>
                          </a:prstGeom>
                          <a:solidFill>
                            <a:srgbClr val="00FF00"/>
                          </a:solidFill>
                          <a:ln>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rPr>
                                  <w:rFonts w:eastAsia="Times New Roman"/>
                                </w:rPr>
                              </w:pPr>
                            </w:p>
                          </w:txbxContent>
                        </wps:txbx>
                        <wps:bodyPr anchor="ctr">
                          <a:prstTxWarp prst="textNoShape">
                            <a:avLst/>
                          </a:prstTxWarp>
                        </wps:bodyPr>
                      </wps:wsp>
                      <wps:wsp>
                        <wps:cNvPr id="383" name="TextBox 12"/>
                        <wps:cNvSpPr txBox="1">
                          <a:spLocks noChangeArrowheads="1"/>
                        </wps:cNvSpPr>
                        <wps:spPr bwMode="auto">
                          <a:xfrm>
                            <a:off x="1219200" y="1752600"/>
                            <a:ext cx="721359" cy="450849"/>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jc w:val="center"/>
                                <w:textAlignment w:val="baseline"/>
                              </w:pPr>
                              <w:r>
                                <w:rPr>
                                  <w:rFonts w:ascii="Arial Narrow" w:hAnsi="Arial Narrow" w:cstheme="minorBidi"/>
                                  <w:color w:val="000000" w:themeColor="text1"/>
                                  <w:kern w:val="24"/>
                                  <w:sz w:val="32"/>
                                  <w:szCs w:val="32"/>
                                  <w:lang w:val="en-GB"/>
                                </w:rPr>
                                <w:t>Area of potential agreement</w:t>
                              </w:r>
                            </w:p>
                          </w:txbxContent>
                        </wps:txbx>
                        <wps:bodyPr wrap="square">
                          <a:prstTxWarp prst="textNoShape">
                            <a:avLst/>
                          </a:prstTxWarp>
                          <a:noAutofit/>
                        </wps:bodyPr>
                      </wps:wsp>
                      <wps:wsp>
                        <wps:cNvPr id="384" name="TextBox 15"/>
                        <wps:cNvSpPr txBox="1">
                          <a:spLocks noChangeArrowheads="1"/>
                        </wps:cNvSpPr>
                        <wps:spPr bwMode="auto">
                          <a:xfrm>
                            <a:off x="3810000" y="1676400"/>
                            <a:ext cx="864234" cy="800734"/>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jc w:val="center"/>
                                <w:textAlignment w:val="baseline"/>
                              </w:pPr>
                              <w:r>
                                <w:rPr>
                                  <w:rFonts w:ascii="Arial Narrow" w:hAnsi="Arial Narrow" w:cstheme="minorBidi"/>
                                  <w:color w:val="000000" w:themeColor="text1"/>
                                  <w:kern w:val="24"/>
                                  <w:sz w:val="32"/>
                                  <w:szCs w:val="32"/>
                                  <w:lang w:val="en-GB"/>
                                </w:rPr>
                                <w:t>Area of potential agreement</w:t>
                              </w:r>
                            </w:p>
                          </w:txbxContent>
                        </wps:txbx>
                        <wps:bodyPr wrap="square">
                          <a:prstTxWarp prst="textNoShape">
                            <a:avLst/>
                          </a:prstTxWarp>
                          <a:noAutofit/>
                        </wps:bodyPr>
                      </wps:wsp>
                      <wps:wsp>
                        <wps:cNvPr id="385" name="TextBox 16"/>
                        <wps:cNvSpPr txBox="1">
                          <a:spLocks noChangeArrowheads="1"/>
                        </wps:cNvSpPr>
                        <wps:spPr bwMode="auto">
                          <a:xfrm>
                            <a:off x="6781800" y="1752600"/>
                            <a:ext cx="1080134" cy="800734"/>
                          </a:xfrm>
                          <a:prstGeom prst="rect">
                            <a:avLst/>
                          </a:prstGeom>
                          <a:noFill/>
                          <a:ln w="9525">
                            <a:noFill/>
                            <a:miter lim="800000"/>
                            <a:headEnd/>
                            <a:tailEnd/>
                          </a:ln>
                        </wps:spPr>
                        <wps:txbx>
                          <w:txbxContent>
                            <w:p w:rsidR="00B1077B" w:rsidRDefault="00B1077B" w:rsidP="0050083B">
                              <w:pPr>
                                <w:rPr>
                                  <w:rFonts w:eastAsia="Times New Roman"/>
                                </w:rPr>
                              </w:pPr>
                            </w:p>
                          </w:txbxContent>
                        </wps:txbx>
                        <wps:bodyPr wrap="square">
                          <a:prstTxWarp prst="textNoShape">
                            <a:avLst/>
                          </a:prstTxWarp>
                          <a:noAutofit/>
                        </wps:bodyPr>
                      </wps:wsp>
                    </wpg:wgp>
                  </a:graphicData>
                </a:graphic>
              </wp:inline>
            </w:drawing>
          </mc:Choice>
          <mc:Fallback>
            <w:pict>
              <v:group id="Group 249" o:spid="_x0000_s1248" style="width:489.05pt;height:234pt;mso-position-horizontal-relative:char;mso-position-vertical-relative:line" coordorigin="3810,13716" coordsize="78486,29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">
                <v:shape id="Right Triangle 380" o:spid="_x0000_s1250" type="#_x0000_t6" style="position:absolute;left:12954;top:23622;width:21336;height:198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3G2cIA&#10;AADcAAAADwAAAGRycy9kb3ducmV2LnhtbERPy4rCMBTdC/5DuII7TVWopRqlyChuhPGxGHeX5toW&#10;m5tOE7XO108WA7M8nPdy3ZlaPKl1lWUFk3EEgji3uuJCweW8HSUgnEfWWFsmBW9ysF71e0tMtX3x&#10;kZ4nX4gQwi5FBaX3TSqly0sy6Ma2IQ7czbYGfYBtIXWLrxBuajmNolgarDg0lNjQpqT8fnoYBdVP&#10;/GE+8/iyPe+yQ3H9ll/ZXCo1HHTZAoSnzv+L/9x7rWCWhPnhTDgCc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vcbZwgAAANwAAAAPAAAAAAAAAAAAAAAAAJgCAABkcnMvZG93&#10;bnJldi54bWxQSwUGAAAAAAQABAD1AAAAhwMAAAAA&#10;" fillcolor="red" strokecolor="red" strokeweight="2pt">
                  <v:textbox>
                    <w:txbxContent>
                      <w:p w:rsidR="00424990" w:rsidRDefault="00424990" w:rsidP="0050083B">
                        <w:pPr>
                          <w:rPr>
                            <w:rFonts w:eastAsia="Times New Roman"/>
                          </w:rPr>
                        </w:pPr>
                      </w:p>
                    </w:txbxContent>
                  </v:textbox>
                </v:shape>
                <v:shape id="Right Triangle 381" o:spid="_x0000_s1251" type="#_x0000_t6" style="position:absolute;left:31242;top:23622;width:21336;height:1981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lZOMYA&#10;AADcAAAADwAAAGRycy9kb3ducmV2LnhtbESPQWvCQBSE7wX/w/IKvdVNWhFJXUWkBUG0NHrQ22v2&#10;NQlm34bdbYz+ercg9DjMzDfMdN6bRnTkfG1ZQTpMQBAXVtdcKtjvPp4nIHxA1thYJgUX8jCfDR6m&#10;mGl75i/q8lCKCGGfoYIqhDaT0hcVGfRD2xJH78c6gyFKV0rt8BzhppEvSTKWBmuOCxW2tKyoOOW/&#10;RsH3xpj0IE/r43bxvspH8nPkrp1ST4/94g1EoD78h+/tlVbwOknh70w8AnJ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0lZOMYAAADcAAAADwAAAAAAAAAAAAAAAACYAgAAZHJz&#10;L2Rvd25yZXYueG1sUEsFBgAAAAAEAAQA9QAAAIsDAAAAAA==&#10;" fillcolor="blue" strokecolor="blue" strokeweight="2pt">
                  <v:textbox>
                    <w:txbxContent>
                      <w:p w:rsidR="00424990" w:rsidRDefault="00424990" w:rsidP="0050083B">
                        <w:pPr>
                          <w:rPr>
                            <w:rFonts w:eastAsia="Times New Roman"/>
                          </w:rPr>
                        </w:pPr>
                      </w:p>
                    </w:txbxContent>
                  </v:textbox>
                </v:shape>
                <v:rect id="Rectangle 382" o:spid="_x0000_s1252" style="position:absolute;left:62484;top:23622;width:19812;height:198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NXkcQA&#10;AADcAAAADwAAAGRycy9kb3ducmV2LnhtbESPwWrDMBBE74X+g9hCb42cGNLgRgmhTSCHXOKWnhdr&#10;YzuxVkaSZffvo0Khx2Fm3jDr7WQ6Ecn51rKC+SwDQVxZ3XKt4Ovz8LIC4QOyxs4yKfghD9vN48Ma&#10;C21HPlMsQy0ShH2BCpoQ+kJKXzVk0M9sT5y8i3UGQ5KultrhmOCmk4ssW0qDLaeFBnt6b6i6lYNR&#10;UOXDqXyNbjmE3XnMr/v4ffqISj0/Tbs3EIGm8B/+ax+1gny1gN8z6QjIz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jV5HEAAAA3AAAAA8AAAAAAAAAAAAAAAAAmAIAAGRycy9k&#10;b3ducmV2LnhtbFBLBQYAAAAABAAEAPUAAACJAwAAAAA=&#10;" fillcolor="lime" strokecolor="lime" strokeweight="2pt">
                  <v:textbox>
                    <w:txbxContent>
                      <w:p w:rsidR="00424990" w:rsidRDefault="00424990" w:rsidP="0050083B">
                        <w:pPr>
                          <w:rPr>
                            <w:rFonts w:eastAsia="Times New Roman"/>
                          </w:rPr>
                        </w:pPr>
                      </w:p>
                    </w:txbxContent>
                  </v:textbox>
                </v:rect>
                <v:shape id="TextBox 12" o:spid="_x0000_s1253" type="#_x0000_t202" style="position:absolute;left:12192;top:17526;width:7213;height:4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XsLMMA&#10;AADcAAAADwAAAGRycy9kb3ducmV2LnhtbESPT4vCMBTE7wt+h/AEb5q4uqLVKLKy4MnFv+Dt0Tzb&#10;YvNSmqztfvuNIOxxmJnfMItVa0vxoNoXjjUMBwoEcepMwZmG0/GrPwXhA7LB0jFp+CUPq2XnbYGJ&#10;cQ3v6XEImYgQ9glqyEOoEil9mpNFP3AVcfRurrYYoqwzaWpsItyW8l2pibRYcFzIsaLPnNL74cdq&#10;OO9u18tYfWcb+1E1rlWS7Uxq3eu26zmIQG34D7/aW6NhNB3B80w8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JXsLMMAAADcAAAADwAAAAAAAAAAAAAAAACYAgAAZHJzL2Rv&#10;d25yZXYueG1sUEsFBgAAAAAEAAQA9QAAAIgDAAAAAA==&#10;" filled="f" stroked="f">
                  <v:textbox>
                    <w:txbxContent>
                      <w:p w:rsidR="00424990" w:rsidRDefault="00424990" w:rsidP="0050083B">
                        <w:pPr>
                          <w:pStyle w:val="NormalWeb"/>
                          <w:kinsoku w:val="0"/>
                          <w:overflowPunct w:val="0"/>
                          <w:spacing w:before="0" w:beforeAutospacing="0" w:after="0" w:afterAutospacing="0"/>
                          <w:textAlignment w:val="baseline"/>
                        </w:pPr>
                        <w:r>
                          <w:rPr>
                            <w:rFonts w:ascii="Arial Narrow" w:hAnsi="Arial Narrow" w:cstheme="minorBidi"/>
                            <w:b/>
                            <w:bCs/>
                            <w:color w:val="FF0000"/>
                            <w:kern w:val="24"/>
                            <w:sz w:val="48"/>
                            <w:szCs w:val="48"/>
                            <w:lang w:val="en-GB"/>
                          </w:rPr>
                          <w:t>RED</w:t>
                        </w:r>
                      </w:p>
                    </w:txbxContent>
                  </v:textbox>
                </v:shape>
                <v:shape id="TextBox 15" o:spid="_x0000_s1254" type="#_x0000_t202" style="position:absolute;left:38100;top:16764;width:8642;height:80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x0WMQA&#10;AADcAAAADwAAAGRycy9kb3ducmV2LnhtbESPW4vCMBSE34X9D+Es7NuarJdFq1EWRfBJWW/g26E5&#10;tsXmpDRZW/+9ERZ8HGbmG2Y6b20pblT7wrGGr64CQZw6U3Cm4bBffY5A+IBssHRMGu7kYT5760wx&#10;Ma7hX7rtQiYihH2CGvIQqkRKn+Zk0XddRRy9i6sthijrTJoamwi3pewp9S0tFhwXcqxokVN63f1Z&#10;DcfN5XwaqG22tMOqca2SbMdS64/39mcCIlAbXuH/9tpo6I8G8DwTj4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8dFjEAAAA3AAAAA8AAAAAAAAAAAAAAAAAmAIAAGRycy9k&#10;b3ducmV2LnhtbFBLBQYAAAAABAAEAPUAAACJAwAAAAA=&#10;" filled="f" stroked="f">
                  <v:textbox>
                    <w:txbxContent>
                      <w:p w:rsidR="00424990" w:rsidRDefault="00424990" w:rsidP="0050083B">
                        <w:pPr>
                          <w:pStyle w:val="NormalWeb"/>
                          <w:kinsoku w:val="0"/>
                          <w:overflowPunct w:val="0"/>
                          <w:spacing w:before="0" w:beforeAutospacing="0" w:after="0" w:afterAutospacing="0"/>
                          <w:textAlignment w:val="baseline"/>
                        </w:pPr>
                        <w:r>
                          <w:rPr>
                            <w:rFonts w:ascii="Arial Narrow" w:hAnsi="Arial Narrow" w:cstheme="minorBidi"/>
                            <w:b/>
                            <w:bCs/>
                            <w:color w:val="0000FF"/>
                            <w:kern w:val="24"/>
                            <w:sz w:val="48"/>
                            <w:szCs w:val="48"/>
                            <w:lang w:val="en-GB"/>
                          </w:rPr>
                          <w:t>BLUE</w:t>
                        </w:r>
                      </w:p>
                    </w:txbxContent>
                  </v:textbox>
                </v:shape>
                <v:shape id="TextBox 16" o:spid="_x0000_s1255" type="#_x0000_t202" style="position:absolute;left:67818;top:17526;width:10801;height:80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DRw8QA&#10;AADcAAAADwAAAGRycy9kb3ducmV2LnhtbESPT4vCMBTE7wt+h/AEb2viqotWo8iK4Mll/QfeHs2z&#10;LTYvpYm2fnuzsLDHYWZ+w8yXrS3Fg2pfONYw6CsQxKkzBWcajofN+wSED8gGS8ek4UkelovO2xwT&#10;4xr+occ+ZCJC2CeoIQ+hSqT0aU4Wfd9VxNG7utpiiLLOpKmxiXBbyg+lPqXFguNCjhV95ZTe9ner&#10;4bS7Xs4j9Z2t7bhqXKsk26nUutdtVzMQgdrwH/5rb42G4WQMv2fi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w0cPEAAAA3AAAAA8AAAAAAAAAAAAAAAAAmAIAAGRycy9k&#10;b3ducmV2LnhtbFBLBQYAAAAABAAEAPUAAACJAwAAAAA=&#10;" filled="f" stroked="f">
                  <v:textbox>
                    <w:txbxContent>
                      <w:p w:rsidR="00424990" w:rsidRDefault="00424990" w:rsidP="0050083B">
                        <w:pPr>
                          <w:pStyle w:val="NormalWeb"/>
                          <w:kinsoku w:val="0"/>
                          <w:overflowPunct w:val="0"/>
                          <w:spacing w:before="0" w:beforeAutospacing="0" w:after="0" w:afterAutospacing="0"/>
                          <w:textAlignment w:val="baseline"/>
                        </w:pPr>
                        <w:r>
                          <w:rPr>
                            <w:rFonts w:ascii="Arial Narrow" w:hAnsi="Arial Narrow" w:cstheme="minorBidi"/>
                            <w:b/>
                            <w:bCs/>
                            <w:color w:val="00FF00"/>
                            <w:kern w:val="24"/>
                            <w:sz w:val="48"/>
                            <w:szCs w:val="48"/>
                            <w:lang w:val="en-GB"/>
                          </w:rPr>
                          <w:t>GREEN</w:t>
                        </w:r>
                      </w:p>
                    </w:txbxContent>
                  </v:textbox>
                </v:shape>
                <w10:anchorlock/>
              </v:group>
            </w:pict>
          </mc:Fallback>
        </mc:AlternateContent>
      </w:r>
    </w:p>
    <w:p w:rsidR="0050083B" w:rsidRDefault="0050083B" w:rsidP="0050083B">
      <w:pPr>
        <w:pStyle w:val="Heading2"/>
      </w:pPr>
    </w:p>
    <w:p w:rsidR="0050083B" w:rsidRDefault="0050083B" w:rsidP="0050083B">
      <w:pPr>
        <w:pStyle w:val="Heading2"/>
      </w:pPr>
    </w:p>
    <w:p w:rsidR="0050083B" w:rsidRDefault="0050083B" w:rsidP="0050083B">
      <w:pPr>
        <w:pStyle w:val="Heading2"/>
      </w:pPr>
    </w:p>
    <w:p w:rsidR="0050083B" w:rsidRDefault="0050083B" w:rsidP="0050083B">
      <w:pPr>
        <w:pStyle w:val="Heading2"/>
      </w:pPr>
    </w:p>
    <w:p w:rsidR="0050083B" w:rsidRPr="00AB4E10" w:rsidRDefault="0050083B" w:rsidP="0050083B">
      <w:pPr>
        <w:pStyle w:val="Heading2"/>
      </w:pPr>
      <w:r>
        <w:rPr>
          <w:noProof/>
        </w:rPr>
        <mc:AlternateContent>
          <mc:Choice Requires="wps">
            <w:drawing>
              <wp:anchor distT="0" distB="0" distL="114300" distR="114300" simplePos="0" relativeHeight="251713536" behindDoc="0" locked="0" layoutInCell="1" allowOverlap="1" wp14:anchorId="260C0254" wp14:editId="35C221BD">
                <wp:simplePos x="0" y="0"/>
                <wp:positionH relativeFrom="column">
                  <wp:posOffset>3518535</wp:posOffset>
                </wp:positionH>
                <wp:positionV relativeFrom="paragraph">
                  <wp:posOffset>40640</wp:posOffset>
                </wp:positionV>
                <wp:extent cx="2133600" cy="1981200"/>
                <wp:effectExtent l="0" t="0" r="19050" b="19050"/>
                <wp:wrapSquare wrapText="left"/>
                <wp:docPr id="96" name="Right Tri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981200"/>
                        </a:xfrm>
                        <a:prstGeom prst="rtTriangl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anchor="ctr">
                        <a:prstTxWarp prst="textNoShape">
                          <a:avLst/>
                        </a:prstTxWarp>
                      </wps:bodyPr>
                    </wps:wsp>
                  </a:graphicData>
                </a:graphic>
                <wp14:sizeRelH relativeFrom="page">
                  <wp14:pctWidth>0</wp14:pctWidth>
                </wp14:sizeRelH>
                <wp14:sizeRelV relativeFrom="page">
                  <wp14:pctHeight>0</wp14:pctHeight>
                </wp14:sizeRelV>
              </wp:anchor>
            </w:drawing>
          </mc:Choice>
          <mc:Fallback>
            <w:pict>
              <v:shape id="Right Triangle 8" o:spid="_x0000_s1026" type="#_x0000_t6" style="position:absolute;margin-left:277.05pt;margin-top:3.2pt;width:168pt;height:15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" fillcolor="red" strokecolor="red" strokeweight="2pt">
                <w10:wrap type="square" side="left"/>
              </v:shape>
            </w:pict>
          </mc:Fallback>
        </mc:AlternateContent>
      </w:r>
      <w:r w:rsidRPr="00AB4E10">
        <w:rPr>
          <w:rFonts w:hint="eastAsia"/>
        </w:rPr>
        <w:t>RED behavior</w:t>
      </w:r>
    </w:p>
    <w:p w:rsidR="0050083B" w:rsidRPr="002D456A" w:rsidRDefault="0050083B" w:rsidP="00ED3F59">
      <w:pPr>
        <w:pStyle w:val="ListParagraph"/>
        <w:numPr>
          <w:ilvl w:val="0"/>
          <w:numId w:val="115"/>
        </w:numPr>
        <w:rPr>
          <w:lang w:val="en-GB"/>
        </w:rPr>
      </w:pPr>
      <w:r w:rsidRPr="002D456A">
        <w:rPr>
          <w:lang w:val="en-GB"/>
        </w:rPr>
        <w:t>Manipulation</w:t>
      </w:r>
    </w:p>
    <w:p w:rsidR="0050083B" w:rsidRPr="002D456A" w:rsidRDefault="0050083B" w:rsidP="00ED3F59">
      <w:pPr>
        <w:pStyle w:val="ListParagraph"/>
        <w:numPr>
          <w:ilvl w:val="0"/>
          <w:numId w:val="115"/>
        </w:numPr>
        <w:rPr>
          <w:lang w:val="en-GB"/>
        </w:rPr>
      </w:pPr>
      <w:r w:rsidRPr="002D456A">
        <w:rPr>
          <w:lang w:val="en-GB"/>
        </w:rPr>
        <w:t>Aggressive</w:t>
      </w:r>
    </w:p>
    <w:p w:rsidR="0050083B" w:rsidRPr="002D456A" w:rsidRDefault="0050083B" w:rsidP="00ED3F59">
      <w:pPr>
        <w:pStyle w:val="ListParagraph"/>
        <w:numPr>
          <w:ilvl w:val="0"/>
          <w:numId w:val="115"/>
        </w:numPr>
        <w:rPr>
          <w:lang w:val="en-GB"/>
        </w:rPr>
      </w:pPr>
      <w:r w:rsidRPr="002D456A">
        <w:rPr>
          <w:lang w:val="en-GB"/>
        </w:rPr>
        <w:t>Exploitation</w:t>
      </w:r>
    </w:p>
    <w:p w:rsidR="0050083B" w:rsidRPr="002D456A" w:rsidRDefault="0050083B" w:rsidP="00ED3F59">
      <w:pPr>
        <w:pStyle w:val="ListParagraph"/>
        <w:numPr>
          <w:ilvl w:val="0"/>
          <w:numId w:val="115"/>
        </w:numPr>
        <w:rPr>
          <w:lang w:val="en-GB"/>
        </w:rPr>
      </w:pPr>
      <w:r w:rsidRPr="002D456A">
        <w:rPr>
          <w:lang w:val="en-GB"/>
        </w:rPr>
        <w:t>Always seeking the best for you</w:t>
      </w:r>
    </w:p>
    <w:p w:rsidR="0050083B" w:rsidRPr="002D456A" w:rsidRDefault="0050083B" w:rsidP="00ED3F59">
      <w:pPr>
        <w:pStyle w:val="ListParagraph"/>
        <w:numPr>
          <w:ilvl w:val="0"/>
          <w:numId w:val="115"/>
        </w:numPr>
        <w:rPr>
          <w:lang w:val="en-GB"/>
        </w:rPr>
      </w:pPr>
      <w:r w:rsidRPr="002D456A">
        <w:rPr>
          <w:lang w:val="en-GB"/>
        </w:rPr>
        <w:t>Taking</w:t>
      </w:r>
    </w:p>
    <w:p w:rsidR="0050083B" w:rsidRPr="002D456A" w:rsidRDefault="0050083B" w:rsidP="00ED3F59">
      <w:pPr>
        <w:pStyle w:val="ListParagraph"/>
        <w:numPr>
          <w:ilvl w:val="0"/>
          <w:numId w:val="115"/>
        </w:numPr>
        <w:rPr>
          <w:lang w:val="en-GB"/>
        </w:rPr>
      </w:pPr>
      <w:r w:rsidRPr="002D456A">
        <w:rPr>
          <w:lang w:val="en-GB"/>
        </w:rPr>
        <w:t>No concern for  person you are negotiation with</w:t>
      </w:r>
    </w:p>
    <w:p w:rsidR="0050083B" w:rsidRPr="00061466" w:rsidRDefault="0050083B" w:rsidP="0050083B">
      <w:pPr>
        <w:rPr>
          <w:rFonts w:ascii="Batang" w:cs="Batang"/>
          <w:lang w:val="en-GB"/>
        </w:rPr>
      </w:pPr>
    </w:p>
    <w:p w:rsidR="0050083B" w:rsidRDefault="0050083B" w:rsidP="0050083B">
      <w:pPr>
        <w:pStyle w:val="Heading2"/>
        <w:ind w:left="720" w:hanging="720"/>
        <w:rPr>
          <w:rFonts w:ascii="Batang" w:cs="Batang"/>
          <w:b w:val="0"/>
          <w:bCs w:val="0"/>
          <w:sz w:val="24"/>
          <w:szCs w:val="48"/>
          <w:lang w:val="en-GB"/>
        </w:rPr>
      </w:pPr>
    </w:p>
    <w:p w:rsidR="0050083B" w:rsidRPr="002D456A" w:rsidRDefault="0050083B" w:rsidP="0050083B">
      <w:pPr>
        <w:pStyle w:val="Heading2"/>
      </w:pPr>
      <w:r>
        <w:rPr>
          <w:noProof/>
        </w:rPr>
        <mc:AlternateContent>
          <mc:Choice Requires="wps">
            <w:drawing>
              <wp:anchor distT="0" distB="0" distL="114300" distR="114300" simplePos="0" relativeHeight="251714560" behindDoc="0" locked="0" layoutInCell="1" allowOverlap="1" wp14:anchorId="7395259A" wp14:editId="3BD06BE6">
                <wp:simplePos x="0" y="0"/>
                <wp:positionH relativeFrom="column">
                  <wp:posOffset>3600450</wp:posOffset>
                </wp:positionH>
                <wp:positionV relativeFrom="paragraph">
                  <wp:posOffset>163830</wp:posOffset>
                </wp:positionV>
                <wp:extent cx="2133600" cy="1981200"/>
                <wp:effectExtent l="0" t="0" r="19050" b="19050"/>
                <wp:wrapSquare wrapText="left"/>
                <wp:docPr id="97" name="Right Tri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2133600" cy="1981200"/>
                        </a:xfrm>
                        <a:prstGeom prst="rtTriangle">
                          <a:avLst/>
                        </a:prstGeom>
                        <a:solidFill>
                          <a:srgbClr val="0000FF"/>
                        </a:solidFill>
                        <a:ln>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anchor="ctr">
                        <a:prstTxWarp prst="textNoShape">
                          <a:avLst/>
                        </a:prstTxWarp>
                      </wps:bodyPr>
                    </wps:wsp>
                  </a:graphicData>
                </a:graphic>
                <wp14:sizeRelH relativeFrom="page">
                  <wp14:pctWidth>0</wp14:pctWidth>
                </wp14:sizeRelH>
                <wp14:sizeRelV relativeFrom="page">
                  <wp14:pctHeight>0</wp14:pctHeight>
                </wp14:sizeRelV>
              </wp:anchor>
            </w:drawing>
          </mc:Choice>
          <mc:Fallback>
            <w:pict>
              <v:shape id="Right Triangle 10" o:spid="_x0000_s1026" type="#_x0000_t6" style="position:absolute;margin-left:283.5pt;margin-top:12.9pt;width:168pt;height:156pt;rotation:18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" fillcolor="blue" strokecolor="blue" strokeweight="2pt">
                <w10:wrap type="square" side="left"/>
              </v:shape>
            </w:pict>
          </mc:Fallback>
        </mc:AlternateContent>
      </w:r>
      <w:r w:rsidRPr="00AB4E10">
        <w:rPr>
          <w:rFonts w:hint="eastAsia"/>
        </w:rPr>
        <w:t>BLUE behavior</w:t>
      </w:r>
    </w:p>
    <w:p w:rsidR="0050083B" w:rsidRPr="002D456A" w:rsidRDefault="0050083B" w:rsidP="00ED3F59">
      <w:pPr>
        <w:pStyle w:val="ListParagraph"/>
        <w:numPr>
          <w:ilvl w:val="0"/>
          <w:numId w:val="116"/>
        </w:numPr>
        <w:rPr>
          <w:lang w:val="en-GB"/>
        </w:rPr>
      </w:pPr>
      <w:r w:rsidRPr="002D456A">
        <w:rPr>
          <w:lang w:val="en-GB"/>
        </w:rPr>
        <w:t>Win-win approach</w:t>
      </w:r>
    </w:p>
    <w:p w:rsidR="0050083B" w:rsidRPr="002D456A" w:rsidRDefault="0050083B" w:rsidP="00ED3F59">
      <w:pPr>
        <w:pStyle w:val="ListParagraph"/>
        <w:numPr>
          <w:ilvl w:val="0"/>
          <w:numId w:val="116"/>
        </w:numPr>
        <w:rPr>
          <w:lang w:val="en-GB"/>
        </w:rPr>
      </w:pPr>
      <w:r w:rsidRPr="002D456A">
        <w:rPr>
          <w:lang w:val="en-GB"/>
        </w:rPr>
        <w:t>Cooperation</w:t>
      </w:r>
    </w:p>
    <w:p w:rsidR="0050083B" w:rsidRPr="002D456A" w:rsidRDefault="0050083B" w:rsidP="00ED3F59">
      <w:pPr>
        <w:pStyle w:val="ListParagraph"/>
        <w:numPr>
          <w:ilvl w:val="0"/>
          <w:numId w:val="116"/>
        </w:numPr>
        <w:rPr>
          <w:lang w:val="en-GB"/>
        </w:rPr>
      </w:pPr>
      <w:r w:rsidRPr="002D456A">
        <w:rPr>
          <w:lang w:val="en-GB"/>
        </w:rPr>
        <w:t>Trusting</w:t>
      </w:r>
    </w:p>
    <w:p w:rsidR="0050083B" w:rsidRPr="002D456A" w:rsidRDefault="0050083B" w:rsidP="00ED3F59">
      <w:pPr>
        <w:pStyle w:val="ListParagraph"/>
        <w:numPr>
          <w:ilvl w:val="0"/>
          <w:numId w:val="116"/>
        </w:numPr>
        <w:rPr>
          <w:lang w:val="en-GB"/>
        </w:rPr>
      </w:pPr>
      <w:r w:rsidRPr="002D456A">
        <w:rPr>
          <w:lang w:val="en-GB"/>
        </w:rPr>
        <w:t>Relational</w:t>
      </w:r>
    </w:p>
    <w:p w:rsidR="0050083B" w:rsidRPr="002D456A" w:rsidRDefault="0050083B" w:rsidP="00ED3F59">
      <w:pPr>
        <w:pStyle w:val="ListParagraph"/>
        <w:numPr>
          <w:ilvl w:val="0"/>
          <w:numId w:val="116"/>
        </w:numPr>
        <w:rPr>
          <w:lang w:val="en-GB"/>
        </w:rPr>
      </w:pPr>
      <w:r w:rsidRPr="002D456A">
        <w:rPr>
          <w:lang w:val="en-GB"/>
        </w:rPr>
        <w:lastRenderedPageBreak/>
        <w:t>Giving</w:t>
      </w:r>
    </w:p>
    <w:p w:rsidR="0050083B" w:rsidRPr="00061466" w:rsidRDefault="0050083B" w:rsidP="0050083B">
      <w:pPr>
        <w:pStyle w:val="Heading2"/>
        <w:ind w:left="720" w:hanging="720"/>
        <w:rPr>
          <w:rFonts w:ascii="Batang" w:cs="Batang"/>
          <w:b w:val="0"/>
          <w:bCs w:val="0"/>
          <w:sz w:val="24"/>
          <w:szCs w:val="48"/>
          <w:lang w:val="en-GB"/>
        </w:rPr>
      </w:pPr>
    </w:p>
    <w:p w:rsidR="0050083B" w:rsidRDefault="0050083B" w:rsidP="0050083B">
      <w:pPr>
        <w:pStyle w:val="Heading2"/>
        <w:ind w:left="720" w:hanging="720"/>
        <w:rPr>
          <w:rFonts w:ascii="Batang" w:cs="Batang"/>
          <w:b w:val="0"/>
          <w:bCs w:val="0"/>
          <w:sz w:val="24"/>
          <w:szCs w:val="48"/>
          <w:lang w:val="en-GB"/>
        </w:rPr>
      </w:pPr>
    </w:p>
    <w:p w:rsidR="0050083B" w:rsidRPr="002D456A" w:rsidRDefault="0050083B" w:rsidP="0050083B">
      <w:pPr>
        <w:pStyle w:val="Heading2"/>
      </w:pPr>
      <w:r w:rsidRPr="00AB4E10">
        <w:rPr>
          <w:rFonts w:hint="eastAsia"/>
        </w:rPr>
        <w:t>GREEN behavior</w:t>
      </w:r>
      <w:r>
        <w:rPr>
          <w:noProof/>
        </w:rPr>
        <mc:AlternateContent>
          <mc:Choice Requires="wps">
            <w:drawing>
              <wp:anchor distT="0" distB="0" distL="114300" distR="114300" simplePos="0" relativeHeight="251715584" behindDoc="0" locked="0" layoutInCell="1" allowOverlap="1" wp14:anchorId="45C8200F" wp14:editId="2982C08F">
                <wp:simplePos x="0" y="0"/>
                <wp:positionH relativeFrom="column">
                  <wp:posOffset>3899535</wp:posOffset>
                </wp:positionH>
                <wp:positionV relativeFrom="paragraph">
                  <wp:posOffset>137160</wp:posOffset>
                </wp:positionV>
                <wp:extent cx="1981200" cy="1981200"/>
                <wp:effectExtent l="0" t="0" r="19050" b="19050"/>
                <wp:wrapSquare wrapText="left"/>
                <wp:docPr id="10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0" cy="1981200"/>
                        </a:xfrm>
                        <a:custGeom>
                          <a:avLst/>
                          <a:gdLst>
                            <a:gd name="connsiteX0" fmla="*/ 0 w 1981200"/>
                            <a:gd name="connsiteY0" fmla="*/ 0 h 1981200"/>
                            <a:gd name="connsiteX1" fmla="*/ 1981200 w 1981200"/>
                            <a:gd name="connsiteY1" fmla="*/ 0 h 1981200"/>
                            <a:gd name="connsiteX2" fmla="*/ 1981200 w 1981200"/>
                            <a:gd name="connsiteY2" fmla="*/ 1981200 h 1981200"/>
                            <a:gd name="connsiteX3" fmla="*/ 0 w 1981200"/>
                            <a:gd name="connsiteY3" fmla="*/ 1981200 h 1981200"/>
                            <a:gd name="connsiteX4" fmla="*/ 0 w 1981200"/>
                            <a:gd name="connsiteY4" fmla="*/ 0 h 19812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81200" h="1981200">
                              <a:moveTo>
                                <a:pt x="0" y="0"/>
                              </a:moveTo>
                              <a:lnTo>
                                <a:pt x="1981200" y="0"/>
                              </a:lnTo>
                              <a:lnTo>
                                <a:pt x="1981200" y="1981200"/>
                              </a:lnTo>
                              <a:lnTo>
                                <a:pt x="0" y="1981200"/>
                              </a:lnTo>
                              <a:lnTo>
                                <a:pt x="0" y="0"/>
                              </a:lnTo>
                              <a:close/>
                            </a:path>
                          </a:pathLst>
                        </a:custGeom>
                        <a:solidFill>
                          <a:srgbClr val="00FF00"/>
                        </a:solidFill>
                        <a:ln>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307.05pt;margin-top:10.8pt;width:156pt;height:156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981200,1981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" path="m,l1981200,r,1981200l,1981200,,xe" fillcolor="lime" strokecolor="lime" strokeweight="2pt">
                <v:path arrowok="t" o:connecttype="custom" o:connectlocs="0,0;1981200,0;1981200,1981200;0,1981200;0,0" o:connectangles="0,0,0,0,0"/>
                <w10:wrap type="square" side="left"/>
              </v:shape>
            </w:pict>
          </mc:Fallback>
        </mc:AlternateContent>
      </w:r>
    </w:p>
    <w:p w:rsidR="0050083B" w:rsidRPr="002D456A" w:rsidRDefault="0050083B" w:rsidP="00ED3F59">
      <w:pPr>
        <w:pStyle w:val="ListParagraph"/>
        <w:numPr>
          <w:ilvl w:val="0"/>
          <w:numId w:val="117"/>
        </w:numPr>
        <w:rPr>
          <w:lang w:val="en-GB"/>
        </w:rPr>
      </w:pPr>
      <w:r w:rsidRPr="002D456A">
        <w:rPr>
          <w:lang w:val="en-GB"/>
        </w:rPr>
        <w:t>Give me some of what I want (RED)</w:t>
      </w:r>
    </w:p>
    <w:p w:rsidR="0050083B" w:rsidRPr="002D456A" w:rsidRDefault="0050083B" w:rsidP="00ED3F59">
      <w:pPr>
        <w:pStyle w:val="ListParagraph"/>
        <w:numPr>
          <w:ilvl w:val="0"/>
          <w:numId w:val="117"/>
        </w:numPr>
        <w:rPr>
          <w:lang w:val="en-GB"/>
        </w:rPr>
      </w:pPr>
      <w:r w:rsidRPr="002D456A">
        <w:rPr>
          <w:lang w:val="en-GB"/>
        </w:rPr>
        <w:t>I will give you some of what you want (Blue)</w:t>
      </w:r>
    </w:p>
    <w:p w:rsidR="0050083B" w:rsidRPr="002D456A" w:rsidRDefault="0050083B" w:rsidP="00ED3F59">
      <w:pPr>
        <w:pStyle w:val="ListParagraph"/>
        <w:numPr>
          <w:ilvl w:val="0"/>
          <w:numId w:val="117"/>
        </w:numPr>
        <w:rPr>
          <w:lang w:val="en-GB"/>
        </w:rPr>
      </w:pPr>
      <w:r w:rsidRPr="002D456A">
        <w:rPr>
          <w:lang w:val="en-GB"/>
        </w:rPr>
        <w:t>Good intentions</w:t>
      </w:r>
    </w:p>
    <w:p w:rsidR="0050083B" w:rsidRPr="002D456A" w:rsidRDefault="0050083B" w:rsidP="00ED3F59">
      <w:pPr>
        <w:pStyle w:val="ListParagraph"/>
        <w:numPr>
          <w:ilvl w:val="0"/>
          <w:numId w:val="117"/>
        </w:numPr>
        <w:rPr>
          <w:lang w:val="en-GB"/>
        </w:rPr>
      </w:pPr>
      <w:r w:rsidRPr="002D456A">
        <w:rPr>
          <w:lang w:val="en-GB"/>
        </w:rPr>
        <w:t>Two way exchange</w:t>
      </w:r>
    </w:p>
    <w:p w:rsidR="0050083B" w:rsidRPr="002D456A" w:rsidRDefault="0050083B" w:rsidP="00ED3F59">
      <w:pPr>
        <w:pStyle w:val="ListParagraph"/>
        <w:numPr>
          <w:ilvl w:val="0"/>
          <w:numId w:val="117"/>
        </w:numPr>
        <w:rPr>
          <w:lang w:val="en-GB"/>
        </w:rPr>
      </w:pPr>
      <w:r w:rsidRPr="002D456A">
        <w:rPr>
          <w:lang w:val="en-GB"/>
        </w:rPr>
        <w:t>Green behaviour incites green behaviour</w:t>
      </w:r>
    </w:p>
    <w:p w:rsidR="0050083B" w:rsidRPr="002D456A" w:rsidRDefault="0050083B" w:rsidP="00ED3F59">
      <w:pPr>
        <w:pStyle w:val="ListParagraph"/>
        <w:numPr>
          <w:ilvl w:val="0"/>
          <w:numId w:val="117"/>
        </w:numPr>
        <w:rPr>
          <w:lang w:val="en-GB"/>
        </w:rPr>
      </w:pPr>
      <w:r w:rsidRPr="002D456A">
        <w:rPr>
          <w:lang w:val="en-GB"/>
        </w:rPr>
        <w:t>Open</w:t>
      </w:r>
    </w:p>
    <w:p w:rsidR="0050083B" w:rsidRPr="002D456A" w:rsidRDefault="0050083B" w:rsidP="00ED3F59">
      <w:pPr>
        <w:pStyle w:val="ListParagraph"/>
        <w:numPr>
          <w:ilvl w:val="0"/>
          <w:numId w:val="117"/>
        </w:numPr>
        <w:rPr>
          <w:lang w:val="en-GB"/>
        </w:rPr>
      </w:pPr>
      <w:r w:rsidRPr="002D456A">
        <w:rPr>
          <w:lang w:val="en-GB"/>
        </w:rPr>
        <w:t>People know where they stand</w:t>
      </w:r>
    </w:p>
    <w:p w:rsidR="0050083B" w:rsidRPr="00AB4E10" w:rsidRDefault="0050083B" w:rsidP="0050083B">
      <w:pPr>
        <w:pStyle w:val="Heading1"/>
      </w:pPr>
      <w:r w:rsidRPr="00AB4E10">
        <w:rPr>
          <w:rFonts w:hint="eastAsia"/>
        </w:rPr>
        <w:t>NEGOTIATION Tips</w:t>
      </w:r>
    </w:p>
    <w:p w:rsidR="0050083B" w:rsidRPr="002D456A" w:rsidRDefault="0050083B" w:rsidP="00ED3F59">
      <w:pPr>
        <w:pStyle w:val="ListParagraph"/>
        <w:numPr>
          <w:ilvl w:val="0"/>
          <w:numId w:val="118"/>
        </w:numPr>
        <w:rPr>
          <w:lang w:val="en-GB"/>
        </w:rPr>
      </w:pPr>
      <w:r w:rsidRPr="002D456A">
        <w:rPr>
          <w:lang w:val="en-GB"/>
        </w:rPr>
        <w:t>Do not underestimate your power.</w:t>
      </w:r>
    </w:p>
    <w:p w:rsidR="0050083B" w:rsidRPr="002D456A" w:rsidRDefault="0050083B" w:rsidP="00ED3F59">
      <w:pPr>
        <w:pStyle w:val="ListParagraph"/>
        <w:numPr>
          <w:ilvl w:val="0"/>
          <w:numId w:val="118"/>
        </w:numPr>
        <w:rPr>
          <w:lang w:val="en-GB"/>
        </w:rPr>
      </w:pPr>
      <w:r w:rsidRPr="002D456A">
        <w:rPr>
          <w:lang w:val="en-GB"/>
        </w:rPr>
        <w:t>Do not assume that other party knows your weaknesses.</w:t>
      </w:r>
    </w:p>
    <w:p w:rsidR="0050083B" w:rsidRPr="002D456A" w:rsidRDefault="0050083B" w:rsidP="00ED3F59">
      <w:pPr>
        <w:pStyle w:val="ListParagraph"/>
        <w:numPr>
          <w:ilvl w:val="0"/>
          <w:numId w:val="118"/>
        </w:numPr>
        <w:rPr>
          <w:lang w:val="en-GB"/>
        </w:rPr>
      </w:pPr>
      <w:r w:rsidRPr="002D456A">
        <w:rPr>
          <w:lang w:val="en-GB"/>
        </w:rPr>
        <w:t>It is a mistake to assume you know what the other party wants.</w:t>
      </w:r>
    </w:p>
    <w:p w:rsidR="0050083B" w:rsidRPr="002D456A" w:rsidRDefault="0050083B" w:rsidP="00ED3F59">
      <w:pPr>
        <w:pStyle w:val="ListParagraph"/>
        <w:numPr>
          <w:ilvl w:val="0"/>
          <w:numId w:val="118"/>
        </w:numPr>
        <w:rPr>
          <w:lang w:val="en-GB"/>
        </w:rPr>
      </w:pPr>
      <w:r w:rsidRPr="002D456A">
        <w:rPr>
          <w:lang w:val="en-GB"/>
        </w:rPr>
        <w:t>Never accept the 1</w:t>
      </w:r>
      <w:r w:rsidRPr="002D456A">
        <w:rPr>
          <w:vertAlign w:val="superscript"/>
          <w:lang w:val="en-GB"/>
        </w:rPr>
        <w:t>st</w:t>
      </w:r>
      <w:r w:rsidRPr="002D456A">
        <w:rPr>
          <w:lang w:val="en-GB"/>
        </w:rPr>
        <w:t xml:space="preserve"> offer.</w:t>
      </w:r>
    </w:p>
    <w:p w:rsidR="0050083B" w:rsidRDefault="0050083B" w:rsidP="00ED3F59">
      <w:pPr>
        <w:pStyle w:val="ListParagraph"/>
        <w:numPr>
          <w:ilvl w:val="0"/>
          <w:numId w:val="118"/>
        </w:numPr>
        <w:rPr>
          <w:lang w:val="en-GB"/>
        </w:rPr>
      </w:pPr>
      <w:r w:rsidRPr="002D456A">
        <w:rPr>
          <w:lang w:val="en-GB"/>
        </w:rPr>
        <w:t>Don’t fear to negotiate.</w:t>
      </w:r>
    </w:p>
    <w:p w:rsidR="0050083B" w:rsidRPr="002D456A" w:rsidRDefault="0050083B" w:rsidP="0050083B">
      <w:pPr>
        <w:pStyle w:val="Heading1"/>
        <w:rPr>
          <w:lang w:val="en-GB"/>
        </w:rPr>
      </w:pPr>
      <w:r w:rsidRPr="00AB4E10">
        <w:rPr>
          <w:rFonts w:hint="eastAsia"/>
        </w:rPr>
        <w:t xml:space="preserve">Non-verbal Communication </w:t>
      </w:r>
    </w:p>
    <w:p w:rsidR="0050083B" w:rsidRDefault="0050083B" w:rsidP="0050083B">
      <w:pPr>
        <w:rPr>
          <w:lang w:val="en-GB"/>
        </w:rPr>
      </w:pPr>
      <w:r w:rsidRPr="00061466">
        <w:rPr>
          <w:lang w:val="en-GB"/>
        </w:rPr>
        <w:t xml:space="preserve">“Body language is an important part of communication which can constitute 60% or more of what we are communicating” (Barry, 2004). </w:t>
      </w:r>
    </w:p>
    <w:p w:rsidR="0050083B" w:rsidRDefault="0050083B" w:rsidP="0050083B">
      <w:pPr>
        <w:rPr>
          <w:lang w:val="en-GB"/>
        </w:rPr>
      </w:pPr>
      <w:r>
        <w:rPr>
          <w:noProof/>
        </w:rPr>
        <w:lastRenderedPageBreak/>
        <mc:AlternateContent>
          <mc:Choice Requires="wpg">
            <w:drawing>
              <wp:inline distT="0" distB="0" distL="0" distR="0" wp14:anchorId="1821F103" wp14:editId="6927C95E">
                <wp:extent cx="4752754" cy="5486400"/>
                <wp:effectExtent l="57150" t="0" r="105410" b="38100"/>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52754" cy="5486400"/>
                          <a:chOff x="533400" y="990600"/>
                          <a:chExt cx="8305800" cy="5486400"/>
                        </a:xfrm>
                      </wpg:grpSpPr>
                      <wps:wsp>
                        <wps:cNvPr id="386" name="Content Placeholder 2"/>
                        <wps:cNvSpPr>
                          <a:spLocks noGrp="1"/>
                        </wps:cNvSpPr>
                        <wps:spPr bwMode="auto">
                          <a:xfrm>
                            <a:off x="533400" y="990600"/>
                            <a:ext cx="8229600" cy="609600"/>
                          </a:xfrm>
                          <a:prstGeom prst="rect">
                            <a:avLst/>
                          </a:prstGeom>
                          <a:noFill/>
                          <a:ln w="9525">
                            <a:noFill/>
                            <a:miter lim="800000"/>
                            <a:headEnd/>
                            <a:tailEnd/>
                          </a:ln>
                        </wps:spPr>
                        <wps:txbx>
                          <w:txbxContent>
                            <w:p w:rsidR="00B1077B" w:rsidRDefault="00B1077B" w:rsidP="0050083B">
                              <w:pPr>
                                <w:rPr>
                                  <w:rFonts w:eastAsia="Times New Roman"/>
                                </w:rPr>
                              </w:pPr>
                            </w:p>
                          </w:txbxContent>
                        </wps:txbx>
                        <wps:bodyPr vert="horz" wrap="square" lIns="91440" tIns="45720" rIns="91440" bIns="45720" numCol="1" anchor="t" anchorCtr="0" compatLnSpc="1">
                          <a:prstTxWarp prst="textNoShape">
                            <a:avLst/>
                          </a:prstTxWarp>
                          <a:normAutofit/>
                        </wps:bodyPr>
                      </wps:wsp>
                      <wpg:graphicFrame>
                        <wpg:cNvPr id="387" name="Diagram 387"/>
                        <wpg:cNvFrPr/>
                        <wpg:xfrm>
                          <a:off x="533400" y="1676400"/>
                          <a:ext cx="8305800" cy="4800600"/>
                        </wpg:xfrm>
                        <a:graphic>
                          <a:graphicData uri="http://schemas.openxmlformats.org/drawingml/2006/diagram">
                            <dgm:relIds xmlns:dgm="http://schemas.openxmlformats.org/drawingml/2006/diagram" xmlns:r="http://schemas.openxmlformats.org/officeDocument/2006/relationships" r:dm="rId144" r:lo="rId145" r:qs="rId146" r:cs="rId147"/>
                          </a:graphicData>
                        </a:graphic>
                      </wpg:graphicFrame>
                    </wpg:wgp>
                  </a:graphicData>
                </a:graphic>
              </wp:inline>
            </w:drawing>
          </mc:Choice>
          <mc:Fallback>
            <w:pict>
              <v:group id="Group 102" o:spid="_x0000_s1256" style="width:374.25pt;height:6in;mso-position-horizontal-relative:char;mso-position-vertical-relative:line" coordorigin="5334,9906" coordsize="83058,54864" o:gfxdata="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">
                <v:shape id="Diagram 387" o:spid="_x0000_s1258" type="#_x0000_t75" style="position:absolute;left:5120;top:16611;width:144991;height:48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">
                  <v:imagedata r:id="rId149" o:title=""/>
                  <o:lock v:ext="edit" aspectratio="f"/>
                </v:shape>
                <w10:anchorlock/>
              </v:group>
            </w:pict>
          </mc:Fallback>
        </mc:AlternateContent>
      </w:r>
    </w:p>
    <w:p w:rsidR="0050083B" w:rsidRPr="002430C9" w:rsidRDefault="0050083B" w:rsidP="0050083B">
      <w:pPr>
        <w:pStyle w:val="Heading1"/>
      </w:pPr>
      <w:r w:rsidRPr="002430C9">
        <w:rPr>
          <w:rFonts w:hint="eastAsia"/>
        </w:rPr>
        <w:lastRenderedPageBreak/>
        <w:t>A successful Negotiator</w:t>
      </w:r>
    </w:p>
    <w:p w:rsidR="0050083B" w:rsidRDefault="0050083B" w:rsidP="0050083B">
      <w:pPr>
        <w:rPr>
          <w:lang w:val="en-GB"/>
        </w:rPr>
      </w:pPr>
      <w:r w:rsidRPr="002D456A">
        <w:rPr>
          <w:noProof/>
        </w:rPr>
        <w:drawing>
          <wp:inline distT="0" distB="0" distL="0" distR="0" wp14:anchorId="36650DB7" wp14:editId="5DCBF4E7">
            <wp:extent cx="5943600" cy="3512261"/>
            <wp:effectExtent l="0" t="95250" r="0" b="126365"/>
            <wp:docPr id="172" name="D 17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0" r:lo="rId151" r:qs="rId152" r:cs="rId153"/>
              </a:graphicData>
            </a:graphic>
          </wp:inline>
        </w:drawing>
      </w:r>
    </w:p>
    <w:p w:rsidR="0050083B" w:rsidRPr="00872190" w:rsidRDefault="0050083B" w:rsidP="0050083B">
      <w:pPr>
        <w:pStyle w:val="Heading1"/>
      </w:pPr>
      <w:r>
        <w:rPr>
          <w:rFonts w:hint="eastAsia"/>
          <w:noProof/>
        </w:rPr>
        <w:drawing>
          <wp:anchor distT="0" distB="0" distL="114300" distR="114300" simplePos="0" relativeHeight="251716608" behindDoc="0" locked="0" layoutInCell="1" allowOverlap="1" wp14:anchorId="747F306F" wp14:editId="4E720F74">
            <wp:simplePos x="0" y="0"/>
            <wp:positionH relativeFrom="column">
              <wp:posOffset>3543300</wp:posOffset>
            </wp:positionH>
            <wp:positionV relativeFrom="paragraph">
              <wp:posOffset>240030</wp:posOffset>
            </wp:positionV>
            <wp:extent cx="2527300" cy="1905000"/>
            <wp:effectExtent l="19050" t="0" r="6350" b="0"/>
            <wp:wrapSquare wrapText="left"/>
            <wp:docPr id="173" name="P 173" descr="http://youthempowermentsolutions.org/sites/default/files/Negotiation_Skills.jpg"/>
            <wp:cNvGraphicFramePr/>
            <a:graphic xmlns:a="http://schemas.openxmlformats.org/drawingml/2006/main">
              <a:graphicData uri="http://schemas.openxmlformats.org/drawingml/2006/picture">
                <pic:pic xmlns:pic="http://schemas.openxmlformats.org/drawingml/2006/picture">
                  <pic:nvPicPr>
                    <pic:cNvPr id="0" name="Picture 4" descr="http://youthempowermentsolutions.org/sites/default/files/Negotiation_Skills.jpg"/>
                    <pic:cNvPicPr>
                      <a:picLocks noChangeAspect="1" noChangeArrowheads="1"/>
                    </pic:cNvPicPr>
                  </pic:nvPicPr>
                  <pic:blipFill>
                    <a:blip r:embed="rId155"/>
                    <a:srcRect/>
                    <a:stretch>
                      <a:fillRect/>
                    </a:stretch>
                  </pic:blipFill>
                  <pic:spPr bwMode="auto">
                    <a:xfrm>
                      <a:off x="0" y="0"/>
                      <a:ext cx="2527300" cy="1905000"/>
                    </a:xfrm>
                    <a:prstGeom prst="rect">
                      <a:avLst/>
                    </a:prstGeom>
                    <a:noFill/>
                    <a:ln w="9525">
                      <a:noFill/>
                      <a:miter lim="800000"/>
                      <a:headEnd/>
                      <a:tailEnd/>
                    </a:ln>
                  </pic:spPr>
                </pic:pic>
              </a:graphicData>
            </a:graphic>
          </wp:anchor>
        </w:drawing>
      </w:r>
      <w:r w:rsidRPr="002430C9">
        <w:rPr>
          <w:rFonts w:hint="eastAsia"/>
        </w:rPr>
        <w:t>SKILLS FOR EFFECTIVE NEGOTIATION</w:t>
      </w:r>
    </w:p>
    <w:p w:rsidR="0050083B" w:rsidRPr="00872190" w:rsidRDefault="0050083B" w:rsidP="00ED3F59">
      <w:pPr>
        <w:pStyle w:val="ListParagraph"/>
        <w:numPr>
          <w:ilvl w:val="0"/>
          <w:numId w:val="119"/>
        </w:numPr>
        <w:rPr>
          <w:lang w:val="en-GB"/>
        </w:rPr>
      </w:pPr>
      <w:r w:rsidRPr="00872190">
        <w:rPr>
          <w:lang w:val="en-GB"/>
        </w:rPr>
        <w:t>Preparation and Planning Skills</w:t>
      </w:r>
    </w:p>
    <w:p w:rsidR="0050083B" w:rsidRPr="00872190" w:rsidRDefault="0050083B" w:rsidP="00ED3F59">
      <w:pPr>
        <w:pStyle w:val="ListParagraph"/>
        <w:numPr>
          <w:ilvl w:val="0"/>
          <w:numId w:val="119"/>
        </w:numPr>
        <w:rPr>
          <w:lang w:val="en-GB"/>
        </w:rPr>
      </w:pPr>
      <w:r w:rsidRPr="00872190">
        <w:rPr>
          <w:lang w:val="en-GB"/>
        </w:rPr>
        <w:t>Knowledge of the subjects</w:t>
      </w:r>
    </w:p>
    <w:p w:rsidR="0050083B" w:rsidRPr="00872190" w:rsidRDefault="0050083B" w:rsidP="00ED3F59">
      <w:pPr>
        <w:pStyle w:val="ListParagraph"/>
        <w:numPr>
          <w:ilvl w:val="0"/>
          <w:numId w:val="119"/>
        </w:numPr>
        <w:rPr>
          <w:lang w:val="en-GB"/>
        </w:rPr>
      </w:pPr>
      <w:r w:rsidRPr="00872190">
        <w:rPr>
          <w:lang w:val="en-GB"/>
        </w:rPr>
        <w:t>Ability to think clearly and rapidly</w:t>
      </w:r>
    </w:p>
    <w:p w:rsidR="0050083B" w:rsidRPr="00872190" w:rsidRDefault="0050083B" w:rsidP="00ED3F59">
      <w:pPr>
        <w:pStyle w:val="ListParagraph"/>
        <w:numPr>
          <w:ilvl w:val="0"/>
          <w:numId w:val="119"/>
        </w:numPr>
        <w:rPr>
          <w:lang w:val="en-GB"/>
        </w:rPr>
      </w:pPr>
      <w:r w:rsidRPr="00872190">
        <w:rPr>
          <w:lang w:val="en-GB"/>
        </w:rPr>
        <w:t>Ability to express</w:t>
      </w:r>
    </w:p>
    <w:p w:rsidR="0050083B" w:rsidRPr="00872190" w:rsidRDefault="0050083B" w:rsidP="00ED3F59">
      <w:pPr>
        <w:pStyle w:val="ListParagraph"/>
        <w:numPr>
          <w:ilvl w:val="0"/>
          <w:numId w:val="119"/>
        </w:numPr>
        <w:rPr>
          <w:lang w:val="en-GB"/>
        </w:rPr>
      </w:pPr>
      <w:r w:rsidRPr="00872190">
        <w:rPr>
          <w:lang w:val="en-GB"/>
        </w:rPr>
        <w:t>Listening Skills</w:t>
      </w:r>
    </w:p>
    <w:p w:rsidR="0050083B" w:rsidRPr="00872190" w:rsidRDefault="0050083B" w:rsidP="00ED3F59">
      <w:pPr>
        <w:pStyle w:val="ListParagraph"/>
        <w:numPr>
          <w:ilvl w:val="0"/>
          <w:numId w:val="119"/>
        </w:numPr>
        <w:rPr>
          <w:rFonts w:ascii="Batang" w:cs="Batang"/>
          <w:szCs w:val="48"/>
          <w:lang w:val="en-GB"/>
        </w:rPr>
      </w:pPr>
      <w:r w:rsidRPr="00872190">
        <w:rPr>
          <w:lang w:val="en-GB"/>
        </w:rPr>
        <w:t>General problem-solving and analytical skills</w:t>
      </w:r>
    </w:p>
    <w:p w:rsidR="0050083B" w:rsidRDefault="0050083B" w:rsidP="0050083B">
      <w:pPr>
        <w:pStyle w:val="Heading1"/>
        <w:rPr>
          <w:sz w:val="24"/>
        </w:rPr>
      </w:pPr>
    </w:p>
    <w:p w:rsidR="0050083B" w:rsidRDefault="0050083B" w:rsidP="0050083B"/>
    <w:p w:rsidR="0050083B" w:rsidRDefault="0050083B" w:rsidP="0050083B">
      <w:pPr>
        <w:rPr>
          <w:b/>
          <w:bCs/>
        </w:rPr>
      </w:pPr>
    </w:p>
    <w:p w:rsidR="0050083B" w:rsidRDefault="0050083B" w:rsidP="0050083B">
      <w:pPr>
        <w:rPr>
          <w:b/>
          <w:bCs/>
        </w:rPr>
      </w:pPr>
    </w:p>
    <w:p w:rsidR="0050083B" w:rsidRDefault="0050083B" w:rsidP="0050083B">
      <w:pPr>
        <w:rPr>
          <w:b/>
          <w:bCs/>
        </w:rPr>
      </w:pPr>
    </w:p>
    <w:p w:rsidR="0050083B" w:rsidRDefault="0050083B" w:rsidP="0050083B">
      <w:pPr>
        <w:pStyle w:val="Heading2"/>
      </w:pPr>
    </w:p>
    <w:p w:rsidR="0050083B" w:rsidRPr="002430C9" w:rsidRDefault="0050083B" w:rsidP="0050083B">
      <w:pPr>
        <w:pStyle w:val="Heading2"/>
      </w:pPr>
      <w:r>
        <w:rPr>
          <w:rFonts w:hint="eastAsia"/>
          <w:noProof/>
        </w:rPr>
        <w:drawing>
          <wp:anchor distT="0" distB="0" distL="114300" distR="114300" simplePos="0" relativeHeight="251717632" behindDoc="0" locked="0" layoutInCell="1" allowOverlap="1" wp14:anchorId="08C7BC05" wp14:editId="7184CE5A">
            <wp:simplePos x="0" y="0"/>
            <wp:positionH relativeFrom="column">
              <wp:posOffset>3181350</wp:posOffset>
            </wp:positionH>
            <wp:positionV relativeFrom="paragraph">
              <wp:posOffset>28575</wp:posOffset>
            </wp:positionV>
            <wp:extent cx="2819400" cy="3429000"/>
            <wp:effectExtent l="19050" t="0" r="0" b="0"/>
            <wp:wrapSquare wrapText="left"/>
            <wp:docPr id="174" name="P 174" descr="http://2.bp.blogspot.com/_lq1pXiGBdP8/TOxDp84HFVI/AAAAAAAAAIk/psDM6Df9lyE/s1600/negotiating.jpg"/>
            <wp:cNvGraphicFramePr/>
            <a:graphic xmlns:a="http://schemas.openxmlformats.org/drawingml/2006/main">
              <a:graphicData uri="http://schemas.openxmlformats.org/drawingml/2006/picture">
                <pic:pic xmlns:pic="http://schemas.openxmlformats.org/drawingml/2006/picture">
                  <pic:nvPicPr>
                    <pic:cNvPr id="0" name="Picture 2" descr="http://2.bp.blogspot.com/_lq1pXiGBdP8/TOxDp84HFVI/AAAAAAAAAIk/psDM6Df9lyE/s1600/negotiating.jpg"/>
                    <pic:cNvPicPr>
                      <a:picLocks noChangeAspect="1" noChangeArrowheads="1"/>
                    </pic:cNvPicPr>
                  </pic:nvPicPr>
                  <pic:blipFill>
                    <a:blip r:embed="rId156"/>
                    <a:srcRect/>
                    <a:stretch>
                      <a:fillRect/>
                    </a:stretch>
                  </pic:blipFill>
                  <pic:spPr bwMode="auto">
                    <a:xfrm>
                      <a:off x="0" y="0"/>
                      <a:ext cx="2819400" cy="3429000"/>
                    </a:xfrm>
                    <a:prstGeom prst="rect">
                      <a:avLst/>
                    </a:prstGeom>
                    <a:noFill/>
                    <a:ln w="9525">
                      <a:noFill/>
                      <a:miter lim="800000"/>
                      <a:headEnd/>
                      <a:tailEnd/>
                    </a:ln>
                  </pic:spPr>
                </pic:pic>
              </a:graphicData>
            </a:graphic>
          </wp:anchor>
        </w:drawing>
      </w:r>
      <w:r w:rsidRPr="002430C9">
        <w:rPr>
          <w:rFonts w:hint="eastAsia"/>
        </w:rPr>
        <w:t>Common Negotiation Mistakes/ barriers</w:t>
      </w:r>
    </w:p>
    <w:p w:rsidR="0050083B" w:rsidRPr="00872190" w:rsidRDefault="0050083B" w:rsidP="00ED3F59">
      <w:pPr>
        <w:pStyle w:val="ListParagraph"/>
        <w:numPr>
          <w:ilvl w:val="0"/>
          <w:numId w:val="120"/>
        </w:numPr>
        <w:rPr>
          <w:lang w:val="en-GB"/>
        </w:rPr>
      </w:pPr>
      <w:r w:rsidRPr="00872190">
        <w:rPr>
          <w:lang w:val="en-GB"/>
        </w:rPr>
        <w:t xml:space="preserve">Preparation and listening are </w:t>
      </w:r>
      <w:proofErr w:type="gramStart"/>
      <w:r w:rsidRPr="00872190">
        <w:rPr>
          <w:lang w:val="en-GB"/>
        </w:rPr>
        <w:t>key</w:t>
      </w:r>
      <w:proofErr w:type="gramEnd"/>
      <w:r w:rsidRPr="00872190">
        <w:rPr>
          <w:lang w:val="en-GB"/>
        </w:rPr>
        <w:t>!</w:t>
      </w:r>
    </w:p>
    <w:p w:rsidR="0050083B" w:rsidRPr="00872190" w:rsidRDefault="0050083B" w:rsidP="00ED3F59">
      <w:pPr>
        <w:pStyle w:val="ListParagraph"/>
        <w:numPr>
          <w:ilvl w:val="0"/>
          <w:numId w:val="120"/>
        </w:numPr>
        <w:rPr>
          <w:lang w:val="en-GB"/>
        </w:rPr>
      </w:pPr>
      <w:r w:rsidRPr="00872190">
        <w:rPr>
          <w:lang w:val="en-GB"/>
        </w:rPr>
        <w:t>Weak knowledge of key motivators</w:t>
      </w:r>
    </w:p>
    <w:p w:rsidR="0050083B" w:rsidRPr="00872190" w:rsidRDefault="0050083B" w:rsidP="00ED3F59">
      <w:pPr>
        <w:pStyle w:val="ListParagraph"/>
        <w:numPr>
          <w:ilvl w:val="0"/>
          <w:numId w:val="120"/>
        </w:numPr>
        <w:rPr>
          <w:lang w:val="en-GB"/>
        </w:rPr>
      </w:pPr>
      <w:r w:rsidRPr="00872190">
        <w:rPr>
          <w:lang w:val="en-GB"/>
        </w:rPr>
        <w:t>Poor handling of Alternatives</w:t>
      </w:r>
    </w:p>
    <w:p w:rsidR="0050083B" w:rsidRPr="00872190" w:rsidRDefault="0050083B" w:rsidP="00ED3F59">
      <w:pPr>
        <w:pStyle w:val="ListParagraph"/>
        <w:numPr>
          <w:ilvl w:val="0"/>
          <w:numId w:val="120"/>
        </w:numPr>
        <w:rPr>
          <w:lang w:val="en-GB"/>
        </w:rPr>
      </w:pPr>
      <w:r w:rsidRPr="00872190">
        <w:rPr>
          <w:lang w:val="en-GB"/>
        </w:rPr>
        <w:t>Failure to fully acknowledge the concerns of others</w:t>
      </w:r>
    </w:p>
    <w:p w:rsidR="0050083B" w:rsidRPr="00872190" w:rsidRDefault="0050083B" w:rsidP="00ED3F59">
      <w:pPr>
        <w:pStyle w:val="ListParagraph"/>
        <w:numPr>
          <w:ilvl w:val="0"/>
          <w:numId w:val="120"/>
        </w:numPr>
        <w:rPr>
          <w:lang w:val="en-GB"/>
        </w:rPr>
      </w:pPr>
      <w:r w:rsidRPr="00872190">
        <w:rPr>
          <w:lang w:val="en-GB"/>
        </w:rPr>
        <w:t>Impatience/ Poor timing</w:t>
      </w:r>
    </w:p>
    <w:p w:rsidR="0050083B" w:rsidRPr="00872190" w:rsidRDefault="0050083B" w:rsidP="00ED3F59">
      <w:pPr>
        <w:pStyle w:val="ListParagraph"/>
        <w:numPr>
          <w:ilvl w:val="0"/>
          <w:numId w:val="120"/>
        </w:numPr>
        <w:rPr>
          <w:lang w:val="en-GB"/>
        </w:rPr>
      </w:pPr>
      <w:r w:rsidRPr="00872190">
        <w:rPr>
          <w:lang w:val="en-GB"/>
        </w:rPr>
        <w:t>Poor close</w:t>
      </w:r>
    </w:p>
    <w:p w:rsidR="0050083B" w:rsidRPr="00872190" w:rsidRDefault="0050083B" w:rsidP="00ED3F59">
      <w:pPr>
        <w:pStyle w:val="ListParagraph"/>
        <w:numPr>
          <w:ilvl w:val="0"/>
          <w:numId w:val="120"/>
        </w:numPr>
        <w:rPr>
          <w:lang w:val="en-GB"/>
        </w:rPr>
      </w:pPr>
      <w:proofErr w:type="spellStart"/>
      <w:r w:rsidRPr="00872190">
        <w:rPr>
          <w:lang w:val="en-GB"/>
        </w:rPr>
        <w:t>Self Control</w:t>
      </w:r>
      <w:proofErr w:type="spellEnd"/>
    </w:p>
    <w:p w:rsidR="0050083B" w:rsidRPr="00872190" w:rsidRDefault="0050083B" w:rsidP="00ED3F59">
      <w:pPr>
        <w:pStyle w:val="ListParagraph"/>
        <w:numPr>
          <w:ilvl w:val="0"/>
          <w:numId w:val="120"/>
        </w:numPr>
        <w:rPr>
          <w:lang w:val="en-GB"/>
        </w:rPr>
      </w:pPr>
      <w:r w:rsidRPr="00872190">
        <w:rPr>
          <w:lang w:val="en-GB"/>
        </w:rPr>
        <w:t>Where possible, conduct yourself with impartiality</w:t>
      </w:r>
    </w:p>
    <w:p w:rsidR="0050083B" w:rsidRPr="00872190" w:rsidRDefault="0050083B" w:rsidP="00ED3F59">
      <w:pPr>
        <w:pStyle w:val="ListParagraph"/>
        <w:numPr>
          <w:ilvl w:val="0"/>
          <w:numId w:val="120"/>
        </w:numPr>
        <w:rPr>
          <w:lang w:val="en-GB"/>
        </w:rPr>
      </w:pPr>
      <w:r w:rsidRPr="00872190">
        <w:rPr>
          <w:lang w:val="en-GB"/>
        </w:rPr>
        <w:t>Try to maintain emotional distance</w:t>
      </w:r>
    </w:p>
    <w:p w:rsidR="0050083B" w:rsidRPr="00872190" w:rsidRDefault="0050083B" w:rsidP="00ED3F59">
      <w:pPr>
        <w:pStyle w:val="ListParagraph"/>
        <w:numPr>
          <w:ilvl w:val="0"/>
          <w:numId w:val="120"/>
        </w:numPr>
        <w:rPr>
          <w:lang w:val="en-GB"/>
        </w:rPr>
      </w:pPr>
      <w:r w:rsidRPr="00872190">
        <w:rPr>
          <w:lang w:val="en-GB"/>
        </w:rPr>
        <w:t xml:space="preserve">Do you know how to defuse tension? </w:t>
      </w:r>
    </w:p>
    <w:p w:rsidR="0050083B" w:rsidRPr="00872190" w:rsidRDefault="0050083B" w:rsidP="00ED3F59">
      <w:pPr>
        <w:pStyle w:val="ListParagraph"/>
        <w:numPr>
          <w:ilvl w:val="0"/>
          <w:numId w:val="120"/>
        </w:numPr>
        <w:rPr>
          <w:lang w:val="en-GB"/>
        </w:rPr>
      </w:pPr>
      <w:r w:rsidRPr="00872190">
        <w:rPr>
          <w:lang w:val="en-GB"/>
        </w:rPr>
        <w:t xml:space="preserve">Know </w:t>
      </w:r>
      <w:proofErr w:type="gramStart"/>
      <w:r w:rsidRPr="00872190">
        <w:rPr>
          <w:lang w:val="en-GB"/>
        </w:rPr>
        <w:t>your</w:t>
      </w:r>
      <w:proofErr w:type="gramEnd"/>
      <w:r w:rsidRPr="00872190">
        <w:rPr>
          <w:lang w:val="en-GB"/>
        </w:rPr>
        <w:t xml:space="preserve"> Hot Buttons….</w:t>
      </w:r>
    </w:p>
    <w:p w:rsidR="0050083B" w:rsidRPr="00061466" w:rsidRDefault="0050083B" w:rsidP="0050083B">
      <w:pPr>
        <w:rPr>
          <w:lang w:val="en-GB"/>
        </w:rPr>
      </w:pPr>
    </w:p>
    <w:p w:rsidR="0050083B" w:rsidRPr="00061466" w:rsidRDefault="0050083B" w:rsidP="0050083B">
      <w:pPr>
        <w:rPr>
          <w:lang w:val="en-GB"/>
        </w:rPr>
      </w:pPr>
    </w:p>
    <w:p w:rsidR="0050083B" w:rsidRDefault="0050083B" w:rsidP="0050083B">
      <w:pPr>
        <w:pStyle w:val="Heading2"/>
        <w:ind w:left="720" w:hanging="720"/>
        <w:rPr>
          <w:rFonts w:ascii="Batang" w:cs="Batang"/>
          <w:b w:val="0"/>
          <w:bCs w:val="0"/>
          <w:sz w:val="24"/>
          <w:szCs w:val="48"/>
          <w:lang w:val="en-GB"/>
        </w:rPr>
      </w:pPr>
      <w:r w:rsidRPr="00872190">
        <w:rPr>
          <w:rFonts w:ascii="Batang" w:cs="Batang"/>
          <w:b w:val="0"/>
          <w:bCs w:val="0"/>
          <w:noProof/>
          <w:sz w:val="24"/>
          <w:szCs w:val="48"/>
        </w:rPr>
        <w:drawing>
          <wp:inline distT="0" distB="0" distL="0" distR="0" wp14:anchorId="0EED37ED" wp14:editId="3D8741DC">
            <wp:extent cx="5943600" cy="3004444"/>
            <wp:effectExtent l="19050" t="0" r="0" b="0"/>
            <wp:docPr id="13" name="P 175" descr="http://www.jrcompton.com/photos/The_Birds/J/Jan_07/JR59910-corm-perch-negoti.jpg"/>
            <wp:cNvGraphicFramePr/>
            <a:graphic xmlns:a="http://schemas.openxmlformats.org/drawingml/2006/main">
              <a:graphicData uri="http://schemas.openxmlformats.org/drawingml/2006/picture">
                <pic:pic xmlns:pic="http://schemas.openxmlformats.org/drawingml/2006/picture">
                  <pic:nvPicPr>
                    <pic:cNvPr id="0" name="Picture 2" descr="http://www.jrcompton.com/photos/The_Birds/J/Jan_07/JR59910-corm-perch-negoti.jpg"/>
                    <pic:cNvPicPr>
                      <a:picLocks noChangeAspect="1" noChangeArrowheads="1"/>
                    </pic:cNvPicPr>
                  </pic:nvPicPr>
                  <pic:blipFill>
                    <a:blip r:embed="rId157"/>
                    <a:srcRect/>
                    <a:stretch>
                      <a:fillRect/>
                    </a:stretch>
                  </pic:blipFill>
                  <pic:spPr bwMode="auto">
                    <a:xfrm>
                      <a:off x="0" y="0"/>
                      <a:ext cx="5943600" cy="3004444"/>
                    </a:xfrm>
                    <a:prstGeom prst="rect">
                      <a:avLst/>
                    </a:prstGeom>
                    <a:noFill/>
                    <a:ln w="9525">
                      <a:noFill/>
                      <a:miter lim="800000"/>
                      <a:headEnd/>
                      <a:tailEnd/>
                    </a:ln>
                  </pic:spPr>
                </pic:pic>
              </a:graphicData>
            </a:graphic>
          </wp:inline>
        </w:drawing>
      </w:r>
    </w:p>
    <w:p w:rsidR="0050083B" w:rsidRPr="00872190" w:rsidRDefault="0050083B" w:rsidP="0050083B">
      <w:pPr>
        <w:pStyle w:val="Heading1"/>
      </w:pPr>
      <w:r w:rsidRPr="00872190">
        <w:t xml:space="preserve">Negotiation Resources </w:t>
      </w:r>
    </w:p>
    <w:p w:rsidR="0050083B" w:rsidRPr="007F0662" w:rsidRDefault="0050083B" w:rsidP="0050083B">
      <w:pPr>
        <w:pStyle w:val="Heading2"/>
      </w:pPr>
      <w:r>
        <w:t>Books</w:t>
      </w:r>
    </w:p>
    <w:p w:rsidR="0050083B" w:rsidRPr="007F0662" w:rsidRDefault="0050083B" w:rsidP="00ED3F59">
      <w:pPr>
        <w:pStyle w:val="ListParagraph"/>
        <w:numPr>
          <w:ilvl w:val="0"/>
          <w:numId w:val="121"/>
        </w:numPr>
        <w:spacing w:after="0"/>
      </w:pPr>
      <w:r w:rsidRPr="007F0662">
        <w:t>“Human Resources Skills for the Project Manager” Barry, 2004.</w:t>
      </w:r>
    </w:p>
    <w:p w:rsidR="0050083B" w:rsidRPr="007F0662" w:rsidRDefault="0050083B" w:rsidP="00ED3F59">
      <w:pPr>
        <w:pStyle w:val="ListParagraph"/>
        <w:numPr>
          <w:ilvl w:val="0"/>
          <w:numId w:val="121"/>
        </w:numPr>
        <w:spacing w:after="0"/>
      </w:pPr>
      <w:r w:rsidRPr="00872190">
        <w:rPr>
          <w:b/>
          <w:bCs/>
        </w:rPr>
        <w:lastRenderedPageBreak/>
        <w:t>“</w:t>
      </w:r>
      <w:r w:rsidRPr="007F0662">
        <w:t>Principles of Project Management</w:t>
      </w:r>
      <w:r w:rsidRPr="00872190">
        <w:rPr>
          <w:b/>
          <w:bCs/>
        </w:rPr>
        <w:t>”</w:t>
      </w:r>
      <w:r w:rsidRPr="007F0662">
        <w:t xml:space="preserve"> John R Adams</w:t>
      </w:r>
    </w:p>
    <w:p w:rsidR="0050083B" w:rsidRPr="007F0662" w:rsidRDefault="0050083B" w:rsidP="00ED3F59">
      <w:pPr>
        <w:pStyle w:val="ListParagraph"/>
        <w:numPr>
          <w:ilvl w:val="0"/>
          <w:numId w:val="121"/>
        </w:numPr>
        <w:spacing w:after="0"/>
      </w:pPr>
      <w:r w:rsidRPr="007F0662">
        <w:t>“The Power of Nice” Ronald Shapiro</w:t>
      </w:r>
    </w:p>
    <w:p w:rsidR="0050083B" w:rsidRPr="007F0662" w:rsidRDefault="0050083B" w:rsidP="00ED3F59">
      <w:pPr>
        <w:pStyle w:val="ListParagraph"/>
        <w:numPr>
          <w:ilvl w:val="0"/>
          <w:numId w:val="121"/>
        </w:numPr>
        <w:spacing w:after="0"/>
      </w:pPr>
      <w:r w:rsidRPr="007F0662">
        <w:t>“Swim with the Sharks Without Being Eaten Alive” Harvey Mackay</w:t>
      </w:r>
    </w:p>
    <w:p w:rsidR="0050083B" w:rsidRPr="007F0662" w:rsidRDefault="0050083B" w:rsidP="00ED3F59">
      <w:pPr>
        <w:pStyle w:val="ListParagraph"/>
        <w:numPr>
          <w:ilvl w:val="0"/>
          <w:numId w:val="121"/>
        </w:numPr>
        <w:spacing w:after="0"/>
      </w:pPr>
      <w:r w:rsidRPr="007F0662">
        <w:t xml:space="preserve">“Getting Ready to Negotiate: The Getting to Yes Workbook” Roger Fisher and Danny </w:t>
      </w:r>
      <w:proofErr w:type="spellStart"/>
      <w:r w:rsidRPr="007F0662">
        <w:t>Ertel</w:t>
      </w:r>
      <w:proofErr w:type="spellEnd"/>
    </w:p>
    <w:p w:rsidR="0050083B" w:rsidRDefault="0050083B" w:rsidP="00ED3F59">
      <w:pPr>
        <w:pStyle w:val="ListParagraph"/>
        <w:numPr>
          <w:ilvl w:val="0"/>
          <w:numId w:val="121"/>
        </w:numPr>
        <w:spacing w:after="0"/>
      </w:pPr>
      <w:r w:rsidRPr="007F0662">
        <w:t>“Negotiating Skills for Dummies” Michael and Mimi Donaldson</w:t>
      </w:r>
    </w:p>
    <w:p w:rsidR="0050083B" w:rsidRDefault="0050083B" w:rsidP="0050083B">
      <w:pPr>
        <w:jc w:val="right"/>
        <w:rPr>
          <w:bCs/>
          <w:color w:val="575F6D"/>
          <w:sz w:val="32"/>
          <w:szCs w:val="64"/>
        </w:rPr>
      </w:pPr>
    </w:p>
    <w:p w:rsidR="0050083B" w:rsidRDefault="0050083B" w:rsidP="0050083B">
      <w:pPr>
        <w:jc w:val="right"/>
        <w:rPr>
          <w:bCs/>
          <w:color w:val="575F6D"/>
          <w:sz w:val="32"/>
          <w:szCs w:val="64"/>
        </w:rPr>
      </w:pPr>
    </w:p>
    <w:p w:rsidR="0050083B" w:rsidRPr="007F0662" w:rsidRDefault="0050083B" w:rsidP="0050083B">
      <w:pPr>
        <w:pStyle w:val="Heading2"/>
      </w:pPr>
      <w:r>
        <w:t>Web Sites</w:t>
      </w:r>
    </w:p>
    <w:p w:rsidR="0050083B" w:rsidRPr="007F0662" w:rsidRDefault="0050083B" w:rsidP="0050083B">
      <w:r w:rsidRPr="007F0662">
        <w:t>http://www.maxwidman.com/papers/negotiating</w:t>
      </w:r>
    </w:p>
    <w:p w:rsidR="0050083B" w:rsidRDefault="00765A28" w:rsidP="0050083B">
      <w:hyperlink r:id="rId158" w:history="1">
        <w:r w:rsidR="0050083B" w:rsidRPr="00560AF3">
          <w:rPr>
            <w:rStyle w:val="Hyperlink"/>
          </w:rPr>
          <w:t>http://www.gantthead.com/Gantthead/JPACE/justifypages/1,1457,61,00.html</w:t>
        </w:r>
      </w:hyperlink>
    </w:p>
    <w:p w:rsidR="0050083B" w:rsidRPr="007F0662" w:rsidRDefault="0050083B" w:rsidP="0050083B"/>
    <w:p w:rsidR="0050083B" w:rsidRDefault="0050083B" w:rsidP="0050083B">
      <w:pPr>
        <w:rPr>
          <w:bCs/>
          <w:color w:val="575F6D"/>
          <w:sz w:val="32"/>
          <w:szCs w:val="64"/>
        </w:rPr>
      </w:pPr>
    </w:p>
    <w:p w:rsidR="0050083B" w:rsidRDefault="0050083B" w:rsidP="0050083B">
      <w:pPr>
        <w:jc w:val="right"/>
        <w:rPr>
          <w:bCs/>
          <w:color w:val="575F6D"/>
          <w:sz w:val="32"/>
          <w:szCs w:val="64"/>
        </w:rPr>
      </w:pPr>
    </w:p>
    <w:p w:rsidR="0050083B" w:rsidRDefault="0050083B" w:rsidP="0050083B">
      <w:pPr>
        <w:jc w:val="right"/>
        <w:rPr>
          <w:bCs/>
          <w:color w:val="575F6D"/>
          <w:sz w:val="32"/>
          <w:szCs w:val="64"/>
        </w:rPr>
      </w:pPr>
    </w:p>
    <w:p w:rsidR="0050083B" w:rsidRDefault="0050083B" w:rsidP="0050083B">
      <w:pPr>
        <w:jc w:val="right"/>
        <w:rPr>
          <w:bCs/>
          <w:color w:val="575F6D"/>
          <w:sz w:val="32"/>
          <w:szCs w:val="64"/>
        </w:rPr>
      </w:pPr>
    </w:p>
    <w:p w:rsidR="0050083B" w:rsidRDefault="0050083B" w:rsidP="0050083B">
      <w:pPr>
        <w:jc w:val="right"/>
        <w:rPr>
          <w:bCs/>
          <w:color w:val="575F6D"/>
          <w:sz w:val="32"/>
          <w:szCs w:val="64"/>
        </w:rPr>
      </w:pPr>
    </w:p>
    <w:p w:rsidR="0050083B" w:rsidRDefault="0050083B" w:rsidP="0050083B">
      <w:pPr>
        <w:jc w:val="right"/>
        <w:rPr>
          <w:bCs/>
          <w:color w:val="575F6D"/>
          <w:sz w:val="32"/>
          <w:szCs w:val="64"/>
        </w:rPr>
      </w:pPr>
    </w:p>
    <w:p w:rsidR="0050083B" w:rsidRDefault="0050083B" w:rsidP="0050083B">
      <w:pPr>
        <w:jc w:val="right"/>
        <w:rPr>
          <w:bCs/>
          <w:color w:val="575F6D"/>
          <w:sz w:val="32"/>
          <w:szCs w:val="64"/>
        </w:rPr>
      </w:pPr>
    </w:p>
    <w:p w:rsidR="0050083B" w:rsidRDefault="0050083B" w:rsidP="0050083B">
      <w:pPr>
        <w:jc w:val="right"/>
        <w:rPr>
          <w:bCs/>
          <w:color w:val="575F6D"/>
          <w:sz w:val="32"/>
          <w:szCs w:val="64"/>
        </w:rPr>
      </w:pPr>
    </w:p>
    <w:p w:rsidR="0050083B" w:rsidRDefault="0050083B" w:rsidP="0050083B">
      <w:pPr>
        <w:jc w:val="right"/>
        <w:rPr>
          <w:bCs/>
          <w:color w:val="575F6D"/>
          <w:sz w:val="32"/>
          <w:szCs w:val="64"/>
        </w:rPr>
      </w:pPr>
    </w:p>
    <w:p w:rsidR="0050083B" w:rsidRDefault="0050083B" w:rsidP="0050083B">
      <w:pPr>
        <w:jc w:val="right"/>
        <w:rPr>
          <w:bCs/>
          <w:color w:val="575F6D"/>
          <w:sz w:val="32"/>
          <w:szCs w:val="64"/>
        </w:rPr>
      </w:pPr>
    </w:p>
    <w:p w:rsidR="0050083B" w:rsidRDefault="0050083B" w:rsidP="0050083B">
      <w:pPr>
        <w:jc w:val="right"/>
        <w:rPr>
          <w:bCs/>
          <w:color w:val="575F6D"/>
          <w:sz w:val="32"/>
          <w:szCs w:val="64"/>
        </w:rPr>
      </w:pPr>
    </w:p>
    <w:p w:rsidR="0050083B" w:rsidRDefault="0050083B" w:rsidP="0050083B">
      <w:pPr>
        <w:jc w:val="right"/>
        <w:rPr>
          <w:bCs/>
          <w:color w:val="575F6D"/>
          <w:sz w:val="32"/>
          <w:szCs w:val="64"/>
        </w:rPr>
      </w:pPr>
    </w:p>
    <w:p w:rsidR="0050083B" w:rsidRDefault="0050083B" w:rsidP="0050083B">
      <w:pPr>
        <w:jc w:val="right"/>
        <w:rPr>
          <w:bCs/>
          <w:color w:val="575F6D"/>
          <w:sz w:val="32"/>
          <w:szCs w:val="64"/>
        </w:rPr>
      </w:pPr>
    </w:p>
    <w:p w:rsidR="0050083B" w:rsidRDefault="0050083B" w:rsidP="0050083B">
      <w:pPr>
        <w:jc w:val="right"/>
        <w:rPr>
          <w:bCs/>
          <w:color w:val="575F6D"/>
          <w:sz w:val="32"/>
          <w:szCs w:val="64"/>
        </w:rPr>
      </w:pPr>
    </w:p>
    <w:p w:rsidR="0050083B" w:rsidRPr="007F0662" w:rsidRDefault="0050083B" w:rsidP="0050083B">
      <w:pPr>
        <w:pStyle w:val="Heading1"/>
      </w:pPr>
      <w:r w:rsidRPr="007F0662">
        <w:rPr>
          <w:rFonts w:hint="eastAsia"/>
        </w:rPr>
        <w:t>NEGOTIATION STRATEGY Model</w:t>
      </w:r>
    </w:p>
    <w:p w:rsidR="0050083B" w:rsidRDefault="0050083B" w:rsidP="0050083B">
      <w:pPr>
        <w:rPr>
          <w:bCs/>
          <w:color w:val="575F6D"/>
          <w:sz w:val="32"/>
          <w:szCs w:val="64"/>
        </w:rPr>
      </w:pPr>
      <w:r>
        <w:rPr>
          <w:noProof/>
          <w:color w:val="575F6D"/>
          <w:sz w:val="32"/>
          <w:szCs w:val="64"/>
        </w:rPr>
        <mc:AlternateContent>
          <mc:Choice Requires="wpg">
            <w:drawing>
              <wp:inline distT="0" distB="0" distL="0" distR="0" wp14:anchorId="08F668B2" wp14:editId="701B2AFC">
                <wp:extent cx="5721670" cy="6739272"/>
                <wp:effectExtent l="0" t="0" r="0" b="4445"/>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1670" cy="6739272"/>
                          <a:chOff x="1901822" y="685800"/>
                          <a:chExt cx="5721670" cy="6739272"/>
                        </a:xfrm>
                      </wpg:grpSpPr>
                      <wps:wsp>
                        <wps:cNvPr id="388" name="Diamond 388"/>
                        <wps:cNvSpPr/>
                        <wps:spPr>
                          <a:xfrm>
                            <a:off x="3048000" y="1371600"/>
                            <a:ext cx="4114800" cy="4267200"/>
                          </a:xfrm>
                          <a:prstGeom prst="diamond">
                            <a:avLst/>
                          </a:prstGeom>
                          <a:solidFill>
                            <a:srgbClr val="FFFF00"/>
                          </a:solid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rPr>
                                  <w:rFonts w:eastAsia="Times New Roman"/>
                                </w:rPr>
                              </w:pPr>
                            </w:p>
                          </w:txbxContent>
                        </wps:txbx>
                        <wps:bodyPr anchor="ctr">
                          <a:prstTxWarp prst="textNoShape">
                            <a:avLst/>
                          </a:prstTxWarp>
                        </wps:bodyPr>
                      </wps:wsp>
                      <wps:wsp>
                        <wps:cNvPr id="389" name="Rounded Rectangle 389"/>
                        <wps:cNvSpPr/>
                        <wps:spPr>
                          <a:xfrm>
                            <a:off x="3193200" y="1905000"/>
                            <a:ext cx="1836000" cy="1548000"/>
                          </a:xfrm>
                          <a:prstGeom prst="roundRect">
                            <a:avLst/>
                          </a:prstGeom>
                          <a:solidFill>
                            <a:srgbClr val="7030A0"/>
                          </a:solid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rPr>
                                  <w:rFonts w:eastAsia="Times New Roman"/>
                                </w:rPr>
                              </w:pPr>
                            </w:p>
                          </w:txbxContent>
                        </wps:txbx>
                        <wps:bodyPr anchor="ctr">
                          <a:prstTxWarp prst="textNoShape">
                            <a:avLst/>
                          </a:prstTxWarp>
                        </wps:bodyPr>
                      </wps:wsp>
                      <wps:wsp>
                        <wps:cNvPr id="390" name="Rounded Rectangle 390"/>
                        <wps:cNvSpPr/>
                        <wps:spPr>
                          <a:xfrm>
                            <a:off x="5182800" y="1905000"/>
                            <a:ext cx="1836000" cy="1548000"/>
                          </a:xfrm>
                          <a:prstGeom prst="roundRect">
                            <a:avLst/>
                          </a:prstGeom>
                          <a:solidFill>
                            <a:srgbClr val="7030A0"/>
                          </a:solid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kinsoku w:val="0"/>
                                <w:overflowPunct w:val="0"/>
                                <w:spacing w:before="0" w:beforeAutospacing="0" w:after="0" w:afterAutospacing="0"/>
                                <w:textAlignment w:val="baseline"/>
                              </w:pPr>
                              <w:r>
                                <w:rPr>
                                  <w:rFonts w:ascii="Arial Narrow" w:hAnsi="Arial Narrow" w:cstheme="minorBidi"/>
                                  <w:b/>
                                  <w:bCs/>
                                  <w:color w:val="FF0000"/>
                                  <w:kern w:val="24"/>
                                  <w:sz w:val="48"/>
                                  <w:szCs w:val="48"/>
                                  <w:lang w:val="en-GB"/>
                                </w:rPr>
                                <w:t>RED</w:t>
                              </w:r>
                            </w:p>
                          </w:txbxContent>
                        </wps:txbx>
                        <wps:bodyPr anchor="ctr">
                          <a:prstTxWarp prst="textNoShape">
                            <a:avLst/>
                          </a:prstTxWarp>
                        </wps:bodyPr>
                      </wps:wsp>
                      <wps:wsp>
                        <wps:cNvPr id="391" name="Rounded Rectangle 391"/>
                        <wps:cNvSpPr/>
                        <wps:spPr>
                          <a:xfrm>
                            <a:off x="3193200" y="3581400"/>
                            <a:ext cx="1836000" cy="1548000"/>
                          </a:xfrm>
                          <a:prstGeom prst="roundRect">
                            <a:avLst/>
                          </a:prstGeom>
                          <a:solidFill>
                            <a:srgbClr val="7030A0"/>
                          </a:solid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kinsoku w:val="0"/>
                                <w:overflowPunct w:val="0"/>
                                <w:spacing w:before="0" w:beforeAutospacing="0" w:after="0" w:afterAutospacing="0"/>
                                <w:textAlignment w:val="baseline"/>
                              </w:pPr>
                              <w:r>
                                <w:rPr>
                                  <w:rFonts w:ascii="Arial Narrow" w:hAnsi="Arial Narrow" w:cstheme="minorBidi"/>
                                  <w:b/>
                                  <w:bCs/>
                                  <w:color w:val="0000FF"/>
                                  <w:kern w:val="24"/>
                                  <w:sz w:val="48"/>
                                  <w:szCs w:val="48"/>
                                  <w:lang w:val="en-GB"/>
                                </w:rPr>
                                <w:t>BLUE</w:t>
                              </w:r>
                            </w:p>
                          </w:txbxContent>
                        </wps:txbx>
                        <wps:bodyPr anchor="ctr">
                          <a:prstTxWarp prst="textNoShape">
                            <a:avLst/>
                          </a:prstTxWarp>
                        </wps:bodyPr>
                      </wps:wsp>
                      <wps:wsp>
                        <wps:cNvPr id="392" name="Rounded Rectangle 392"/>
                        <wps:cNvSpPr/>
                        <wps:spPr>
                          <a:xfrm>
                            <a:off x="5181600" y="3581400"/>
                            <a:ext cx="1836000" cy="1548000"/>
                          </a:xfrm>
                          <a:prstGeom prst="roundRect">
                            <a:avLst/>
                          </a:prstGeom>
                          <a:solidFill>
                            <a:srgbClr val="7030A0"/>
                          </a:solid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kinsoku w:val="0"/>
                                <w:overflowPunct w:val="0"/>
                                <w:spacing w:before="0" w:beforeAutospacing="0" w:after="0" w:afterAutospacing="0"/>
                                <w:textAlignment w:val="baseline"/>
                              </w:pPr>
                              <w:r>
                                <w:rPr>
                                  <w:rFonts w:ascii="Arial Narrow" w:hAnsi="Arial Narrow" w:cstheme="minorBidi"/>
                                  <w:b/>
                                  <w:bCs/>
                                  <w:color w:val="00FF00"/>
                                  <w:kern w:val="24"/>
                                  <w:sz w:val="48"/>
                                  <w:szCs w:val="48"/>
                                  <w:lang w:val="en-GB"/>
                                </w:rPr>
                                <w:t>GREEN</w:t>
                              </w:r>
                            </w:p>
                          </w:txbxContent>
                        </wps:txbx>
                        <wps:bodyPr anchor="ctr">
                          <a:prstTxWarp prst="textNoShape">
                            <a:avLst/>
                          </a:prstTxWarp>
                        </wps:bodyPr>
                      </wps:wsp>
                      <wps:wsp>
                        <wps:cNvPr id="393" name="TextBox 18"/>
                        <wps:cNvSpPr txBox="1">
                          <a:spLocks noChangeArrowheads="1"/>
                        </wps:cNvSpPr>
                        <wps:spPr bwMode="auto">
                          <a:xfrm>
                            <a:off x="6019544" y="685800"/>
                            <a:ext cx="1548129" cy="429259"/>
                          </a:xfrm>
                          <a:prstGeom prst="rect">
                            <a:avLst/>
                          </a:prstGeom>
                          <a:noFill/>
                          <a:ln w="9525">
                            <a:noFill/>
                            <a:miter lim="800000"/>
                            <a:headEnd/>
                            <a:tailEnd/>
                          </a:ln>
                        </wps:spPr>
                        <wps:txbx>
                          <w:txbxContent>
                            <w:p w:rsidR="00B1077B" w:rsidRDefault="00B1077B" w:rsidP="0050083B">
                              <w:pPr>
                                <w:rPr>
                                  <w:rFonts w:eastAsia="Times New Roman"/>
                                </w:rPr>
                              </w:pPr>
                            </w:p>
                          </w:txbxContent>
                        </wps:txbx>
                        <wps:bodyPr>
                          <a:prstTxWarp prst="textNoShape">
                            <a:avLst/>
                          </a:prstTxWarp>
                          <a:spAutoFit/>
                        </wps:bodyPr>
                      </wps:wsp>
                      <wps:wsp>
                        <wps:cNvPr id="394" name="Straight Arrow Connector 394"/>
                        <wps:cNvCnPr/>
                        <wps:spPr>
                          <a:xfrm flipV="1">
                            <a:off x="2667000" y="1905000"/>
                            <a:ext cx="0" cy="35052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95" name="Straight Arrow Connector 395"/>
                        <wps:cNvCnPr/>
                        <wps:spPr>
                          <a:xfrm>
                            <a:off x="3074988" y="5791200"/>
                            <a:ext cx="403225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96" name="TextBox 23"/>
                        <wps:cNvSpPr txBox="1">
                          <a:spLocks noChangeArrowheads="1"/>
                        </wps:cNvSpPr>
                        <wps:spPr bwMode="auto">
                          <a:xfrm>
                            <a:off x="1901822" y="1752487"/>
                            <a:ext cx="613409" cy="429259"/>
                          </a:xfrm>
                          <a:prstGeom prst="rect">
                            <a:avLst/>
                          </a:prstGeom>
                          <a:noFill/>
                          <a:ln w="9525">
                            <a:noFill/>
                            <a:miter lim="800000"/>
                            <a:headEnd/>
                            <a:tailEnd/>
                          </a:ln>
                        </wps:spPr>
                        <wps:txbx>
                          <w:txbxContent>
                            <w:p w:rsidR="00B1077B" w:rsidRDefault="00B1077B" w:rsidP="0050083B">
                              <w:pPr>
                                <w:rPr>
                                  <w:rFonts w:eastAsia="Times New Roman"/>
                                </w:rPr>
                              </w:pPr>
                            </w:p>
                          </w:txbxContent>
                        </wps:txbx>
                        <wps:bodyPr>
                          <a:prstTxWarp prst="textNoShape">
                            <a:avLst/>
                          </a:prstTxWarp>
                          <a:spAutoFit/>
                        </wps:bodyPr>
                      </wps:wsp>
                      <wps:wsp>
                        <wps:cNvPr id="397" name="TextBox 24"/>
                        <wps:cNvSpPr txBox="1">
                          <a:spLocks noChangeArrowheads="1"/>
                        </wps:cNvSpPr>
                        <wps:spPr bwMode="auto">
                          <a:xfrm>
                            <a:off x="1978017" y="5257316"/>
                            <a:ext cx="613409" cy="1266824"/>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jc w:val="center"/>
                                <w:textAlignment w:val="baseline"/>
                              </w:pPr>
                              <w:r>
                                <w:rPr>
                                  <w:rFonts w:ascii="Arial Narrow" w:eastAsia="Batang" w:hAnsi="Arial Narrow" w:cs="Batang"/>
                                  <w:b/>
                                  <w:bCs/>
                                  <w:color w:val="FFFFFF"/>
                                  <w:kern w:val="24"/>
                                  <w:sz w:val="40"/>
                                  <w:szCs w:val="40"/>
                                  <w:lang w:val="en-GB"/>
                                </w:rPr>
                                <w:t>BARGAINING</w:t>
                              </w:r>
                            </w:p>
                          </w:txbxContent>
                        </wps:txbx>
                        <wps:bodyPr>
                          <a:prstTxWarp prst="textNoShape">
                            <a:avLst/>
                          </a:prstTxWarp>
                          <a:spAutoFit/>
                        </wps:bodyPr>
                      </wps:wsp>
                      <wps:wsp>
                        <wps:cNvPr id="398" name="TextBox 25"/>
                        <wps:cNvSpPr txBox="1">
                          <a:spLocks noChangeArrowheads="1"/>
                        </wps:cNvSpPr>
                        <wps:spPr bwMode="auto">
                          <a:xfrm>
                            <a:off x="7010083" y="5866851"/>
                            <a:ext cx="613409" cy="1266824"/>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jc w:val="center"/>
                                <w:textAlignment w:val="baseline"/>
                              </w:pPr>
                              <w:r>
                                <w:rPr>
                                  <w:rFonts w:ascii="Arial Narrow" w:eastAsia="Arial" w:hAnsi="Arial Narrow" w:cs="Arial"/>
                                  <w:b/>
                                  <w:bCs/>
                                  <w:color w:val="FFFFFF"/>
                                  <w:kern w:val="24"/>
                                  <w:sz w:val="40"/>
                                  <w:szCs w:val="40"/>
                                  <w:lang w:val="en-GB"/>
                                </w:rPr>
                                <w:t>EMOTIONS</w:t>
                              </w:r>
                            </w:p>
                          </w:txbxContent>
                        </wps:txbx>
                        <wps:bodyPr>
                          <a:prstTxWarp prst="textNoShape">
                            <a:avLst/>
                          </a:prstTxWarp>
                          <a:spAutoFit/>
                        </wps:bodyPr>
                      </wps:wsp>
                      <wps:wsp>
                        <wps:cNvPr id="399" name="TextBox 26"/>
                        <wps:cNvSpPr txBox="1">
                          <a:spLocks noChangeArrowheads="1"/>
                        </wps:cNvSpPr>
                        <wps:spPr bwMode="auto">
                          <a:xfrm>
                            <a:off x="2590713" y="5866783"/>
                            <a:ext cx="612774" cy="1558289"/>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jc w:val="center"/>
                                <w:textAlignment w:val="baseline"/>
                              </w:pPr>
                              <w:r>
                                <w:rPr>
                                  <w:rFonts w:ascii="Arial Narrow" w:hAnsi="Arial Narrow" w:cstheme="minorBidi"/>
                                  <w:b/>
                                  <w:bCs/>
                                  <w:color w:val="FFFFFF" w:themeColor="background1"/>
                                  <w:kern w:val="24"/>
                                  <w:sz w:val="40"/>
                                  <w:szCs w:val="40"/>
                                  <w:lang w:val="en-GB"/>
                                </w:rPr>
                                <w:t>COMPROMISE</w:t>
                              </w:r>
                            </w:p>
                          </w:txbxContent>
                        </wps:txbx>
                        <wps:bodyPr>
                          <a:prstTxWarp prst="textNoShape">
                            <a:avLst/>
                          </a:prstTxWarp>
                          <a:spAutoFit/>
                        </wps:bodyPr>
                      </wps:wsp>
                      <wps:wsp>
                        <wps:cNvPr id="400" name="TextBox 27"/>
                        <wps:cNvSpPr txBox="1">
                          <a:spLocks noChangeArrowheads="1"/>
                        </wps:cNvSpPr>
                        <wps:spPr bwMode="auto">
                          <a:xfrm>
                            <a:off x="4495509" y="5943043"/>
                            <a:ext cx="1403349" cy="392429"/>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jc w:val="center"/>
                                <w:textAlignment w:val="baseline"/>
                              </w:pPr>
                              <w:r>
                                <w:rPr>
                                  <w:rFonts w:ascii="Arial Narrow" w:hAnsi="Arial Narrow" w:cstheme="minorBidi"/>
                                  <w:b/>
                                  <w:bCs/>
                                  <w:color w:val="FFFFFF"/>
                                  <w:kern w:val="24"/>
                                  <w:sz w:val="40"/>
                                  <w:szCs w:val="40"/>
                                  <w:lang w:val="en-GB"/>
                                </w:rPr>
                                <w:t>LOGICALLY</w:t>
                              </w:r>
                            </w:p>
                          </w:txbxContent>
                        </wps:txbx>
                        <wps:bodyPr>
                          <a:prstTxWarp prst="textNoShape">
                            <a:avLst/>
                          </a:prstTxWarp>
                          <a:spAutoFit/>
                        </wps:bodyPr>
                      </wps:wsp>
                      <wps:wsp>
                        <wps:cNvPr id="401" name="TextBox 28"/>
                        <wps:cNvSpPr txBox="1">
                          <a:spLocks noChangeArrowheads="1"/>
                        </wps:cNvSpPr>
                        <wps:spPr bwMode="auto">
                          <a:xfrm rot="5400000" flipV="1">
                            <a:off x="751808" y="3372351"/>
                            <a:ext cx="2819399" cy="305434"/>
                          </a:xfrm>
                          <a:prstGeom prst="rect">
                            <a:avLst/>
                          </a:prstGeom>
                          <a:noFill/>
                          <a:ln w="9525">
                            <a:noFill/>
                            <a:miter lim="800000"/>
                            <a:headEnd/>
                            <a:tailEnd/>
                          </a:ln>
                        </wps:spPr>
                        <wps:txbx>
                          <w:txbxContent>
                            <w:p w:rsidR="00B1077B" w:rsidRDefault="00B1077B" w:rsidP="0050083B">
                              <w:pPr>
                                <w:pStyle w:val="NormalWeb"/>
                                <w:kinsoku w:val="0"/>
                                <w:overflowPunct w:val="0"/>
                                <w:spacing w:before="0" w:beforeAutospacing="0" w:after="0" w:afterAutospacing="0"/>
                                <w:textAlignment w:val="baseline"/>
                              </w:pPr>
                              <w:r>
                                <w:rPr>
                                  <w:rFonts w:cstheme="minorBidi"/>
                                  <w:color w:val="000000" w:themeColor="text1"/>
                                  <w:kern w:val="24"/>
                                  <w:sz w:val="28"/>
                                  <w:szCs w:val="28"/>
                                  <w:lang w:val="en-GB"/>
                                </w:rPr>
                                <w:t xml:space="preserve">By: Kenneth </w:t>
                              </w:r>
                              <w:proofErr w:type="spellStart"/>
                              <w:r>
                                <w:rPr>
                                  <w:rFonts w:cstheme="minorBidi"/>
                                  <w:color w:val="000000" w:themeColor="text1"/>
                                  <w:kern w:val="24"/>
                                  <w:sz w:val="28"/>
                                  <w:szCs w:val="28"/>
                                  <w:lang w:val="en-GB"/>
                                </w:rPr>
                                <w:t>Berrin</w:t>
                              </w:r>
                              <w:proofErr w:type="spellEnd"/>
                            </w:p>
                          </w:txbxContent>
                        </wps:txbx>
                        <wps:bodyPr>
                          <a:prstTxWarp prst="textNoShape">
                            <a:avLst/>
                          </a:prstTxWarp>
                          <a:spAutoFit/>
                        </wps:bodyPr>
                      </wps:wsp>
                    </wpg:wgp>
                  </a:graphicData>
                </a:graphic>
              </wp:inline>
            </w:drawing>
          </mc:Choice>
          <mc:Fallback>
            <w:pict>
              <v:group id="Group 158" o:spid="_x0000_s1259" style="width:454.75pt;height:471.15pt;mso-position-horizontal-relative:char;mso-position-vertical-relative:line" coordorigin="18487,6858" coordsize="57750,598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">
                <v:shapetype id="_x0000_t4" coordsize="21600,21600" o:spt="4" path="m10800,l,10800,10800,21600,21600,10800xe">
                  <v:stroke joinstyle="miter"/>
                  <v:path gradientshapeok="t" o:connecttype="rect" textboxrect="5400,5400,16200,16200"/>
                </v:shapetype>
                <v:shape id="Diamond 388" o:spid="_x0000_s1260" type="#_x0000_t4" style="position:absolute;left:30480;top:13716;width:41148;height:426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Idg8IA&#10;AADcAAAADwAAAGRycy9kb3ducmV2LnhtbERPy4rCMBTdD/gP4QruxtTHqFSjyIg4iJtacX1prk2x&#10;uSlNxnb+frIYmOXhvDe73tbiRa2vHCuYjBMQxIXTFZcKbvnxfQXCB2SNtWNS8EMedtvB2wZT7TrO&#10;6HUNpYgh7FNUYEJoUil9YciiH7uGOHIP11oMEbal1C12MdzWcpokC2mx4thgsKFPQ8Xz+m0VzLNL&#10;nmdHeT+f89Py43Aw8+6UKTUa9vs1iEB9+Bf/ub+0gtkqro1n4hG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oh2DwgAAANwAAAAPAAAAAAAAAAAAAAAAAJgCAABkcnMvZG93&#10;bnJldi54bWxQSwUGAAAAAAQABAD1AAAAhwMAAAAA&#10;" fillcolor="yellow" stroked="f" strokeweight="2pt">
                  <v:shadow on="t" color="black" opacity="19660f" offset="4.49014mm,4.49014mm"/>
                  <v:textbox>
                    <w:txbxContent>
                      <w:p w:rsidR="00424990" w:rsidRDefault="00424990" w:rsidP="0050083B">
                        <w:pPr>
                          <w:rPr>
                            <w:rFonts w:eastAsia="Times New Roman"/>
                          </w:rPr>
                        </w:pPr>
                      </w:p>
                    </w:txbxContent>
                  </v:textbox>
                </v:shape>
                <v:roundrect id="Rounded Rectangle 389" o:spid="_x0000_s1261" style="position:absolute;left:31932;top:19050;width:18360;height:154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mmX8cA&#10;AADcAAAADwAAAGRycy9kb3ducmV2LnhtbESP3WoCMRSE7wt9h3AKvatZrRRdjaKFYlupP6t4fdwc&#10;N4ubk2WT6vr2TaHQy2FmvmHG09ZW4kKNLx0r6HYSEMS50yUXCva7t6cBCB+QNVaOScGNPEwn93dj&#10;TLW78pYuWShEhLBPUYEJoU6l9Lkhi77jauLonVxjMUTZFFI3eI1wW8lekrxIiyXHBYM1vRrKz9m3&#10;VTDrbz5N/+PrtlocsqKar4/lfLFU6vGhnY1ABGrDf/iv/a4VPA+G8HsmHgE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fZpl/HAAAA3AAAAA8AAAAAAAAAAAAAAAAAmAIAAGRy&#10;cy9kb3ducmV2LnhtbFBLBQYAAAAABAAEAPUAAACMAwAAAAA=&#10;" fillcolor="#7030a0" stroked="f" strokeweight="2pt">
                  <v:shadow on="t" color="black" opacity="19660f" offset="4.49014mm,4.49014mm"/>
                  <v:textbox>
                    <w:txbxContent>
                      <w:p w:rsidR="00424990" w:rsidRDefault="00424990" w:rsidP="0050083B">
                        <w:pPr>
                          <w:pStyle w:val="NormalWeb"/>
                          <w:kinsoku w:val="0"/>
                          <w:overflowPunct w:val="0"/>
                          <w:spacing w:before="0" w:beforeAutospacing="0" w:after="0" w:afterAutospacing="0"/>
                          <w:jc w:val="center"/>
                          <w:textAlignment w:val="baseline"/>
                        </w:pPr>
                        <w:r>
                          <w:rPr>
                            <w:rFonts w:ascii="Arial Narrow" w:eastAsia="Batang" w:hAnsi="Arial Narrow" w:cs="Batang"/>
                            <w:b/>
                            <w:bCs/>
                            <w:color w:val="FFFFFF"/>
                            <w:kern w:val="24"/>
                            <w:sz w:val="40"/>
                            <w:szCs w:val="40"/>
                            <w:lang w:val="en-GB"/>
                          </w:rPr>
                          <w:t>BARGAINING</w:t>
                        </w:r>
                      </w:p>
                    </w:txbxContent>
                  </v:textbox>
                </v:roundrect>
                <v:roundrect id="Rounded Rectangle 390" o:spid="_x0000_s1262" style="position:absolute;left:51828;top:19050;width:18360;height:154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qZH8QA&#10;AADcAAAADwAAAGRycy9kb3ducmV2LnhtbERPW2vCMBR+F/Yfwhn4NlMviOuMooLoFHfpxp7PmmNT&#10;bE5KE7X+++Vh4OPHd5/OW1uJCzW+dKyg30tAEOdOl1wo+P5aP01A+ICssXJMCm7kYT576Ewx1e7K&#10;n3TJQiFiCPsUFZgQ6lRKnxuy6HuuJo7c0TUWQ4RNIXWD1xhuKzlIkrG0WHJsMFjTylB+ys5WwWL0&#10;sTOj18PtbfOTFdXy/bdcbvZKdR/bxQuIQG24i//dW61g+BznxzPxCMj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6mR/EAAAA3AAAAA8AAAAAAAAAAAAAAAAAmAIAAGRycy9k&#10;b3ducmV2LnhtbFBLBQYAAAAABAAEAPUAAACJAwAAAAA=&#10;" fillcolor="#7030a0" stroked="f" strokeweight="2pt">
                  <v:shadow on="t" color="black" opacity="19660f" offset="4.49014mm,4.49014mm"/>
                  <v:textbox>
                    <w:txbxContent>
                      <w:p w:rsidR="00424990" w:rsidRDefault="00424990" w:rsidP="0050083B">
                        <w:pPr>
                          <w:pStyle w:val="NormalWeb"/>
                          <w:kinsoku w:val="0"/>
                          <w:overflowPunct w:val="0"/>
                          <w:spacing w:before="0" w:beforeAutospacing="0" w:after="0" w:afterAutospacing="0"/>
                          <w:jc w:val="center"/>
                          <w:textAlignment w:val="baseline"/>
                        </w:pPr>
                        <w:r>
                          <w:rPr>
                            <w:rFonts w:ascii="Arial Narrow" w:eastAsia="Arial" w:hAnsi="Arial Narrow" w:cs="Arial"/>
                            <w:b/>
                            <w:bCs/>
                            <w:color w:val="FFFFFF"/>
                            <w:kern w:val="24"/>
                            <w:sz w:val="40"/>
                            <w:szCs w:val="40"/>
                            <w:lang w:val="en-GB"/>
                          </w:rPr>
                          <w:t>EMOTIONS</w:t>
                        </w:r>
                      </w:p>
                    </w:txbxContent>
                  </v:textbox>
                </v:roundrect>
                <v:roundrect id="Rounded Rectangle 391" o:spid="_x0000_s1263" style="position:absolute;left:31932;top:35814;width:18360;height:154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Y8hMcA&#10;AADcAAAADwAAAGRycy9kb3ducmV2LnhtbESP3WoCMRSE7wt9h3CE3tWsrRRdjaKFYlvxbxWvj5vj&#10;ZunmZNmkur59Uyj0cpiZb5jxtLWVuFDjS8cKet0EBHHudMmFgsP+7XEAwgdkjZVjUnAjD9PJ/d0Y&#10;U+2uvKNLFgoRIexTVGBCqFMpfW7Iou+6mjh6Z9dYDFE2hdQNXiPcVvIpSV6kxZLjgsGaXg3lX9m3&#10;VTDrbz9N/2N1Wy+OWVHNN6dyvlgq9dBpZyMQgdrwH/5rv2sFz8Me/J6JR0BO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x2PITHAAAA3AAAAA8AAAAAAAAAAAAAAAAAmAIAAGRy&#10;cy9kb3ducmV2LnhtbFBLBQYAAAAABAAEAPUAAACMAwAAAAA=&#10;" fillcolor="#7030a0" stroked="f" strokeweight="2pt">
                  <v:shadow on="t" color="black" opacity="19660f" offset="4.49014mm,4.49014mm"/>
                  <v:textbox>
                    <w:txbxContent>
                      <w:p w:rsidR="00424990" w:rsidRDefault="00424990" w:rsidP="0050083B">
                        <w:pPr>
                          <w:pStyle w:val="NormalWeb"/>
                          <w:kinsoku w:val="0"/>
                          <w:overflowPunct w:val="0"/>
                          <w:spacing w:before="0" w:beforeAutospacing="0" w:after="0" w:afterAutospacing="0"/>
                          <w:jc w:val="center"/>
                          <w:textAlignment w:val="baseline"/>
                        </w:pPr>
                        <w:r>
                          <w:rPr>
                            <w:rFonts w:ascii="Arial Narrow" w:hAnsi="Arial Narrow" w:cstheme="minorBidi"/>
                            <w:b/>
                            <w:bCs/>
                            <w:color w:val="FFFFFF" w:themeColor="background1"/>
                            <w:kern w:val="24"/>
                            <w:sz w:val="40"/>
                            <w:szCs w:val="40"/>
                            <w:lang w:val="en-GB"/>
                          </w:rPr>
                          <w:t>COMPROMISE</w:t>
                        </w:r>
                      </w:p>
                    </w:txbxContent>
                  </v:textbox>
                </v:roundrect>
                <v:roundrect id="Rounded Rectangle 392" o:spid="_x0000_s1264" style="position:absolute;left:51816;top:35814;width:18360;height:154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Si88cA&#10;AADcAAAADwAAAGRycy9kb3ducmV2LnhtbESP3WoCMRSE7wt9h3AK3tVsrZS6GkULRVupP6t4fdyc&#10;bpZuTpZN1PXtTaHQy2FmvmFGk9ZW4kyNLx0reOomIIhzp0suFOx374+vIHxA1lg5JgVX8jAZ39+N&#10;MNXuwls6Z6EQEcI+RQUmhDqV0ueGLPquq4mj9+0aiyHKppC6wUuE20r2kuRFWiw5Lhis6c1Q/pOd&#10;rIJpf/Np+h9f19X8kBXVbH0sZ/OlUp2HdjoEEagN/+G/9kIreB704PdMPAJyf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ykovPHAAAA3AAAAA8AAAAAAAAAAAAAAAAAmAIAAGRy&#10;cy9kb3ducmV2LnhtbFBLBQYAAAAABAAEAPUAAACMAwAAAAA=&#10;" fillcolor="#7030a0" stroked="f" strokeweight="2pt">
                  <v:shadow on="t" color="black" opacity="19660f" offset="4.49014mm,4.49014mm"/>
                  <v:textbox>
                    <w:txbxContent>
                      <w:p w:rsidR="00424990" w:rsidRDefault="00424990" w:rsidP="0050083B">
                        <w:pPr>
                          <w:pStyle w:val="NormalWeb"/>
                          <w:kinsoku w:val="0"/>
                          <w:overflowPunct w:val="0"/>
                          <w:spacing w:before="0" w:beforeAutospacing="0" w:after="0" w:afterAutospacing="0"/>
                          <w:jc w:val="center"/>
                          <w:textAlignment w:val="baseline"/>
                        </w:pPr>
                        <w:r>
                          <w:rPr>
                            <w:rFonts w:ascii="Arial Narrow" w:hAnsi="Arial Narrow" w:cstheme="minorBidi"/>
                            <w:b/>
                            <w:bCs/>
                            <w:color w:val="FFFFFF"/>
                            <w:kern w:val="24"/>
                            <w:sz w:val="40"/>
                            <w:szCs w:val="40"/>
                            <w:lang w:val="en-GB"/>
                          </w:rPr>
                          <w:t>LOGICALLY</w:t>
                        </w:r>
                      </w:p>
                    </w:txbxContent>
                  </v:textbox>
                </v:roundrect>
                <v:shape id="TextBox 18" o:spid="_x0000_s1265" type="#_x0000_t202" style="position:absolute;left:60198;top:6858;width:15481;height:50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jX6MMA&#10;AADcAAAADwAAAGRycy9kb3ducmV2LnhtbESPQWvCQBSE7wX/w/KE3urGiqVGVxG14KGX2nh/ZJ/Z&#10;YPZtyL6a+O/dQqHHYWa+YVabwTfqRl2sAxuYTjJQxGWwNVcGiu+Pl3dQUZAtNoHJwJ0ibNajpxXm&#10;NvT8RbeTVCpBOOZowIm0udaxdOQxTkJLnLxL6DxKkl2lbYd9gvtGv2bZm/ZYc1pw2NLOUXk9/XgD&#10;InY7vRcHH4/n4XPfu6ycY2HM83jYLkEJDfIf/msfrYHZYga/Z9IR0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8jX6MMAAADcAAAADwAAAAAAAAAAAAAAAACYAgAAZHJzL2Rv&#10;d25yZXYueG1sUEsFBgAAAAAEAAQA9QAAAIgDAAAAAA==&#10;" filled="f" stroked="f">
                  <v:textbox style="mso-fit-shape-to-text:t">
                    <w:txbxContent>
                      <w:p w:rsidR="00424990" w:rsidRDefault="00424990" w:rsidP="0050083B">
                        <w:pPr>
                          <w:pStyle w:val="NormalWeb"/>
                          <w:kinsoku w:val="0"/>
                          <w:overflowPunct w:val="0"/>
                          <w:spacing w:before="0" w:beforeAutospacing="0" w:after="0" w:afterAutospacing="0"/>
                          <w:textAlignment w:val="baseline"/>
                        </w:pPr>
                        <w:r>
                          <w:rPr>
                            <w:rFonts w:cstheme="minorBidi"/>
                            <w:color w:val="000000" w:themeColor="text1"/>
                            <w:kern w:val="24"/>
                            <w:sz w:val="28"/>
                            <w:szCs w:val="28"/>
                            <w:lang w:val="en-GB"/>
                          </w:rPr>
                          <w:t xml:space="preserve">By: Kenneth </w:t>
                        </w:r>
                        <w:proofErr w:type="spellStart"/>
                        <w:r>
                          <w:rPr>
                            <w:rFonts w:cstheme="minorBidi"/>
                            <w:color w:val="000000" w:themeColor="text1"/>
                            <w:kern w:val="24"/>
                            <w:sz w:val="28"/>
                            <w:szCs w:val="28"/>
                            <w:lang w:val="en-GB"/>
                          </w:rPr>
                          <w:t>Berrin</w:t>
                        </w:r>
                        <w:proofErr w:type="spellEnd"/>
                      </w:p>
                    </w:txbxContent>
                  </v:textbox>
                </v:shape>
                <v:shape id="Straight Arrow Connector 394" o:spid="_x0000_s1266" type="#_x0000_t32" style="position:absolute;left:26670;top:19050;width:0;height:3505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YZmsYAAADcAAAADwAAAGRycy9kb3ducmV2LnhtbESPX2vCMBTF3wW/Q7jC3ma6rRPtjCIb&#10;gw1BqQrDt2tz15Y1NyXJbP32ZjDw8XD+/DjzZW8acSbna8sKHsYJCOLC6ppLBYf9+/0UhA/IGhvL&#10;pOBCHpaL4WCOmbYd53TehVLEEfYZKqhCaDMpfVGRQT+2LXH0vq0zGKJ0pdQOuzhuGvmYJBNpsOZI&#10;qLCl14qKn92viZC3NH9ef61PKeWrbXf6PG6COyp1N+pXLyAC9eEW/m9/aAVPsxT+zsQjIB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6GGZrGAAAA3AAAAA8AAAAAAAAA&#10;AAAAAAAAoQIAAGRycy9kb3ducmV2LnhtbFBLBQYAAAAABAAEAPkAAACUAwAAAAA=&#10;" strokecolor="#4579b8 [3044]">
                  <v:stroke endarrow="open"/>
                </v:shape>
                <v:shape id="Straight Arrow Connector 395" o:spid="_x0000_s1267" type="#_x0000_t32" style="position:absolute;left:30749;top:57912;width:4032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Nn5MIAAADcAAAADwAAAGRycy9kb3ducmV2LnhtbESPQYvCMBSE7wv+h/AEb2uqS5dajSJC&#10;Wa+6u6C3Z/Nsi81LaVKt/94Igsdh5pthFqve1OJKrassK5iMIxDEudUVFwr+frPPBITzyBpry6Tg&#10;Tg5Wy8HHAlNtb7yj694XIpSwS1FB6X2TSunykgy6sW2Ig3e2rUEfZFtI3eItlJtaTqPoWxqsOCyU&#10;2NCmpPyy74yCr/Op/0n8WibZwW66Lo7j/+yo1GjYr+cgPPX+HX7RWx24WQzPM+EIyO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kNn5MIAAADcAAAADwAAAAAAAAAAAAAA&#10;AAChAgAAZHJzL2Rvd25yZXYueG1sUEsFBgAAAAAEAAQA+QAAAJADAAAAAA==&#10;" strokecolor="#4579b8 [3044]">
                  <v:stroke endarrow="open"/>
                </v:shape>
                <v:shape id="TextBox 23" o:spid="_x0000_s1268" type="#_x0000_t202" style="position:absolute;left:19018;top:17526;width:6134;height:80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90cMMA&#10;AADcAAAADwAAAGRycy9kb3ducmV2LnhtbESPQWvCQBSE70L/w/IK3nRjpdKmriJVwYMXbXp/ZF+z&#10;odm3Iftq4r93C4LHYWa+YZbrwTfqQl2sAxuYTTNQxGWwNVcGiq/95A1UFGSLTWAycKUI69XTaIm5&#10;DT2f6HKWSiUIxxwNOJE21zqWjjzGaWiJk/cTOo+SZFdp22Gf4L7RL1m20B5rTgsOW/p0VP6e/7wB&#10;EbuZXYudj4fv4bjtXVa+YmHM+HnYfIASGuQRvrcP1sD8fQH/Z9IR0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790cMMAAADcAAAADwAAAAAAAAAAAAAAAACYAgAAZHJzL2Rv&#10;d25yZXYueG1sUEsFBgAAAAAEAAQA9QAAAIgDAAAAAA==&#10;" filled="f" stroked="f">
                  <v:textbox style="mso-fit-shape-to-text:t">
                    <w:txbxContent>
                      <w:p w:rsidR="00424990" w:rsidRDefault="00424990"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High</w:t>
                        </w:r>
                      </w:p>
                    </w:txbxContent>
                  </v:textbox>
                </v:shape>
                <v:shape id="TextBox 24" o:spid="_x0000_s1269" type="#_x0000_t202" style="position:absolute;left:19780;top:52578;width:6134;height:80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PR68MA&#10;AADcAAAADwAAAGRycy9kb3ducmV2LnhtbESPQWvCQBSE74X+h+UJ3urGSltNXUWqgodeqvH+yL5m&#10;g9m3Iftq4r93C4Ueh5n5hlmuB9+oK3WxDmxgOslAEZfB1lwZKE77pzmoKMgWm8Bk4EYR1qvHhyXm&#10;NvT8RdejVCpBOOZowIm0udaxdOQxTkJLnLzv0HmUJLtK2w77BPeNfs6yV+2x5rTgsKUPR+Xl+OMN&#10;iNjN9FbsfDych89t77LyBQtjxqNh8w5KaJD/8F/7YA3MFm/weyYdAb2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PR68MAAADcAAAADwAAAAAAAAAAAAAAAACYAgAAZHJzL2Rv&#10;d25yZXYueG1sUEsFBgAAAAAEAAQA9QAAAIgDAAAAAA==&#10;" filled="f" stroked="f">
                  <v:textbox style="mso-fit-shape-to-text:t">
                    <w:txbxContent>
                      <w:p w:rsidR="00424990" w:rsidRDefault="00424990"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Low</w:t>
                        </w:r>
                      </w:p>
                    </w:txbxContent>
                  </v:textbox>
                </v:shape>
                <v:shape id="TextBox 25" o:spid="_x0000_s1270" type="#_x0000_t202" style="position:absolute;left:70104;top:58674;width:6134;height:80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xFmcAA&#10;AADcAAAADwAAAGRycy9kb3ducmV2LnhtbERPTWvCQBC9F/wPyxR6040tFRuzEVELHnqppvchO2ZD&#10;s7MhOzXx33cPhR4f77vYTr5TNxpiG9jAcpGBIq6DbbkxUF3e52tQUZAtdoHJwJ0ibMvZQ4G5DSN/&#10;0u0sjUohHHM04ET6XOtYO/IYF6EnTtw1DB4lwaHRdsAxhftOP2fZSntsOTU47GnvqP4+/3gDIna3&#10;vFdHH09f08dhdFn9ipUxT4/TbgNKaJJ/8Z/7ZA28vKW16Uw6Arr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WxFmcAAAADcAAAADwAAAAAAAAAAAAAAAACYAgAAZHJzL2Rvd25y&#10;ZXYueG1sUEsFBgAAAAAEAAQA9QAAAIUDAAAAAA==&#10;" filled="f" stroked="f">
                  <v:textbox style="mso-fit-shape-to-text:t">
                    <w:txbxContent>
                      <w:p w:rsidR="00424990" w:rsidRDefault="00424990"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High</w:t>
                        </w:r>
                      </w:p>
                    </w:txbxContent>
                  </v:textbox>
                </v:shape>
                <v:shape id="TextBox 26" o:spid="_x0000_s1271" type="#_x0000_t202" style="position:absolute;left:25907;top:58668;width:6127;height:80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DgAsMA&#10;AADcAAAADwAAAGRycy9kb3ducmV2LnhtbESPT2vCQBTE7wW/w/IEb3WjYqmpq4h/wEMvten9kX3N&#10;hmbfhuzTxG/vFgo9DjPzG2a9HXyjbtTFOrCB2TQDRVwGW3NloPg8Pb+CioJssQlMBu4UYbsZPa0x&#10;t6HnD7pdpFIJwjFHA06kzbWOpSOPcRpa4uR9h86jJNlV2nbYJ7hv9DzLXrTHmtOCw5b2jsqfy9Ub&#10;ELG72b04+nj+Gt4PvcvKJRbGTMbD7g2U0CD/4b/22RpYrFbweyYdAb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DgAsMAAADcAAAADwAAAAAAAAAAAAAAAACYAgAAZHJzL2Rv&#10;d25yZXYueG1sUEsFBgAAAAAEAAQA9QAAAIgDAAAAAA==&#10;" filled="f" stroked="f">
                  <v:textbox style="mso-fit-shape-to-text:t">
                    <w:txbxContent>
                      <w:p w:rsidR="00424990" w:rsidRDefault="00424990"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Low</w:t>
                        </w:r>
                      </w:p>
                    </w:txbxContent>
                  </v:textbox>
                </v:shape>
                <v:shape id="TextBox 27" o:spid="_x0000_s1272" type="#_x0000_t202" style="position:absolute;left:44955;top:59430;width:14033;height:39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oRfb8A&#10;AADcAAAADwAAAGRycy9kb3ducmV2LnhtbERPTWsCMRC9F/ofwgi91USxUrZGkargoZfq9j5sppvF&#10;zWTZjO7675uD0OPjfa82Y2jVjfrURLYwmxpQxFV0DdcWyvPh9R1UEmSHbWSycKcEm/Xz0woLFwf+&#10;pttJapVDOBVowYt0hdap8hQwTWNHnLnf2AeUDPtaux6HHB5aPTdmqQM2nBs8dvTpqbqcrsGCiNvO&#10;7uU+pOPP+LUbvKnesLT2ZTJuP0AJjfIvfriPzsLC5Pn5TD4Cev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uhF9vwAAANwAAAAPAAAAAAAAAAAAAAAAAJgCAABkcnMvZG93bnJl&#10;di54bWxQSwUGAAAAAAQABAD1AAAAhAMAAAAA&#10;" filled="f" stroked="f">
                  <v:textbox style="mso-fit-shape-to-text:t">
                    <w:txbxContent>
                      <w:p w:rsidR="00424990" w:rsidRDefault="00424990" w:rsidP="0050083B">
                        <w:pPr>
                          <w:pStyle w:val="NormalWeb"/>
                          <w:kinsoku w:val="0"/>
                          <w:overflowPunct w:val="0"/>
                          <w:spacing w:before="0" w:beforeAutospacing="0" w:after="0" w:afterAutospacing="0"/>
                          <w:textAlignment w:val="baseline"/>
                        </w:pPr>
                        <w:r>
                          <w:rPr>
                            <w:rFonts w:ascii="Arial Narrow" w:hAnsi="Arial Narrow" w:cstheme="minorBidi"/>
                            <w:b/>
                            <w:bCs/>
                            <w:color w:val="000000" w:themeColor="text1"/>
                            <w:kern w:val="24"/>
                            <w:sz w:val="40"/>
                            <w:szCs w:val="40"/>
                            <w:lang w:val="en-GB"/>
                          </w:rPr>
                          <w:t>INFLUENCE</w:t>
                        </w:r>
                      </w:p>
                    </w:txbxContent>
                  </v:textbox>
                </v:shape>
                <v:shape id="TextBox 28" o:spid="_x0000_s1273" type="#_x0000_t202" style="position:absolute;left:7518;top:33722;width:28194;height:6255;rotation:-9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XOGsUA&#10;AADcAAAADwAAAGRycy9kb3ducmV2LnhtbESPQWsCMRSE7wX/Q3iCt5oospbVKCqU7qFFauv9sXnu&#10;rm5e1iTV7b9vCoUeh5n5hlmue9uKG/nQONYwGSsQxKUzDVcaPj+eH59AhIhssHVMGr4pwHo1eFhi&#10;btyd3+l2iJVIEA45aqhj7HIpQ1mTxTB2HXHyTs5bjEn6ShqP9wS3rZwqlUmLDaeFGjva1VReDl9W&#10;wzyjy/nl9aj6fVFcs/3bfHuOXuvRsN8sQETq43/4r10YDTM1gd8z6Qj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9c4axQAAANwAAAAPAAAAAAAAAAAAAAAAAJgCAABkcnMv&#10;ZG93bnJldi54bWxQSwUGAAAAAAQABAD1AAAAigMAAAAA&#10;" filled="f" stroked="f">
                  <v:textbox style="mso-fit-shape-to-text:t">
                    <w:txbxContent>
                      <w:p w:rsidR="00424990" w:rsidRDefault="00424990" w:rsidP="0050083B">
                        <w:pPr>
                          <w:pStyle w:val="NormalWeb"/>
                          <w:kinsoku w:val="0"/>
                          <w:overflowPunct w:val="0"/>
                          <w:spacing w:before="0" w:beforeAutospacing="0" w:after="0" w:afterAutospacing="0"/>
                          <w:textAlignment w:val="baseline"/>
                        </w:pPr>
                        <w:r>
                          <w:rPr>
                            <w:rFonts w:ascii="Arial Narrow" w:hAnsi="Arial Narrow" w:cstheme="minorBidi"/>
                            <w:b/>
                            <w:bCs/>
                            <w:color w:val="000000" w:themeColor="text1"/>
                            <w:kern w:val="24"/>
                            <w:sz w:val="40"/>
                            <w:szCs w:val="40"/>
                            <w:lang w:val="en-GB"/>
                          </w:rPr>
                          <w:t>INTITUTION</w:t>
                        </w:r>
                      </w:p>
                      <w:p w:rsidR="00424990" w:rsidRDefault="00424990" w:rsidP="0050083B">
                        <w:pPr>
                          <w:pStyle w:val="NormalWeb"/>
                          <w:kinsoku w:val="0"/>
                          <w:overflowPunct w:val="0"/>
                          <w:spacing w:before="0" w:beforeAutospacing="0" w:after="0" w:afterAutospacing="0"/>
                          <w:jc w:val="center"/>
                          <w:textAlignment w:val="baseline"/>
                        </w:pPr>
                        <w:r>
                          <w:rPr>
                            <w:rFonts w:ascii="Arial Narrow" w:hAnsi="Arial Narrow" w:cstheme="minorBidi"/>
                            <w:color w:val="000000" w:themeColor="text1"/>
                            <w:kern w:val="24"/>
                            <w:sz w:val="32"/>
                            <w:szCs w:val="32"/>
                            <w:lang w:val="en-GB"/>
                          </w:rPr>
                          <w:t>(</w:t>
                        </w:r>
                        <w:proofErr w:type="gramStart"/>
                        <w:r>
                          <w:rPr>
                            <w:rFonts w:ascii="Arial Narrow" w:hAnsi="Arial Narrow" w:cstheme="minorBidi"/>
                            <w:color w:val="000000" w:themeColor="text1"/>
                            <w:kern w:val="24"/>
                            <w:sz w:val="32"/>
                            <w:szCs w:val="32"/>
                            <w:lang w:val="en-GB"/>
                          </w:rPr>
                          <w:t>ability</w:t>
                        </w:r>
                        <w:proofErr w:type="gramEnd"/>
                        <w:r>
                          <w:rPr>
                            <w:rFonts w:ascii="Arial Narrow" w:hAnsi="Arial Narrow" w:cstheme="minorBidi"/>
                            <w:color w:val="000000" w:themeColor="text1"/>
                            <w:kern w:val="24"/>
                            <w:sz w:val="32"/>
                            <w:szCs w:val="32"/>
                            <w:lang w:val="en-GB"/>
                          </w:rPr>
                          <w:t xml:space="preserve"> to modify others)</w:t>
                        </w:r>
                      </w:p>
                    </w:txbxContent>
                  </v:textbox>
                </v:shape>
                <w10:anchorlock/>
              </v:group>
            </w:pict>
          </mc:Fallback>
        </mc:AlternateContent>
      </w:r>
    </w:p>
    <w:p w:rsidR="0050083B" w:rsidRDefault="0050083B" w:rsidP="0050083B">
      <w:pPr>
        <w:rPr>
          <w:bCs/>
          <w:color w:val="575F6D"/>
          <w:sz w:val="32"/>
          <w:szCs w:val="64"/>
        </w:rPr>
      </w:pPr>
    </w:p>
    <w:p w:rsidR="0050083B" w:rsidRDefault="0050083B" w:rsidP="0050083B">
      <w:pPr>
        <w:jc w:val="right"/>
        <w:rPr>
          <w:bCs/>
          <w:color w:val="575F6D"/>
          <w:sz w:val="32"/>
          <w:szCs w:val="64"/>
        </w:rPr>
      </w:pPr>
    </w:p>
    <w:p w:rsidR="0050083B" w:rsidRDefault="0050083B" w:rsidP="0050083B">
      <w:pPr>
        <w:jc w:val="right"/>
        <w:rPr>
          <w:bCs/>
          <w:color w:val="575F6D"/>
          <w:sz w:val="32"/>
          <w:szCs w:val="64"/>
        </w:rPr>
      </w:pPr>
    </w:p>
    <w:p w:rsidR="0050083B" w:rsidRDefault="0050083B" w:rsidP="0050083B">
      <w:pPr>
        <w:jc w:val="right"/>
        <w:rPr>
          <w:bCs/>
          <w:color w:val="575F6D"/>
          <w:sz w:val="32"/>
          <w:szCs w:val="64"/>
        </w:rPr>
      </w:pPr>
    </w:p>
    <w:p w:rsidR="0050083B" w:rsidRDefault="0050083B" w:rsidP="0052278F">
      <w:pPr>
        <w:jc w:val="center"/>
        <w:rPr>
          <w:bCs/>
          <w:color w:val="575F6D"/>
          <w:sz w:val="32"/>
          <w:szCs w:val="64"/>
        </w:rPr>
      </w:pPr>
    </w:p>
    <w:p w:rsidR="0050083B" w:rsidRDefault="0050083B" w:rsidP="0052278F">
      <w:pPr>
        <w:jc w:val="center"/>
        <w:rPr>
          <w:bCs/>
          <w:color w:val="575F6D"/>
          <w:sz w:val="32"/>
          <w:szCs w:val="64"/>
        </w:rPr>
      </w:pPr>
      <w:r>
        <w:rPr>
          <w:bCs/>
          <w:color w:val="575F6D"/>
          <w:sz w:val="32"/>
          <w:szCs w:val="64"/>
        </w:rPr>
        <w:t>Lecture—26</w:t>
      </w:r>
      <w:r>
        <w:rPr>
          <w:bCs/>
          <w:color w:val="575F6D"/>
          <w:sz w:val="32"/>
          <w:szCs w:val="64"/>
        </w:rPr>
        <w:br/>
        <w:t>Decision making in NPO</w:t>
      </w:r>
      <w:r>
        <w:rPr>
          <w:bCs/>
          <w:color w:val="575F6D"/>
          <w:sz w:val="32"/>
          <w:szCs w:val="64"/>
        </w:rPr>
        <w:br/>
      </w:r>
      <w:r>
        <w:rPr>
          <w:bCs/>
          <w:color w:val="575F6D"/>
          <w:sz w:val="32"/>
          <w:szCs w:val="64"/>
        </w:rPr>
        <w:br/>
      </w:r>
    </w:p>
    <w:p w:rsidR="0050083B" w:rsidRDefault="0050083B" w:rsidP="0050083B">
      <w:pPr>
        <w:pStyle w:val="Heading1"/>
      </w:pPr>
      <w:r>
        <w:t>WHAT IS A CONFLICT</w:t>
      </w:r>
    </w:p>
    <w:p w:rsidR="0050083B" w:rsidRDefault="0050083B" w:rsidP="00ED3F59">
      <w:pPr>
        <w:pStyle w:val="ListParagraph"/>
        <w:numPr>
          <w:ilvl w:val="0"/>
          <w:numId w:val="102"/>
        </w:numPr>
      </w:pPr>
      <w:r>
        <w:t xml:space="preserve">A battle, contest or opposing forces existing between primitive desires and moral, religious or ethical ideas </w:t>
      </w:r>
      <w:proofErr w:type="gramStart"/>
      <w:r>
        <w:t>( Webster’s</w:t>
      </w:r>
      <w:proofErr w:type="gramEnd"/>
      <w:r>
        <w:t xml:space="preserve"> Dictionary).</w:t>
      </w:r>
    </w:p>
    <w:p w:rsidR="0050083B" w:rsidRDefault="0050083B" w:rsidP="0050083B"/>
    <w:p w:rsidR="0050083B" w:rsidRDefault="0050083B" w:rsidP="00ED3F59">
      <w:pPr>
        <w:pStyle w:val="ListParagraph"/>
        <w:numPr>
          <w:ilvl w:val="0"/>
          <w:numId w:val="102"/>
        </w:numPr>
      </w:pPr>
      <w:r>
        <w:t>A state of incompatibility of ideas between two or more parties or individuals</w:t>
      </w:r>
    </w:p>
    <w:p w:rsidR="0050083B" w:rsidRDefault="0050083B" w:rsidP="0050083B">
      <w:pPr>
        <w:pStyle w:val="Heading2"/>
        <w:jc w:val="center"/>
      </w:pPr>
      <w:r>
        <w:t>Conflict management is the practice of identifying and handling conflict in a sensible, fair and efficient manner.</w:t>
      </w:r>
    </w:p>
    <w:p w:rsidR="0050083B" w:rsidRDefault="0050083B" w:rsidP="0050083B"/>
    <w:p w:rsidR="0050083B" w:rsidRDefault="0050083B" w:rsidP="0050083B">
      <w:r>
        <w:t xml:space="preserve">… So conflict is a </w:t>
      </w:r>
    </w:p>
    <w:p w:rsidR="0050083B" w:rsidRDefault="0050083B" w:rsidP="0050083B">
      <w:r>
        <w:t>‘</w:t>
      </w:r>
      <w:proofErr w:type="gramStart"/>
      <w:r>
        <w:t>clash</w:t>
      </w:r>
      <w:proofErr w:type="gramEnd"/>
      <w:r>
        <w:t xml:space="preserve"> of interests, values, actions, views or directions’</w:t>
      </w:r>
    </w:p>
    <w:p w:rsidR="0050083B" w:rsidRDefault="0050083B" w:rsidP="0050083B">
      <w:r w:rsidRPr="004F3841">
        <w:rPr>
          <w:rStyle w:val="Heading2Char"/>
        </w:rPr>
        <w:t>Conflicts Arise Due To</w:t>
      </w:r>
    </w:p>
    <w:p w:rsidR="0050083B" w:rsidRDefault="0050083B" w:rsidP="0050083B">
      <w:r>
        <w:t>People disagree</w:t>
      </w:r>
    </w:p>
    <w:p w:rsidR="0050083B" w:rsidRDefault="0050083B" w:rsidP="0050083B">
      <w:r>
        <w:t xml:space="preserve">(a) They see things differently because of differences in understanding and viewpoint. </w:t>
      </w:r>
    </w:p>
    <w:p w:rsidR="0050083B" w:rsidRDefault="0050083B" w:rsidP="0050083B">
      <w:r>
        <w:t>(b) People have different styles, principles, values, beliefs and slogans which determine their choices and objectives.</w:t>
      </w:r>
    </w:p>
    <w:p w:rsidR="0050083B" w:rsidRDefault="0050083B" w:rsidP="0050083B">
      <w:r>
        <w:t>(c) People have different ideological and philosophical outlooks.</w:t>
      </w:r>
    </w:p>
    <w:p w:rsidR="0050083B" w:rsidRDefault="0050083B" w:rsidP="0050083B">
      <w:r>
        <w:t>(d) Conflict situations can arise because people have different status.</w:t>
      </w:r>
    </w:p>
    <w:p w:rsidR="0050083B" w:rsidRDefault="0050083B" w:rsidP="0050083B">
      <w:r>
        <w:t>(f) People are supposed to disagree under particular circumstances.</w:t>
      </w:r>
    </w:p>
    <w:p w:rsidR="0050083B" w:rsidRDefault="0050083B" w:rsidP="0050083B">
      <w:r>
        <w:lastRenderedPageBreak/>
        <w:t>People are concerned with fear, force, fairness or funds:</w:t>
      </w:r>
    </w:p>
    <w:p w:rsidR="0050083B" w:rsidRDefault="0050083B" w:rsidP="0050083B">
      <w:r>
        <w:t xml:space="preserve">(a) Force is a necessary ingredient of any conflict situation. Force may be ethical or emotional. </w:t>
      </w:r>
    </w:p>
    <w:p w:rsidR="0050083B" w:rsidRDefault="0050083B" w:rsidP="0050083B">
      <w:r>
        <w:t xml:space="preserve">(b) Fear relates to imaginary concern about something which might happen in the future. </w:t>
      </w:r>
    </w:p>
    <w:p w:rsidR="0050083B" w:rsidRDefault="0050083B" w:rsidP="0050083B">
      <w:r>
        <w:t xml:space="preserve">(c) Fairness refers to an individual's sense of what is right and what is not right, a fundamental factor learnt in early childhood. </w:t>
      </w:r>
    </w:p>
    <w:p w:rsidR="0050083B" w:rsidRDefault="0050083B" w:rsidP="0050083B">
      <w:r>
        <w:t xml:space="preserve">(d) Funds or costs can cause conflict, but can also force a conclusion through acceptable to the conflicting parties. </w:t>
      </w:r>
    </w:p>
    <w:p w:rsidR="0050083B" w:rsidRDefault="0050083B" w:rsidP="0050083B">
      <w:pPr>
        <w:pStyle w:val="Heading2"/>
      </w:pPr>
      <w:r>
        <w:t xml:space="preserve">Conflicts </w:t>
      </w:r>
      <w:proofErr w:type="gramStart"/>
      <w:r>
        <w:t>In</w:t>
      </w:r>
      <w:proofErr w:type="gramEnd"/>
      <w:r>
        <w:t xml:space="preserve"> Organization</w:t>
      </w:r>
    </w:p>
    <w:p w:rsidR="0050083B" w:rsidRDefault="0050083B" w:rsidP="00ED3F59">
      <w:pPr>
        <w:pStyle w:val="ListParagraph"/>
        <w:numPr>
          <w:ilvl w:val="0"/>
          <w:numId w:val="103"/>
        </w:numPr>
        <w:jc w:val="both"/>
      </w:pPr>
      <w:r>
        <w:t xml:space="preserve">A party is required to engage in an activity that </w:t>
      </w:r>
      <w:proofErr w:type="spellStart"/>
      <w:r>
        <w:t>doesnot</w:t>
      </w:r>
      <w:proofErr w:type="spellEnd"/>
      <w:r>
        <w:t xml:space="preserve"> meet with his or her needs or interests.</w:t>
      </w:r>
    </w:p>
    <w:p w:rsidR="0050083B" w:rsidRDefault="0050083B" w:rsidP="00ED3F59">
      <w:pPr>
        <w:pStyle w:val="ListParagraph"/>
        <w:numPr>
          <w:ilvl w:val="0"/>
          <w:numId w:val="103"/>
        </w:numPr>
        <w:jc w:val="both"/>
      </w:pPr>
      <w:r>
        <w:t>A party holds behavioral preferences, the satisfaction of which does not meet with another person's preferences.</w:t>
      </w:r>
    </w:p>
    <w:p w:rsidR="0050083B" w:rsidRDefault="0050083B" w:rsidP="00ED3F59">
      <w:pPr>
        <w:pStyle w:val="ListParagraph"/>
        <w:numPr>
          <w:ilvl w:val="0"/>
          <w:numId w:val="103"/>
        </w:numPr>
        <w:jc w:val="both"/>
      </w:pPr>
      <w:r>
        <w:t>A party wants some mutually desirable resource that is in short supply, such that the wants of all parties involved may not be satisfied fully.</w:t>
      </w:r>
    </w:p>
    <w:p w:rsidR="0050083B" w:rsidRDefault="0050083B" w:rsidP="00ED3F59">
      <w:pPr>
        <w:pStyle w:val="ListParagraph"/>
        <w:numPr>
          <w:ilvl w:val="0"/>
          <w:numId w:val="103"/>
        </w:numPr>
        <w:jc w:val="both"/>
      </w:pPr>
      <w:r>
        <w:t>A party possesses attitudes, values, skills, and goals that direct his or her behavior but are perceived to be exclusive of the attitudes, values, skills, and goals held by the other(s).</w:t>
      </w:r>
    </w:p>
    <w:p w:rsidR="0050083B" w:rsidRDefault="0050083B" w:rsidP="00ED3F59">
      <w:pPr>
        <w:pStyle w:val="ListParagraph"/>
        <w:numPr>
          <w:ilvl w:val="0"/>
          <w:numId w:val="103"/>
        </w:numPr>
        <w:jc w:val="both"/>
      </w:pPr>
      <w:r>
        <w:t>Two parties are interdependent in the performance of functions or activities.</w:t>
      </w:r>
    </w:p>
    <w:p w:rsidR="0050083B" w:rsidRDefault="0050083B" w:rsidP="0050083B">
      <w:pPr>
        <w:pStyle w:val="Heading2"/>
      </w:pPr>
      <w:r>
        <w:t xml:space="preserve">Types </w:t>
      </w:r>
      <w:proofErr w:type="gramStart"/>
      <w:r>
        <w:t>Of</w:t>
      </w:r>
      <w:proofErr w:type="gramEnd"/>
      <w:r>
        <w:t xml:space="preserve"> Conflicts</w:t>
      </w:r>
    </w:p>
    <w:p w:rsidR="0050083B" w:rsidRDefault="0050083B" w:rsidP="0050083B">
      <w:r>
        <w:t>Functional &amp; Dysfunctional Conflicts</w:t>
      </w:r>
    </w:p>
    <w:p w:rsidR="0050083B" w:rsidRDefault="0050083B" w:rsidP="0050083B">
      <w:pPr>
        <w:spacing w:after="0"/>
      </w:pPr>
      <w:r>
        <w:rPr>
          <w:noProof/>
        </w:rPr>
        <w:drawing>
          <wp:anchor distT="0" distB="0" distL="114300" distR="114300" simplePos="0" relativeHeight="251697152" behindDoc="0" locked="0" layoutInCell="1" allowOverlap="1" wp14:anchorId="5D4CF9D6" wp14:editId="6D195CFB">
            <wp:simplePos x="0" y="0"/>
            <wp:positionH relativeFrom="column">
              <wp:posOffset>2686050</wp:posOffset>
            </wp:positionH>
            <wp:positionV relativeFrom="paragraph">
              <wp:posOffset>262890</wp:posOffset>
            </wp:positionV>
            <wp:extent cx="3295650" cy="1524000"/>
            <wp:effectExtent l="19050" t="0" r="0" b="0"/>
            <wp:wrapSquare wrapText="left"/>
            <wp:docPr id="17" name="P 177" descr="imagesCAI454H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177" descr="imagesCAI454HF.jpg"/>
                    <pic:cNvPicPr>
                      <a:picLocks noChangeAspect="1" noChangeArrowheads="1"/>
                    </pic:cNvPicPr>
                  </pic:nvPicPr>
                  <pic:blipFill>
                    <a:blip r:embed="rId159"/>
                    <a:srcRect/>
                    <a:stretch>
                      <a:fillRect/>
                    </a:stretch>
                  </pic:blipFill>
                  <pic:spPr bwMode="auto">
                    <a:xfrm>
                      <a:off x="0" y="0"/>
                      <a:ext cx="3295650" cy="1524000"/>
                    </a:xfrm>
                    <a:prstGeom prst="rect">
                      <a:avLst/>
                    </a:prstGeom>
                    <a:noFill/>
                    <a:ln w="9525">
                      <a:noFill/>
                      <a:miter lim="800000"/>
                      <a:headEnd/>
                      <a:tailEnd/>
                    </a:ln>
                  </pic:spPr>
                </pic:pic>
              </a:graphicData>
            </a:graphic>
          </wp:anchor>
        </w:drawing>
      </w:r>
      <w:r>
        <w:t xml:space="preserve">Functional conflicts are </w:t>
      </w:r>
    </w:p>
    <w:p w:rsidR="0050083B" w:rsidRDefault="0050083B" w:rsidP="0050083B">
      <w:pPr>
        <w:spacing w:after="0"/>
      </w:pPr>
      <w:proofErr w:type="gramStart"/>
      <w:r>
        <w:t>constructive</w:t>
      </w:r>
      <w:proofErr w:type="gramEnd"/>
      <w:r>
        <w:t xml:space="preserve">, support your </w:t>
      </w:r>
    </w:p>
    <w:p w:rsidR="0050083B" w:rsidRDefault="0050083B" w:rsidP="0050083B">
      <w:pPr>
        <w:spacing w:after="0"/>
      </w:pPr>
      <w:proofErr w:type="gramStart"/>
      <w:r>
        <w:t>company's</w:t>
      </w:r>
      <w:proofErr w:type="gramEnd"/>
      <w:r>
        <w:t xml:space="preserve"> goals, and</w:t>
      </w:r>
    </w:p>
    <w:p w:rsidR="0050083B" w:rsidRDefault="0050083B" w:rsidP="0050083B">
      <w:pPr>
        <w:spacing w:after="0"/>
      </w:pPr>
      <w:proofErr w:type="gramStart"/>
      <w:r>
        <w:t>improve</w:t>
      </w:r>
      <w:proofErr w:type="gramEnd"/>
      <w:r>
        <w:t xml:space="preserve"> performance. </w:t>
      </w:r>
    </w:p>
    <w:p w:rsidR="0050083B" w:rsidRDefault="0050083B" w:rsidP="0050083B">
      <w:pPr>
        <w:spacing w:after="0"/>
      </w:pPr>
      <w:r>
        <w:t xml:space="preserve">It generally involves </w:t>
      </w:r>
    </w:p>
    <w:p w:rsidR="0050083B" w:rsidRDefault="0050083B" w:rsidP="0050083B">
      <w:pPr>
        <w:spacing w:after="0"/>
      </w:pPr>
      <w:proofErr w:type="gramStart"/>
      <w:r>
        <w:t>people</w:t>
      </w:r>
      <w:proofErr w:type="gramEnd"/>
      <w:r>
        <w:t xml:space="preserve"> who are genuinely</w:t>
      </w:r>
    </w:p>
    <w:p w:rsidR="0050083B" w:rsidRDefault="0050083B" w:rsidP="0050083B">
      <w:pPr>
        <w:spacing w:after="0"/>
      </w:pPr>
      <w:proofErr w:type="gramStart"/>
      <w:r>
        <w:t>interested</w:t>
      </w:r>
      <w:proofErr w:type="gramEnd"/>
      <w:r>
        <w:t xml:space="preserve"> in solving a </w:t>
      </w:r>
    </w:p>
    <w:p w:rsidR="0050083B" w:rsidRDefault="0050083B" w:rsidP="0050083B">
      <w:pPr>
        <w:spacing w:after="0"/>
      </w:pPr>
      <w:proofErr w:type="gramStart"/>
      <w:r>
        <w:t>problem</w:t>
      </w:r>
      <w:proofErr w:type="gramEnd"/>
      <w:r>
        <w:t xml:space="preserve"> and are willing to listen to one another.</w:t>
      </w:r>
    </w:p>
    <w:p w:rsidR="0050083B" w:rsidRDefault="0050083B" w:rsidP="0050083B">
      <w:r>
        <w:rPr>
          <w:noProof/>
        </w:rPr>
        <w:drawing>
          <wp:anchor distT="0" distB="0" distL="114300" distR="114300" simplePos="0" relativeHeight="251698176" behindDoc="0" locked="0" layoutInCell="1" allowOverlap="1" wp14:anchorId="01110C03" wp14:editId="0606881D">
            <wp:simplePos x="0" y="0"/>
            <wp:positionH relativeFrom="column">
              <wp:posOffset>2781300</wp:posOffset>
            </wp:positionH>
            <wp:positionV relativeFrom="paragraph">
              <wp:posOffset>320675</wp:posOffset>
            </wp:positionV>
            <wp:extent cx="3200400" cy="1381125"/>
            <wp:effectExtent l="19050" t="0" r="0" b="0"/>
            <wp:wrapSquare wrapText="left"/>
            <wp:docPr id="24" name="P 178" descr="imagesCAPA83N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178" descr="imagesCAPA83N4.jpg"/>
                    <pic:cNvPicPr>
                      <a:picLocks noChangeAspect="1" noChangeArrowheads="1"/>
                    </pic:cNvPicPr>
                  </pic:nvPicPr>
                  <pic:blipFill>
                    <a:blip r:embed="rId160"/>
                    <a:srcRect/>
                    <a:stretch>
                      <a:fillRect/>
                    </a:stretch>
                  </pic:blipFill>
                  <pic:spPr bwMode="auto">
                    <a:xfrm>
                      <a:off x="0" y="0"/>
                      <a:ext cx="3200400" cy="1381125"/>
                    </a:xfrm>
                    <a:prstGeom prst="rect">
                      <a:avLst/>
                    </a:prstGeom>
                    <a:noFill/>
                    <a:ln w="9525">
                      <a:noFill/>
                      <a:miter lim="800000"/>
                      <a:headEnd/>
                      <a:tailEnd/>
                    </a:ln>
                  </pic:spPr>
                </pic:pic>
              </a:graphicData>
            </a:graphic>
          </wp:anchor>
        </w:drawing>
      </w:r>
    </w:p>
    <w:p w:rsidR="0050083B" w:rsidRDefault="0050083B" w:rsidP="0050083B"/>
    <w:p w:rsidR="0050083B" w:rsidRDefault="0050083B" w:rsidP="0050083B">
      <w:r>
        <w:t xml:space="preserve">Dysfunctional conflicts on the other hand, consist of disputes and disagreements that hinder your company's performance. This </w:t>
      </w:r>
      <w:r>
        <w:lastRenderedPageBreak/>
        <w:t>generally involves people who are unwilling to work together to solve a problem and is often personal.</w:t>
      </w:r>
    </w:p>
    <w:p w:rsidR="0050083B" w:rsidRDefault="0050083B" w:rsidP="0050083B"/>
    <w:p w:rsidR="0050083B" w:rsidRDefault="0050083B" w:rsidP="0050083B"/>
    <w:p w:rsidR="0050083B" w:rsidRDefault="0050083B" w:rsidP="0050083B"/>
    <w:p w:rsidR="0050083B" w:rsidRDefault="0050083B" w:rsidP="0050083B">
      <w:pPr>
        <w:spacing w:after="0"/>
      </w:pPr>
      <w:r>
        <w:rPr>
          <w:noProof/>
        </w:rPr>
        <w:drawing>
          <wp:anchor distT="0" distB="0" distL="114300" distR="114300" simplePos="0" relativeHeight="251699200" behindDoc="0" locked="0" layoutInCell="1" allowOverlap="1" wp14:anchorId="43A07CC7" wp14:editId="7EDFC521">
            <wp:simplePos x="0" y="0"/>
            <wp:positionH relativeFrom="column">
              <wp:posOffset>2076450</wp:posOffset>
            </wp:positionH>
            <wp:positionV relativeFrom="paragraph">
              <wp:posOffset>133350</wp:posOffset>
            </wp:positionV>
            <wp:extent cx="4191000" cy="2095500"/>
            <wp:effectExtent l="19050" t="0" r="0" b="0"/>
            <wp:wrapSquare wrapText="left"/>
            <wp:docPr id="36" name="P 179" descr="imagesCATLAC6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179" descr="imagesCATLAC6U.jpg"/>
                    <pic:cNvPicPr>
                      <a:picLocks noChangeAspect="1" noChangeArrowheads="1"/>
                    </pic:cNvPicPr>
                  </pic:nvPicPr>
                  <pic:blipFill>
                    <a:blip r:embed="rId161"/>
                    <a:srcRect/>
                    <a:stretch>
                      <a:fillRect/>
                    </a:stretch>
                  </pic:blipFill>
                  <pic:spPr bwMode="auto">
                    <a:xfrm>
                      <a:off x="0" y="0"/>
                      <a:ext cx="4191000" cy="2095500"/>
                    </a:xfrm>
                    <a:prstGeom prst="rect">
                      <a:avLst/>
                    </a:prstGeom>
                    <a:noFill/>
                    <a:ln w="9525">
                      <a:noFill/>
                      <a:miter lim="800000"/>
                      <a:headEnd/>
                      <a:tailEnd/>
                    </a:ln>
                  </pic:spPr>
                </pic:pic>
              </a:graphicData>
            </a:graphic>
          </wp:anchor>
        </w:drawing>
      </w:r>
      <w:r>
        <w:t>Within an organization,</w:t>
      </w:r>
    </w:p>
    <w:p w:rsidR="0050083B" w:rsidRDefault="0050083B" w:rsidP="0050083B">
      <w:pPr>
        <w:spacing w:after="0"/>
      </w:pPr>
      <w:proofErr w:type="gramStart"/>
      <w:r>
        <w:t>a</w:t>
      </w:r>
      <w:proofErr w:type="gramEnd"/>
      <w:r>
        <w:t xml:space="preserve"> conflict can be at five</w:t>
      </w:r>
    </w:p>
    <w:p w:rsidR="0050083B" w:rsidRDefault="0050083B" w:rsidP="0050083B">
      <w:pPr>
        <w:spacing w:after="0"/>
      </w:pPr>
      <w:proofErr w:type="gramStart"/>
      <w:r>
        <w:t>levels</w:t>
      </w:r>
      <w:proofErr w:type="gramEnd"/>
      <w:r>
        <w:t>:</w:t>
      </w:r>
    </w:p>
    <w:p w:rsidR="0050083B" w:rsidRDefault="0050083B" w:rsidP="0050083B">
      <w:pPr>
        <w:spacing w:after="0"/>
      </w:pPr>
    </w:p>
    <w:p w:rsidR="0050083B" w:rsidRPr="00092F50" w:rsidRDefault="0050083B" w:rsidP="0050083B">
      <w:pPr>
        <w:spacing w:after="0"/>
        <w:rPr>
          <w:rFonts w:cs="Times New Roman"/>
        </w:rPr>
      </w:pPr>
      <w:r w:rsidRPr="00092F50">
        <w:rPr>
          <w:rFonts w:cs="Times New Roman"/>
        </w:rPr>
        <w:t></w:t>
      </w:r>
      <w:r w:rsidRPr="00092F50">
        <w:rPr>
          <w:rFonts w:cs="Times New Roman"/>
        </w:rPr>
        <w:tab/>
        <w:t>Inter-personal</w:t>
      </w:r>
    </w:p>
    <w:p w:rsidR="0050083B" w:rsidRPr="00092F50" w:rsidRDefault="0050083B" w:rsidP="0050083B">
      <w:pPr>
        <w:spacing w:after="0"/>
        <w:rPr>
          <w:rFonts w:cs="Times New Roman"/>
        </w:rPr>
      </w:pPr>
      <w:r w:rsidRPr="00092F50">
        <w:rPr>
          <w:rFonts w:cs="Times New Roman"/>
        </w:rPr>
        <w:t></w:t>
      </w:r>
      <w:r w:rsidRPr="00092F50">
        <w:rPr>
          <w:rFonts w:cs="Times New Roman"/>
        </w:rPr>
        <w:tab/>
        <w:t>Intra-personal</w:t>
      </w:r>
    </w:p>
    <w:p w:rsidR="0050083B" w:rsidRPr="00092F50" w:rsidRDefault="0050083B" w:rsidP="0050083B">
      <w:pPr>
        <w:spacing w:after="0"/>
        <w:rPr>
          <w:rFonts w:cs="Times New Roman"/>
        </w:rPr>
      </w:pPr>
      <w:r w:rsidRPr="00092F50">
        <w:rPr>
          <w:rFonts w:cs="Times New Roman"/>
        </w:rPr>
        <w:t></w:t>
      </w:r>
      <w:r w:rsidRPr="00092F50">
        <w:rPr>
          <w:rFonts w:cs="Times New Roman"/>
        </w:rPr>
        <w:tab/>
        <w:t>Inter-group</w:t>
      </w:r>
    </w:p>
    <w:p w:rsidR="0050083B" w:rsidRPr="00092F50" w:rsidRDefault="0050083B" w:rsidP="0050083B">
      <w:pPr>
        <w:spacing w:after="0"/>
        <w:rPr>
          <w:rFonts w:cs="Times New Roman"/>
        </w:rPr>
      </w:pPr>
      <w:r w:rsidRPr="00092F50">
        <w:rPr>
          <w:rFonts w:cs="Times New Roman"/>
        </w:rPr>
        <w:t></w:t>
      </w:r>
      <w:r w:rsidRPr="00092F50">
        <w:rPr>
          <w:rFonts w:cs="Times New Roman"/>
        </w:rPr>
        <w:tab/>
        <w:t>Intra-group</w:t>
      </w:r>
    </w:p>
    <w:p w:rsidR="0050083B" w:rsidRPr="00092F50" w:rsidRDefault="0050083B" w:rsidP="0050083B">
      <w:pPr>
        <w:spacing w:after="0"/>
        <w:rPr>
          <w:rFonts w:cs="Times New Roman"/>
        </w:rPr>
      </w:pPr>
      <w:r w:rsidRPr="00092F50">
        <w:rPr>
          <w:rFonts w:cs="Times New Roman"/>
        </w:rPr>
        <w:t></w:t>
      </w:r>
      <w:r w:rsidRPr="00092F50">
        <w:rPr>
          <w:rFonts w:cs="Times New Roman"/>
        </w:rPr>
        <w:tab/>
        <w:t>Intra-organization</w:t>
      </w:r>
    </w:p>
    <w:p w:rsidR="0050083B" w:rsidRDefault="0050083B" w:rsidP="0050083B">
      <w:pPr>
        <w:spacing w:after="0"/>
      </w:pPr>
    </w:p>
    <w:p w:rsidR="0050083B" w:rsidRDefault="0050083B" w:rsidP="0050083B">
      <w:pPr>
        <w:rPr>
          <w:rStyle w:val="Heading2Char"/>
        </w:rPr>
      </w:pPr>
    </w:p>
    <w:p w:rsidR="0050083B" w:rsidRDefault="0050083B" w:rsidP="0050083B">
      <w:pPr>
        <w:pStyle w:val="Heading1"/>
      </w:pPr>
      <w:r w:rsidRPr="00092F50">
        <w:rPr>
          <w:rStyle w:val="Heading2Char"/>
        </w:rPr>
        <w:t xml:space="preserve">First Level </w:t>
      </w:r>
      <w:proofErr w:type="gramStart"/>
      <w:r w:rsidRPr="00092F50">
        <w:rPr>
          <w:rStyle w:val="Heading2Char"/>
        </w:rPr>
        <w:t>Of</w:t>
      </w:r>
      <w:proofErr w:type="gramEnd"/>
      <w:r w:rsidRPr="00092F50">
        <w:rPr>
          <w:rStyle w:val="Heading2Char"/>
        </w:rPr>
        <w:t xml:space="preserve"> Conflict</w:t>
      </w:r>
      <w:r>
        <w:t xml:space="preserve"> </w:t>
      </w:r>
    </w:p>
    <w:p w:rsidR="0050083B" w:rsidRDefault="0050083B" w:rsidP="0050083B">
      <w:pPr>
        <w:pStyle w:val="Heading2"/>
      </w:pPr>
      <w:r>
        <w:t>Intrapersonal</w:t>
      </w:r>
    </w:p>
    <w:p w:rsidR="0050083B" w:rsidRDefault="0050083B" w:rsidP="0050083B"/>
    <w:p w:rsidR="0050083B" w:rsidRDefault="0050083B" w:rsidP="0050083B">
      <w:pPr>
        <w:pStyle w:val="Heading2"/>
      </w:pPr>
      <w:r>
        <w:t>Intrapersonal conflict</w:t>
      </w:r>
    </w:p>
    <w:p w:rsidR="0050083B" w:rsidRDefault="0050083B" w:rsidP="0050083B">
      <w:pPr>
        <w:pStyle w:val="Heading2"/>
      </w:pPr>
      <w:r>
        <w:tab/>
      </w:r>
      <w:proofErr w:type="gramStart"/>
      <w:r>
        <w:t>Conflict that arises within a person.</w:t>
      </w:r>
      <w:proofErr w:type="gramEnd"/>
      <w:r>
        <w:t xml:space="preserve"> </w:t>
      </w:r>
    </w:p>
    <w:p w:rsidR="0050083B" w:rsidRDefault="0050083B" w:rsidP="0050083B">
      <w:r>
        <w:tab/>
      </w:r>
      <w:r>
        <w:tab/>
        <w:t xml:space="preserve">For example, when you’re uncertain about what is expected or wanted, or you have a sense of being </w:t>
      </w:r>
      <w:r>
        <w:tab/>
        <w:t xml:space="preserve">inadequate to perform a task, you are experiencing intrapersonal conflict. </w:t>
      </w:r>
    </w:p>
    <w:p w:rsidR="0050083B" w:rsidRDefault="0050083B" w:rsidP="0050083B">
      <w:pPr>
        <w:pStyle w:val="Heading2"/>
      </w:pPr>
      <w:r>
        <w:tab/>
        <w:t xml:space="preserve">Intrapersonal conflict can arise because of differences in roles. </w:t>
      </w:r>
    </w:p>
    <w:p w:rsidR="0050083B" w:rsidRDefault="0050083B" w:rsidP="0050083B">
      <w:r>
        <w:tab/>
      </w:r>
      <w:r>
        <w:tab/>
        <w:t>For example, Role conflict, may arise if you’re the head of one team but also a member of another team.</w:t>
      </w:r>
    </w:p>
    <w:p w:rsidR="0050083B" w:rsidRDefault="0050083B" w:rsidP="0050083B">
      <w:pPr>
        <w:pStyle w:val="Heading2"/>
      </w:pPr>
      <w:r>
        <w:t>Inter-Personal Conflict</w:t>
      </w:r>
    </w:p>
    <w:p w:rsidR="0050083B" w:rsidRDefault="0050083B" w:rsidP="0050083B">
      <w:proofErr w:type="gramStart"/>
      <w:r>
        <w:t>A type of conflict between two people.</w:t>
      </w:r>
      <w:proofErr w:type="gramEnd"/>
      <w:r>
        <w:t xml:space="preserve"> </w:t>
      </w:r>
      <w:proofErr w:type="gramStart"/>
      <w:r>
        <w:t>is</w:t>
      </w:r>
      <w:proofErr w:type="gramEnd"/>
      <w:r>
        <w:t xml:space="preserve"> among individuals such as coworkers, a manager and an employee, or CEOs and their staff. </w:t>
      </w:r>
    </w:p>
    <w:p w:rsidR="0050083B" w:rsidRDefault="0050083B" w:rsidP="0050083B">
      <w:pPr>
        <w:pStyle w:val="Heading2"/>
      </w:pPr>
      <w:r>
        <w:lastRenderedPageBreak/>
        <w:t>Intra-Group Conflicts</w:t>
      </w:r>
    </w:p>
    <w:p w:rsidR="0050083B" w:rsidRDefault="0050083B" w:rsidP="0050083B">
      <w:r>
        <w:t>Intra-group conflicts occur within the group and they are mostly a tug of war towards decision making and involve a great deal of interpersonal and intrapersonal conflicts as well. A group member may act intimidating towards others and that can lead to a conflicting situation.</w:t>
      </w:r>
    </w:p>
    <w:p w:rsidR="0050083B" w:rsidRDefault="0050083B" w:rsidP="0050083B">
      <w:pPr>
        <w:pStyle w:val="Heading2"/>
      </w:pPr>
      <w:r>
        <w:t>Inter-Group Conflicts</w:t>
      </w:r>
    </w:p>
    <w:p w:rsidR="0050083B" w:rsidRDefault="0050083B" w:rsidP="0050083B">
      <w:r>
        <w:t xml:space="preserve">Conflict that takes place among different groups, such as different departments or divisions in a company, or between union and management, or between companies, such as companies who supply the same customer is conflict that takes place among different groups. </w:t>
      </w:r>
    </w:p>
    <w:p w:rsidR="0050083B" w:rsidRDefault="0050083B" w:rsidP="0050083B"/>
    <w:p w:rsidR="0050083B" w:rsidRDefault="0050083B" w:rsidP="0050083B">
      <w:pPr>
        <w:pStyle w:val="Heading2"/>
      </w:pPr>
      <w:r>
        <w:t>Intra-Organization Conflicts</w:t>
      </w:r>
    </w:p>
    <w:p w:rsidR="0050083B" w:rsidRDefault="0050083B" w:rsidP="0050083B">
      <w:r>
        <w:tab/>
        <w:t xml:space="preserve">Intra organizational conflict is a conflict that takes place among different groups or departments of an organization. </w:t>
      </w:r>
    </w:p>
    <w:p w:rsidR="0050083B" w:rsidRDefault="0050083B" w:rsidP="0050083B">
      <w:r>
        <w:t>Departments may conflict over achieving goals, failures or cross functional responsibilities characterizing their functions and operations.</w:t>
      </w:r>
    </w:p>
    <w:p w:rsidR="0050083B" w:rsidRDefault="0050083B" w:rsidP="0050083B">
      <w:pPr>
        <w:pStyle w:val="Heading2"/>
      </w:pPr>
      <w:r>
        <w:t xml:space="preserve">Conflict Resolution </w:t>
      </w:r>
      <w:proofErr w:type="gramStart"/>
      <w:r>
        <w:t>Vs</w:t>
      </w:r>
      <w:proofErr w:type="gramEnd"/>
      <w:r>
        <w:t>. Conflict Management</w:t>
      </w:r>
    </w:p>
    <w:tbl>
      <w:tblPr>
        <w:tblStyle w:val="TableGrid"/>
        <w:tblW w:w="0" w:type="auto"/>
        <w:tblLook w:val="00A0" w:firstRow="1" w:lastRow="0" w:firstColumn="1" w:lastColumn="0" w:noHBand="0" w:noVBand="0"/>
      </w:tblPr>
      <w:tblGrid>
        <w:gridCol w:w="4428"/>
        <w:gridCol w:w="4428"/>
      </w:tblGrid>
      <w:tr w:rsidR="0050083B" w:rsidTr="00424990">
        <w:tc>
          <w:tcPr>
            <w:tcW w:w="4428" w:type="dxa"/>
          </w:tcPr>
          <w:p w:rsidR="0050083B" w:rsidRPr="007C5652" w:rsidRDefault="0050083B" w:rsidP="00424990">
            <w:pPr>
              <w:rPr>
                <w:rFonts w:ascii="Arial" w:eastAsia="Times New Roman" w:cs="Times New Roman"/>
                <w:b/>
                <w:bCs/>
                <w:kern w:val="24"/>
                <w:sz w:val="28"/>
                <w:szCs w:val="40"/>
              </w:rPr>
            </w:pPr>
            <w:r w:rsidRPr="007C5652">
              <w:rPr>
                <w:rFonts w:ascii="Arial" w:eastAsia="Times New Roman" w:cs="Times New Roman"/>
                <w:b/>
                <w:bCs/>
                <w:kern w:val="24"/>
                <w:sz w:val="28"/>
                <w:szCs w:val="40"/>
              </w:rPr>
              <w:t>Conflict resolution:</w:t>
            </w:r>
          </w:p>
          <w:p w:rsidR="0050083B" w:rsidRPr="007C5652" w:rsidRDefault="0050083B" w:rsidP="00424990">
            <w:pPr>
              <w:pStyle w:val="Heading2"/>
              <w:outlineLvl w:val="1"/>
              <w:rPr>
                <w:b w:val="0"/>
                <w:bCs w:val="0"/>
                <w:color w:val="FFFFFF"/>
                <w:szCs w:val="40"/>
              </w:rPr>
            </w:pPr>
            <w:r w:rsidRPr="007C5652">
              <w:rPr>
                <w:sz w:val="24"/>
                <w:szCs w:val="48"/>
              </w:rPr>
              <w:t>Conflict resolution involves the reduction, elimination, or termination of all forms and types of conflict.</w:t>
            </w:r>
          </w:p>
        </w:tc>
        <w:tc>
          <w:tcPr>
            <w:tcW w:w="4428" w:type="dxa"/>
          </w:tcPr>
          <w:p w:rsidR="0050083B" w:rsidRDefault="0050083B" w:rsidP="00424990">
            <w:pPr>
              <w:pStyle w:val="Heading2"/>
              <w:outlineLvl w:val="1"/>
              <w:rPr>
                <w:b w:val="0"/>
                <w:bCs w:val="0"/>
                <w:sz w:val="24"/>
                <w:szCs w:val="40"/>
              </w:rPr>
            </w:pPr>
            <w:r w:rsidRPr="007C5652">
              <w:rPr>
                <w:sz w:val="24"/>
                <w:szCs w:val="40"/>
              </w:rPr>
              <w:t xml:space="preserve">Conflict Management </w:t>
            </w:r>
          </w:p>
          <w:p w:rsidR="0050083B" w:rsidRPr="007C5652" w:rsidRDefault="0050083B" w:rsidP="00424990">
            <w:r w:rsidRPr="007C5652">
              <w:rPr>
                <w:szCs w:val="44"/>
              </w:rPr>
              <w:t xml:space="preserve">Conflict management involves implementing strategies to limit the negative aspects of conflict and to increase the positive aspects of conflict at a level equal to or higher than where the conflict is taking place. </w:t>
            </w:r>
          </w:p>
        </w:tc>
      </w:tr>
    </w:tbl>
    <w:p w:rsidR="0050083B" w:rsidRDefault="0050083B" w:rsidP="0050083B">
      <w:pPr>
        <w:rPr>
          <w:rStyle w:val="Heading2Char"/>
        </w:rPr>
      </w:pPr>
    </w:p>
    <w:p w:rsidR="0050083B" w:rsidRDefault="0050083B" w:rsidP="0050083B">
      <w:r w:rsidRPr="00092F50">
        <w:rPr>
          <w:rStyle w:val="Heading2Char"/>
        </w:rPr>
        <w:lastRenderedPageBreak/>
        <w:t>CONFLICT RESOLUTION</w:t>
      </w:r>
      <w:r w:rsidRPr="00092F50">
        <w:rPr>
          <w:noProof/>
        </w:rPr>
        <w:drawing>
          <wp:inline distT="0" distB="0" distL="0" distR="0" wp14:anchorId="699A7B9F" wp14:editId="66856D88">
            <wp:extent cx="4546600" cy="4546600"/>
            <wp:effectExtent l="25400" t="0" r="0" b="0"/>
            <wp:docPr id="37" name="P 181" descr="imagesCAVYZL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181" descr="imagesCAVYZL81.jpg"/>
                    <pic:cNvPicPr>
                      <a:picLocks noChangeAspect="1" noChangeArrowheads="1"/>
                    </pic:cNvPicPr>
                  </pic:nvPicPr>
                  <pic:blipFill>
                    <a:blip r:embed="rId162"/>
                    <a:srcRect/>
                    <a:stretch>
                      <a:fillRect/>
                    </a:stretch>
                  </pic:blipFill>
                  <pic:spPr bwMode="auto">
                    <a:xfrm>
                      <a:off x="0" y="0"/>
                      <a:ext cx="4546600" cy="4546600"/>
                    </a:xfrm>
                    <a:prstGeom prst="rect">
                      <a:avLst/>
                    </a:prstGeom>
                    <a:noFill/>
                    <a:ln w="9525">
                      <a:noFill/>
                      <a:miter lim="800000"/>
                      <a:headEnd/>
                      <a:tailEnd/>
                    </a:ln>
                  </pic:spPr>
                </pic:pic>
              </a:graphicData>
            </a:graphic>
          </wp:inline>
        </w:drawing>
      </w:r>
    </w:p>
    <w:p w:rsidR="0050083B" w:rsidRDefault="0050083B" w:rsidP="0050083B">
      <w:pPr>
        <w:pStyle w:val="Heading2"/>
      </w:pPr>
      <w:r>
        <w:t xml:space="preserve">Conflict Resolution </w:t>
      </w:r>
      <w:proofErr w:type="spellStart"/>
      <w:r>
        <w:t>Vs</w:t>
      </w:r>
      <w:proofErr w:type="spellEnd"/>
      <w:r>
        <w:t xml:space="preserve"> Management</w:t>
      </w:r>
    </w:p>
    <w:p w:rsidR="0050083B" w:rsidRDefault="0050083B" w:rsidP="0050083B">
      <w:pPr>
        <w:pStyle w:val="Heading2"/>
      </w:pPr>
      <w:r>
        <w:tab/>
        <w:t>The Bottom Line</w:t>
      </w:r>
    </w:p>
    <w:p w:rsidR="0050083B" w:rsidRDefault="0050083B" w:rsidP="0050083B">
      <w:r>
        <w:t xml:space="preserve">Businesses can benefit from appropriate types and levels of conflict. That is the aim of conflict management, and not the aim of conflict resolution. </w:t>
      </w:r>
    </w:p>
    <w:p w:rsidR="0050083B" w:rsidRDefault="0050083B" w:rsidP="0050083B">
      <w:pPr>
        <w:pStyle w:val="Heading2"/>
      </w:pPr>
      <w:r>
        <w:t>Concluding Remarks</w:t>
      </w:r>
    </w:p>
    <w:p w:rsidR="0050083B" w:rsidRDefault="0050083B" w:rsidP="0050083B">
      <w:r>
        <w:t>•</w:t>
      </w:r>
      <w:r>
        <w:tab/>
      </w:r>
      <w:r w:rsidRPr="00092F50">
        <w:rPr>
          <w:rStyle w:val="Heading2Char"/>
        </w:rPr>
        <w:t>The task of this part was</w:t>
      </w:r>
    </w:p>
    <w:p w:rsidR="0050083B" w:rsidRDefault="0050083B" w:rsidP="0050083B">
      <w:pPr>
        <w:spacing w:after="0"/>
        <w:rPr>
          <w:rFonts w:cs="Times New Roman"/>
        </w:rPr>
      </w:pPr>
      <w:r>
        <w:rPr>
          <w:rFonts w:cs="Times New Roman"/>
        </w:rPr>
        <w:t></w:t>
      </w:r>
      <w:r>
        <w:rPr>
          <w:rFonts w:cs="Times New Roman"/>
        </w:rPr>
        <w:tab/>
        <w:t xml:space="preserve"> </w:t>
      </w:r>
      <w:proofErr w:type="gramStart"/>
      <w:r>
        <w:rPr>
          <w:rFonts w:cs="Times New Roman"/>
        </w:rPr>
        <w:t>to</w:t>
      </w:r>
      <w:proofErr w:type="gramEnd"/>
      <w:r>
        <w:rPr>
          <w:rFonts w:cs="Times New Roman"/>
        </w:rPr>
        <w:t xml:space="preserve"> introduce and define conflict in an organization; </w:t>
      </w:r>
    </w:p>
    <w:p w:rsidR="0050083B" w:rsidRDefault="0050083B" w:rsidP="0050083B">
      <w:pPr>
        <w:spacing w:after="0"/>
        <w:rPr>
          <w:rFonts w:cs="Times New Roman"/>
        </w:rPr>
      </w:pPr>
      <w:r>
        <w:rPr>
          <w:rFonts w:cs="Times New Roman"/>
        </w:rPr>
        <w:t></w:t>
      </w:r>
      <w:r>
        <w:rPr>
          <w:rFonts w:cs="Times New Roman"/>
        </w:rPr>
        <w:tab/>
        <w:t xml:space="preserve"> </w:t>
      </w:r>
      <w:proofErr w:type="gramStart"/>
      <w:r>
        <w:rPr>
          <w:rFonts w:cs="Times New Roman"/>
        </w:rPr>
        <w:t>its</w:t>
      </w:r>
      <w:proofErr w:type="gramEnd"/>
      <w:r>
        <w:rPr>
          <w:rFonts w:cs="Times New Roman"/>
        </w:rPr>
        <w:t xml:space="preserve"> causes, </w:t>
      </w:r>
    </w:p>
    <w:p w:rsidR="0050083B" w:rsidRDefault="0050083B" w:rsidP="0050083B">
      <w:pPr>
        <w:spacing w:after="0"/>
        <w:rPr>
          <w:rFonts w:cs="Times New Roman"/>
        </w:rPr>
      </w:pPr>
      <w:r>
        <w:rPr>
          <w:rFonts w:cs="Times New Roman"/>
        </w:rPr>
        <w:t></w:t>
      </w:r>
      <w:r>
        <w:rPr>
          <w:rFonts w:cs="Times New Roman"/>
        </w:rPr>
        <w:tab/>
        <w:t xml:space="preserve"> </w:t>
      </w:r>
      <w:proofErr w:type="gramStart"/>
      <w:r>
        <w:rPr>
          <w:rFonts w:cs="Times New Roman"/>
        </w:rPr>
        <w:t>Its</w:t>
      </w:r>
      <w:proofErr w:type="gramEnd"/>
      <w:r>
        <w:rPr>
          <w:rFonts w:cs="Times New Roman"/>
        </w:rPr>
        <w:t xml:space="preserve"> types,</w:t>
      </w:r>
    </w:p>
    <w:p w:rsidR="0050083B" w:rsidRDefault="0050083B" w:rsidP="0050083B">
      <w:pPr>
        <w:spacing w:after="0"/>
        <w:rPr>
          <w:rFonts w:cs="Times New Roman"/>
        </w:rPr>
      </w:pPr>
      <w:r>
        <w:rPr>
          <w:rFonts w:cs="Times New Roman"/>
        </w:rPr>
        <w:t></w:t>
      </w:r>
      <w:r>
        <w:rPr>
          <w:rFonts w:cs="Times New Roman"/>
        </w:rPr>
        <w:tab/>
        <w:t xml:space="preserve"> </w:t>
      </w:r>
      <w:proofErr w:type="gramStart"/>
      <w:r>
        <w:rPr>
          <w:rFonts w:cs="Times New Roman"/>
        </w:rPr>
        <w:t>its</w:t>
      </w:r>
      <w:proofErr w:type="gramEnd"/>
      <w:r>
        <w:rPr>
          <w:rFonts w:cs="Times New Roman"/>
        </w:rPr>
        <w:t xml:space="preserve"> different levels, and </w:t>
      </w:r>
    </w:p>
    <w:p w:rsidR="0050083B" w:rsidRDefault="0050083B" w:rsidP="0050083B">
      <w:pPr>
        <w:spacing w:after="0"/>
        <w:rPr>
          <w:rFonts w:cs="Times New Roman"/>
        </w:rPr>
      </w:pPr>
      <w:r>
        <w:rPr>
          <w:rFonts w:cs="Times New Roman"/>
        </w:rPr>
        <w:t></w:t>
      </w:r>
      <w:r>
        <w:rPr>
          <w:rFonts w:cs="Times New Roman"/>
        </w:rPr>
        <w:tab/>
        <w:t xml:space="preserve"> </w:t>
      </w:r>
      <w:proofErr w:type="gramStart"/>
      <w:r>
        <w:rPr>
          <w:rFonts w:cs="Times New Roman"/>
        </w:rPr>
        <w:t>how</w:t>
      </w:r>
      <w:proofErr w:type="gramEnd"/>
      <w:r>
        <w:rPr>
          <w:rFonts w:cs="Times New Roman"/>
        </w:rPr>
        <w:t xml:space="preserve"> it differs from conflict resolution. </w:t>
      </w:r>
    </w:p>
    <w:p w:rsidR="0050083B" w:rsidRDefault="0050083B" w:rsidP="0050083B">
      <w:pPr>
        <w:spacing w:after="0"/>
      </w:pPr>
    </w:p>
    <w:p w:rsidR="0050083B" w:rsidRDefault="0050083B" w:rsidP="0050083B">
      <w:r w:rsidRPr="00092F50">
        <w:rPr>
          <w:rStyle w:val="Heading2Char"/>
        </w:rPr>
        <w:t>All these factors are crucial for understanding of the concept of conflicts in formal organizations and its functions and advantages</w:t>
      </w:r>
      <w:r>
        <w:t>.</w:t>
      </w:r>
    </w:p>
    <w:p w:rsidR="0050083B" w:rsidRDefault="0050083B" w:rsidP="0050083B">
      <w:r>
        <w:lastRenderedPageBreak/>
        <w:t xml:space="preserve">…conflicts can be used as motivators for healthy change. </w:t>
      </w:r>
    </w:p>
    <w:p w:rsidR="0050083B" w:rsidRDefault="0050083B" w:rsidP="0050083B">
      <w:pPr>
        <w:pStyle w:val="Heading2"/>
      </w:pPr>
      <w:r>
        <w:t>When Faced With A Conflict</w:t>
      </w:r>
    </w:p>
    <w:p w:rsidR="0050083B" w:rsidRDefault="0050083B" w:rsidP="0050083B">
      <w:pPr>
        <w:rPr>
          <w:rFonts w:cs="Times New Roman"/>
        </w:rPr>
      </w:pPr>
      <w:r>
        <w:rPr>
          <w:rFonts w:cs="Times New Roman"/>
        </w:rPr>
        <w:t></w:t>
      </w:r>
      <w:r>
        <w:rPr>
          <w:rFonts w:cs="Times New Roman"/>
        </w:rPr>
        <w:tab/>
      </w:r>
      <w:proofErr w:type="gramStart"/>
      <w:r>
        <w:rPr>
          <w:rFonts w:cs="Times New Roman"/>
        </w:rPr>
        <w:t>They</w:t>
      </w:r>
      <w:proofErr w:type="gramEnd"/>
      <w:r>
        <w:rPr>
          <w:rFonts w:cs="Times New Roman"/>
        </w:rPr>
        <w:t xml:space="preserve"> can react in either:</w:t>
      </w:r>
    </w:p>
    <w:p w:rsidR="0050083B" w:rsidRDefault="0050083B" w:rsidP="0050083B">
      <w:r w:rsidRPr="00092F50">
        <w:rPr>
          <w:noProof/>
        </w:rPr>
        <w:drawing>
          <wp:inline distT="0" distB="0" distL="0" distR="0" wp14:anchorId="27C7F464" wp14:editId="3CF76F14">
            <wp:extent cx="5480304" cy="3657600"/>
            <wp:effectExtent l="0" t="0" r="6350" b="19050"/>
            <wp:docPr id="38" name="D 18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3" r:lo="rId164" r:qs="rId165" r:cs="rId166"/>
              </a:graphicData>
            </a:graphic>
          </wp:inline>
        </w:drawing>
      </w:r>
      <w:r>
        <w:t xml:space="preserve"> </w:t>
      </w:r>
    </w:p>
    <w:p w:rsidR="0050083B" w:rsidRDefault="0050083B" w:rsidP="0050083B">
      <w:pPr>
        <w:rPr>
          <w:rStyle w:val="Heading2Char"/>
        </w:rPr>
      </w:pPr>
      <w:r w:rsidRPr="00092F50">
        <w:rPr>
          <w:rStyle w:val="Heading2Char"/>
        </w:rPr>
        <w:t>FIGHT</w:t>
      </w:r>
    </w:p>
    <w:p w:rsidR="0050083B" w:rsidRDefault="0050083B" w:rsidP="0050083B">
      <w:r>
        <w:rPr>
          <w:rFonts w:eastAsiaTheme="majorEastAsia" w:cstheme="majorBidi"/>
          <w:b/>
          <w:noProof/>
          <w:sz w:val="26"/>
          <w:szCs w:val="26"/>
        </w:rPr>
        <w:lastRenderedPageBreak/>
        <mc:AlternateContent>
          <mc:Choice Requires="wpg">
            <w:drawing>
              <wp:inline distT="0" distB="0" distL="0" distR="0" wp14:anchorId="7B6D286E" wp14:editId="25B4FFD2">
                <wp:extent cx="4688958" cy="4167963"/>
                <wp:effectExtent l="0" t="0" r="0" b="0"/>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88958" cy="4167963"/>
                          <a:chOff x="457200" y="274638"/>
                          <a:chExt cx="8308975" cy="6278562"/>
                        </a:xfrm>
                      </wpg:grpSpPr>
                      <wps:wsp>
                        <wps:cNvPr id="402" name="Title 1"/>
                        <wps:cNvSpPr>
                          <a:spLocks noGrp="1"/>
                        </wps:cNvSpPr>
                        <wps:spPr>
                          <a:xfrm>
                            <a:off x="457200" y="274638"/>
                            <a:ext cx="7467600" cy="1143000"/>
                          </a:xfrm>
                          <a:prstGeom prst="rect">
                            <a:avLst/>
                          </a:prstGeom>
                        </wps:spPr>
                        <wps:txbx>
                          <w:txbxContent>
                            <w:p w:rsidR="00B1077B" w:rsidRDefault="00B1077B"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High</w:t>
                              </w:r>
                            </w:p>
                          </w:txbxContent>
                        </wps:txbx>
                        <wps:bodyPr vert="horz" wrap="square" lIns="91440" tIns="45720" rIns="91440" bIns="45720" numCol="1" anchor="b" anchorCtr="0" compatLnSpc="1">
                          <a:prstTxWarp prst="textNoShape">
                            <a:avLst/>
                          </a:prstTxWarp>
                          <a:normAutofit/>
                        </wps:bodyPr>
                      </wps:wsp>
                      <wpg:graphicFrame>
                        <wpg:cNvPr id="403" name="Content Placeholder 3"/>
                        <wpg:cNvFrPr>
                          <a:graphicFrameLocks noGrp="1"/>
                        </wpg:cNvFrPr>
                        <wpg:xfrm>
                          <a:off x="457200" y="1143000"/>
                          <a:ext cx="8308975" cy="5410200"/>
                        </wpg:xfrm>
                        <a:graphic>
                          <a:graphicData uri="http://schemas.openxmlformats.org/drawingml/2006/diagram">
                            <dgm:relIds xmlns:dgm="http://schemas.openxmlformats.org/drawingml/2006/diagram" xmlns:r="http://schemas.openxmlformats.org/officeDocument/2006/relationships" r:dm="rId168" r:lo="rId169" r:qs="rId170" r:cs="rId171"/>
                          </a:graphicData>
                        </a:graphic>
                      </wpg:graphicFrame>
                    </wpg:wgp>
                  </a:graphicData>
                </a:graphic>
              </wp:inline>
            </w:drawing>
          </mc:Choice>
          <mc:Fallback>
            <w:pict>
              <v:group id="Group 159" o:spid="_x0000_s1274" style="width:369.2pt;height:328.2pt;mso-position-horizontal-relative:char;mso-position-vertical-relative:line" coordorigin="4572,2746" coordsize="83089,62785"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">
                <w10:anchorlock/>
              </v:group>
            </w:pict>
          </mc:Fallback>
        </mc:AlternateContent>
      </w:r>
    </w:p>
    <w:p w:rsidR="0050083B" w:rsidRDefault="0050083B" w:rsidP="0050083B">
      <w:pPr>
        <w:pStyle w:val="Heading2"/>
      </w:pPr>
      <w:r>
        <w:t>Fighting To Resolve Conflict</w:t>
      </w:r>
    </w:p>
    <w:p w:rsidR="0050083B" w:rsidRDefault="0050083B" w:rsidP="0050083B">
      <w:r>
        <w:tab/>
        <w:t xml:space="preserve">Fighting as a way of resolving a conflict can only be useful in courtroom situations, where winning and losing becomes a by-product of the judicial process. </w:t>
      </w:r>
    </w:p>
    <w:p w:rsidR="0050083B" w:rsidRDefault="0050083B" w:rsidP="0050083B">
      <w:pPr>
        <w:pStyle w:val="Heading2"/>
      </w:pPr>
      <w:r>
        <w:t>Negotiation</w:t>
      </w:r>
    </w:p>
    <w:p w:rsidR="0050083B" w:rsidRDefault="0050083B" w:rsidP="0050083B">
      <w:r>
        <w:t xml:space="preserve">           Negotiations take place within the prevailing situation and do not involve problem solving or designing. </w:t>
      </w:r>
    </w:p>
    <w:p w:rsidR="0050083B" w:rsidRDefault="0050083B" w:rsidP="0050083B">
      <w:r w:rsidRPr="005175D7">
        <w:rPr>
          <w:rStyle w:val="Heading2Char"/>
        </w:rPr>
        <w:t xml:space="preserve">Negotiations </w:t>
      </w:r>
      <w:proofErr w:type="gramStart"/>
      <w:r w:rsidRPr="005175D7">
        <w:rPr>
          <w:rStyle w:val="Heading2Char"/>
        </w:rPr>
        <w:t>To</w:t>
      </w:r>
      <w:proofErr w:type="gramEnd"/>
      <w:r w:rsidRPr="005175D7">
        <w:rPr>
          <w:rStyle w:val="Heading2Char"/>
        </w:rPr>
        <w:t xml:space="preserve"> Solve Conflicts</w:t>
      </w:r>
    </w:p>
    <w:p w:rsidR="0050083B" w:rsidRDefault="0050083B" w:rsidP="0050083B">
      <w:r>
        <w:t xml:space="preserve">           Third-party roles are very important in bringing the conflicting parties together on some common ground for negotiations.</w:t>
      </w:r>
    </w:p>
    <w:p w:rsidR="0050083B" w:rsidRDefault="0050083B" w:rsidP="0050083B">
      <w:pPr>
        <w:pStyle w:val="Heading2"/>
      </w:pPr>
      <w:r>
        <w:t>Problem Solve</w:t>
      </w:r>
    </w:p>
    <w:p w:rsidR="0050083B" w:rsidRDefault="0050083B" w:rsidP="0050083B">
      <w:r>
        <w:tab/>
        <w:t xml:space="preserve">Problem solve involves identifying and removing the cause of the conflict so as to make the situation normal again. </w:t>
      </w:r>
    </w:p>
    <w:p w:rsidR="0050083B" w:rsidRDefault="0050083B" w:rsidP="0050083B">
      <w:r>
        <w:tab/>
        <w:t>It is also possible that the situation may not become normal even after removing the identified cause, because of its influence on the situation.</w:t>
      </w:r>
    </w:p>
    <w:p w:rsidR="0050083B" w:rsidRDefault="0050083B" w:rsidP="0050083B">
      <w:pPr>
        <w:pStyle w:val="Heading2"/>
      </w:pPr>
      <w:r>
        <w:lastRenderedPageBreak/>
        <w:t>Design</w:t>
      </w:r>
    </w:p>
    <w:p w:rsidR="0050083B" w:rsidRDefault="0050083B" w:rsidP="0050083B">
      <w:pPr>
        <w:jc w:val="both"/>
      </w:pPr>
      <w:r>
        <w:tab/>
      </w:r>
      <w:proofErr w:type="gramStart"/>
      <w:r>
        <w:t>Design, which is an attempt towards making the conflict situation normal.</w:t>
      </w:r>
      <w:proofErr w:type="gramEnd"/>
      <w:r>
        <w:t xml:space="preserve"> It considers conflicts as situations rather than problems. </w:t>
      </w:r>
    </w:p>
    <w:p w:rsidR="0050083B" w:rsidRDefault="0050083B" w:rsidP="0050083B">
      <w:pPr>
        <w:jc w:val="both"/>
      </w:pPr>
      <w:r>
        <w:tab/>
        <w:t>Designing is not confined to what is already there, but attempts to reach what might be created given a proper understanding of the views and situations. It is creating a system to deal with a particular type of conflict.</w:t>
      </w:r>
    </w:p>
    <w:p w:rsidR="0050083B" w:rsidRDefault="0050083B" w:rsidP="0050083B">
      <w:pPr>
        <w:pStyle w:val="Heading2"/>
      </w:pPr>
      <w:r>
        <w:t>Conflict Handling Behaviour</w:t>
      </w:r>
    </w:p>
    <w:p w:rsidR="0050083B" w:rsidRDefault="0050083B" w:rsidP="0050083B">
      <w:pPr>
        <w:spacing w:after="0"/>
      </w:pPr>
      <w:r>
        <w:tab/>
        <w:t>Two intentions determining the type of conflict-handling behaviour are:</w:t>
      </w:r>
    </w:p>
    <w:p w:rsidR="0050083B" w:rsidRDefault="0050083B" w:rsidP="0050083B">
      <w:pPr>
        <w:spacing w:after="0"/>
        <w:rPr>
          <w:rFonts w:cs="Times New Roman"/>
        </w:rPr>
      </w:pPr>
      <w:r>
        <w:rPr>
          <w:rFonts w:cs="Times New Roman"/>
        </w:rPr>
        <w:t></w:t>
      </w:r>
      <w:r>
        <w:rPr>
          <w:rFonts w:cs="Times New Roman"/>
        </w:rPr>
        <w:tab/>
      </w:r>
      <w:proofErr w:type="gramStart"/>
      <w:r>
        <w:rPr>
          <w:rFonts w:cs="Times New Roman"/>
        </w:rPr>
        <w:t>Assertion :</w:t>
      </w:r>
      <w:proofErr w:type="gramEnd"/>
      <w:r>
        <w:rPr>
          <w:rFonts w:cs="Times New Roman"/>
        </w:rPr>
        <w:t xml:space="preserve"> assertion refers to an attempt to confront the other party; </w:t>
      </w:r>
    </w:p>
    <w:p w:rsidR="0050083B" w:rsidRDefault="0050083B" w:rsidP="0050083B">
      <w:pPr>
        <w:spacing w:after="0"/>
      </w:pPr>
      <w:r>
        <w:rPr>
          <w:rFonts w:cs="Times New Roman"/>
        </w:rPr>
        <w:t></w:t>
      </w:r>
      <w:r>
        <w:rPr>
          <w:rFonts w:cs="Times New Roman"/>
        </w:rPr>
        <w:tab/>
        <w:t>Cooperation: cooperation refers to an attempt to find an agreeable soluti</w:t>
      </w:r>
      <w:r>
        <w:t xml:space="preserve">on. </w:t>
      </w:r>
    </w:p>
    <w:p w:rsidR="0050083B" w:rsidRDefault="0050083B" w:rsidP="0050083B">
      <w:pPr>
        <w:spacing w:after="0"/>
      </w:pPr>
      <w:r w:rsidRPr="005175D7">
        <w:rPr>
          <w:noProof/>
        </w:rPr>
        <w:drawing>
          <wp:inline distT="0" distB="0" distL="0" distR="0" wp14:anchorId="2BC6D882" wp14:editId="066CB611">
            <wp:extent cx="5486400" cy="3517900"/>
            <wp:effectExtent l="25400" t="0" r="0" b="0"/>
            <wp:docPr id="40" name="P 185" descr="tki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185" descr="tki3.png"/>
                    <pic:cNvPicPr>
                      <a:picLocks noChangeAspect="1" noChangeArrowheads="1"/>
                    </pic:cNvPicPr>
                  </pic:nvPicPr>
                  <pic:blipFill>
                    <a:blip r:embed="rId173"/>
                    <a:srcRect/>
                    <a:stretch>
                      <a:fillRect/>
                    </a:stretch>
                  </pic:blipFill>
                  <pic:spPr bwMode="auto">
                    <a:xfrm>
                      <a:off x="0" y="0"/>
                      <a:ext cx="5486400" cy="3517900"/>
                    </a:xfrm>
                    <a:prstGeom prst="rect">
                      <a:avLst/>
                    </a:prstGeom>
                    <a:noFill/>
                    <a:ln w="9525">
                      <a:noFill/>
                      <a:miter lim="800000"/>
                      <a:headEnd/>
                      <a:tailEnd/>
                    </a:ln>
                  </pic:spPr>
                </pic:pic>
              </a:graphicData>
            </a:graphic>
          </wp:inline>
        </w:drawing>
      </w:r>
    </w:p>
    <w:p w:rsidR="0050083B" w:rsidRDefault="0050083B" w:rsidP="0050083B">
      <w:pPr>
        <w:pStyle w:val="Heading2"/>
      </w:pPr>
      <w:r>
        <w:t xml:space="preserve"> Competition </w:t>
      </w:r>
    </w:p>
    <w:p w:rsidR="0050083B" w:rsidRDefault="0050083B" w:rsidP="0050083B">
      <w:pPr>
        <w:spacing w:after="0"/>
        <w:jc w:val="both"/>
        <w:rPr>
          <w:rFonts w:cs="Times New Roman"/>
        </w:rPr>
      </w:pPr>
      <w:r>
        <w:rPr>
          <w:rFonts w:cs="Times New Roman"/>
        </w:rPr>
        <w:t></w:t>
      </w:r>
      <w:r>
        <w:rPr>
          <w:rFonts w:cs="Times New Roman"/>
        </w:rPr>
        <w:tab/>
        <w:t xml:space="preserve">Fundamental premise: Associates "winning" a conflict with competition </w:t>
      </w:r>
    </w:p>
    <w:p w:rsidR="0050083B" w:rsidRDefault="0050083B" w:rsidP="0050083B">
      <w:pPr>
        <w:spacing w:after="0"/>
        <w:jc w:val="both"/>
        <w:rPr>
          <w:rFonts w:cs="Times New Roman"/>
        </w:rPr>
      </w:pPr>
      <w:r>
        <w:rPr>
          <w:rFonts w:cs="Times New Roman"/>
        </w:rPr>
        <w:t></w:t>
      </w:r>
      <w:r>
        <w:rPr>
          <w:rFonts w:cs="Times New Roman"/>
        </w:rPr>
        <w:tab/>
        <w:t xml:space="preserve">Strategic philosophy: When goals are extremely important, one must sometimes use power to win </w:t>
      </w:r>
    </w:p>
    <w:p w:rsidR="0050083B" w:rsidRDefault="0050083B" w:rsidP="0050083B">
      <w:pPr>
        <w:spacing w:after="0"/>
        <w:jc w:val="both"/>
        <w:rPr>
          <w:rFonts w:cs="Times New Roman"/>
        </w:rPr>
      </w:pPr>
      <w:r>
        <w:rPr>
          <w:rFonts w:cs="Times New Roman"/>
        </w:rPr>
        <w:t></w:t>
      </w:r>
      <w:r>
        <w:rPr>
          <w:rFonts w:cs="Times New Roman"/>
        </w:rPr>
        <w:tab/>
        <w:t xml:space="preserve">When to use: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When</w:t>
      </w:r>
      <w:proofErr w:type="gramEnd"/>
      <w:r>
        <w:rPr>
          <w:rFonts w:cs="Times New Roman"/>
        </w:rPr>
        <w:t xml:space="preserve"> you know you are right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When</w:t>
      </w:r>
      <w:proofErr w:type="gramEnd"/>
      <w:r>
        <w:rPr>
          <w:rFonts w:cs="Times New Roman"/>
        </w:rPr>
        <w:t xml:space="preserve"> time is short and a quick decision is needed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When</w:t>
      </w:r>
      <w:proofErr w:type="gramEnd"/>
      <w:r>
        <w:rPr>
          <w:rFonts w:cs="Times New Roman"/>
        </w:rPr>
        <w:t xml:space="preserve"> a strong personality is trying to steamroller you and you don't want to be taken advantage of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When</w:t>
      </w:r>
      <w:proofErr w:type="gramEnd"/>
      <w:r>
        <w:rPr>
          <w:rFonts w:cs="Times New Roman"/>
        </w:rPr>
        <w:t xml:space="preserve"> you need to stand up for your rights</w:t>
      </w:r>
    </w:p>
    <w:p w:rsidR="0050083B" w:rsidRDefault="0050083B" w:rsidP="0050083B">
      <w:pPr>
        <w:spacing w:after="0"/>
        <w:jc w:val="both"/>
        <w:rPr>
          <w:rFonts w:cs="Times New Roman"/>
        </w:rPr>
      </w:pPr>
    </w:p>
    <w:p w:rsidR="0050083B" w:rsidRDefault="0050083B" w:rsidP="0050083B">
      <w:pPr>
        <w:spacing w:after="0"/>
        <w:jc w:val="both"/>
        <w:rPr>
          <w:rFonts w:cs="Times New Roman"/>
        </w:rPr>
      </w:pPr>
      <w:r>
        <w:rPr>
          <w:rFonts w:cs="Times New Roman"/>
        </w:rPr>
        <w:lastRenderedPageBreak/>
        <w:t></w:t>
      </w:r>
      <w:r>
        <w:rPr>
          <w:rFonts w:cs="Times New Roman"/>
        </w:rPr>
        <w:tab/>
      </w:r>
      <w:r w:rsidRPr="000E6EB6">
        <w:rPr>
          <w:rStyle w:val="Heading2Char"/>
        </w:rPr>
        <w:t>Drawbacks</w:t>
      </w:r>
    </w:p>
    <w:p w:rsidR="0050083B" w:rsidRDefault="0050083B" w:rsidP="0050083B">
      <w:pPr>
        <w:spacing w:after="0"/>
        <w:ind w:left="720"/>
        <w:jc w:val="both"/>
        <w:rPr>
          <w:rFonts w:cs="Times New Roman"/>
        </w:rPr>
      </w:pPr>
      <w:r>
        <w:rPr>
          <w:rFonts w:cs="Times New Roman"/>
        </w:rPr>
        <w:t></w:t>
      </w:r>
      <w:r>
        <w:rPr>
          <w:rFonts w:cs="Times New Roman"/>
        </w:rPr>
        <w:tab/>
      </w:r>
      <w:proofErr w:type="gramStart"/>
      <w:r>
        <w:rPr>
          <w:rFonts w:cs="Times New Roman"/>
        </w:rPr>
        <w:t>Can</w:t>
      </w:r>
      <w:proofErr w:type="gramEnd"/>
      <w:r>
        <w:rPr>
          <w:rFonts w:cs="Times New Roman"/>
        </w:rPr>
        <w:t xml:space="preserve"> escalate conflict </w:t>
      </w:r>
    </w:p>
    <w:p w:rsidR="0050083B" w:rsidRDefault="0050083B" w:rsidP="0050083B">
      <w:pPr>
        <w:spacing w:after="0"/>
        <w:ind w:left="720"/>
        <w:jc w:val="both"/>
      </w:pPr>
      <w:r>
        <w:rPr>
          <w:rFonts w:cs="Times New Roman"/>
        </w:rPr>
        <w:t></w:t>
      </w:r>
      <w:r>
        <w:rPr>
          <w:rFonts w:cs="Times New Roman"/>
        </w:rPr>
        <w:tab/>
        <w:t>Los</w:t>
      </w:r>
      <w:r>
        <w:t xml:space="preserve">ers may retaliate </w:t>
      </w:r>
    </w:p>
    <w:p w:rsidR="0050083B" w:rsidRDefault="0050083B" w:rsidP="0050083B">
      <w:pPr>
        <w:pStyle w:val="Heading2"/>
      </w:pPr>
      <w:r>
        <w:t>Collaboration</w:t>
      </w:r>
    </w:p>
    <w:p w:rsidR="0050083B" w:rsidRDefault="0050083B" w:rsidP="0050083B">
      <w:pPr>
        <w:spacing w:after="0"/>
        <w:rPr>
          <w:rFonts w:cs="Times New Roman"/>
        </w:rPr>
      </w:pPr>
      <w:r>
        <w:rPr>
          <w:rFonts w:cs="Times New Roman"/>
        </w:rPr>
        <w:t></w:t>
      </w:r>
      <w:r>
        <w:rPr>
          <w:rFonts w:cs="Times New Roman"/>
        </w:rPr>
        <w:tab/>
        <w:t>Fundamental premise: Teamwork and cooperation help everyone achieve their goals while also maintaining relationships.</w:t>
      </w:r>
    </w:p>
    <w:p w:rsidR="0050083B" w:rsidRDefault="0050083B" w:rsidP="0050083B">
      <w:pPr>
        <w:spacing w:after="0"/>
      </w:pPr>
      <w:r>
        <w:rPr>
          <w:rFonts w:cs="Times New Roman"/>
        </w:rPr>
        <w:t></w:t>
      </w:r>
      <w:r>
        <w:rPr>
          <w:rFonts w:cs="Times New Roman"/>
        </w:rPr>
        <w:tab/>
        <w:t>Strategic philosophy: The process of working through differences will lead to creative solutions tha</w:t>
      </w:r>
      <w:r>
        <w:t>t will satisfy both parties' concerns.</w:t>
      </w:r>
    </w:p>
    <w:p w:rsidR="0050083B" w:rsidRDefault="0050083B" w:rsidP="0050083B">
      <w:pPr>
        <w:spacing w:after="0"/>
        <w:rPr>
          <w:rFonts w:cs="Times New Roman"/>
        </w:rPr>
      </w:pPr>
      <w:r>
        <w:rPr>
          <w:rFonts w:cs="Times New Roman"/>
        </w:rPr>
        <w:t></w:t>
      </w:r>
      <w:r>
        <w:rPr>
          <w:rFonts w:cs="Times New Roman"/>
        </w:rPr>
        <w:tab/>
        <w:t xml:space="preserve">When to use: </w:t>
      </w:r>
    </w:p>
    <w:p w:rsidR="0050083B" w:rsidRDefault="0050083B" w:rsidP="0050083B">
      <w:pPr>
        <w:spacing w:after="0"/>
        <w:rPr>
          <w:rFonts w:cs="Times New Roman"/>
        </w:rPr>
      </w:pPr>
      <w:r>
        <w:rPr>
          <w:rFonts w:cs="Times New Roman"/>
        </w:rPr>
        <w:t></w:t>
      </w:r>
      <w:r>
        <w:rPr>
          <w:rFonts w:cs="Times New Roman"/>
        </w:rPr>
        <w:tab/>
      </w:r>
      <w:proofErr w:type="gramStart"/>
      <w:r>
        <w:rPr>
          <w:rFonts w:cs="Times New Roman"/>
        </w:rPr>
        <w:t>When</w:t>
      </w:r>
      <w:proofErr w:type="gramEnd"/>
      <w:r>
        <w:rPr>
          <w:rFonts w:cs="Times New Roman"/>
        </w:rPr>
        <w:t xml:space="preserve"> there is a high level of trust </w:t>
      </w:r>
    </w:p>
    <w:p w:rsidR="0050083B" w:rsidRDefault="0050083B" w:rsidP="0050083B">
      <w:pPr>
        <w:spacing w:after="0"/>
        <w:rPr>
          <w:rFonts w:cs="Times New Roman"/>
        </w:rPr>
      </w:pPr>
      <w:r>
        <w:rPr>
          <w:rFonts w:cs="Times New Roman"/>
        </w:rPr>
        <w:t></w:t>
      </w:r>
      <w:r>
        <w:rPr>
          <w:rFonts w:cs="Times New Roman"/>
        </w:rPr>
        <w:tab/>
      </w:r>
      <w:proofErr w:type="gramStart"/>
      <w:r>
        <w:rPr>
          <w:rFonts w:cs="Times New Roman"/>
        </w:rPr>
        <w:t>When</w:t>
      </w:r>
      <w:proofErr w:type="gramEnd"/>
      <w:r>
        <w:rPr>
          <w:rFonts w:cs="Times New Roman"/>
        </w:rPr>
        <w:t xml:space="preserve"> you don't want to have full responsibility </w:t>
      </w:r>
    </w:p>
    <w:p w:rsidR="0050083B" w:rsidRDefault="0050083B" w:rsidP="0050083B">
      <w:pPr>
        <w:spacing w:after="0"/>
        <w:rPr>
          <w:rFonts w:cs="Times New Roman"/>
        </w:rPr>
      </w:pPr>
      <w:r>
        <w:rPr>
          <w:rFonts w:cs="Times New Roman"/>
        </w:rPr>
        <w:t></w:t>
      </w:r>
      <w:r>
        <w:rPr>
          <w:rFonts w:cs="Times New Roman"/>
        </w:rPr>
        <w:tab/>
      </w:r>
      <w:proofErr w:type="gramStart"/>
      <w:r>
        <w:rPr>
          <w:rFonts w:cs="Times New Roman"/>
        </w:rPr>
        <w:t>When</w:t>
      </w:r>
      <w:proofErr w:type="gramEnd"/>
      <w:r>
        <w:rPr>
          <w:rFonts w:cs="Times New Roman"/>
        </w:rPr>
        <w:t xml:space="preserve"> you want others to also have "ownership" of solutions </w:t>
      </w:r>
    </w:p>
    <w:p w:rsidR="0050083B" w:rsidRDefault="0050083B" w:rsidP="0050083B">
      <w:pPr>
        <w:spacing w:after="0"/>
      </w:pPr>
      <w:r>
        <w:rPr>
          <w:rFonts w:cs="Times New Roman"/>
        </w:rPr>
        <w:t></w:t>
      </w:r>
      <w:r>
        <w:rPr>
          <w:rFonts w:cs="Times New Roman"/>
        </w:rPr>
        <w:tab/>
      </w:r>
      <w:proofErr w:type="gramStart"/>
      <w:r>
        <w:rPr>
          <w:rFonts w:cs="Times New Roman"/>
        </w:rPr>
        <w:t>When</w:t>
      </w:r>
      <w:proofErr w:type="gramEnd"/>
      <w:r>
        <w:rPr>
          <w:rFonts w:cs="Times New Roman"/>
        </w:rPr>
        <w:t xml:space="preserve"> the people involved are willing to change </w:t>
      </w:r>
      <w:r>
        <w:t xml:space="preserve">their thinking as more information is found and new options are suggested </w:t>
      </w:r>
    </w:p>
    <w:p w:rsidR="0050083B" w:rsidRDefault="0050083B" w:rsidP="0050083B">
      <w:pPr>
        <w:spacing w:after="0"/>
        <w:rPr>
          <w:rFonts w:cs="Times New Roman"/>
        </w:rPr>
      </w:pPr>
      <w:r>
        <w:rPr>
          <w:rFonts w:cs="Times New Roman"/>
        </w:rPr>
        <w:t></w:t>
      </w:r>
      <w:r>
        <w:rPr>
          <w:rFonts w:cs="Times New Roman"/>
        </w:rPr>
        <w:tab/>
      </w:r>
      <w:proofErr w:type="gramStart"/>
      <w:r>
        <w:rPr>
          <w:rFonts w:cs="Times New Roman"/>
        </w:rPr>
        <w:t>When</w:t>
      </w:r>
      <w:proofErr w:type="gramEnd"/>
      <w:r>
        <w:rPr>
          <w:rFonts w:cs="Times New Roman"/>
        </w:rPr>
        <w:t xml:space="preserve"> you need to work through animosity and hard feelings</w:t>
      </w:r>
    </w:p>
    <w:p w:rsidR="0050083B" w:rsidRDefault="0050083B" w:rsidP="0050083B">
      <w:pPr>
        <w:rPr>
          <w:rFonts w:cs="Times New Roman"/>
        </w:rPr>
      </w:pPr>
      <w:r>
        <w:rPr>
          <w:rFonts w:cs="Times New Roman"/>
        </w:rPr>
        <w:t></w:t>
      </w:r>
      <w:r>
        <w:rPr>
          <w:rFonts w:cs="Times New Roman"/>
        </w:rPr>
        <w:tab/>
      </w:r>
      <w:r w:rsidRPr="000E6EB6">
        <w:rPr>
          <w:rStyle w:val="Heading2Char"/>
        </w:rPr>
        <w:t>Drawbacks</w:t>
      </w:r>
      <w:r>
        <w:rPr>
          <w:rFonts w:cs="Times New Roman"/>
        </w:rPr>
        <w:t xml:space="preserve"> </w:t>
      </w:r>
    </w:p>
    <w:p w:rsidR="0050083B" w:rsidRDefault="0050083B" w:rsidP="0050083B">
      <w:pPr>
        <w:spacing w:after="0"/>
        <w:ind w:left="720"/>
        <w:rPr>
          <w:rFonts w:cs="Times New Roman"/>
        </w:rPr>
      </w:pPr>
      <w:r>
        <w:rPr>
          <w:rFonts w:cs="Times New Roman"/>
        </w:rPr>
        <w:t></w:t>
      </w:r>
      <w:r>
        <w:rPr>
          <w:rFonts w:cs="Times New Roman"/>
        </w:rPr>
        <w:tab/>
      </w:r>
      <w:proofErr w:type="gramStart"/>
      <w:r>
        <w:rPr>
          <w:rFonts w:cs="Times New Roman"/>
        </w:rPr>
        <w:t>The</w:t>
      </w:r>
      <w:proofErr w:type="gramEnd"/>
      <w:r>
        <w:rPr>
          <w:rFonts w:cs="Times New Roman"/>
        </w:rPr>
        <w:t xml:space="preserve"> process takes lots of time and energy </w:t>
      </w:r>
    </w:p>
    <w:p w:rsidR="0050083B" w:rsidRDefault="0050083B" w:rsidP="0050083B">
      <w:pPr>
        <w:spacing w:after="0"/>
        <w:ind w:left="720"/>
      </w:pPr>
      <w:r>
        <w:rPr>
          <w:rFonts w:cs="Times New Roman"/>
        </w:rPr>
        <w:t></w:t>
      </w:r>
      <w:r>
        <w:rPr>
          <w:rFonts w:cs="Times New Roman"/>
        </w:rPr>
        <w:tab/>
      </w:r>
      <w:proofErr w:type="gramStart"/>
      <w:r>
        <w:rPr>
          <w:rFonts w:cs="Times New Roman"/>
        </w:rPr>
        <w:t>Some</w:t>
      </w:r>
      <w:proofErr w:type="gramEnd"/>
      <w:r>
        <w:rPr>
          <w:rFonts w:cs="Times New Roman"/>
        </w:rPr>
        <w:t xml:space="preserve"> may take advantage of other people's t</w:t>
      </w:r>
      <w:r>
        <w:t>rust and openness</w:t>
      </w:r>
    </w:p>
    <w:p w:rsidR="0050083B" w:rsidRDefault="0050083B" w:rsidP="0050083B">
      <w:pPr>
        <w:pStyle w:val="Heading2"/>
      </w:pPr>
      <w:r>
        <w:t>Compromise</w:t>
      </w:r>
    </w:p>
    <w:p w:rsidR="0050083B" w:rsidRDefault="0050083B" w:rsidP="0050083B">
      <w:pPr>
        <w:spacing w:after="0"/>
        <w:jc w:val="both"/>
        <w:rPr>
          <w:rFonts w:cs="Times New Roman"/>
        </w:rPr>
      </w:pPr>
      <w:r>
        <w:rPr>
          <w:rFonts w:cs="Times New Roman"/>
        </w:rPr>
        <w:t></w:t>
      </w:r>
      <w:r>
        <w:rPr>
          <w:rFonts w:cs="Times New Roman"/>
        </w:rPr>
        <w:tab/>
        <w:t>Fundamental premise: Winning something while losing a little is OK.</w:t>
      </w:r>
    </w:p>
    <w:p w:rsidR="0050083B" w:rsidRDefault="0050083B" w:rsidP="0050083B">
      <w:pPr>
        <w:spacing w:after="0"/>
        <w:jc w:val="both"/>
      </w:pPr>
      <w:r>
        <w:rPr>
          <w:rFonts w:cs="Times New Roman"/>
        </w:rPr>
        <w:t></w:t>
      </w:r>
      <w:r>
        <w:rPr>
          <w:rFonts w:cs="Times New Roman"/>
        </w:rPr>
        <w:tab/>
        <w:t>Strategic philosophy: Both ends are placed against the middle in an attempt to serve the "common good" while ensuring each person can maintain something o</w:t>
      </w:r>
      <w:r>
        <w:t>f their original position.</w:t>
      </w:r>
    </w:p>
    <w:p w:rsidR="0050083B" w:rsidRDefault="0050083B" w:rsidP="0050083B">
      <w:pPr>
        <w:spacing w:after="0"/>
        <w:jc w:val="both"/>
        <w:rPr>
          <w:rFonts w:cs="Times New Roman"/>
        </w:rPr>
      </w:pPr>
      <w:r>
        <w:rPr>
          <w:rFonts w:cs="Times New Roman"/>
        </w:rPr>
        <w:t></w:t>
      </w:r>
      <w:r>
        <w:rPr>
          <w:rFonts w:cs="Times New Roman"/>
        </w:rPr>
        <w:tab/>
        <w:t xml:space="preserve">When to use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When</w:t>
      </w:r>
      <w:proofErr w:type="gramEnd"/>
      <w:r>
        <w:rPr>
          <w:rFonts w:cs="Times New Roman"/>
        </w:rPr>
        <w:t xml:space="preserve"> people of equal status are equally committed to goals.</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When</w:t>
      </w:r>
      <w:proofErr w:type="gramEnd"/>
      <w:r>
        <w:rPr>
          <w:rFonts w:cs="Times New Roman"/>
        </w:rPr>
        <w:t xml:space="preserve"> time can be saved by reaching intermediate settlements on individual parts of complex issues.</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When</w:t>
      </w:r>
      <w:proofErr w:type="gramEnd"/>
      <w:r>
        <w:rPr>
          <w:rFonts w:cs="Times New Roman"/>
        </w:rPr>
        <w:t xml:space="preserve"> goals are moderately important. </w:t>
      </w:r>
    </w:p>
    <w:p w:rsidR="0050083B" w:rsidRDefault="0050083B" w:rsidP="0050083B">
      <w:pPr>
        <w:spacing w:after="0"/>
        <w:jc w:val="both"/>
        <w:rPr>
          <w:rFonts w:cs="Times New Roman"/>
        </w:rPr>
      </w:pPr>
      <w:r>
        <w:rPr>
          <w:rFonts w:cs="Times New Roman"/>
        </w:rPr>
        <w:t></w:t>
      </w:r>
      <w:r>
        <w:rPr>
          <w:rFonts w:cs="Times New Roman"/>
        </w:rPr>
        <w:tab/>
      </w:r>
      <w:r w:rsidRPr="000E6EB6">
        <w:rPr>
          <w:rStyle w:val="Heading2Char"/>
        </w:rPr>
        <w:t>Drawbacks</w:t>
      </w:r>
      <w:r>
        <w:rPr>
          <w:rFonts w:cs="Times New Roman"/>
        </w:rPr>
        <w:t xml:space="preserve"> </w:t>
      </w:r>
    </w:p>
    <w:p w:rsidR="0050083B" w:rsidRDefault="0050083B" w:rsidP="0050083B">
      <w:pPr>
        <w:spacing w:after="0"/>
        <w:ind w:left="720"/>
        <w:jc w:val="both"/>
        <w:rPr>
          <w:rFonts w:cs="Times New Roman"/>
        </w:rPr>
      </w:pPr>
      <w:r>
        <w:rPr>
          <w:rFonts w:cs="Times New Roman"/>
        </w:rPr>
        <w:t></w:t>
      </w:r>
      <w:r>
        <w:rPr>
          <w:rFonts w:cs="Times New Roman"/>
        </w:rPr>
        <w:tab/>
      </w:r>
      <w:proofErr w:type="gramStart"/>
      <w:r>
        <w:rPr>
          <w:rFonts w:cs="Times New Roman"/>
        </w:rPr>
        <w:t>Important</w:t>
      </w:r>
      <w:proofErr w:type="gramEnd"/>
      <w:r>
        <w:rPr>
          <w:rFonts w:cs="Times New Roman"/>
        </w:rPr>
        <w:t xml:space="preserve"> values and long-term objectives can be derailed in the process.</w:t>
      </w:r>
    </w:p>
    <w:p w:rsidR="0050083B" w:rsidRDefault="0050083B" w:rsidP="0050083B">
      <w:pPr>
        <w:spacing w:after="0"/>
        <w:ind w:left="720"/>
        <w:jc w:val="both"/>
        <w:rPr>
          <w:rFonts w:cs="Times New Roman"/>
        </w:rPr>
      </w:pPr>
      <w:r>
        <w:rPr>
          <w:rFonts w:cs="Times New Roman"/>
        </w:rPr>
        <w:t></w:t>
      </w:r>
      <w:r>
        <w:rPr>
          <w:rFonts w:cs="Times New Roman"/>
        </w:rPr>
        <w:tab/>
        <w:t xml:space="preserve">May not work if initial demands are too great. </w:t>
      </w:r>
    </w:p>
    <w:p w:rsidR="0050083B" w:rsidRDefault="0050083B" w:rsidP="0050083B">
      <w:pPr>
        <w:spacing w:after="0"/>
        <w:ind w:left="720"/>
        <w:jc w:val="both"/>
        <w:rPr>
          <w:rFonts w:cs="Times New Roman"/>
        </w:rPr>
      </w:pPr>
      <w:r>
        <w:rPr>
          <w:rFonts w:cs="Times New Roman"/>
        </w:rPr>
        <w:t></w:t>
      </w:r>
      <w:r>
        <w:rPr>
          <w:rFonts w:cs="Times New Roman"/>
        </w:rPr>
        <w:tab/>
      </w:r>
      <w:proofErr w:type="gramStart"/>
      <w:r>
        <w:rPr>
          <w:rFonts w:cs="Times New Roman"/>
        </w:rPr>
        <w:t>Can</w:t>
      </w:r>
      <w:proofErr w:type="gramEnd"/>
      <w:r>
        <w:rPr>
          <w:rFonts w:cs="Times New Roman"/>
        </w:rPr>
        <w:t xml:space="preserve"> spawn cynicism, especially if there's no commitment to honor the compromise solutions.</w:t>
      </w:r>
    </w:p>
    <w:p w:rsidR="0050083B" w:rsidRPr="005175D7" w:rsidRDefault="0050083B" w:rsidP="0050083B">
      <w:pPr>
        <w:pStyle w:val="Heading2"/>
        <w:rPr>
          <w:rFonts w:cs="Times New Roman"/>
        </w:rPr>
      </w:pPr>
      <w:r>
        <w:t>Avoidance</w:t>
      </w:r>
    </w:p>
    <w:p w:rsidR="0050083B" w:rsidRDefault="0050083B" w:rsidP="0050083B">
      <w:pPr>
        <w:spacing w:after="0"/>
        <w:jc w:val="both"/>
        <w:rPr>
          <w:rFonts w:cs="Times New Roman"/>
        </w:rPr>
      </w:pPr>
      <w:r>
        <w:rPr>
          <w:rFonts w:cs="Times New Roman"/>
        </w:rPr>
        <w:t></w:t>
      </w:r>
      <w:r>
        <w:rPr>
          <w:rFonts w:cs="Times New Roman"/>
        </w:rPr>
        <w:tab/>
        <w:t>Fundamental premise: This isn't the right time or place to address this issue.</w:t>
      </w:r>
    </w:p>
    <w:p w:rsidR="0050083B" w:rsidRDefault="0050083B" w:rsidP="0050083B">
      <w:pPr>
        <w:spacing w:after="0"/>
        <w:jc w:val="both"/>
        <w:rPr>
          <w:rFonts w:cs="Times New Roman"/>
        </w:rPr>
      </w:pPr>
      <w:r>
        <w:rPr>
          <w:rFonts w:cs="Times New Roman"/>
        </w:rPr>
        <w:t></w:t>
      </w:r>
      <w:r>
        <w:rPr>
          <w:rFonts w:cs="Times New Roman"/>
        </w:rPr>
        <w:tab/>
        <w:t>Strategic philosophy: Avoids conflict by withdrawing, sidestepping, or postponing.</w:t>
      </w:r>
    </w:p>
    <w:p w:rsidR="0050083B" w:rsidRDefault="0050083B" w:rsidP="0050083B">
      <w:pPr>
        <w:spacing w:after="0"/>
        <w:jc w:val="both"/>
        <w:rPr>
          <w:rFonts w:cs="Times New Roman"/>
        </w:rPr>
      </w:pPr>
      <w:r>
        <w:rPr>
          <w:rFonts w:cs="Times New Roman"/>
        </w:rPr>
        <w:t></w:t>
      </w:r>
      <w:r>
        <w:rPr>
          <w:rFonts w:cs="Times New Roman"/>
        </w:rPr>
        <w:tab/>
        <w:t xml:space="preserve">When to use: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When</w:t>
      </w:r>
      <w:proofErr w:type="gramEnd"/>
      <w:r>
        <w:rPr>
          <w:rFonts w:cs="Times New Roman"/>
        </w:rPr>
        <w:t xml:space="preserve"> the conflict is small and relationships are at stake </w:t>
      </w:r>
    </w:p>
    <w:p w:rsidR="0050083B" w:rsidRDefault="0050083B" w:rsidP="0050083B">
      <w:pPr>
        <w:spacing w:after="0"/>
        <w:jc w:val="both"/>
      </w:pPr>
      <w:r>
        <w:rPr>
          <w:rFonts w:cs="Times New Roman"/>
        </w:rPr>
        <w:lastRenderedPageBreak/>
        <w:t></w:t>
      </w:r>
      <w:r>
        <w:rPr>
          <w:rFonts w:cs="Times New Roman"/>
        </w:rPr>
        <w:tab/>
      </w:r>
      <w:proofErr w:type="gramStart"/>
      <w:r>
        <w:rPr>
          <w:rFonts w:cs="Times New Roman"/>
        </w:rPr>
        <w:t>When</w:t>
      </w:r>
      <w:proofErr w:type="gramEnd"/>
      <w:r>
        <w:rPr>
          <w:rFonts w:cs="Times New Roman"/>
        </w:rPr>
        <w:t xml:space="preserve"> you're</w:t>
      </w:r>
      <w:r>
        <w:t xml:space="preserve"> counting to ten to cool off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When</w:t>
      </w:r>
      <w:proofErr w:type="gramEnd"/>
      <w:r>
        <w:rPr>
          <w:rFonts w:cs="Times New Roman"/>
        </w:rPr>
        <w:t xml:space="preserve"> more important issues are pressing and you feel you don't have time to deal with this particular one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When</w:t>
      </w:r>
      <w:proofErr w:type="gramEnd"/>
      <w:r>
        <w:rPr>
          <w:rFonts w:cs="Times New Roman"/>
        </w:rPr>
        <w:t xml:space="preserve"> you have no power and you see no chance of getting your concerns met </w:t>
      </w:r>
    </w:p>
    <w:p w:rsidR="0050083B" w:rsidRDefault="0050083B" w:rsidP="0050083B">
      <w:pPr>
        <w:spacing w:after="0"/>
        <w:jc w:val="both"/>
      </w:pPr>
      <w:r>
        <w:rPr>
          <w:rFonts w:cs="Times New Roman"/>
        </w:rPr>
        <w:t></w:t>
      </w:r>
      <w:r>
        <w:rPr>
          <w:rFonts w:cs="Times New Roman"/>
        </w:rPr>
        <w:tab/>
      </w:r>
      <w:proofErr w:type="gramStart"/>
      <w:r>
        <w:rPr>
          <w:rFonts w:cs="Times New Roman"/>
        </w:rPr>
        <w:t>When</w:t>
      </w:r>
      <w:proofErr w:type="gramEnd"/>
      <w:r>
        <w:rPr>
          <w:rFonts w:cs="Times New Roman"/>
        </w:rPr>
        <w:t xml:space="preserve"> you are too emotionally involved </w:t>
      </w:r>
      <w:r>
        <w:t xml:space="preserve">and others around you can solve the conflict more successfully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When</w:t>
      </w:r>
      <w:proofErr w:type="gramEnd"/>
      <w:r>
        <w:rPr>
          <w:rFonts w:cs="Times New Roman"/>
        </w:rPr>
        <w:t xml:space="preserve"> more information is needed </w:t>
      </w:r>
    </w:p>
    <w:p w:rsidR="0050083B" w:rsidRDefault="0050083B" w:rsidP="0050083B">
      <w:pPr>
        <w:spacing w:after="0"/>
        <w:rPr>
          <w:rFonts w:cs="Times New Roman"/>
        </w:rPr>
      </w:pPr>
      <w:r>
        <w:rPr>
          <w:rFonts w:cs="Times New Roman"/>
        </w:rPr>
        <w:t></w:t>
      </w:r>
      <w:r>
        <w:rPr>
          <w:rFonts w:cs="Times New Roman"/>
        </w:rPr>
        <w:tab/>
      </w:r>
      <w:r w:rsidRPr="000E6EB6">
        <w:rPr>
          <w:rStyle w:val="Heading2Char"/>
        </w:rPr>
        <w:t>Drawbacks</w:t>
      </w:r>
      <w:r>
        <w:rPr>
          <w:rFonts w:cs="Times New Roman"/>
        </w:rPr>
        <w:t xml:space="preserve"> </w:t>
      </w:r>
    </w:p>
    <w:p w:rsidR="0050083B" w:rsidRDefault="0050083B" w:rsidP="0050083B">
      <w:pPr>
        <w:spacing w:after="0"/>
        <w:ind w:left="720"/>
        <w:rPr>
          <w:rFonts w:cs="Times New Roman"/>
        </w:rPr>
      </w:pPr>
      <w:r>
        <w:rPr>
          <w:rFonts w:cs="Times New Roman"/>
        </w:rPr>
        <w:t></w:t>
      </w:r>
      <w:r>
        <w:rPr>
          <w:rFonts w:cs="Times New Roman"/>
        </w:rPr>
        <w:tab/>
      </w:r>
      <w:proofErr w:type="gramStart"/>
      <w:r>
        <w:rPr>
          <w:rFonts w:cs="Times New Roman"/>
        </w:rPr>
        <w:t>Important</w:t>
      </w:r>
      <w:proofErr w:type="gramEnd"/>
      <w:r>
        <w:rPr>
          <w:rFonts w:cs="Times New Roman"/>
        </w:rPr>
        <w:t xml:space="preserve"> decisions may be made by default </w:t>
      </w:r>
    </w:p>
    <w:p w:rsidR="0050083B" w:rsidRDefault="0050083B" w:rsidP="0050083B">
      <w:pPr>
        <w:spacing w:after="0"/>
        <w:ind w:left="720"/>
        <w:rPr>
          <w:rFonts w:cs="Times New Roman"/>
        </w:rPr>
      </w:pPr>
      <w:r>
        <w:rPr>
          <w:rFonts w:cs="Times New Roman"/>
        </w:rPr>
        <w:t></w:t>
      </w:r>
      <w:r>
        <w:rPr>
          <w:rFonts w:cs="Times New Roman"/>
        </w:rPr>
        <w:tab/>
        <w:t>Postponing may make matters worse</w:t>
      </w:r>
    </w:p>
    <w:p w:rsidR="0050083B" w:rsidRDefault="0050083B" w:rsidP="0050083B">
      <w:pPr>
        <w:pStyle w:val="Heading2"/>
      </w:pPr>
      <w:r>
        <w:t>Accommodative</w:t>
      </w:r>
    </w:p>
    <w:p w:rsidR="0050083B" w:rsidRDefault="0050083B" w:rsidP="0050083B">
      <w:pPr>
        <w:spacing w:after="0"/>
        <w:jc w:val="both"/>
        <w:rPr>
          <w:rFonts w:cs="Times New Roman"/>
        </w:rPr>
      </w:pPr>
      <w:r>
        <w:rPr>
          <w:rFonts w:cs="Times New Roman"/>
        </w:rPr>
        <w:t></w:t>
      </w:r>
      <w:r>
        <w:rPr>
          <w:rFonts w:cs="Times New Roman"/>
        </w:rPr>
        <w:tab/>
        <w:t>Fundamental premise: Working toward a common purpose is more important than any of the peripheral concerns; the trauma of confronting differences may damage weak relationships.</w:t>
      </w:r>
    </w:p>
    <w:p w:rsidR="0050083B" w:rsidRDefault="0050083B" w:rsidP="0050083B">
      <w:pPr>
        <w:spacing w:after="0"/>
        <w:jc w:val="both"/>
      </w:pPr>
      <w:r>
        <w:rPr>
          <w:rFonts w:cs="Times New Roman"/>
        </w:rPr>
        <w:t></w:t>
      </w:r>
      <w:r>
        <w:rPr>
          <w:rFonts w:cs="Times New Roman"/>
        </w:rPr>
        <w:tab/>
        <w:t>Strategic philosophy: Satisfy others by downplaying conflict, thus protecti</w:t>
      </w:r>
      <w:r>
        <w:t>ng the relationship.</w:t>
      </w:r>
    </w:p>
    <w:p w:rsidR="0050083B" w:rsidRDefault="0050083B" w:rsidP="0050083B">
      <w:pPr>
        <w:spacing w:after="0"/>
        <w:jc w:val="both"/>
        <w:rPr>
          <w:rFonts w:cs="Times New Roman"/>
        </w:rPr>
      </w:pPr>
      <w:r>
        <w:rPr>
          <w:rFonts w:cs="Times New Roman"/>
        </w:rPr>
        <w:t></w:t>
      </w:r>
      <w:r>
        <w:rPr>
          <w:rFonts w:cs="Times New Roman"/>
        </w:rPr>
        <w:tab/>
        <w:t xml:space="preserve">When to use: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When</w:t>
      </w:r>
      <w:proofErr w:type="gramEnd"/>
      <w:r>
        <w:rPr>
          <w:rFonts w:cs="Times New Roman"/>
        </w:rPr>
        <w:t xml:space="preserve"> an issue is not as important to you as it is to the other person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When</w:t>
      </w:r>
      <w:proofErr w:type="gramEnd"/>
      <w:r>
        <w:rPr>
          <w:rFonts w:cs="Times New Roman"/>
        </w:rPr>
        <w:t xml:space="preserve"> you realize you are wrong and know you </w:t>
      </w:r>
      <w:proofErr w:type="spellStart"/>
      <w:r>
        <w:rPr>
          <w:rFonts w:cs="Times New Roman"/>
        </w:rPr>
        <w:t>cant</w:t>
      </w:r>
      <w:proofErr w:type="spellEnd"/>
      <w:r>
        <w:rPr>
          <w:rFonts w:cs="Times New Roman"/>
        </w:rPr>
        <w:t xml:space="preserve"> win</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When</w:t>
      </w:r>
      <w:proofErr w:type="gramEnd"/>
      <w:r>
        <w:rPr>
          <w:rFonts w:cs="Times New Roman"/>
        </w:rPr>
        <w:t xml:space="preserve"> you are willing to let others learn by mistake</w:t>
      </w:r>
    </w:p>
    <w:p w:rsidR="0050083B" w:rsidRDefault="0050083B" w:rsidP="0050083B">
      <w:pPr>
        <w:spacing w:after="0"/>
        <w:jc w:val="both"/>
      </w:pPr>
      <w:r>
        <w:rPr>
          <w:rFonts w:cs="Times New Roman"/>
        </w:rPr>
        <w:t></w:t>
      </w:r>
      <w:r>
        <w:rPr>
          <w:rFonts w:cs="Times New Roman"/>
        </w:rPr>
        <w:tab/>
      </w:r>
      <w:proofErr w:type="gramStart"/>
      <w:r>
        <w:rPr>
          <w:rFonts w:cs="Times New Roman"/>
        </w:rPr>
        <w:t>When</w:t>
      </w:r>
      <w:proofErr w:type="gramEnd"/>
      <w:r>
        <w:rPr>
          <w:rFonts w:cs="Times New Roman"/>
        </w:rPr>
        <w:t xml:space="preserve"> it is not the right time and y</w:t>
      </w:r>
      <w:r>
        <w:t xml:space="preserve">ou would prefer to simply build credit for the future. When peace is extremely important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When</w:t>
      </w:r>
      <w:proofErr w:type="gramEnd"/>
      <w:r>
        <w:rPr>
          <w:rFonts w:cs="Times New Roman"/>
        </w:rPr>
        <w:t xml:space="preserve"> what the parties have in common is a good deal more important than their differences </w:t>
      </w:r>
    </w:p>
    <w:p w:rsidR="0050083B" w:rsidRDefault="0050083B" w:rsidP="0050083B">
      <w:pPr>
        <w:spacing w:after="0"/>
        <w:rPr>
          <w:rFonts w:cs="Times New Roman"/>
        </w:rPr>
      </w:pPr>
      <w:r>
        <w:rPr>
          <w:rFonts w:cs="Times New Roman"/>
        </w:rPr>
        <w:t></w:t>
      </w:r>
      <w:r>
        <w:rPr>
          <w:rFonts w:cs="Times New Roman"/>
        </w:rPr>
        <w:tab/>
      </w:r>
      <w:r w:rsidRPr="000E6EB6">
        <w:rPr>
          <w:rStyle w:val="Heading2Char"/>
        </w:rPr>
        <w:t>Drawbacks</w:t>
      </w:r>
    </w:p>
    <w:p w:rsidR="0050083B" w:rsidRDefault="0050083B" w:rsidP="0050083B">
      <w:pPr>
        <w:spacing w:after="0"/>
        <w:ind w:left="720"/>
        <w:rPr>
          <w:rFonts w:cs="Times New Roman"/>
        </w:rPr>
      </w:pPr>
      <w:r>
        <w:rPr>
          <w:rFonts w:cs="Times New Roman"/>
        </w:rPr>
        <w:t></w:t>
      </w:r>
      <w:r>
        <w:rPr>
          <w:rFonts w:cs="Times New Roman"/>
        </w:rPr>
        <w:tab/>
        <w:t xml:space="preserve">One's own ideas don't get attention </w:t>
      </w:r>
    </w:p>
    <w:p w:rsidR="0050083B" w:rsidRDefault="0050083B" w:rsidP="0050083B">
      <w:pPr>
        <w:spacing w:after="0"/>
        <w:ind w:left="720"/>
      </w:pPr>
      <w:r>
        <w:rPr>
          <w:rFonts w:cs="Times New Roman"/>
        </w:rPr>
        <w:t></w:t>
      </w:r>
      <w:r>
        <w:rPr>
          <w:rFonts w:cs="Times New Roman"/>
        </w:rPr>
        <w:tab/>
        <w:t>C</w:t>
      </w:r>
      <w:r>
        <w:t>redibility and influence can be lost</w:t>
      </w:r>
    </w:p>
    <w:p w:rsidR="0050083B" w:rsidRDefault="0050083B" w:rsidP="0050083B">
      <w:pPr>
        <w:pStyle w:val="Heading2"/>
      </w:pPr>
      <w:r>
        <w:t>THE BOTTOM LINE</w:t>
      </w:r>
    </w:p>
    <w:p w:rsidR="0050083B" w:rsidRDefault="0050083B" w:rsidP="0050083B">
      <w:r>
        <w:t xml:space="preserve">Conflicts are inevitable in any organization. A modest level of conflict can be useful in generating better ideas and methods, inspiring concern and ingenuity, and stimulating the emergence of long-suppressed problems. </w:t>
      </w:r>
    </w:p>
    <w:p w:rsidR="0050083B" w:rsidRDefault="0050083B" w:rsidP="0050083B">
      <w:r>
        <w:br w:type="page"/>
      </w:r>
    </w:p>
    <w:p w:rsidR="0050083B" w:rsidRDefault="0050083B" w:rsidP="0052278F">
      <w:pPr>
        <w:jc w:val="center"/>
        <w:rPr>
          <w:bCs/>
          <w:color w:val="575F6D"/>
          <w:sz w:val="32"/>
          <w:szCs w:val="64"/>
        </w:rPr>
      </w:pPr>
      <w:r>
        <w:rPr>
          <w:bCs/>
          <w:color w:val="575F6D"/>
          <w:sz w:val="32"/>
          <w:szCs w:val="64"/>
        </w:rPr>
        <w:lastRenderedPageBreak/>
        <w:t>Lecture—27</w:t>
      </w:r>
      <w:r>
        <w:rPr>
          <w:bCs/>
          <w:color w:val="575F6D"/>
          <w:sz w:val="32"/>
          <w:szCs w:val="64"/>
        </w:rPr>
        <w:br/>
        <w:t>Decision making in NPO</w:t>
      </w:r>
      <w:r>
        <w:rPr>
          <w:bCs/>
          <w:color w:val="575F6D"/>
          <w:sz w:val="32"/>
          <w:szCs w:val="64"/>
        </w:rPr>
        <w:br/>
      </w:r>
      <w:r>
        <w:rPr>
          <w:bCs/>
          <w:color w:val="575F6D"/>
          <w:sz w:val="32"/>
          <w:szCs w:val="64"/>
        </w:rPr>
        <w:br/>
      </w:r>
    </w:p>
    <w:p w:rsidR="0050083B" w:rsidRDefault="0050083B" w:rsidP="0050083B">
      <w:pPr>
        <w:pStyle w:val="Heading1"/>
      </w:pPr>
      <w:r>
        <w:t>Agenda</w:t>
      </w:r>
    </w:p>
    <w:p w:rsidR="0050083B" w:rsidRDefault="0050083B" w:rsidP="0050083B">
      <w:pPr>
        <w:spacing w:after="0"/>
        <w:rPr>
          <w:rFonts w:cs="Times New Roman"/>
        </w:rPr>
      </w:pPr>
      <w:r>
        <w:rPr>
          <w:rFonts w:cs="Times New Roman"/>
        </w:rPr>
        <w:t></w:t>
      </w:r>
      <w:r>
        <w:rPr>
          <w:rFonts w:cs="Times New Roman"/>
        </w:rPr>
        <w:tab/>
        <w:t>Preview of Last Lecture</w:t>
      </w:r>
    </w:p>
    <w:p w:rsidR="0050083B" w:rsidRDefault="0050083B" w:rsidP="0050083B">
      <w:pPr>
        <w:spacing w:after="0"/>
        <w:rPr>
          <w:rFonts w:cs="Times New Roman"/>
        </w:rPr>
      </w:pPr>
      <w:r>
        <w:rPr>
          <w:rFonts w:cs="Times New Roman"/>
        </w:rPr>
        <w:t></w:t>
      </w:r>
      <w:r>
        <w:rPr>
          <w:rFonts w:cs="Times New Roman"/>
        </w:rPr>
        <w:tab/>
      </w:r>
      <w:proofErr w:type="gramStart"/>
      <w:r>
        <w:rPr>
          <w:rFonts w:cs="Times New Roman"/>
        </w:rPr>
        <w:t>What</w:t>
      </w:r>
      <w:proofErr w:type="gramEnd"/>
      <w:r>
        <w:rPr>
          <w:rFonts w:cs="Times New Roman"/>
        </w:rPr>
        <w:t xml:space="preserve"> data NPO Use?</w:t>
      </w:r>
    </w:p>
    <w:p w:rsidR="0050083B" w:rsidRDefault="0050083B" w:rsidP="0050083B">
      <w:pPr>
        <w:spacing w:after="0"/>
        <w:rPr>
          <w:rFonts w:cs="Times New Roman"/>
        </w:rPr>
      </w:pPr>
      <w:r>
        <w:rPr>
          <w:rFonts w:cs="Times New Roman"/>
        </w:rPr>
        <w:t></w:t>
      </w:r>
      <w:r>
        <w:rPr>
          <w:rFonts w:cs="Times New Roman"/>
        </w:rPr>
        <w:tab/>
      </w:r>
      <w:proofErr w:type="gramStart"/>
      <w:r>
        <w:rPr>
          <w:rFonts w:cs="Times New Roman"/>
        </w:rPr>
        <w:t>financial</w:t>
      </w:r>
      <w:proofErr w:type="gramEnd"/>
      <w:r>
        <w:rPr>
          <w:rFonts w:cs="Times New Roman"/>
        </w:rPr>
        <w:t xml:space="preserve"> and internal Operations Data</w:t>
      </w:r>
    </w:p>
    <w:p w:rsidR="0050083B" w:rsidRDefault="0050083B" w:rsidP="0050083B">
      <w:pPr>
        <w:spacing w:after="0"/>
        <w:rPr>
          <w:rFonts w:cs="Times New Roman"/>
        </w:rPr>
      </w:pPr>
      <w:r>
        <w:rPr>
          <w:rFonts w:cs="Times New Roman"/>
        </w:rPr>
        <w:t></w:t>
      </w:r>
      <w:r>
        <w:rPr>
          <w:rFonts w:cs="Times New Roman"/>
        </w:rPr>
        <w:tab/>
      </w:r>
      <w:proofErr w:type="gramStart"/>
      <w:r>
        <w:rPr>
          <w:rFonts w:cs="Times New Roman"/>
        </w:rPr>
        <w:t>marketing</w:t>
      </w:r>
      <w:proofErr w:type="gramEnd"/>
      <w:r>
        <w:rPr>
          <w:rFonts w:cs="Times New Roman"/>
        </w:rPr>
        <w:t xml:space="preserve">, Communications, and fundraising Data </w:t>
      </w:r>
    </w:p>
    <w:p w:rsidR="0050083B" w:rsidRDefault="0050083B" w:rsidP="0050083B">
      <w:pPr>
        <w:spacing w:after="0"/>
      </w:pPr>
      <w:r>
        <w:rPr>
          <w:rFonts w:cs="Times New Roman"/>
        </w:rPr>
        <w:t></w:t>
      </w:r>
      <w:r>
        <w:rPr>
          <w:rFonts w:cs="Times New Roman"/>
        </w:rPr>
        <w:tab/>
        <w:t>Programs and Outcomes D</w:t>
      </w:r>
      <w:r>
        <w:t>ata</w:t>
      </w:r>
    </w:p>
    <w:p w:rsidR="0050083B" w:rsidRDefault="0050083B" w:rsidP="0050083B">
      <w:pPr>
        <w:spacing w:after="0"/>
        <w:rPr>
          <w:rFonts w:cs="Times New Roman"/>
        </w:rPr>
      </w:pPr>
      <w:r>
        <w:rPr>
          <w:rFonts w:cs="Times New Roman"/>
        </w:rPr>
        <w:t></w:t>
      </w:r>
      <w:r>
        <w:rPr>
          <w:rFonts w:cs="Times New Roman"/>
        </w:rPr>
        <w:tab/>
        <w:t>External Data</w:t>
      </w:r>
    </w:p>
    <w:p w:rsidR="0050083B" w:rsidRDefault="0050083B" w:rsidP="0050083B">
      <w:pPr>
        <w:spacing w:after="0"/>
        <w:rPr>
          <w:rFonts w:cs="Times New Roman"/>
        </w:rPr>
      </w:pPr>
      <w:r>
        <w:rPr>
          <w:rFonts w:cs="Times New Roman"/>
        </w:rPr>
        <w:t></w:t>
      </w:r>
      <w:r>
        <w:rPr>
          <w:rFonts w:cs="Times New Roman"/>
        </w:rPr>
        <w:tab/>
        <w:t>Internal Factors</w:t>
      </w:r>
    </w:p>
    <w:p w:rsidR="0050083B" w:rsidRDefault="0050083B" w:rsidP="0050083B">
      <w:pPr>
        <w:spacing w:after="0"/>
        <w:rPr>
          <w:rFonts w:cs="Times New Roman"/>
        </w:rPr>
      </w:pPr>
      <w:r>
        <w:rPr>
          <w:rFonts w:cs="Times New Roman"/>
        </w:rPr>
        <w:t></w:t>
      </w:r>
      <w:r>
        <w:rPr>
          <w:rFonts w:cs="Times New Roman"/>
        </w:rPr>
        <w:tab/>
        <w:t xml:space="preserve">Data Collection </w:t>
      </w:r>
    </w:p>
    <w:p w:rsidR="0050083B" w:rsidRDefault="0050083B" w:rsidP="0050083B">
      <w:pPr>
        <w:spacing w:after="0"/>
        <w:rPr>
          <w:rFonts w:cs="Times New Roman"/>
        </w:rPr>
      </w:pPr>
      <w:r>
        <w:rPr>
          <w:rFonts w:cs="Times New Roman"/>
        </w:rPr>
        <w:t></w:t>
      </w:r>
      <w:r>
        <w:rPr>
          <w:rFonts w:cs="Times New Roman"/>
        </w:rPr>
        <w:tab/>
        <w:t xml:space="preserve">Prioritization and Time </w:t>
      </w:r>
    </w:p>
    <w:p w:rsidR="0050083B" w:rsidRDefault="0050083B" w:rsidP="0050083B">
      <w:pPr>
        <w:spacing w:after="0"/>
        <w:rPr>
          <w:rFonts w:cs="Times New Roman"/>
        </w:rPr>
      </w:pPr>
      <w:r>
        <w:rPr>
          <w:rFonts w:cs="Times New Roman"/>
        </w:rPr>
        <w:t></w:t>
      </w:r>
      <w:r>
        <w:rPr>
          <w:rFonts w:cs="Times New Roman"/>
        </w:rPr>
        <w:tab/>
        <w:t xml:space="preserve">Expertise </w:t>
      </w:r>
    </w:p>
    <w:p w:rsidR="0050083B" w:rsidRDefault="0050083B" w:rsidP="0050083B">
      <w:pPr>
        <w:spacing w:after="0"/>
        <w:rPr>
          <w:rFonts w:cs="Times New Roman"/>
        </w:rPr>
      </w:pPr>
      <w:r>
        <w:rPr>
          <w:rFonts w:cs="Times New Roman"/>
        </w:rPr>
        <w:t></w:t>
      </w:r>
      <w:r>
        <w:rPr>
          <w:rFonts w:cs="Times New Roman"/>
        </w:rPr>
        <w:tab/>
        <w:t xml:space="preserve">Technology </w:t>
      </w:r>
    </w:p>
    <w:p w:rsidR="0050083B" w:rsidRDefault="0050083B" w:rsidP="0050083B">
      <w:pPr>
        <w:spacing w:after="0"/>
        <w:rPr>
          <w:rFonts w:cs="Times New Roman"/>
        </w:rPr>
      </w:pPr>
      <w:r>
        <w:rPr>
          <w:rFonts w:cs="Times New Roman"/>
        </w:rPr>
        <w:t></w:t>
      </w:r>
      <w:r>
        <w:rPr>
          <w:rFonts w:cs="Times New Roman"/>
        </w:rPr>
        <w:tab/>
        <w:t xml:space="preserve">Money </w:t>
      </w:r>
    </w:p>
    <w:p w:rsidR="0050083B" w:rsidRDefault="0050083B" w:rsidP="0050083B">
      <w:pPr>
        <w:spacing w:after="0"/>
        <w:rPr>
          <w:rFonts w:cs="Times New Roman"/>
        </w:rPr>
      </w:pPr>
      <w:r>
        <w:rPr>
          <w:rFonts w:cs="Times New Roman"/>
        </w:rPr>
        <w:t></w:t>
      </w:r>
      <w:r>
        <w:rPr>
          <w:rFonts w:cs="Times New Roman"/>
        </w:rPr>
        <w:tab/>
        <w:t>Conclusion</w:t>
      </w:r>
    </w:p>
    <w:p w:rsidR="0050083B" w:rsidRDefault="0050083B" w:rsidP="0050083B">
      <w:pPr>
        <w:pStyle w:val="Heading2"/>
      </w:pPr>
      <w:r>
        <w:t>What data NPO use?</w:t>
      </w:r>
    </w:p>
    <w:p w:rsidR="0050083B" w:rsidRDefault="0050083B" w:rsidP="0050083B">
      <w:pPr>
        <w:spacing w:after="0"/>
        <w:jc w:val="both"/>
      </w:pPr>
      <w:r>
        <w:rPr>
          <w:rFonts w:cs="Times New Roman"/>
        </w:rPr>
        <w:t></w:t>
      </w:r>
      <w:r>
        <w:rPr>
          <w:rFonts w:cs="Times New Roman"/>
        </w:rPr>
        <w:tab/>
        <w:t>Too often barriers keep nonprofits from collecting and integrating important data into their daily w</w:t>
      </w:r>
      <w:r>
        <w:t xml:space="preserve">ork. </w:t>
      </w:r>
    </w:p>
    <w:p w:rsidR="0050083B" w:rsidRDefault="0050083B" w:rsidP="0050083B">
      <w:pPr>
        <w:pStyle w:val="Heading2"/>
      </w:pPr>
      <w:r>
        <w:t>What data NPO Use?</w:t>
      </w:r>
    </w:p>
    <w:p w:rsidR="0050083B" w:rsidRDefault="0050083B" w:rsidP="0050083B">
      <w:pPr>
        <w:spacing w:after="0"/>
        <w:jc w:val="both"/>
      </w:pPr>
      <w:r>
        <w:t>The barriers are familiar to those who work in and with nonprofits: not enough staff or time</w:t>
      </w:r>
    </w:p>
    <w:p w:rsidR="0050083B" w:rsidRDefault="0050083B" w:rsidP="0050083B">
      <w:pPr>
        <w:spacing w:after="0"/>
        <w:jc w:val="both"/>
      </w:pPr>
      <w:r>
        <w:t>to collect or analyze this data; not knowing what data to collect or how to make use of it; competing demands or conflicting reporting requirements; money or technology limitations.</w:t>
      </w:r>
    </w:p>
    <w:p w:rsidR="0050083B" w:rsidRDefault="0050083B" w:rsidP="0050083B">
      <w:pPr>
        <w:spacing w:after="0"/>
        <w:jc w:val="both"/>
      </w:pPr>
      <w:r>
        <w:rPr>
          <w:rFonts w:cs="Times New Roman"/>
        </w:rPr>
        <w:t></w:t>
      </w:r>
      <w:r>
        <w:rPr>
          <w:rFonts w:cs="Times New Roman"/>
        </w:rPr>
        <w:tab/>
        <w:t xml:space="preserve"> </w:t>
      </w:r>
      <w:proofErr w:type="gramStart"/>
      <w:r>
        <w:rPr>
          <w:rFonts w:cs="Times New Roman"/>
        </w:rPr>
        <w:t>Most</w:t>
      </w:r>
      <w:proofErr w:type="gramEnd"/>
      <w:r>
        <w:rPr>
          <w:rFonts w:cs="Times New Roman"/>
        </w:rPr>
        <w:t xml:space="preserve"> nonprofits are tracking financial and operations data and using </w:t>
      </w:r>
      <w:r>
        <w:t xml:space="preserve">it to make decisions about budgeting or programs. </w:t>
      </w:r>
    </w:p>
    <w:p w:rsidR="0050083B" w:rsidRDefault="0050083B" w:rsidP="0050083B">
      <w:pPr>
        <w:spacing w:after="0"/>
        <w:jc w:val="both"/>
      </w:pPr>
      <w:r>
        <w:t xml:space="preserve">Data offers nonprofits a means of measuring their progress toward their missions, but also a way of improving that progress. </w:t>
      </w:r>
    </w:p>
    <w:p w:rsidR="0050083B" w:rsidRDefault="0050083B" w:rsidP="0050083B">
      <w:pPr>
        <w:pStyle w:val="Heading2"/>
      </w:pPr>
      <w:r>
        <w:t>What Data and How?</w:t>
      </w:r>
    </w:p>
    <w:p w:rsidR="0050083B" w:rsidRDefault="0050083B" w:rsidP="0050083B">
      <w:pPr>
        <w:spacing w:after="0"/>
        <w:jc w:val="both"/>
      </w:pPr>
      <w:r>
        <w:t>And when their missions are collectively effecting change in the world, their progress is important. Without data, it is impossible to measure financial and operational health, identify problems and measure organizational impact. What data metrics are nonprofits collecting and tracking, and how are they using that data to make decisions?</w:t>
      </w:r>
    </w:p>
    <w:p w:rsidR="0050083B" w:rsidRDefault="0050083B" w:rsidP="0050083B">
      <w:pPr>
        <w:spacing w:after="0"/>
        <w:jc w:val="both"/>
      </w:pPr>
    </w:p>
    <w:p w:rsidR="0050083B" w:rsidRDefault="0050083B" w:rsidP="0050083B">
      <w:pPr>
        <w:spacing w:after="0"/>
        <w:jc w:val="both"/>
      </w:pP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A</w:t>
      </w:r>
      <w:proofErr w:type="gramEnd"/>
      <w:r>
        <w:rPr>
          <w:rFonts w:cs="Times New Roman"/>
        </w:rPr>
        <w:t xml:space="preserve"> well-functioning nonprofit data decision-making process provides numerous possibilities for nonprofits to optimize their programs and grow. </w:t>
      </w:r>
    </w:p>
    <w:p w:rsidR="0050083B" w:rsidRDefault="0050083B" w:rsidP="0050083B">
      <w:pPr>
        <w:spacing w:after="0"/>
        <w:jc w:val="both"/>
      </w:pPr>
      <w:r>
        <w:rPr>
          <w:rFonts w:cs="Times New Roman"/>
        </w:rPr>
        <w:t></w:t>
      </w:r>
      <w:r>
        <w:rPr>
          <w:rFonts w:cs="Times New Roman"/>
        </w:rPr>
        <w:tab/>
      </w:r>
      <w:proofErr w:type="gramStart"/>
      <w:r>
        <w:rPr>
          <w:rFonts w:cs="Times New Roman"/>
        </w:rPr>
        <w:t>Even</w:t>
      </w:r>
      <w:proofErr w:type="gramEnd"/>
      <w:r>
        <w:rPr>
          <w:rFonts w:cs="Times New Roman"/>
        </w:rPr>
        <w:t xml:space="preserve"> small organizations can use data such as feedback, surveys and self- assessme</w:t>
      </w:r>
      <w:r>
        <w:t>nts to measure their impact and determine what is working well and what needs to be addressed</w:t>
      </w:r>
    </w:p>
    <w:p w:rsidR="0050083B" w:rsidRDefault="0050083B" w:rsidP="0050083B">
      <w:pPr>
        <w:pStyle w:val="Heading2"/>
      </w:pPr>
      <w:r>
        <w:t xml:space="preserve">What Data </w:t>
      </w:r>
      <w:proofErr w:type="gramStart"/>
      <w:r>
        <w:t>Are</w:t>
      </w:r>
      <w:proofErr w:type="gramEnd"/>
      <w:r>
        <w:t xml:space="preserve"> nonprofits Using?</w:t>
      </w:r>
    </w:p>
    <w:p w:rsidR="0050083B" w:rsidRDefault="0050083B" w:rsidP="0050083B">
      <w:pPr>
        <w:spacing w:after="0"/>
      </w:pPr>
    </w:p>
    <w:p w:rsidR="0050083B" w:rsidRDefault="0050083B" w:rsidP="0050083B">
      <w:pPr>
        <w:spacing w:after="0"/>
        <w:jc w:val="both"/>
      </w:pPr>
      <w:r>
        <w:t>• Nearly all nonprofits track some sort of metrics.</w:t>
      </w:r>
    </w:p>
    <w:p w:rsidR="0050083B" w:rsidRDefault="0050083B" w:rsidP="0050083B">
      <w:pPr>
        <w:spacing w:after="0"/>
        <w:jc w:val="both"/>
      </w:pPr>
      <w:r>
        <w:t xml:space="preserve">•A much lower percentage use the data they </w:t>
      </w:r>
      <w:r>
        <w:tab/>
        <w:t>collect to make strategy or program decisions.</w:t>
      </w:r>
    </w:p>
    <w:p w:rsidR="0050083B" w:rsidRDefault="0050083B" w:rsidP="0050083B">
      <w:pPr>
        <w:spacing w:after="0"/>
        <w:jc w:val="both"/>
      </w:pPr>
      <w:r>
        <w:t>•The vast majority of nonprofits track finance and operations data while only about two-</w:t>
      </w:r>
      <w:r>
        <w:tab/>
        <w:t>thirds track marketing, communications and program data.</w:t>
      </w:r>
    </w:p>
    <w:p w:rsidR="0050083B" w:rsidRDefault="0050083B" w:rsidP="0050083B">
      <w:pPr>
        <w:spacing w:after="0"/>
      </w:pPr>
    </w:p>
    <w:p w:rsidR="0050083B" w:rsidRDefault="0050083B" w:rsidP="0050083B">
      <w:pPr>
        <w:pStyle w:val="Heading2"/>
      </w:pPr>
      <w:r>
        <w:t>Financial and Internal operations Data</w:t>
      </w:r>
    </w:p>
    <w:p w:rsidR="0050083B" w:rsidRDefault="0050083B" w:rsidP="0050083B">
      <w:pPr>
        <w:spacing w:after="0"/>
        <w:jc w:val="both"/>
      </w:pPr>
      <w:r>
        <w:rPr>
          <w:rFonts w:cs="Times New Roman"/>
        </w:rPr>
        <w:t></w:t>
      </w:r>
      <w:r>
        <w:rPr>
          <w:rFonts w:cs="Times New Roman"/>
        </w:rPr>
        <w:tab/>
        <w:t>Data tracked by respondents includes such typica</w:t>
      </w:r>
      <w:r>
        <w:t xml:space="preserve">l financial metrics as expenses, income and cash-on-hand, as well as operations metrics such as volunteer hours and staff training. </w:t>
      </w:r>
    </w:p>
    <w:p w:rsidR="0050083B" w:rsidRDefault="0050083B" w:rsidP="0050083B">
      <w:pPr>
        <w:spacing w:after="0"/>
        <w:jc w:val="both"/>
      </w:pPr>
      <w:r>
        <w:rPr>
          <w:rFonts w:cs="Times New Roman"/>
        </w:rPr>
        <w:t></w:t>
      </w:r>
      <w:r>
        <w:rPr>
          <w:rFonts w:cs="Times New Roman"/>
        </w:rPr>
        <w:tab/>
        <w:t>Consultants in our focus group were quick to point out the different things financial and operations data can show organ</w:t>
      </w:r>
      <w:r>
        <w:t xml:space="preserve">izations. </w:t>
      </w:r>
      <w:proofErr w:type="gramStart"/>
      <w:r>
        <w:t>for</w:t>
      </w:r>
      <w:proofErr w:type="gramEnd"/>
      <w:r>
        <w:t xml:space="preserve"> example, it can help them take actions that minimize overhead or show the effectiveness of management or the composition and health of an organization’s board of directors. </w:t>
      </w:r>
    </w:p>
    <w:p w:rsidR="0050083B" w:rsidRDefault="0050083B" w:rsidP="0050083B">
      <w:pPr>
        <w:spacing w:after="0"/>
        <w:jc w:val="both"/>
      </w:pPr>
      <w:r>
        <w:rPr>
          <w:rFonts w:cs="Times New Roman"/>
        </w:rPr>
        <w:t></w:t>
      </w:r>
      <w:r>
        <w:rPr>
          <w:rFonts w:cs="Times New Roman"/>
        </w:rPr>
        <w:tab/>
      </w:r>
      <w:proofErr w:type="gramStart"/>
      <w:r>
        <w:rPr>
          <w:rFonts w:cs="Times New Roman"/>
        </w:rPr>
        <w:t>it</w:t>
      </w:r>
      <w:proofErr w:type="gramEnd"/>
      <w:r>
        <w:rPr>
          <w:rFonts w:cs="Times New Roman"/>
        </w:rPr>
        <w:t xml:space="preserve"> can also help management make staffing decisions by measuring </w:t>
      </w:r>
      <w:r>
        <w:t xml:space="preserve">turnover, technical expertise of staff, as well as staff, volunteer and partner resources. </w:t>
      </w:r>
    </w:p>
    <w:p w:rsidR="0050083B" w:rsidRDefault="0050083B" w:rsidP="0050083B">
      <w:pPr>
        <w:spacing w:after="0"/>
        <w:jc w:val="both"/>
        <w:rPr>
          <w:rFonts w:cs="Times New Roman"/>
        </w:rPr>
      </w:pPr>
      <w:r>
        <w:rPr>
          <w:rFonts w:cs="Times New Roman"/>
        </w:rPr>
        <w:t></w:t>
      </w:r>
      <w:r>
        <w:rPr>
          <w:rFonts w:cs="Times New Roman"/>
        </w:rPr>
        <w:tab/>
        <w:t xml:space="preserve"> for example, one focus group participant from a youth services nonprofit noted that his organization uses equipment utilization and member retention data to help measure operational efficiency. </w:t>
      </w:r>
    </w:p>
    <w:p w:rsidR="0050083B" w:rsidRDefault="0050083B" w:rsidP="0050083B">
      <w:pPr>
        <w:spacing w:after="0"/>
        <w:jc w:val="both"/>
      </w:pPr>
      <w:r>
        <w:rPr>
          <w:rFonts w:cs="Times New Roman"/>
        </w:rPr>
        <w:t></w:t>
      </w:r>
      <w:r>
        <w:rPr>
          <w:rFonts w:cs="Times New Roman"/>
        </w:rPr>
        <w:tab/>
      </w:r>
      <w:proofErr w:type="gramStart"/>
      <w:r>
        <w:rPr>
          <w:rFonts w:cs="Times New Roman"/>
        </w:rPr>
        <w:t>An</w:t>
      </w:r>
      <w:proofErr w:type="gramEnd"/>
      <w:r>
        <w:rPr>
          <w:rFonts w:cs="Times New Roman"/>
        </w:rPr>
        <w:t xml:space="preserve"> executive director at a domestic violence prevention</w:t>
      </w:r>
      <w:r>
        <w:t xml:space="preserve"> organization reported that her nonprofit monitors volunteer hours to understand how many hours they can expect at different times of the year.</w:t>
      </w:r>
    </w:p>
    <w:p w:rsidR="0050083B" w:rsidRDefault="0050083B" w:rsidP="0050083B">
      <w:pPr>
        <w:spacing w:after="0"/>
        <w:jc w:val="both"/>
      </w:pPr>
      <w:r>
        <w:t>“I rely heavily on the data so i can produce reports that show the value of each office,” said another executive director, helping her organization make decisions as to the viability of an office when a lease is up, for example, as well as to judge whether or not to invest more resources into a service or community.</w:t>
      </w:r>
    </w:p>
    <w:p w:rsidR="0050083B" w:rsidRDefault="0050083B" w:rsidP="0050083B">
      <w:pPr>
        <w:pStyle w:val="Heading2"/>
      </w:pPr>
      <w:proofErr w:type="gramStart"/>
      <w:r>
        <w:t>marketing</w:t>
      </w:r>
      <w:proofErr w:type="gramEnd"/>
      <w:r>
        <w:t>, Communications and Fundraising Data</w:t>
      </w:r>
    </w:p>
    <w:p w:rsidR="0050083B" w:rsidRDefault="0050083B" w:rsidP="0050083B">
      <w:pPr>
        <w:spacing w:after="0"/>
        <w:jc w:val="both"/>
      </w:pPr>
      <w:r>
        <w:rPr>
          <w:rFonts w:cs="Times New Roman"/>
        </w:rPr>
        <w:t></w:t>
      </w:r>
      <w:r>
        <w:rPr>
          <w:rFonts w:cs="Times New Roman"/>
        </w:rPr>
        <w:tab/>
      </w:r>
      <w:proofErr w:type="gramStart"/>
      <w:r>
        <w:t>While</w:t>
      </w:r>
      <w:proofErr w:type="gramEnd"/>
      <w:r>
        <w:t xml:space="preserve"> many nonprofits are tracking various type of marketing, communications and fundraising data—what we refer to as “outreach” data—our survey indicated a surprisingly low number are actually using that data to make decisions.</w:t>
      </w:r>
    </w:p>
    <w:p w:rsidR="0050083B" w:rsidRDefault="0050083B" w:rsidP="0050083B">
      <w:pPr>
        <w:spacing w:after="0"/>
        <w:jc w:val="both"/>
      </w:pPr>
    </w:p>
    <w:p w:rsidR="0050083B" w:rsidRDefault="0050083B" w:rsidP="0050083B">
      <w:pPr>
        <w:spacing w:after="0"/>
        <w:jc w:val="both"/>
      </w:pPr>
      <w:r>
        <w:rPr>
          <w:rFonts w:cs="Times New Roman"/>
        </w:rPr>
        <w:t></w:t>
      </w:r>
      <w:r>
        <w:rPr>
          <w:rFonts w:cs="Times New Roman"/>
        </w:rPr>
        <w:tab/>
      </w:r>
      <w:proofErr w:type="gramStart"/>
      <w:r>
        <w:rPr>
          <w:rFonts w:cs="Times New Roman"/>
        </w:rPr>
        <w:t>fundraisers</w:t>
      </w:r>
      <w:proofErr w:type="gramEnd"/>
      <w:r>
        <w:rPr>
          <w:rFonts w:cs="Times New Roman"/>
        </w:rPr>
        <w:t xml:space="preserve"> and markete</w:t>
      </w:r>
      <w:r>
        <w:t xml:space="preserve">rs have the most specific use for this data. They use data to measure which constituents respond to particular channels of communication and then adjust </w:t>
      </w:r>
      <w:r>
        <w:lastRenderedPageBreak/>
        <w:t>their tactics to maximize response; some track the costs of acquisition mailings against revenue raised from those mailings to determine whether a campaign is cost-effective.</w:t>
      </w:r>
    </w:p>
    <w:p w:rsidR="0050083B" w:rsidRDefault="0050083B" w:rsidP="0050083B">
      <w:pPr>
        <w:spacing w:after="0"/>
        <w:jc w:val="both"/>
      </w:pPr>
      <w:r>
        <w:t xml:space="preserve"> </w:t>
      </w:r>
      <w:r>
        <w:rPr>
          <w:rFonts w:cs="Times New Roman"/>
        </w:rPr>
        <w:t></w:t>
      </w:r>
      <w:r>
        <w:rPr>
          <w:rFonts w:cs="Times New Roman"/>
        </w:rPr>
        <w:tab/>
      </w:r>
      <w:proofErr w:type="gramStart"/>
      <w:r>
        <w:rPr>
          <w:rFonts w:cs="Times New Roman"/>
        </w:rPr>
        <w:t>One</w:t>
      </w:r>
      <w:proofErr w:type="gramEnd"/>
      <w:r>
        <w:rPr>
          <w:rFonts w:cs="Times New Roman"/>
        </w:rPr>
        <w:t xml:space="preserve"> nonprofit fundraiser gave the example that her organization had a very good response to its mailed newsletter one year, and is using that data to decide whether to do more ne</w:t>
      </w:r>
      <w:r>
        <w:t>wsletters or to redesign a different document to try to achieve a similar result</w:t>
      </w:r>
    </w:p>
    <w:p w:rsidR="0050083B" w:rsidRDefault="0050083B" w:rsidP="0050083B">
      <w:pPr>
        <w:spacing w:after="0"/>
        <w:jc w:val="both"/>
      </w:pPr>
      <w:r>
        <w:rPr>
          <w:rFonts w:cs="Times New Roman"/>
        </w:rPr>
        <w:t></w:t>
      </w:r>
      <w:r>
        <w:rPr>
          <w:rFonts w:cs="Times New Roman"/>
        </w:rPr>
        <w:tab/>
      </w:r>
      <w:proofErr w:type="gramStart"/>
      <w:r>
        <w:rPr>
          <w:rFonts w:cs="Times New Roman"/>
        </w:rPr>
        <w:t>yet</w:t>
      </w:r>
      <w:proofErr w:type="gramEnd"/>
      <w:r>
        <w:rPr>
          <w:rFonts w:cs="Times New Roman"/>
        </w:rPr>
        <w:t xml:space="preserve"> one foundation officer we spoke with noted that most of the nonprofits she deals with don’t have systems in place to understand the key metrics that could help them und</w:t>
      </w:r>
      <w:r>
        <w:t>erstand the effectiveness of their fundraising strategy, such as donor retention, average gift and cost per donor.</w:t>
      </w:r>
    </w:p>
    <w:p w:rsidR="0050083B" w:rsidRDefault="0050083B" w:rsidP="0050083B">
      <w:pPr>
        <w:pStyle w:val="Heading2"/>
      </w:pPr>
      <w:r>
        <w:t>Tracking Programs and outcomes</w:t>
      </w:r>
    </w:p>
    <w:p w:rsidR="0050083B" w:rsidRDefault="0050083B" w:rsidP="0050083B">
      <w:pPr>
        <w:spacing w:after="0"/>
        <w:jc w:val="both"/>
      </w:pPr>
      <w:r>
        <w:rPr>
          <w:rFonts w:cs="Times New Roman"/>
        </w:rPr>
        <w:t></w:t>
      </w:r>
      <w:r>
        <w:rPr>
          <w:rFonts w:cs="Times New Roman"/>
        </w:rPr>
        <w:tab/>
        <w:t>Tracking program and outcome-related data should be the bread-and-butter for nonprofits because it’s one of</w:t>
      </w:r>
      <w:r>
        <w:t xml:space="preserve"> the best ways to articulate what they are delivering and the extent to which they are delivering on their mission.</w:t>
      </w:r>
    </w:p>
    <w:p w:rsidR="0050083B" w:rsidRDefault="0050083B" w:rsidP="0050083B">
      <w:pPr>
        <w:spacing w:after="0"/>
        <w:jc w:val="both"/>
      </w:pPr>
      <w:r>
        <w:rPr>
          <w:rFonts w:cs="Times New Roman"/>
        </w:rPr>
        <w:t></w:t>
      </w:r>
      <w:r>
        <w:rPr>
          <w:rFonts w:cs="Times New Roman"/>
        </w:rPr>
        <w:tab/>
      </w:r>
      <w:proofErr w:type="gramStart"/>
      <w:r>
        <w:rPr>
          <w:rFonts w:cs="Times New Roman"/>
        </w:rPr>
        <w:t>however</w:t>
      </w:r>
      <w:proofErr w:type="gramEnd"/>
      <w:r>
        <w:rPr>
          <w:rFonts w:cs="Times New Roman"/>
        </w:rPr>
        <w:t>, data collection does not necessarily translate into strategic decision-making. Another organization in our focus group noted tha</w:t>
      </w:r>
      <w:r>
        <w:t>t they collect a certain amount of data related to goals and objectives in their strategic plan, and different data every month in aggregate to send to the state Department of Education</w:t>
      </w:r>
    </w:p>
    <w:p w:rsidR="0050083B" w:rsidRDefault="0050083B" w:rsidP="0050083B">
      <w:pPr>
        <w:spacing w:after="0"/>
        <w:jc w:val="both"/>
      </w:pPr>
      <w:r>
        <w:rPr>
          <w:rFonts w:cs="Times New Roman"/>
        </w:rPr>
        <w:t></w:t>
      </w:r>
      <w:r>
        <w:rPr>
          <w:rFonts w:cs="Times New Roman"/>
        </w:rPr>
        <w:tab/>
      </w:r>
      <w:proofErr w:type="gramStart"/>
      <w:r>
        <w:rPr>
          <w:rFonts w:cs="Times New Roman"/>
        </w:rPr>
        <w:t>They</w:t>
      </w:r>
      <w:proofErr w:type="gramEnd"/>
      <w:r>
        <w:rPr>
          <w:rFonts w:cs="Times New Roman"/>
        </w:rPr>
        <w:t xml:space="preserve"> would like to determine more strategically which pieces of dat</w:t>
      </w:r>
      <w:r>
        <w:t>a are needed to make certain decisions— not only to identify the problems, but to make sure they have the right things in place to solve them.</w:t>
      </w:r>
    </w:p>
    <w:p w:rsidR="0050083B" w:rsidRDefault="0050083B" w:rsidP="0050083B">
      <w:pPr>
        <w:spacing w:after="0"/>
        <w:jc w:val="both"/>
      </w:pPr>
      <w:r>
        <w:rPr>
          <w:rFonts w:cs="Times New Roman"/>
        </w:rPr>
        <w:t></w:t>
      </w:r>
      <w:r>
        <w:rPr>
          <w:rFonts w:cs="Times New Roman"/>
        </w:rPr>
        <w:tab/>
      </w:r>
      <w:proofErr w:type="gramStart"/>
      <w:r>
        <w:rPr>
          <w:rFonts w:cs="Times New Roman"/>
        </w:rPr>
        <w:t>Not</w:t>
      </w:r>
      <w:proofErr w:type="gramEnd"/>
      <w:r>
        <w:rPr>
          <w:rFonts w:cs="Times New Roman"/>
        </w:rPr>
        <w:t xml:space="preserve"> surprisingly, organizations that prioritize measuring program success are more likely to be collecting th</w:t>
      </w:r>
      <w:r>
        <w:t>is data.</w:t>
      </w:r>
    </w:p>
    <w:p w:rsidR="0050083B" w:rsidRDefault="0050083B" w:rsidP="0050083B">
      <w:pPr>
        <w:spacing w:after="0"/>
        <w:jc w:val="both"/>
      </w:pPr>
      <w:r>
        <w:rPr>
          <w:rFonts w:cs="Times New Roman"/>
        </w:rPr>
        <w:t></w:t>
      </w:r>
      <w:r>
        <w:rPr>
          <w:rFonts w:cs="Times New Roman"/>
        </w:rPr>
        <w:tab/>
      </w:r>
      <w:proofErr w:type="gramStart"/>
      <w:r>
        <w:rPr>
          <w:rFonts w:cs="Times New Roman"/>
        </w:rPr>
        <w:t>how</w:t>
      </w:r>
      <w:proofErr w:type="gramEnd"/>
      <w:r>
        <w:rPr>
          <w:rFonts w:cs="Times New Roman"/>
        </w:rPr>
        <w:t xml:space="preserve"> nonprofits are currently using data does not necessarily reflect how they would like to use it. </w:t>
      </w:r>
      <w:proofErr w:type="gramStart"/>
      <w:r>
        <w:rPr>
          <w:rFonts w:cs="Times New Roman"/>
        </w:rPr>
        <w:t>individuals</w:t>
      </w:r>
      <w:proofErr w:type="gramEnd"/>
      <w:r>
        <w:rPr>
          <w:rFonts w:cs="Times New Roman"/>
        </w:rPr>
        <w:t xml:space="preserve"> who participated in our focus groups indicated that they want to move beyond collecting data and start using those metrics to make strategic d</w:t>
      </w:r>
      <w:r>
        <w:t>ecisions.</w:t>
      </w:r>
    </w:p>
    <w:p w:rsidR="0050083B" w:rsidRDefault="0050083B" w:rsidP="0050083B">
      <w:pPr>
        <w:pStyle w:val="Heading2"/>
      </w:pPr>
      <w:r>
        <w:t>ONE NPO Consultant Views</w:t>
      </w:r>
    </w:p>
    <w:p w:rsidR="0050083B" w:rsidRDefault="0050083B" w:rsidP="0050083B">
      <w:pPr>
        <w:spacing w:after="0"/>
        <w:jc w:val="both"/>
      </w:pPr>
      <w:r>
        <w:rPr>
          <w:rFonts w:cs="Times New Roman"/>
        </w:rPr>
        <w:t></w:t>
      </w:r>
      <w:r>
        <w:rPr>
          <w:rFonts w:cs="Times New Roman"/>
        </w:rPr>
        <w:tab/>
        <w:t xml:space="preserve">“We have tons of anecdotal information about how we change lives,” explained a focus group participant. “Now we’re asking how we measure our effectiveness.” She and her board are looking for the types of data they need </w:t>
      </w:r>
      <w:r>
        <w:t xml:space="preserve">to measure in order to demonstrate how they are making change in their community and having an impact on the people they serve. </w:t>
      </w:r>
    </w:p>
    <w:p w:rsidR="0050083B" w:rsidRDefault="0050083B" w:rsidP="0050083B">
      <w:pPr>
        <w:spacing w:after="0"/>
        <w:jc w:val="both"/>
      </w:pPr>
      <w:r>
        <w:rPr>
          <w:rFonts w:cs="Times New Roman"/>
        </w:rPr>
        <w:t></w:t>
      </w:r>
      <w:r>
        <w:rPr>
          <w:rFonts w:cs="Times New Roman"/>
        </w:rPr>
        <w:tab/>
      </w:r>
      <w:proofErr w:type="gramStart"/>
      <w:r>
        <w:rPr>
          <w:rFonts w:cs="Times New Roman"/>
        </w:rPr>
        <w:t>for</w:t>
      </w:r>
      <w:proofErr w:type="gramEnd"/>
      <w:r>
        <w:rPr>
          <w:rFonts w:cs="Times New Roman"/>
        </w:rPr>
        <w:t xml:space="preserve"> some nonprofits, this is a natural evolution. They go from reporting what is required of them (whether by the governmen</w:t>
      </w:r>
      <w:r>
        <w:t xml:space="preserve">t or funders) to identifying and tracking metrics that support strategic planning to determining from the outset what data will support potential new </w:t>
      </w:r>
    </w:p>
    <w:p w:rsidR="0050083B" w:rsidRDefault="0050083B" w:rsidP="0050083B">
      <w:pPr>
        <w:pStyle w:val="Heading2"/>
      </w:pPr>
      <w:r>
        <w:t xml:space="preserve">External Data </w:t>
      </w:r>
    </w:p>
    <w:p w:rsidR="0050083B" w:rsidRDefault="0050083B" w:rsidP="0050083B">
      <w:pPr>
        <w:spacing w:after="0"/>
        <w:jc w:val="both"/>
      </w:pPr>
      <w:r>
        <w:rPr>
          <w:rFonts w:cs="Times New Roman"/>
        </w:rPr>
        <w:t></w:t>
      </w:r>
      <w:r>
        <w:rPr>
          <w:rFonts w:cs="Times New Roman"/>
        </w:rPr>
        <w:tab/>
      </w:r>
      <w:proofErr w:type="gramStart"/>
      <w:r>
        <w:rPr>
          <w:rFonts w:cs="Times New Roman"/>
        </w:rPr>
        <w:t>Certain</w:t>
      </w:r>
      <w:proofErr w:type="gramEnd"/>
      <w:r>
        <w:rPr>
          <w:rFonts w:cs="Times New Roman"/>
        </w:rPr>
        <w:t xml:space="preserve"> types of organizations were more likely to track external data, particularly emp</w:t>
      </w:r>
      <w:r>
        <w:t>loyment, environmental and housing nonprofits.</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most</w:t>
      </w:r>
      <w:proofErr w:type="gramEnd"/>
      <w:r>
        <w:rPr>
          <w:rFonts w:cs="Times New Roman"/>
        </w:rPr>
        <w:t xml:space="preserve"> examples of external data we heard in our focus group were used in tracking program outcomes. </w:t>
      </w:r>
    </w:p>
    <w:p w:rsidR="0050083B" w:rsidRPr="00714E3A" w:rsidRDefault="0050083B" w:rsidP="0050083B">
      <w:pPr>
        <w:spacing w:after="0"/>
        <w:jc w:val="both"/>
        <w:rPr>
          <w:rFonts w:cs="Times New Roman"/>
        </w:rPr>
      </w:pPr>
      <w:r>
        <w:rPr>
          <w:rFonts w:cs="Times New Roman"/>
        </w:rPr>
        <w:lastRenderedPageBreak/>
        <w:t></w:t>
      </w:r>
      <w:r>
        <w:rPr>
          <w:rFonts w:cs="Times New Roman"/>
        </w:rPr>
        <w:tab/>
        <w:t>for instance, a staffer at one Texas-based nonprofit noted that her organization imported state data a</w:t>
      </w:r>
      <w:r>
        <w:t>bout her clients into its own database to help measure how effectively it was keeping clients out of nursing homes, and to triage eligible individuals to see who was in greatest need of services.</w:t>
      </w:r>
    </w:p>
    <w:p w:rsidR="0050083B" w:rsidRDefault="0050083B" w:rsidP="0050083B">
      <w:pPr>
        <w:spacing w:after="0"/>
        <w:jc w:val="both"/>
      </w:pPr>
      <w:r>
        <w:t>There’s not always within the organization a desire to evaluate the capabilities of evaluation,” one consultant told us, “but the biggest piece can be getting the data that’s outside of the organization to determine your effectiveness in terms of outcomes and outputs…to know if the services you’re providing are actually fixing what you’re trying to fix.”</w:t>
      </w:r>
    </w:p>
    <w:p w:rsidR="0050083B" w:rsidRDefault="0050083B" w:rsidP="0050083B">
      <w:pPr>
        <w:spacing w:after="0"/>
        <w:jc w:val="both"/>
      </w:pPr>
      <w:r>
        <w:rPr>
          <w:rFonts w:cs="Times New Roman"/>
        </w:rPr>
        <w:t></w:t>
      </w:r>
      <w:r>
        <w:rPr>
          <w:rFonts w:cs="Times New Roman"/>
        </w:rPr>
        <w:tab/>
        <w:t>Some nonprofits have worked out arrangements where they can receive data about their participants in aggregate—one of the organizations in our focus group had worked out a partnership with a local university t</w:t>
      </w:r>
      <w:r>
        <w:t xml:space="preserve">hat already had data-sharing agreements in place to help skirt some of the privacy and legal issues nonprofits face in trying to get personal data. </w:t>
      </w:r>
    </w:p>
    <w:p w:rsidR="0050083B" w:rsidRDefault="0050083B" w:rsidP="0050083B">
      <w:pPr>
        <w:spacing w:after="0"/>
        <w:jc w:val="both"/>
      </w:pPr>
      <w:r>
        <w:rPr>
          <w:rFonts w:cs="Times New Roman"/>
        </w:rPr>
        <w:t></w:t>
      </w:r>
      <w:r>
        <w:rPr>
          <w:rFonts w:cs="Times New Roman"/>
        </w:rPr>
        <w:tab/>
      </w:r>
      <w:proofErr w:type="gramStart"/>
      <w:r>
        <w:rPr>
          <w:rFonts w:cs="Times New Roman"/>
        </w:rPr>
        <w:t>however</w:t>
      </w:r>
      <w:proofErr w:type="gramEnd"/>
      <w:r>
        <w:rPr>
          <w:rFonts w:cs="Times New Roman"/>
        </w:rPr>
        <w:t>, it may not be immediately obvious with whom an organization can partner in order to get this da</w:t>
      </w:r>
      <w:r>
        <w:t>ta.</w:t>
      </w:r>
    </w:p>
    <w:p w:rsidR="0050083B" w:rsidRDefault="0050083B" w:rsidP="0050083B">
      <w:pPr>
        <w:pStyle w:val="Heading2"/>
      </w:pPr>
      <w:r>
        <w:t xml:space="preserve">How </w:t>
      </w:r>
      <w:proofErr w:type="gramStart"/>
      <w:r>
        <w:t>Does</w:t>
      </w:r>
      <w:proofErr w:type="gramEnd"/>
      <w:r>
        <w:t xml:space="preserve"> this Differ by Type of organization?</w:t>
      </w:r>
    </w:p>
    <w:p w:rsidR="0050083B" w:rsidRDefault="0050083B" w:rsidP="0050083B">
      <w:pPr>
        <w:spacing w:after="0"/>
      </w:pPr>
    </w:p>
    <w:p w:rsidR="0050083B" w:rsidRDefault="0050083B" w:rsidP="0050083B">
      <w:pPr>
        <w:spacing w:after="0"/>
        <w:jc w:val="both"/>
      </w:pPr>
      <w:r>
        <w:t>• Organizations with the largest budgets are more likely to be tracking and using data for strategic purposes.</w:t>
      </w:r>
    </w:p>
    <w:p w:rsidR="0050083B" w:rsidRDefault="0050083B" w:rsidP="0050083B">
      <w:pPr>
        <w:spacing w:after="0"/>
        <w:jc w:val="both"/>
      </w:pPr>
      <w:r>
        <w:t>•human services and health organization are more likely to have a plan for measuring success.</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Among</w:t>
      </w:r>
      <w:proofErr w:type="gramEnd"/>
      <w:r>
        <w:rPr>
          <w:rFonts w:cs="Times New Roman"/>
        </w:rPr>
        <w:t xml:space="preserve"> the different issue areas, human services and health organizations were more likely to have defined plans for how data would be used to measure the success of their programs. </w:t>
      </w:r>
    </w:p>
    <w:p w:rsidR="0050083B" w:rsidRDefault="0050083B" w:rsidP="0050083B">
      <w:pPr>
        <w:spacing w:after="0"/>
        <w:jc w:val="both"/>
      </w:pPr>
      <w:r>
        <w:rPr>
          <w:rFonts w:cs="Times New Roman"/>
        </w:rPr>
        <w:t></w:t>
      </w:r>
      <w:r>
        <w:rPr>
          <w:rFonts w:cs="Times New Roman"/>
        </w:rPr>
        <w:tab/>
      </w:r>
      <w:proofErr w:type="gramStart"/>
      <w:r>
        <w:rPr>
          <w:rFonts w:cs="Times New Roman"/>
        </w:rPr>
        <w:t>Some</w:t>
      </w:r>
      <w:proofErr w:type="gramEnd"/>
      <w:r>
        <w:rPr>
          <w:rFonts w:cs="Times New Roman"/>
        </w:rPr>
        <w:t xml:space="preserve"> of this is partly driven by state government reporting or data-collection requirements, but could also be related to the fact that the delivery of these programs and services is more measurement-oriented than the work of an arts and culture organiza</w:t>
      </w:r>
      <w:r>
        <w:t>tion, for example.</w:t>
      </w:r>
    </w:p>
    <w:p w:rsidR="0050083B" w:rsidRDefault="0050083B" w:rsidP="0050083B">
      <w:pPr>
        <w:pStyle w:val="Heading2"/>
      </w:pPr>
      <w:r>
        <w:t>What Are the Internal Factors?</w:t>
      </w:r>
    </w:p>
    <w:p w:rsidR="0050083B" w:rsidRDefault="0050083B" w:rsidP="0050083B">
      <w:pPr>
        <w:spacing w:after="0"/>
      </w:pPr>
    </w:p>
    <w:p w:rsidR="0050083B" w:rsidRDefault="0050083B" w:rsidP="0050083B">
      <w:pPr>
        <w:spacing w:after="0"/>
        <w:jc w:val="both"/>
      </w:pPr>
      <w:r>
        <w:t>• The ability to collect and understand data and the time it takes for these activities are the biggest internal barriers to nonprofit organizations’ use of data for strategic decision making.</w:t>
      </w:r>
    </w:p>
    <w:p w:rsidR="0050083B" w:rsidRDefault="0050083B" w:rsidP="0050083B">
      <w:pPr>
        <w:spacing w:after="0"/>
        <w:jc w:val="both"/>
      </w:pPr>
      <w:r>
        <w:t>•money and technology were cited less often as primary barriers, but still play roles.</w:t>
      </w:r>
    </w:p>
    <w:p w:rsidR="0050083B" w:rsidRDefault="0050083B" w:rsidP="0050083B">
      <w:pPr>
        <w:spacing w:after="0"/>
        <w:jc w:val="both"/>
      </w:pPr>
    </w:p>
    <w:p w:rsidR="0050083B" w:rsidRDefault="0050083B" w:rsidP="0050083B">
      <w:pPr>
        <w:spacing w:after="0"/>
        <w:jc w:val="both"/>
      </w:pPr>
      <w:r>
        <w:rPr>
          <w:rFonts w:cs="Times New Roman"/>
        </w:rPr>
        <w:t></w:t>
      </w:r>
      <w:r>
        <w:rPr>
          <w:rFonts w:cs="Times New Roman"/>
        </w:rPr>
        <w:tab/>
      </w:r>
      <w:proofErr w:type="gramStart"/>
      <w:r>
        <w:rPr>
          <w:rFonts w:cs="Times New Roman"/>
        </w:rPr>
        <w:t>The</w:t>
      </w:r>
      <w:proofErr w:type="gramEnd"/>
      <w:r>
        <w:rPr>
          <w:rFonts w:cs="Times New Roman"/>
        </w:rPr>
        <w:t xml:space="preserve"> fact remains that a lot of organizations are not tracking data or using it to make strategic decisions. </w:t>
      </w:r>
      <w:proofErr w:type="gramStart"/>
      <w:r>
        <w:rPr>
          <w:rFonts w:cs="Times New Roman"/>
        </w:rPr>
        <w:t>in</w:t>
      </w:r>
      <w:proofErr w:type="gramEnd"/>
      <w:r>
        <w:rPr>
          <w:rFonts w:cs="Times New Roman"/>
        </w:rPr>
        <w:t xml:space="preserve"> many cases, this is not because they don’t want to be data-driven</w:t>
      </w:r>
      <w:r>
        <w:t>, but rather because of a variety of internal barriers that make tracking and using data a challenge they find difficult to surmount.</w:t>
      </w:r>
    </w:p>
    <w:p w:rsidR="0050083B" w:rsidRDefault="0050083B" w:rsidP="0050083B">
      <w:pPr>
        <w:spacing w:after="0"/>
      </w:pPr>
    </w:p>
    <w:p w:rsidR="0050083B" w:rsidRDefault="0050083B" w:rsidP="0050083B">
      <w:pPr>
        <w:pStyle w:val="Heading2"/>
      </w:pPr>
      <w:r>
        <w:lastRenderedPageBreak/>
        <w:t>Data Collection</w:t>
      </w:r>
    </w:p>
    <w:p w:rsidR="0050083B" w:rsidRDefault="0050083B" w:rsidP="0050083B">
      <w:pPr>
        <w:spacing w:after="0"/>
      </w:pPr>
    </w:p>
    <w:p w:rsidR="0050083B" w:rsidRDefault="0050083B" w:rsidP="0050083B">
      <w:pPr>
        <w:spacing w:after="0"/>
        <w:jc w:val="both"/>
      </w:pPr>
      <w:r>
        <w:rPr>
          <w:rFonts w:cs="Times New Roman"/>
        </w:rPr>
        <w:t></w:t>
      </w:r>
      <w:r>
        <w:rPr>
          <w:rFonts w:cs="Times New Roman"/>
        </w:rPr>
        <w:tab/>
      </w:r>
      <w:proofErr w:type="gramStart"/>
      <w:r>
        <w:rPr>
          <w:rFonts w:cs="Times New Roman"/>
        </w:rPr>
        <w:t>The</w:t>
      </w:r>
      <w:proofErr w:type="gramEnd"/>
      <w:r>
        <w:rPr>
          <w:rFonts w:cs="Times New Roman"/>
        </w:rPr>
        <w:t xml:space="preserve"> ability to collect and work with data is a barrier reported by many nonprofits. </w:t>
      </w:r>
      <w:proofErr w:type="gramStart"/>
      <w:r>
        <w:rPr>
          <w:rFonts w:cs="Times New Roman"/>
        </w:rPr>
        <w:t>in</w:t>
      </w:r>
      <w:proofErr w:type="gramEnd"/>
      <w:r>
        <w:rPr>
          <w:rFonts w:cs="Times New Roman"/>
        </w:rPr>
        <w:t xml:space="preserve"> the course of t</w:t>
      </w:r>
      <w:r>
        <w:t>he survey, we asked specific questions about organizations’ abilities to collect data on programs and on marketing and communications. While slightly more than half of survey respondents felt confident in their ability to collect program data, nearly two-thirds of people surveyed find it difficult to collect data about marketing and communications.</w:t>
      </w:r>
    </w:p>
    <w:p w:rsidR="0050083B" w:rsidRDefault="0050083B" w:rsidP="0050083B">
      <w:pPr>
        <w:pStyle w:val="Heading2"/>
      </w:pPr>
      <w:r>
        <w:t>Prioritization and Time</w:t>
      </w:r>
    </w:p>
    <w:p w:rsidR="0050083B" w:rsidRDefault="0050083B" w:rsidP="0050083B">
      <w:pPr>
        <w:spacing w:after="0"/>
        <w:jc w:val="both"/>
      </w:pPr>
      <w:r>
        <w:rPr>
          <w:rFonts w:cs="Times New Roman"/>
        </w:rPr>
        <w:t></w:t>
      </w:r>
      <w:r>
        <w:rPr>
          <w:rFonts w:cs="Times New Roman"/>
        </w:rPr>
        <w:tab/>
      </w:r>
      <w:proofErr w:type="gramStart"/>
      <w:r>
        <w:rPr>
          <w:rFonts w:cs="Times New Roman"/>
        </w:rPr>
        <w:t>A</w:t>
      </w:r>
      <w:proofErr w:type="gramEnd"/>
      <w:r>
        <w:rPr>
          <w:rFonts w:cs="Times New Roman"/>
        </w:rPr>
        <w:t xml:space="preserve"> number of the difficulties organizations experienced in collecting and interpreting data may be related to the ability of staff to </w:t>
      </w:r>
      <w:r>
        <w:t>prioritize and make time for measurement.</w:t>
      </w:r>
    </w:p>
    <w:p w:rsidR="0050083B" w:rsidRDefault="0050083B" w:rsidP="0050083B">
      <w:pPr>
        <w:spacing w:after="0"/>
        <w:jc w:val="both"/>
      </w:pPr>
      <w:r>
        <w:rPr>
          <w:rFonts w:cs="Times New Roman"/>
        </w:rPr>
        <w:t></w:t>
      </w:r>
      <w:r>
        <w:rPr>
          <w:rFonts w:cs="Times New Roman"/>
        </w:rPr>
        <w:tab/>
        <w:t xml:space="preserve">for nonprofits with fewer staff and smaller budgets, there are many priorities and only so many hours in the day. </w:t>
      </w:r>
      <w:proofErr w:type="gramStart"/>
      <w:r>
        <w:rPr>
          <w:rFonts w:cs="Times New Roman"/>
        </w:rPr>
        <w:t>if</w:t>
      </w:r>
      <w:proofErr w:type="gramEnd"/>
      <w:r>
        <w:rPr>
          <w:rFonts w:cs="Times New Roman"/>
        </w:rPr>
        <w:t xml:space="preserve"> there’s no clear delineation of measurement duties in people’s job responsibilities, one nonpr</w:t>
      </w:r>
      <w:r>
        <w:t>ofit staffer said, figuring out who’s going to carve the time out of which job description to do this is a real challenge. Some nonprofits spread the responsibilities across multiple staffers, a solution with its own set of challenges.</w:t>
      </w:r>
    </w:p>
    <w:p w:rsidR="0050083B" w:rsidRDefault="0050083B" w:rsidP="0050083B">
      <w:pPr>
        <w:spacing w:after="0"/>
        <w:jc w:val="both"/>
      </w:pPr>
      <w:r>
        <w:rPr>
          <w:rFonts w:cs="Times New Roman"/>
        </w:rPr>
        <w:t></w:t>
      </w:r>
      <w:r>
        <w:rPr>
          <w:rFonts w:cs="Times New Roman"/>
        </w:rPr>
        <w:tab/>
      </w:r>
      <w:proofErr w:type="gramStart"/>
      <w:r>
        <w:rPr>
          <w:rFonts w:cs="Times New Roman"/>
        </w:rPr>
        <w:t>for</w:t>
      </w:r>
      <w:proofErr w:type="gramEnd"/>
      <w:r>
        <w:rPr>
          <w:rFonts w:cs="Times New Roman"/>
        </w:rPr>
        <w:t xml:space="preserve"> some nonprofi</w:t>
      </w:r>
      <w:r>
        <w:t>ts, this is not as easy as it sounds. Nonprofit staffers tend to have a natural inclination that aligns them more toward working with people than working with numbers. During more pragmatic data planning, like a build-the-database meeting</w:t>
      </w:r>
    </w:p>
    <w:p w:rsidR="0050083B" w:rsidRDefault="0050083B" w:rsidP="0050083B">
      <w:pPr>
        <w:pStyle w:val="Heading2"/>
      </w:pPr>
      <w:r>
        <w:t>Expertise</w:t>
      </w:r>
    </w:p>
    <w:p w:rsidR="0050083B" w:rsidRDefault="0050083B" w:rsidP="0050083B">
      <w:pPr>
        <w:spacing w:after="0"/>
        <w:jc w:val="both"/>
      </w:pPr>
      <w:r>
        <w:rPr>
          <w:rFonts w:cs="Times New Roman"/>
        </w:rPr>
        <w:t></w:t>
      </w:r>
      <w:r>
        <w:rPr>
          <w:rFonts w:cs="Times New Roman"/>
        </w:rPr>
        <w:tab/>
      </w:r>
      <w:proofErr w:type="gramStart"/>
      <w:r>
        <w:rPr>
          <w:rFonts w:cs="Times New Roman"/>
        </w:rPr>
        <w:t>There</w:t>
      </w:r>
      <w:proofErr w:type="gramEnd"/>
      <w:r>
        <w:t xml:space="preserve"> is a perception that you need specialized staff to do data analysis, but as we discussed previously, some nonprofits are distributing the duties across the organization. </w:t>
      </w:r>
      <w:proofErr w:type="gramStart"/>
      <w:r>
        <w:t>Staff</w:t>
      </w:r>
      <w:proofErr w:type="gramEnd"/>
      <w:r>
        <w:t xml:space="preserve"> that aren’t as comfortable with data analysis also have problems knowing where to start, and as such, get overwhelmed by the amount of data it’s possible to collect and measure. </w:t>
      </w:r>
    </w:p>
    <w:p w:rsidR="0050083B" w:rsidRDefault="0050083B" w:rsidP="0050083B">
      <w:pPr>
        <w:spacing w:after="0"/>
        <w:jc w:val="both"/>
      </w:pPr>
    </w:p>
    <w:p w:rsidR="0050083B" w:rsidRDefault="0050083B" w:rsidP="0050083B">
      <w:pPr>
        <w:spacing w:after="0"/>
        <w:jc w:val="both"/>
      </w:pPr>
      <w:r>
        <w:rPr>
          <w:rFonts w:cs="Times New Roman"/>
        </w:rPr>
        <w:t></w:t>
      </w:r>
      <w:r>
        <w:rPr>
          <w:rFonts w:cs="Times New Roman"/>
        </w:rPr>
        <w:tab/>
      </w:r>
      <w:proofErr w:type="gramStart"/>
      <w:r>
        <w:rPr>
          <w:rFonts w:cs="Times New Roman"/>
        </w:rPr>
        <w:t>This</w:t>
      </w:r>
      <w:proofErr w:type="gramEnd"/>
      <w:r>
        <w:rPr>
          <w:rFonts w:cs="Times New Roman"/>
        </w:rPr>
        <w:t xml:space="preserve"> is not to say that everyone on staff is able to play the role of data analyst. </w:t>
      </w:r>
      <w:proofErr w:type="gramStart"/>
      <w:r>
        <w:rPr>
          <w:rFonts w:cs="Times New Roman"/>
        </w:rPr>
        <w:t>in</w:t>
      </w:r>
      <w:proofErr w:type="gramEnd"/>
      <w:r>
        <w:rPr>
          <w:rFonts w:cs="Times New Roman"/>
        </w:rPr>
        <w:t xml:space="preserve"> fact, as one consultant pointed out, your best staff members might</w:t>
      </w:r>
      <w:r>
        <w:t xml:space="preserve"> not be the best measurers.</w:t>
      </w:r>
    </w:p>
    <w:p w:rsidR="0050083B" w:rsidRDefault="0050083B" w:rsidP="0050083B">
      <w:pPr>
        <w:spacing w:after="0"/>
        <w:jc w:val="both"/>
      </w:pPr>
    </w:p>
    <w:p w:rsidR="0050083B" w:rsidRDefault="0050083B" w:rsidP="0050083B">
      <w:pPr>
        <w:spacing w:after="0"/>
        <w:jc w:val="both"/>
      </w:pPr>
    </w:p>
    <w:p w:rsidR="0050083B" w:rsidRDefault="0050083B" w:rsidP="0050083B">
      <w:pPr>
        <w:spacing w:after="0"/>
        <w:jc w:val="both"/>
        <w:rPr>
          <w:rFonts w:cs="Times New Roman"/>
        </w:rPr>
      </w:pPr>
      <w:r>
        <w:rPr>
          <w:rFonts w:cs="Times New Roman"/>
        </w:rPr>
        <w:t></w:t>
      </w:r>
      <w:r>
        <w:rPr>
          <w:rFonts w:cs="Times New Roman"/>
        </w:rPr>
        <w:tab/>
        <w:t>Organizations that lack expertise in working with data have very real concerns about the quality of data and analysis they do get, primarily around the issues of consistency in data quality among individuals with varying levels of expertise.</w:t>
      </w:r>
    </w:p>
    <w:p w:rsidR="0050083B" w:rsidRDefault="0050083B" w:rsidP="0050083B">
      <w:pPr>
        <w:spacing w:after="0"/>
        <w:jc w:val="both"/>
      </w:pPr>
    </w:p>
    <w:p w:rsidR="0050083B" w:rsidRDefault="0050083B" w:rsidP="0050083B">
      <w:pPr>
        <w:spacing w:after="0"/>
        <w:jc w:val="both"/>
      </w:pPr>
      <w:r>
        <w:rPr>
          <w:rFonts w:cs="Times New Roman"/>
        </w:rPr>
        <w:t></w:t>
      </w:r>
      <w:r>
        <w:rPr>
          <w:rFonts w:cs="Times New Roman"/>
        </w:rPr>
        <w:tab/>
      </w:r>
      <w:proofErr w:type="gramStart"/>
      <w:r>
        <w:rPr>
          <w:rFonts w:cs="Times New Roman"/>
        </w:rPr>
        <w:t>The</w:t>
      </w:r>
      <w:proofErr w:type="gramEnd"/>
      <w:r>
        <w:rPr>
          <w:rFonts w:cs="Times New Roman"/>
        </w:rPr>
        <w:t xml:space="preserve"> fear </w:t>
      </w:r>
      <w:r>
        <w:t>runs a little deeper than that at some organizations—a participant working for a human services nonprofit brought up that she thinks there is resistance to what the numbers will show because people think they will get into trouble if the numbers don’t come out the way they think they should come out. As she points out, that is a barrier to getting people to dive into more difficult questions.</w:t>
      </w:r>
    </w:p>
    <w:p w:rsidR="0050083B" w:rsidRDefault="0050083B" w:rsidP="0050083B">
      <w:pPr>
        <w:spacing w:after="0"/>
        <w:jc w:val="both"/>
      </w:pPr>
    </w:p>
    <w:p w:rsidR="0050083B" w:rsidRDefault="0050083B" w:rsidP="0050083B">
      <w:pPr>
        <w:spacing w:after="0"/>
        <w:jc w:val="both"/>
      </w:pPr>
    </w:p>
    <w:p w:rsidR="0050083B" w:rsidRDefault="0050083B" w:rsidP="0050083B">
      <w:pPr>
        <w:spacing w:after="0"/>
        <w:jc w:val="both"/>
        <w:rPr>
          <w:rFonts w:cs="Times New Roman"/>
        </w:rPr>
      </w:pPr>
      <w:r>
        <w:rPr>
          <w:rFonts w:cs="Times New Roman"/>
        </w:rPr>
        <w:lastRenderedPageBreak/>
        <w:t></w:t>
      </w:r>
      <w:r>
        <w:rPr>
          <w:rFonts w:cs="Times New Roman"/>
        </w:rPr>
        <w:tab/>
        <w:t>Time is particularly challenging.</w:t>
      </w:r>
    </w:p>
    <w:p w:rsidR="0050083B" w:rsidRDefault="0050083B" w:rsidP="0050083B">
      <w:pPr>
        <w:spacing w:after="0"/>
        <w:jc w:val="both"/>
      </w:pPr>
      <w:r>
        <w:rPr>
          <w:rFonts w:cs="Times New Roman"/>
        </w:rPr>
        <w:t></w:t>
      </w:r>
      <w:r>
        <w:rPr>
          <w:rFonts w:cs="Times New Roman"/>
        </w:rPr>
        <w:tab/>
      </w:r>
      <w:proofErr w:type="gramStart"/>
      <w:r>
        <w:rPr>
          <w:rFonts w:cs="Times New Roman"/>
        </w:rPr>
        <w:t>Once</w:t>
      </w:r>
      <w:proofErr w:type="gramEnd"/>
      <w:r>
        <w:rPr>
          <w:rFonts w:cs="Times New Roman"/>
        </w:rPr>
        <w:t xml:space="preserve"> an organization has a dashboard, whatever those metrics are, and they s</w:t>
      </w:r>
      <w:r>
        <w:t>tart measuring whether it’s annually, or daily, or monthly…people forget about the time that needs to be dedicated toward analyzing data or interpreting the data, or toward making decisions, or toward communication</w:t>
      </w:r>
    </w:p>
    <w:p w:rsidR="0050083B" w:rsidRDefault="0050083B" w:rsidP="0050083B">
      <w:pPr>
        <w:spacing w:after="0"/>
        <w:jc w:val="both"/>
      </w:pPr>
      <w:r>
        <w:rPr>
          <w:rFonts w:cs="Times New Roman"/>
        </w:rPr>
        <w:t></w:t>
      </w:r>
      <w:r>
        <w:rPr>
          <w:rFonts w:cs="Times New Roman"/>
        </w:rPr>
        <w:tab/>
      </w:r>
      <w:proofErr w:type="gramStart"/>
      <w:r>
        <w:rPr>
          <w:rFonts w:cs="Times New Roman"/>
        </w:rPr>
        <w:t>There</w:t>
      </w:r>
      <w:proofErr w:type="gramEnd"/>
      <w:r>
        <w:rPr>
          <w:rFonts w:cs="Times New Roman"/>
        </w:rPr>
        <w:t xml:space="preserve"> is a perception that yo</w:t>
      </w:r>
      <w:r>
        <w:t xml:space="preserve">u need specialized staff to do data analysis, but as we discussed previously, some nonprofits are distributing the duties across the organization. </w:t>
      </w:r>
      <w:proofErr w:type="gramStart"/>
      <w:r>
        <w:t>Staff</w:t>
      </w:r>
      <w:proofErr w:type="gramEnd"/>
      <w:r>
        <w:t xml:space="preserve"> that aren’t as comfortable with data analysis also have problems knowing where to start, and as such, get overwhelmed by the amount of data it’s possible to collect and measure. </w:t>
      </w:r>
    </w:p>
    <w:p w:rsidR="0050083B" w:rsidRDefault="0050083B" w:rsidP="0050083B">
      <w:pPr>
        <w:pStyle w:val="Heading2"/>
      </w:pPr>
      <w:r>
        <w:t>Technology</w:t>
      </w:r>
    </w:p>
    <w:p w:rsidR="0050083B" w:rsidRDefault="0050083B" w:rsidP="0050083B">
      <w:pPr>
        <w:spacing w:after="0"/>
        <w:jc w:val="both"/>
      </w:pPr>
      <w:r>
        <w:rPr>
          <w:rFonts w:cs="Times New Roman"/>
        </w:rPr>
        <w:t></w:t>
      </w:r>
      <w:r>
        <w:rPr>
          <w:rFonts w:cs="Times New Roman"/>
        </w:rPr>
        <w:tab/>
        <w:t>Often, the same organizations that under-invest in planning for the strategic metrics that could help the organization also under- invest in the technologies that cou</w:t>
      </w:r>
      <w:r>
        <w:t xml:space="preserve">ld help them track </w:t>
      </w:r>
      <w:proofErr w:type="spellStart"/>
      <w:r>
        <w:t>them.both</w:t>
      </w:r>
      <w:proofErr w:type="spellEnd"/>
      <w:r>
        <w:t xml:space="preserve"> are seen, in the words of a foundation executive, “as taking away from program delivery rather than being part of it. </w:t>
      </w:r>
      <w:proofErr w:type="gramStart"/>
      <w:r>
        <w:t>it’s</w:t>
      </w:r>
      <w:proofErr w:type="gramEnd"/>
      <w:r>
        <w:t xml:space="preserve"> stealing the money away from the doing of the program.”</w:t>
      </w:r>
    </w:p>
    <w:p w:rsidR="0050083B" w:rsidRDefault="0050083B" w:rsidP="0050083B">
      <w:pPr>
        <w:spacing w:after="0"/>
        <w:jc w:val="both"/>
      </w:pPr>
      <w:r>
        <w:rPr>
          <w:rFonts w:cs="Times New Roman"/>
        </w:rPr>
        <w:t></w:t>
      </w:r>
      <w:r>
        <w:rPr>
          <w:rFonts w:cs="Times New Roman"/>
        </w:rPr>
        <w:tab/>
      </w:r>
      <w:proofErr w:type="gramStart"/>
      <w:r>
        <w:rPr>
          <w:rFonts w:cs="Times New Roman"/>
        </w:rPr>
        <w:t>This</w:t>
      </w:r>
      <w:proofErr w:type="gramEnd"/>
      <w:r>
        <w:rPr>
          <w:rFonts w:cs="Times New Roman"/>
        </w:rPr>
        <w:t xml:space="preserve"> perception is a shame, because technolo</w:t>
      </w:r>
      <w:r>
        <w:t>gy can in fact be a substantial help in integrating data collection into the everyday staff process.</w:t>
      </w:r>
    </w:p>
    <w:p w:rsidR="0050083B" w:rsidRDefault="0050083B" w:rsidP="0050083B">
      <w:pPr>
        <w:spacing w:after="0"/>
        <w:jc w:val="both"/>
      </w:pPr>
      <w:r>
        <w:rPr>
          <w:rFonts w:cs="Times New Roman"/>
        </w:rPr>
        <w:t></w:t>
      </w:r>
      <w:r>
        <w:rPr>
          <w:rFonts w:cs="Times New Roman"/>
        </w:rPr>
        <w:tab/>
        <w:t xml:space="preserve">Understanding the process of front-line staff and then designing data systems that help them gather data in a natural way that helps them with the data </w:t>
      </w:r>
      <w:r>
        <w:t>they need can be a critical step in creating a data-based decision making culture.</w:t>
      </w:r>
    </w:p>
    <w:p w:rsidR="0050083B" w:rsidRDefault="0050083B" w:rsidP="0050083B">
      <w:pPr>
        <w:pStyle w:val="Heading2"/>
      </w:pPr>
      <w:proofErr w:type="gramStart"/>
      <w:r>
        <w:t>money</w:t>
      </w:r>
      <w:proofErr w:type="gramEnd"/>
    </w:p>
    <w:p w:rsidR="0050083B" w:rsidRDefault="0050083B" w:rsidP="0050083B">
      <w:pPr>
        <w:spacing w:after="0"/>
      </w:pPr>
    </w:p>
    <w:p w:rsidR="0050083B" w:rsidRDefault="0050083B" w:rsidP="0050083B">
      <w:pPr>
        <w:spacing w:after="0"/>
        <w:jc w:val="both"/>
        <w:rPr>
          <w:rFonts w:cs="Times New Roman"/>
        </w:rPr>
      </w:pPr>
      <w:r>
        <w:rPr>
          <w:rFonts w:cs="Times New Roman"/>
        </w:rPr>
        <w:t></w:t>
      </w:r>
      <w:r>
        <w:rPr>
          <w:rFonts w:cs="Times New Roman"/>
        </w:rPr>
        <w:tab/>
        <w:t>No discussion of nonprofit barriers would be complete without delving into the role that money—or the lack of it—play.</w:t>
      </w:r>
    </w:p>
    <w:p w:rsidR="0050083B" w:rsidRDefault="0050083B" w:rsidP="0050083B">
      <w:pPr>
        <w:spacing w:after="0"/>
        <w:jc w:val="both"/>
      </w:pPr>
      <w:r>
        <w:rPr>
          <w:rFonts w:cs="Times New Roman"/>
        </w:rPr>
        <w:t></w:t>
      </w:r>
      <w:r>
        <w:rPr>
          <w:rFonts w:cs="Times New Roman"/>
        </w:rPr>
        <w:tab/>
        <w:t>“A big problem for me is the cost of goo</w:t>
      </w:r>
      <w:r>
        <w:t>d data systems,” explained an administrator of early childhood education programs.</w:t>
      </w:r>
    </w:p>
    <w:p w:rsidR="0050083B" w:rsidRDefault="0050083B" w:rsidP="0050083B">
      <w:pPr>
        <w:pStyle w:val="Heading2"/>
      </w:pPr>
      <w:r>
        <w:t xml:space="preserve">In the light of one consultant </w:t>
      </w:r>
    </w:p>
    <w:p w:rsidR="0050083B" w:rsidRDefault="0050083B" w:rsidP="0050083B">
      <w:pPr>
        <w:spacing w:after="0"/>
        <w:jc w:val="both"/>
        <w:rPr>
          <w:rFonts w:cs="Times New Roman"/>
        </w:rPr>
      </w:pPr>
      <w:r>
        <w:rPr>
          <w:rFonts w:cs="Times New Roman"/>
        </w:rPr>
        <w:t></w:t>
      </w:r>
      <w:r>
        <w:rPr>
          <w:rFonts w:cs="Times New Roman"/>
        </w:rPr>
        <w:tab/>
        <w:t>“Clearly, money provides time in the form of more people to do the work.”</w:t>
      </w:r>
    </w:p>
    <w:p w:rsidR="0050083B" w:rsidRDefault="0050083B" w:rsidP="0050083B">
      <w:pPr>
        <w:spacing w:after="0"/>
        <w:jc w:val="both"/>
      </w:pPr>
    </w:p>
    <w:p w:rsidR="0050083B" w:rsidRDefault="0050083B" w:rsidP="0050083B">
      <w:pPr>
        <w:spacing w:after="0"/>
        <w:jc w:val="both"/>
      </w:pPr>
      <w:r>
        <w:rPr>
          <w:rFonts w:cs="Times New Roman"/>
        </w:rPr>
        <w:t></w:t>
      </w:r>
      <w:r>
        <w:rPr>
          <w:rFonts w:cs="Times New Roman"/>
        </w:rPr>
        <w:tab/>
      </w:r>
      <w:proofErr w:type="gramStart"/>
      <w:r>
        <w:rPr>
          <w:rFonts w:cs="Times New Roman"/>
        </w:rPr>
        <w:t>A</w:t>
      </w:r>
      <w:proofErr w:type="gramEnd"/>
      <w:r>
        <w:rPr>
          <w:rFonts w:cs="Times New Roman"/>
        </w:rPr>
        <w:t xml:space="preserve"> blast of money from a funder isn’t necessarily a help in th</w:t>
      </w:r>
      <w:r>
        <w:t>e long run—not only is it hard to get funding for things like evaluation and technology, as they’re not always perceived as directly applicable to services, but it also needs to be sustainable over the long term to support the ongoing effort.</w:t>
      </w:r>
    </w:p>
    <w:p w:rsidR="0050083B" w:rsidRDefault="0050083B" w:rsidP="0050083B">
      <w:pPr>
        <w:pStyle w:val="Heading2"/>
      </w:pPr>
    </w:p>
    <w:p w:rsidR="0050083B" w:rsidRDefault="0050083B" w:rsidP="0050083B">
      <w:pPr>
        <w:pStyle w:val="Heading2"/>
      </w:pPr>
      <w:r>
        <w:t xml:space="preserve">Conclusion </w:t>
      </w:r>
    </w:p>
    <w:p w:rsidR="0050083B" w:rsidRDefault="0050083B" w:rsidP="0050083B">
      <w:pPr>
        <w:spacing w:after="0"/>
        <w:jc w:val="both"/>
        <w:rPr>
          <w:rFonts w:cs="Times New Roman"/>
        </w:rPr>
      </w:pPr>
      <w:r>
        <w:rPr>
          <w:rFonts w:cs="Times New Roman"/>
        </w:rPr>
        <w:t></w:t>
      </w:r>
      <w:r>
        <w:rPr>
          <w:rFonts w:cs="Times New Roman"/>
        </w:rPr>
        <w:tab/>
        <w:t xml:space="preserve">Data small or large is utilized to devise information and knowledge out of it, which </w:t>
      </w:r>
      <w:proofErr w:type="spellStart"/>
      <w:r>
        <w:rPr>
          <w:rFonts w:cs="Times New Roman"/>
        </w:rPr>
        <w:t>non profit</w:t>
      </w:r>
      <w:proofErr w:type="spellEnd"/>
      <w:r>
        <w:rPr>
          <w:rFonts w:cs="Times New Roman"/>
        </w:rPr>
        <w:t xml:space="preserve"> sector organizations are well enough to do it and </w:t>
      </w:r>
      <w:proofErr w:type="spellStart"/>
      <w:r>
        <w:rPr>
          <w:rFonts w:cs="Times New Roman"/>
        </w:rPr>
        <w:t>take</w:t>
      </w:r>
      <w:proofErr w:type="spellEnd"/>
      <w:r>
        <w:rPr>
          <w:rFonts w:cs="Times New Roman"/>
        </w:rPr>
        <w:t xml:space="preserve"> sound decisions to have the outputs, outcomes.</w:t>
      </w:r>
    </w:p>
    <w:p w:rsidR="0050083B" w:rsidRDefault="0050083B" w:rsidP="0050083B">
      <w:pPr>
        <w:rPr>
          <w:rFonts w:cs="Times New Roman"/>
        </w:rPr>
      </w:pPr>
      <w:r>
        <w:rPr>
          <w:rFonts w:cs="Times New Roman"/>
        </w:rPr>
        <w:br w:type="page"/>
      </w:r>
    </w:p>
    <w:p w:rsidR="0050083B" w:rsidRDefault="0050083B" w:rsidP="0052278F">
      <w:pPr>
        <w:jc w:val="center"/>
        <w:rPr>
          <w:bCs/>
          <w:color w:val="575F6D"/>
          <w:sz w:val="32"/>
          <w:szCs w:val="64"/>
        </w:rPr>
      </w:pPr>
      <w:r>
        <w:rPr>
          <w:bCs/>
          <w:color w:val="575F6D"/>
          <w:sz w:val="32"/>
          <w:szCs w:val="64"/>
        </w:rPr>
        <w:lastRenderedPageBreak/>
        <w:t>Lecture—28</w:t>
      </w:r>
      <w:r>
        <w:rPr>
          <w:bCs/>
          <w:color w:val="575F6D"/>
          <w:sz w:val="32"/>
          <w:szCs w:val="64"/>
        </w:rPr>
        <w:br/>
        <w:t>Decision making in NPO</w:t>
      </w:r>
      <w:r>
        <w:rPr>
          <w:bCs/>
          <w:color w:val="575F6D"/>
          <w:sz w:val="32"/>
          <w:szCs w:val="64"/>
        </w:rPr>
        <w:br/>
      </w:r>
      <w:r>
        <w:rPr>
          <w:bCs/>
          <w:color w:val="575F6D"/>
          <w:sz w:val="32"/>
          <w:szCs w:val="64"/>
        </w:rPr>
        <w:br/>
      </w:r>
    </w:p>
    <w:p w:rsidR="0050083B" w:rsidRDefault="0050083B" w:rsidP="0050083B">
      <w:pPr>
        <w:spacing w:after="0"/>
        <w:jc w:val="both"/>
      </w:pPr>
      <w:r>
        <w:t xml:space="preserve">Agenda </w:t>
      </w:r>
    </w:p>
    <w:p w:rsidR="0050083B" w:rsidRDefault="0050083B" w:rsidP="0050083B">
      <w:pPr>
        <w:spacing w:after="0"/>
        <w:jc w:val="both"/>
        <w:rPr>
          <w:rFonts w:cs="Times New Roman"/>
        </w:rPr>
      </w:pPr>
      <w:r>
        <w:rPr>
          <w:rFonts w:cs="Times New Roman"/>
        </w:rPr>
        <w:t></w:t>
      </w:r>
      <w:r>
        <w:rPr>
          <w:rFonts w:cs="Times New Roman"/>
        </w:rPr>
        <w:tab/>
        <w:t xml:space="preserve">Preview of Last Lecture </w:t>
      </w:r>
    </w:p>
    <w:p w:rsidR="0050083B" w:rsidRDefault="0050083B" w:rsidP="0050083B">
      <w:pPr>
        <w:spacing w:after="0"/>
        <w:jc w:val="both"/>
      </w:pPr>
      <w:r>
        <w:rPr>
          <w:rFonts w:cs="Times New Roman"/>
        </w:rPr>
        <w:t></w:t>
      </w:r>
      <w:r>
        <w:rPr>
          <w:rFonts w:cs="Times New Roman"/>
        </w:rPr>
        <w:tab/>
      </w:r>
      <w:proofErr w:type="gramStart"/>
      <w:r>
        <w:rPr>
          <w:rFonts w:cs="Times New Roman"/>
        </w:rPr>
        <w:t>How</w:t>
      </w:r>
      <w:proofErr w:type="gramEnd"/>
      <w:r>
        <w:rPr>
          <w:rFonts w:cs="Times New Roman"/>
        </w:rPr>
        <w:t xml:space="preserve"> do funders fit </w:t>
      </w:r>
      <w:r>
        <w:t>in?</w:t>
      </w:r>
    </w:p>
    <w:p w:rsidR="0050083B" w:rsidRDefault="0050083B" w:rsidP="0050083B">
      <w:pPr>
        <w:spacing w:after="0"/>
        <w:jc w:val="both"/>
        <w:rPr>
          <w:rFonts w:cs="Times New Roman"/>
        </w:rPr>
      </w:pPr>
      <w:r>
        <w:rPr>
          <w:rFonts w:cs="Times New Roman"/>
        </w:rPr>
        <w:t></w:t>
      </w:r>
      <w:r>
        <w:rPr>
          <w:rFonts w:cs="Times New Roman"/>
        </w:rPr>
        <w:tab/>
        <w:t xml:space="preserve">Funder Support </w:t>
      </w:r>
    </w:p>
    <w:p w:rsidR="0050083B" w:rsidRDefault="0050083B" w:rsidP="0050083B">
      <w:pPr>
        <w:spacing w:after="0"/>
        <w:jc w:val="both"/>
        <w:rPr>
          <w:rFonts w:cs="Times New Roman"/>
        </w:rPr>
      </w:pPr>
      <w:r>
        <w:rPr>
          <w:rFonts w:cs="Times New Roman"/>
        </w:rPr>
        <w:t></w:t>
      </w:r>
      <w:r>
        <w:rPr>
          <w:rFonts w:cs="Times New Roman"/>
        </w:rPr>
        <w:tab/>
        <w:t>Funder reporter requirements</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The</w:t>
      </w:r>
      <w:proofErr w:type="gramEnd"/>
      <w:r>
        <w:rPr>
          <w:rFonts w:cs="Times New Roman"/>
        </w:rPr>
        <w:t xml:space="preserve"> challenges for foundation </w:t>
      </w:r>
    </w:p>
    <w:p w:rsidR="0050083B" w:rsidRDefault="0050083B" w:rsidP="0050083B">
      <w:pPr>
        <w:spacing w:after="0"/>
        <w:jc w:val="both"/>
        <w:rPr>
          <w:rFonts w:cs="Times New Roman"/>
        </w:rPr>
      </w:pPr>
      <w:r>
        <w:rPr>
          <w:rFonts w:cs="Times New Roman"/>
        </w:rPr>
        <w:t></w:t>
      </w:r>
      <w:r>
        <w:rPr>
          <w:rFonts w:cs="Times New Roman"/>
        </w:rPr>
        <w:tab/>
        <w:t xml:space="preserve">Recommendations with respect to data </w:t>
      </w:r>
    </w:p>
    <w:p w:rsidR="0050083B" w:rsidRDefault="0050083B" w:rsidP="0050083B">
      <w:pPr>
        <w:spacing w:after="0"/>
        <w:jc w:val="both"/>
        <w:rPr>
          <w:rFonts w:cs="Times New Roman"/>
        </w:rPr>
      </w:pPr>
      <w:r>
        <w:rPr>
          <w:rFonts w:cs="Times New Roman"/>
        </w:rPr>
        <w:t></w:t>
      </w:r>
      <w:r>
        <w:rPr>
          <w:rFonts w:cs="Times New Roman"/>
        </w:rPr>
        <w:tab/>
        <w:t xml:space="preserve">Conclusion  </w:t>
      </w:r>
    </w:p>
    <w:p w:rsidR="0050083B" w:rsidRDefault="0050083B" w:rsidP="0050083B">
      <w:pPr>
        <w:pStyle w:val="Heading2"/>
      </w:pPr>
      <w:r>
        <w:t>How Do Funders Fit In?</w:t>
      </w:r>
    </w:p>
    <w:p w:rsidR="0050083B" w:rsidRDefault="0050083B" w:rsidP="0050083B">
      <w:pPr>
        <w:spacing w:after="0"/>
        <w:jc w:val="both"/>
      </w:pPr>
      <w:r>
        <w:t xml:space="preserve">Nonprofits often find compliance with the number </w:t>
      </w:r>
      <w:proofErr w:type="gramStart"/>
      <w:r>
        <w:t>and  diverse</w:t>
      </w:r>
      <w:proofErr w:type="gramEnd"/>
      <w:r>
        <w:t xml:space="preserve"> range of funder reporting requirements overwhelming.</w:t>
      </w:r>
    </w:p>
    <w:p w:rsidR="0050083B" w:rsidRDefault="0050083B" w:rsidP="0050083B">
      <w:pPr>
        <w:spacing w:after="0"/>
        <w:jc w:val="both"/>
      </w:pPr>
      <w:r>
        <w:t xml:space="preserve"> </w:t>
      </w:r>
    </w:p>
    <w:p w:rsidR="0050083B" w:rsidRDefault="0050083B" w:rsidP="0050083B">
      <w:pPr>
        <w:spacing w:after="0"/>
        <w:jc w:val="both"/>
      </w:pPr>
      <w:r>
        <w:t>These reporting requirements can be very beneficial, in that they also are often the impetus that spurs a nonprofit to begin tracking and analyzing data in the first place.</w:t>
      </w:r>
    </w:p>
    <w:p w:rsidR="0050083B" w:rsidRDefault="0050083B" w:rsidP="0050083B">
      <w:pPr>
        <w:spacing w:after="0"/>
        <w:jc w:val="both"/>
      </w:pPr>
      <w:r>
        <w:rPr>
          <w:rFonts w:cs="Times New Roman"/>
        </w:rPr>
        <w:t></w:t>
      </w:r>
      <w:r>
        <w:rPr>
          <w:rFonts w:cs="Times New Roman"/>
        </w:rPr>
        <w:tab/>
        <w:t xml:space="preserve">However, this “data regime” imposed on nonprofits </w:t>
      </w:r>
      <w:r>
        <w:t>takes away ownership and, often, their ability to see the big picture of what they are measuring.</w:t>
      </w:r>
    </w:p>
    <w:p w:rsidR="0050083B" w:rsidRDefault="0050083B" w:rsidP="0050083B">
      <w:pPr>
        <w:spacing w:after="0"/>
        <w:jc w:val="both"/>
      </w:pPr>
    </w:p>
    <w:p w:rsidR="0050083B" w:rsidRDefault="0050083B" w:rsidP="0050083B">
      <w:pPr>
        <w:spacing w:after="0"/>
        <w:jc w:val="both"/>
      </w:pPr>
      <w:r>
        <w:rPr>
          <w:rFonts w:cs="Times New Roman"/>
        </w:rPr>
        <w:t></w:t>
      </w:r>
      <w:r>
        <w:rPr>
          <w:rFonts w:cs="Times New Roman"/>
        </w:rPr>
        <w:tab/>
        <w:t>internal barriers are not the only factors that weigh on a nonprofit’s ability to track and analyze data— organizations are also subject to external deman</w:t>
      </w:r>
      <w:r>
        <w:t>ds and stakeholders, including foundations, local, state and federal governments, donors, clients and community groups.</w:t>
      </w:r>
    </w:p>
    <w:p w:rsidR="0050083B" w:rsidRDefault="0050083B" w:rsidP="0050083B">
      <w:pPr>
        <w:pStyle w:val="Heading2"/>
      </w:pPr>
      <w:r>
        <w:t>Funder Support</w:t>
      </w:r>
    </w:p>
    <w:p w:rsidR="0050083B" w:rsidRDefault="0050083B" w:rsidP="0050083B">
      <w:pPr>
        <w:spacing w:after="0"/>
        <w:jc w:val="both"/>
      </w:pP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funders</w:t>
      </w:r>
      <w:proofErr w:type="gramEnd"/>
      <w:r>
        <w:rPr>
          <w:rFonts w:cs="Times New Roman"/>
        </w:rPr>
        <w:t xml:space="preserve"> and government agencies are the biggest external forces that affect data collection and analysis.</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In</w:t>
      </w:r>
      <w:proofErr w:type="gramEnd"/>
      <w:r>
        <w:rPr>
          <w:rFonts w:cs="Times New Roman"/>
        </w:rPr>
        <w:t xml:space="preserve"> recent years, many of these organizations have devoted more attention to specific metrics and outcomes measures, creating a positive force to encourage data-based decision-making. </w:t>
      </w:r>
    </w:p>
    <w:p w:rsidR="0050083B" w:rsidRDefault="0050083B" w:rsidP="0050083B">
      <w:pPr>
        <w:spacing w:after="0"/>
        <w:jc w:val="both"/>
      </w:pPr>
      <w:r>
        <w:rPr>
          <w:rFonts w:cs="Times New Roman"/>
        </w:rPr>
        <w:t></w:t>
      </w:r>
      <w:r>
        <w:rPr>
          <w:rFonts w:cs="Times New Roman"/>
        </w:rPr>
        <w:tab/>
      </w:r>
      <w:proofErr w:type="gramStart"/>
      <w:r>
        <w:rPr>
          <w:rFonts w:cs="Times New Roman"/>
        </w:rPr>
        <w:t>A</w:t>
      </w:r>
      <w:proofErr w:type="gramEnd"/>
      <w:r>
        <w:rPr>
          <w:rFonts w:cs="Times New Roman"/>
        </w:rPr>
        <w:t xml:space="preserve"> number of the nonprofits in our focus groups were spurred to deve</w:t>
      </w:r>
      <w:r>
        <w:t>lop a data collection and analysis strategy based on funder requirements, but have since found it very useful for their own purposes. “</w:t>
      </w:r>
      <w:proofErr w:type="gramStart"/>
      <w:r>
        <w:t>grants</w:t>
      </w:r>
      <w:proofErr w:type="gramEnd"/>
      <w:r>
        <w:t xml:space="preserve"> and contracts were requiring some of that data and that was our initial impetus [for measurement],”</w:t>
      </w:r>
    </w:p>
    <w:p w:rsidR="0050083B" w:rsidRDefault="0050083B" w:rsidP="0050083B">
      <w:pPr>
        <w:pStyle w:val="Heading2"/>
      </w:pPr>
      <w:r>
        <w:lastRenderedPageBreak/>
        <w:t>Funder reporting requirements</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The</w:t>
      </w:r>
      <w:proofErr w:type="gramEnd"/>
      <w:r>
        <w:rPr>
          <w:rFonts w:cs="Times New Roman"/>
        </w:rPr>
        <w:t xml:space="preserve"> reporting demands placed on nonprofits related to financial support and government regulations can be overwhelming, however. </w:t>
      </w:r>
    </w:p>
    <w:p w:rsidR="0050083B" w:rsidRDefault="0050083B" w:rsidP="0050083B">
      <w:pPr>
        <w:spacing w:after="0"/>
        <w:jc w:val="both"/>
      </w:pPr>
      <w:r>
        <w:rPr>
          <w:rFonts w:cs="Times New Roman"/>
        </w:rPr>
        <w:t></w:t>
      </w:r>
      <w:r>
        <w:rPr>
          <w:rFonts w:cs="Times New Roman"/>
        </w:rPr>
        <w:tab/>
      </w:r>
      <w:proofErr w:type="gramStart"/>
      <w:r>
        <w:rPr>
          <w:rFonts w:cs="Times New Roman"/>
        </w:rPr>
        <w:t>One</w:t>
      </w:r>
      <w:proofErr w:type="gramEnd"/>
      <w:r>
        <w:rPr>
          <w:rFonts w:cs="Times New Roman"/>
        </w:rPr>
        <w:t xml:space="preserve"> focus group participant whose organization administers education programs for low income children s</w:t>
      </w:r>
      <w:r>
        <w:t xml:space="preserve">aid they collect data on “basically everything,” using several different databases. </w:t>
      </w:r>
      <w:proofErr w:type="gramStart"/>
      <w:r>
        <w:t>in</w:t>
      </w:r>
      <w:proofErr w:type="gramEnd"/>
      <w:r>
        <w:t xml:space="preserve"> addition, they collect data on program information reports for the federal government—all required data.</w:t>
      </w:r>
    </w:p>
    <w:p w:rsidR="0050083B" w:rsidRDefault="0050083B" w:rsidP="0050083B">
      <w:pPr>
        <w:spacing w:after="0"/>
        <w:jc w:val="both"/>
      </w:pPr>
      <w:r>
        <w:rPr>
          <w:rFonts w:cs="Times New Roman"/>
        </w:rPr>
        <w:t></w:t>
      </w:r>
      <w:r>
        <w:rPr>
          <w:rFonts w:cs="Times New Roman"/>
        </w:rPr>
        <w:tab/>
        <w:t>in addition to the pressures resulting from reporting requir</w:t>
      </w:r>
      <w:r>
        <w:t xml:space="preserve">ement for multiple funders, foundations often ask for a number of things—a request often driven by concerns about the validity and reliability of data nonprofits provide them. </w:t>
      </w:r>
    </w:p>
    <w:p w:rsidR="0050083B" w:rsidRDefault="0050083B" w:rsidP="0050083B">
      <w:pPr>
        <w:spacing w:after="0"/>
        <w:jc w:val="both"/>
      </w:pPr>
      <w:r>
        <w:rPr>
          <w:rFonts w:cs="Times New Roman"/>
        </w:rPr>
        <w:t></w:t>
      </w:r>
      <w:r>
        <w:rPr>
          <w:rFonts w:cs="Times New Roman"/>
        </w:rPr>
        <w:tab/>
      </w:r>
      <w:proofErr w:type="gramStart"/>
      <w:r>
        <w:rPr>
          <w:rFonts w:cs="Times New Roman"/>
        </w:rPr>
        <w:t>A</w:t>
      </w:r>
      <w:proofErr w:type="gramEnd"/>
      <w:r>
        <w:rPr>
          <w:rFonts w:cs="Times New Roman"/>
        </w:rPr>
        <w:t xml:space="preserve"> program officer at a foundation pointed out that organizations of all size</w:t>
      </w:r>
      <w:r>
        <w:t>s have real challenges articulating the changes they want to make and showing the progress that they’re making.</w:t>
      </w:r>
    </w:p>
    <w:p w:rsidR="0050083B" w:rsidRPr="00806276" w:rsidRDefault="0050083B" w:rsidP="0050083B">
      <w:pPr>
        <w:spacing w:after="0"/>
        <w:jc w:val="both"/>
      </w:pPr>
      <w:r>
        <w:t xml:space="preserve"> </w:t>
      </w:r>
      <w:r>
        <w:rPr>
          <w:rFonts w:cs="Times New Roman"/>
        </w:rPr>
        <w:t></w:t>
      </w:r>
      <w:r>
        <w:rPr>
          <w:rFonts w:cs="Times New Roman"/>
        </w:rPr>
        <w:tab/>
        <w:t xml:space="preserve">Nonprofits supported by multiple funders are often subject to separate reporting requirements spanning a variety of databases and tools.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In</w:t>
      </w:r>
      <w:proofErr w:type="gramEnd"/>
      <w:r>
        <w:rPr>
          <w:rFonts w:cs="Times New Roman"/>
        </w:rPr>
        <w:t xml:space="preserve"> a focus group, a specialist for a poverty relief foundation pointed out that it’s easier for smaller agencies because the larger the group, and the more diverse the funders, the more difficult to report back.</w:t>
      </w:r>
    </w:p>
    <w:p w:rsidR="0050083B" w:rsidRDefault="0050083B" w:rsidP="0050083B">
      <w:pPr>
        <w:spacing w:after="0"/>
        <w:jc w:val="both"/>
      </w:pPr>
      <w:r>
        <w:rPr>
          <w:rFonts w:cs="Times New Roman"/>
        </w:rPr>
        <w:t></w:t>
      </w:r>
      <w:r>
        <w:rPr>
          <w:rFonts w:cs="Times New Roman"/>
        </w:rPr>
        <w:tab/>
        <w:t>Nonprofits were also frustrated by th</w:t>
      </w:r>
      <w:r>
        <w:t>e “one size fits all” reporting approach taken by some funders and government agencies who require the same broad swath of data reporting to a variety of different program efforts</w:t>
      </w:r>
    </w:p>
    <w:p w:rsidR="0050083B" w:rsidRDefault="0050083B" w:rsidP="0050083B">
      <w:pPr>
        <w:spacing w:after="0"/>
        <w:jc w:val="both"/>
      </w:pPr>
      <w:r>
        <w:rPr>
          <w:rFonts w:cs="Times New Roman"/>
        </w:rPr>
        <w:t></w:t>
      </w:r>
      <w:r>
        <w:rPr>
          <w:rFonts w:cs="Times New Roman"/>
        </w:rPr>
        <w:tab/>
      </w:r>
      <w:proofErr w:type="gramStart"/>
      <w:r>
        <w:rPr>
          <w:rFonts w:cs="Times New Roman"/>
        </w:rPr>
        <w:t>in</w:t>
      </w:r>
      <w:proofErr w:type="gramEnd"/>
      <w:r>
        <w:rPr>
          <w:rFonts w:cs="Times New Roman"/>
        </w:rPr>
        <w:t xml:space="preserve"> addition, many government agencies and foundations require grantees and</w:t>
      </w:r>
      <w:r>
        <w:t xml:space="preserve"> program participants to use their proprietary tools for data collection, which often don’t match up with the tools the nonprofits are using.</w:t>
      </w:r>
    </w:p>
    <w:p w:rsidR="0050083B" w:rsidRDefault="0050083B" w:rsidP="0050083B">
      <w:pPr>
        <w:spacing w:after="0"/>
        <w:jc w:val="both"/>
      </w:pPr>
      <w:r>
        <w:rPr>
          <w:rFonts w:cs="Times New Roman"/>
        </w:rPr>
        <w:t></w:t>
      </w:r>
      <w:r>
        <w:rPr>
          <w:rFonts w:cs="Times New Roman"/>
        </w:rPr>
        <w:tab/>
      </w:r>
      <w:proofErr w:type="gramStart"/>
      <w:r>
        <w:rPr>
          <w:rFonts w:cs="Times New Roman"/>
        </w:rPr>
        <w:t>When</w:t>
      </w:r>
      <w:proofErr w:type="gramEnd"/>
      <w:r>
        <w:rPr>
          <w:rFonts w:cs="Times New Roman"/>
        </w:rPr>
        <w:t xml:space="preserve"> many funders impose what one consultant referred to as a “data regime” on organizations from the outside </w:t>
      </w:r>
      <w:r>
        <w:t xml:space="preserve">in, there’s a danger of taking away the organization’s ownership over the data they need for their own purposes. </w:t>
      </w:r>
      <w:proofErr w:type="gramStart"/>
      <w:r>
        <w:t>because</w:t>
      </w:r>
      <w:proofErr w:type="gramEnd"/>
      <w:r>
        <w:t xml:space="preserve"> funder reporting </w:t>
      </w:r>
    </w:p>
    <w:p w:rsidR="0050083B" w:rsidRDefault="0050083B" w:rsidP="0050083B">
      <w:pPr>
        <w:pStyle w:val="Heading2"/>
      </w:pPr>
      <w:proofErr w:type="gramStart"/>
      <w:r>
        <w:t>requirements</w:t>
      </w:r>
      <w:proofErr w:type="gramEnd"/>
      <w:r>
        <w:t xml:space="preserve"> sometimes have the effect of encouraging</w:t>
      </w:r>
    </w:p>
    <w:p w:rsidR="0050083B" w:rsidRDefault="0050083B" w:rsidP="0050083B">
      <w:pPr>
        <w:spacing w:after="0"/>
        <w:jc w:val="both"/>
        <w:rPr>
          <w:rFonts w:cs="Times New Roman"/>
        </w:rPr>
      </w:pPr>
      <w:r>
        <w:rPr>
          <w:rFonts w:cs="Times New Roman"/>
        </w:rPr>
        <w:t></w:t>
      </w:r>
      <w:r>
        <w:rPr>
          <w:rFonts w:cs="Times New Roman"/>
        </w:rPr>
        <w:tab/>
        <w:t>Nonprofits to think short-term and focus on responding to specific requests, it can remove them a step from the strategic knowledge they need to run their own programs better.</w:t>
      </w:r>
    </w:p>
    <w:p w:rsidR="0050083B" w:rsidRDefault="0050083B" w:rsidP="0050083B">
      <w:pPr>
        <w:spacing w:after="0"/>
        <w:jc w:val="both"/>
      </w:pPr>
      <w:r>
        <w:rPr>
          <w:rFonts w:cs="Times New Roman"/>
        </w:rPr>
        <w:t></w:t>
      </w:r>
      <w:r>
        <w:rPr>
          <w:rFonts w:cs="Times New Roman"/>
        </w:rPr>
        <w:tab/>
      </w:r>
      <w:proofErr w:type="gramStart"/>
      <w:r>
        <w:rPr>
          <w:rFonts w:cs="Times New Roman"/>
        </w:rPr>
        <w:t>In</w:t>
      </w:r>
      <w:proofErr w:type="gramEnd"/>
      <w:r>
        <w:rPr>
          <w:rFonts w:cs="Times New Roman"/>
        </w:rPr>
        <w:t xml:space="preserve"> some cases, as one executive director pointed out, organizations try to </w:t>
      </w:r>
      <w:r>
        <w:t>ensure the data will show their programs as effective, to put them in the best possible position for future funding</w:t>
      </w:r>
    </w:p>
    <w:p w:rsidR="0050083B" w:rsidRDefault="0050083B" w:rsidP="0050083B">
      <w:pPr>
        <w:spacing w:after="0"/>
        <w:jc w:val="both"/>
      </w:pPr>
      <w:r>
        <w:rPr>
          <w:rFonts w:cs="Times New Roman"/>
        </w:rPr>
        <w:t></w:t>
      </w:r>
      <w:r>
        <w:rPr>
          <w:rFonts w:cs="Times New Roman"/>
        </w:rPr>
        <w:tab/>
      </w:r>
      <w:proofErr w:type="gramStart"/>
      <w:r>
        <w:rPr>
          <w:rFonts w:cs="Times New Roman"/>
        </w:rPr>
        <w:t>This</w:t>
      </w:r>
      <w:proofErr w:type="gramEnd"/>
      <w:r>
        <w:rPr>
          <w:rFonts w:cs="Times New Roman"/>
        </w:rPr>
        <w:t xml:space="preserve"> further muddies the waters when it comes to making decisions with the data – both the funder and the organization themselves may bel</w:t>
      </w:r>
      <w:r>
        <w:t>ieve a program is effective simply because the metrics tracked were designed to show it as effective, regardless</w:t>
      </w:r>
    </w:p>
    <w:p w:rsidR="0050083B" w:rsidRDefault="0050083B" w:rsidP="0050083B">
      <w:pPr>
        <w:spacing w:after="0"/>
        <w:jc w:val="both"/>
      </w:pPr>
      <w:proofErr w:type="gramStart"/>
      <w:r>
        <w:t>of</w:t>
      </w:r>
      <w:proofErr w:type="gramEnd"/>
      <w:r>
        <w:t xml:space="preserve"> the actual outcome.</w:t>
      </w:r>
    </w:p>
    <w:p w:rsidR="0050083B" w:rsidRDefault="0050083B" w:rsidP="0050083B">
      <w:pPr>
        <w:spacing w:after="0"/>
        <w:jc w:val="both"/>
      </w:pPr>
    </w:p>
    <w:p w:rsidR="0050083B" w:rsidRDefault="0050083B" w:rsidP="0050083B">
      <w:pPr>
        <w:pStyle w:val="Heading2"/>
      </w:pPr>
    </w:p>
    <w:p w:rsidR="0050083B" w:rsidRDefault="0050083B" w:rsidP="0050083B">
      <w:pPr>
        <w:pStyle w:val="Heading2"/>
      </w:pPr>
      <w:r>
        <w:t>The Challenges for Foundations</w:t>
      </w:r>
    </w:p>
    <w:p w:rsidR="0050083B" w:rsidRDefault="0050083B" w:rsidP="0050083B">
      <w:pPr>
        <w:spacing w:after="0"/>
        <w:jc w:val="both"/>
      </w:pPr>
      <w:proofErr w:type="gramStart"/>
      <w:r>
        <w:t>foundations</w:t>
      </w:r>
      <w:proofErr w:type="gramEnd"/>
      <w:r>
        <w:t xml:space="preserve"> acknowledge that reporting is time-consuming and expensive, that the design of research requires skill, and that data</w:t>
      </w:r>
    </w:p>
    <w:p w:rsidR="0050083B" w:rsidRDefault="0050083B" w:rsidP="0050083B">
      <w:pPr>
        <w:spacing w:after="0"/>
        <w:jc w:val="both"/>
      </w:pPr>
      <w:proofErr w:type="gramStart"/>
      <w:r>
        <w:t>collection</w:t>
      </w:r>
      <w:proofErr w:type="gramEnd"/>
      <w:r>
        <w:t xml:space="preserve"> is time-consuming and difficult however, they often have their own set of stakeholders that want clear metrics as to the impact of the provided funding.</w:t>
      </w:r>
    </w:p>
    <w:p w:rsidR="0050083B" w:rsidRDefault="0050083B" w:rsidP="0050083B">
      <w:pPr>
        <w:spacing w:after="0"/>
        <w:jc w:val="both"/>
      </w:pPr>
      <w:r>
        <w:rPr>
          <w:rFonts w:cs="Times New Roman"/>
        </w:rPr>
        <w:t></w:t>
      </w:r>
      <w:r>
        <w:rPr>
          <w:rFonts w:cs="Times New Roman"/>
        </w:rPr>
        <w:tab/>
      </w:r>
      <w:proofErr w:type="gramStart"/>
      <w:r>
        <w:rPr>
          <w:rFonts w:cs="Times New Roman"/>
        </w:rPr>
        <w:t>funders</w:t>
      </w:r>
      <w:proofErr w:type="gramEnd"/>
      <w:r>
        <w:rPr>
          <w:rFonts w:cs="Times New Roman"/>
        </w:rPr>
        <w:t xml:space="preserve"> and government agencies want to unde</w:t>
      </w:r>
      <w:r>
        <w:t>rstand impact, to see a clear and quantifiable strategic plan, and how an organization plans to measure its success, but they find that nonprofits are often not able to provide that information.</w:t>
      </w:r>
    </w:p>
    <w:p w:rsidR="0050083B" w:rsidRDefault="0050083B" w:rsidP="0050083B">
      <w:pPr>
        <w:spacing w:after="0"/>
        <w:jc w:val="both"/>
      </w:pPr>
      <w:r>
        <w:rPr>
          <w:rFonts w:cs="Times New Roman"/>
        </w:rPr>
        <w:t></w:t>
      </w:r>
      <w:r>
        <w:rPr>
          <w:rFonts w:cs="Times New Roman"/>
        </w:rPr>
        <w:tab/>
      </w:r>
      <w:proofErr w:type="gramStart"/>
      <w:r>
        <w:rPr>
          <w:rFonts w:cs="Times New Roman"/>
        </w:rPr>
        <w:t>While</w:t>
      </w:r>
      <w:proofErr w:type="gramEnd"/>
      <w:r>
        <w:rPr>
          <w:rFonts w:cs="Times New Roman"/>
        </w:rPr>
        <w:t xml:space="preserve"> program officers often find a narrative a more usef</w:t>
      </w:r>
      <w:r>
        <w:t>ul summary of the actual result than a set of metrics, the format makes it difficult to extract useful data to analyze outcomes across grantees.</w:t>
      </w:r>
    </w:p>
    <w:p w:rsidR="0050083B" w:rsidRDefault="0050083B" w:rsidP="0050083B">
      <w:pPr>
        <w:pStyle w:val="Heading2"/>
      </w:pPr>
      <w:r>
        <w:t xml:space="preserve">Recommendations </w:t>
      </w:r>
    </w:p>
    <w:p w:rsidR="0050083B" w:rsidRDefault="0050083B" w:rsidP="0050083B">
      <w:pPr>
        <w:spacing w:after="0"/>
        <w:jc w:val="both"/>
      </w:pPr>
      <w:r>
        <w:rPr>
          <w:rFonts w:cs="Times New Roman"/>
        </w:rPr>
        <w:t></w:t>
      </w:r>
      <w:r>
        <w:rPr>
          <w:rFonts w:cs="Times New Roman"/>
        </w:rPr>
        <w:tab/>
      </w:r>
      <w:proofErr w:type="gramStart"/>
      <w:r>
        <w:rPr>
          <w:rFonts w:cs="Times New Roman"/>
        </w:rPr>
        <w:t>With</w:t>
      </w:r>
      <w:proofErr w:type="gramEnd"/>
      <w:r>
        <w:rPr>
          <w:rFonts w:cs="Times New Roman"/>
        </w:rPr>
        <w:t xml:space="preserve"> all these internal barriers and external forces, how can nonprofits be both better at </w:t>
      </w:r>
      <w:r>
        <w:t xml:space="preserve">data collection and more strategic in their analysis? </w:t>
      </w:r>
      <w:proofErr w:type="gramStart"/>
      <w:r>
        <w:t>it</w:t>
      </w:r>
      <w:proofErr w:type="gramEnd"/>
      <w:r>
        <w:t xml:space="preserve"> takes a village to build this type of success</w:t>
      </w:r>
    </w:p>
    <w:p w:rsidR="0050083B" w:rsidRDefault="0050083B" w:rsidP="0050083B">
      <w:pPr>
        <w:pStyle w:val="Heading2"/>
      </w:pPr>
      <w:r>
        <w:t>Connect your goals to your mission to your metrics</w:t>
      </w:r>
    </w:p>
    <w:p w:rsidR="0050083B" w:rsidRDefault="0050083B" w:rsidP="0050083B">
      <w:pPr>
        <w:spacing w:after="0"/>
        <w:jc w:val="both"/>
      </w:pPr>
      <w:r>
        <w:rPr>
          <w:rFonts w:cs="Times New Roman"/>
        </w:rPr>
        <w:t></w:t>
      </w:r>
      <w:r>
        <w:rPr>
          <w:rFonts w:cs="Times New Roman"/>
        </w:rPr>
        <w:tab/>
        <w:t>Data is most useful when it encompasses metrics that measure whether or not you are succeeding as a</w:t>
      </w:r>
      <w:r>
        <w:t xml:space="preserve">n organization. </w:t>
      </w:r>
    </w:p>
    <w:p w:rsidR="0050083B" w:rsidRDefault="0050083B" w:rsidP="0050083B">
      <w:pPr>
        <w:spacing w:after="0"/>
        <w:jc w:val="both"/>
        <w:rPr>
          <w:rFonts w:cs="Times New Roman"/>
        </w:rPr>
      </w:pPr>
      <w:r>
        <w:rPr>
          <w:rFonts w:cs="Times New Roman"/>
        </w:rPr>
        <w:t></w:t>
      </w:r>
      <w:r>
        <w:rPr>
          <w:rFonts w:cs="Times New Roman"/>
        </w:rPr>
        <w:tab/>
        <w:t xml:space="preserve">In order to do this, you need to come up with quantifiable goals related to what you’re trying to do and determine the best way to measure whether or not you are meeting them. </w:t>
      </w:r>
    </w:p>
    <w:p w:rsidR="0050083B" w:rsidRDefault="0050083B" w:rsidP="0050083B">
      <w:pPr>
        <w:spacing w:after="0"/>
        <w:jc w:val="both"/>
      </w:pPr>
      <w:r>
        <w:rPr>
          <w:rFonts w:cs="Times New Roman"/>
        </w:rPr>
        <w:t></w:t>
      </w:r>
      <w:r>
        <w:rPr>
          <w:rFonts w:cs="Times New Roman"/>
        </w:rPr>
        <w:tab/>
      </w:r>
      <w:proofErr w:type="gramStart"/>
      <w:r>
        <w:rPr>
          <w:rFonts w:cs="Times New Roman"/>
        </w:rPr>
        <w:t>One</w:t>
      </w:r>
      <w:proofErr w:type="gramEnd"/>
      <w:r>
        <w:rPr>
          <w:rFonts w:cs="Times New Roman"/>
        </w:rPr>
        <w:t xml:space="preserve"> foundation officer suggests starting by asking what </w:t>
      </w:r>
      <w:r>
        <w:t>success looks like, and how you will know it when you see it.</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Once</w:t>
      </w:r>
      <w:proofErr w:type="gramEnd"/>
      <w:r>
        <w:rPr>
          <w:rFonts w:cs="Times New Roman"/>
        </w:rPr>
        <w:t xml:space="preserve"> you’ve defined success and how to measure it, you can hypothesize about ways to move toward it.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The</w:t>
      </w:r>
      <w:proofErr w:type="gramEnd"/>
      <w:r>
        <w:rPr>
          <w:rFonts w:cs="Times New Roman"/>
        </w:rPr>
        <w:t xml:space="preserve"> data will tell you whether you’re moving in the right direction. </w:t>
      </w:r>
      <w:proofErr w:type="gramStart"/>
      <w:r>
        <w:rPr>
          <w:rFonts w:cs="Times New Roman"/>
        </w:rPr>
        <w:t>however</w:t>
      </w:r>
      <w:proofErr w:type="gramEnd"/>
      <w:r>
        <w:rPr>
          <w:rFonts w:cs="Times New Roman"/>
        </w:rPr>
        <w:t>, it’s critical in this model to ensure that your goals are strategic in and of themselves.</w:t>
      </w:r>
    </w:p>
    <w:p w:rsidR="0050083B" w:rsidRDefault="0050083B" w:rsidP="0050083B">
      <w:pPr>
        <w:spacing w:after="0"/>
        <w:jc w:val="both"/>
      </w:pPr>
      <w:r>
        <w:rPr>
          <w:rFonts w:cs="Times New Roman"/>
        </w:rPr>
        <w:t></w:t>
      </w:r>
      <w:r>
        <w:rPr>
          <w:rFonts w:cs="Times New Roman"/>
        </w:rPr>
        <w:tab/>
        <w:t xml:space="preserve">As one consultant pointed out, you often get what you measure—if you’re measuring </w:t>
      </w:r>
      <w:r>
        <w:t>outputs that don’t actually relate substantially to organizational success, it’s easy to expend a lot of time trying to improve a metric without actually strengthening your mission or organization.</w:t>
      </w:r>
    </w:p>
    <w:p w:rsidR="0050083B" w:rsidRDefault="0050083B" w:rsidP="0050083B">
      <w:pPr>
        <w:spacing w:after="0"/>
        <w:jc w:val="both"/>
      </w:pPr>
      <w:r>
        <w:rPr>
          <w:rFonts w:cs="Times New Roman"/>
        </w:rPr>
        <w:t></w:t>
      </w:r>
      <w:r>
        <w:rPr>
          <w:rFonts w:cs="Times New Roman"/>
        </w:rPr>
        <w:tab/>
      </w:r>
      <w:proofErr w:type="gramStart"/>
      <w:r>
        <w:rPr>
          <w:rFonts w:cs="Times New Roman"/>
        </w:rPr>
        <w:t>One</w:t>
      </w:r>
      <w:proofErr w:type="gramEnd"/>
      <w:r>
        <w:rPr>
          <w:rFonts w:cs="Times New Roman"/>
        </w:rPr>
        <w:t xml:space="preserve"> example of a good way to connect your goals to your</w:t>
      </w:r>
      <w:r>
        <w:t xml:space="preserve"> metrics is if you have a goal of increasing volunteer involvement, setting a benchmark that you would like to meet such as the number of volunteers you need to recruit to serve a particular community. </w:t>
      </w:r>
    </w:p>
    <w:p w:rsidR="0050083B" w:rsidRDefault="0050083B" w:rsidP="0050083B">
      <w:pPr>
        <w:spacing w:after="0"/>
        <w:jc w:val="both"/>
      </w:pPr>
      <w:r>
        <w:rPr>
          <w:rFonts w:cs="Times New Roman"/>
        </w:rPr>
        <w:t></w:t>
      </w:r>
      <w:r>
        <w:rPr>
          <w:rFonts w:cs="Times New Roman"/>
        </w:rPr>
        <w:tab/>
      </w:r>
      <w:proofErr w:type="gramStart"/>
      <w:r>
        <w:rPr>
          <w:rFonts w:cs="Times New Roman"/>
        </w:rPr>
        <w:t>you</w:t>
      </w:r>
      <w:proofErr w:type="gramEnd"/>
      <w:r>
        <w:rPr>
          <w:rFonts w:cs="Times New Roman"/>
        </w:rPr>
        <w:t xml:space="preserve"> can then hypothesize about different ways to r</w:t>
      </w:r>
      <w:r>
        <w:t>ecruit volunteers, and use data to tell you if that method worked.</w:t>
      </w:r>
    </w:p>
    <w:p w:rsidR="0050083B" w:rsidRDefault="0050083B" w:rsidP="0050083B">
      <w:pPr>
        <w:spacing w:after="0"/>
        <w:jc w:val="both"/>
      </w:pPr>
      <w:r>
        <w:rPr>
          <w:rFonts w:cs="Times New Roman"/>
        </w:rPr>
        <w:t></w:t>
      </w:r>
      <w:r>
        <w:rPr>
          <w:rFonts w:cs="Times New Roman"/>
        </w:rPr>
        <w:tab/>
      </w:r>
      <w:proofErr w:type="gramStart"/>
      <w:r>
        <w:rPr>
          <w:rFonts w:cs="Times New Roman"/>
        </w:rPr>
        <w:t>funders</w:t>
      </w:r>
      <w:proofErr w:type="gramEnd"/>
      <w:r>
        <w:rPr>
          <w:rFonts w:cs="Times New Roman"/>
        </w:rPr>
        <w:t xml:space="preserve"> and government agencies can help with this as well by working with grantees to develop measurement plans that relate to the specific goals of their programs or grants, rather th</w:t>
      </w:r>
      <w:r>
        <w:t>an requiring reporting on a broad swath of data that may or may not be useful.</w:t>
      </w:r>
    </w:p>
    <w:p w:rsidR="0050083B" w:rsidRDefault="0050083B" w:rsidP="0050083B">
      <w:pPr>
        <w:spacing w:after="0"/>
        <w:jc w:val="both"/>
      </w:pPr>
    </w:p>
    <w:p w:rsidR="0050083B" w:rsidRDefault="0050083B" w:rsidP="0050083B">
      <w:pPr>
        <w:pStyle w:val="Heading2"/>
      </w:pPr>
      <w:r>
        <w:lastRenderedPageBreak/>
        <w:t>A small investment in refining reporting</w:t>
      </w:r>
    </w:p>
    <w:p w:rsidR="0050083B" w:rsidRDefault="0050083B" w:rsidP="0050083B">
      <w:pPr>
        <w:spacing w:after="0"/>
        <w:jc w:val="both"/>
      </w:pPr>
      <w:proofErr w:type="gramStart"/>
      <w:r>
        <w:t>requirements</w:t>
      </w:r>
      <w:proofErr w:type="gramEnd"/>
      <w:r>
        <w:t xml:space="preserve"> can have a big impact on grantees’ ability to use funder requested data for their own purposes, and ensure time spent in gathering data for reports is valuable as opposed to simply administrative time that can’t be spent on programs.</w:t>
      </w:r>
    </w:p>
    <w:p w:rsidR="0050083B" w:rsidRDefault="0050083B" w:rsidP="0050083B">
      <w:pPr>
        <w:pStyle w:val="Heading2"/>
      </w:pPr>
      <w:r>
        <w:t>Don’t start by obsessing about outcomes</w:t>
      </w:r>
    </w:p>
    <w:p w:rsidR="0050083B" w:rsidRDefault="0050083B" w:rsidP="0050083B">
      <w:pPr>
        <w:spacing w:after="0"/>
        <w:jc w:val="both"/>
      </w:pPr>
      <w:r>
        <w:rPr>
          <w:rFonts w:cs="Times New Roman"/>
        </w:rPr>
        <w:t></w:t>
      </w:r>
      <w:r>
        <w:rPr>
          <w:rFonts w:cs="Times New Roman"/>
        </w:rPr>
        <w:tab/>
        <w:t>When asked about methods for measuring organizational health and success, many of the organizations</w:t>
      </w:r>
      <w:r>
        <w:t xml:space="preserve"> involved in the focus groups immediately jumped to methods for tracking program outcomes—ways to quantify the impact their organizations are having in the world</w:t>
      </w:r>
    </w:p>
    <w:p w:rsidR="0050083B" w:rsidRDefault="0050083B" w:rsidP="0050083B">
      <w:pPr>
        <w:spacing w:after="0"/>
        <w:jc w:val="both"/>
      </w:pPr>
      <w:r>
        <w:rPr>
          <w:rFonts w:cs="Times New Roman"/>
        </w:rPr>
        <w:t></w:t>
      </w:r>
      <w:r>
        <w:rPr>
          <w:rFonts w:cs="Times New Roman"/>
        </w:rPr>
        <w:tab/>
      </w:r>
      <w:proofErr w:type="gramStart"/>
      <w:r>
        <w:rPr>
          <w:rFonts w:cs="Times New Roman"/>
        </w:rPr>
        <w:t>however</w:t>
      </w:r>
      <w:proofErr w:type="gramEnd"/>
      <w:r>
        <w:rPr>
          <w:rFonts w:cs="Times New Roman"/>
        </w:rPr>
        <w:t>, there are many different types of data that can be useful to nonprofits, and outco</w:t>
      </w:r>
      <w:r>
        <w:t xml:space="preserve">mes are often some of the most difficult. </w:t>
      </w:r>
      <w:proofErr w:type="gramStart"/>
      <w:r>
        <w:t>it</w:t>
      </w:r>
      <w:proofErr w:type="gramEnd"/>
      <w:r>
        <w:t xml:space="preserve"> may make sense to start your data strategy with other metrics that are easier to pin down, like financial, fundraising or program status.</w:t>
      </w:r>
    </w:p>
    <w:p w:rsidR="0050083B" w:rsidRDefault="0050083B" w:rsidP="0050083B">
      <w:pPr>
        <w:spacing w:after="0"/>
        <w:jc w:val="both"/>
      </w:pPr>
      <w:r>
        <w:rPr>
          <w:rFonts w:cs="Times New Roman"/>
        </w:rPr>
        <w:t></w:t>
      </w:r>
      <w:r>
        <w:rPr>
          <w:rFonts w:cs="Times New Roman"/>
        </w:rPr>
        <w:tab/>
        <w:t>Defining an evaluation strategy to gather clear outcome metrics may we</w:t>
      </w:r>
      <w:r>
        <w:t>ll be more complicated, as you often need to first think critically about what is possible to measure and what’s practical to expect from your staff.</w:t>
      </w:r>
    </w:p>
    <w:p w:rsidR="0050083B" w:rsidRDefault="0050083B" w:rsidP="0050083B">
      <w:pPr>
        <w:spacing w:after="0"/>
        <w:jc w:val="both"/>
      </w:pPr>
      <w:r>
        <w:rPr>
          <w:rFonts w:cs="Times New Roman"/>
        </w:rPr>
        <w:t></w:t>
      </w:r>
      <w:r>
        <w:rPr>
          <w:rFonts w:cs="Times New Roman"/>
        </w:rPr>
        <w:tab/>
      </w:r>
      <w:proofErr w:type="gramStart"/>
      <w:r>
        <w:rPr>
          <w:rFonts w:cs="Times New Roman"/>
        </w:rPr>
        <w:t>if</w:t>
      </w:r>
      <w:proofErr w:type="gramEnd"/>
      <w:r>
        <w:rPr>
          <w:rFonts w:cs="Times New Roman"/>
        </w:rPr>
        <w:t xml:space="preserve"> you’re a funder, think critically about what you can expect nonprofits to be able to produce. </w:t>
      </w:r>
      <w:proofErr w:type="gramStart"/>
      <w:r>
        <w:rPr>
          <w:rFonts w:cs="Times New Roman"/>
        </w:rPr>
        <w:t>it’s</w:t>
      </w:r>
      <w:proofErr w:type="gramEnd"/>
      <w:r>
        <w:rPr>
          <w:rFonts w:cs="Times New Roman"/>
        </w:rPr>
        <w:t xml:space="preserve"> r</w:t>
      </w:r>
      <w:r>
        <w:t xml:space="preserve">easonable to ask them to measure their own activities, but measuring their impact on a community might well be a research project that would run into the hundreds of thousands even for a trained evaluation firm. </w:t>
      </w:r>
    </w:p>
    <w:p w:rsidR="0050083B" w:rsidRDefault="0050083B" w:rsidP="0050083B">
      <w:pPr>
        <w:pStyle w:val="Heading2"/>
      </w:pPr>
      <w:r>
        <w:t>Learn from others.</w:t>
      </w:r>
    </w:p>
    <w:p w:rsidR="0050083B" w:rsidRDefault="0050083B" w:rsidP="0050083B">
      <w:pPr>
        <w:spacing w:after="0"/>
        <w:jc w:val="both"/>
      </w:pPr>
      <w:r>
        <w:t xml:space="preserve">There’s a tendency among nonprofits to think that their circumstances are unique, but there are commonalities among many different metrics—especially for organizational health and program process. </w:t>
      </w:r>
      <w:proofErr w:type="gramStart"/>
      <w:r>
        <w:t>understanding</w:t>
      </w:r>
      <w:proofErr w:type="gramEnd"/>
      <w:r>
        <w:t xml:space="preserve"> what other nonprofits do can provide valuable insight into what can work for your own organization.</w:t>
      </w:r>
    </w:p>
    <w:p w:rsidR="0050083B" w:rsidRDefault="0050083B" w:rsidP="0050083B">
      <w:pPr>
        <w:pStyle w:val="Heading2"/>
      </w:pPr>
      <w:r>
        <w:t xml:space="preserve"> Change your culture to value data</w:t>
      </w:r>
    </w:p>
    <w:p w:rsidR="0050083B" w:rsidRDefault="0050083B" w:rsidP="0050083B">
      <w:pPr>
        <w:spacing w:after="0"/>
        <w:jc w:val="both"/>
      </w:pPr>
      <w:r>
        <w:rPr>
          <w:rFonts w:cs="Times New Roman"/>
        </w:rPr>
        <w:t></w:t>
      </w:r>
      <w:r>
        <w:rPr>
          <w:rFonts w:cs="Times New Roman"/>
        </w:rPr>
        <w:tab/>
        <w:t>buy-in from the top-down is critical to creating a data-driven organization. Start with your board members, one funder counseled, and convince them of the importance of asking questions like “where are we under-investing” rather than “where are we oversp</w:t>
      </w:r>
      <w:r>
        <w:t>ending.”</w:t>
      </w:r>
    </w:p>
    <w:p w:rsidR="0050083B" w:rsidRDefault="0050083B" w:rsidP="0050083B">
      <w:pPr>
        <w:pStyle w:val="Heading2"/>
      </w:pPr>
      <w:r>
        <w:t>Train staff</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your</w:t>
      </w:r>
      <w:proofErr w:type="gramEnd"/>
      <w:r>
        <w:rPr>
          <w:rFonts w:cs="Times New Roman"/>
        </w:rPr>
        <w:t xml:space="preserve"> staff members are the front line of data collection and analysis. </w:t>
      </w:r>
    </w:p>
    <w:p w:rsidR="0050083B" w:rsidRDefault="0050083B" w:rsidP="0050083B">
      <w:pPr>
        <w:spacing w:after="0"/>
        <w:jc w:val="both"/>
      </w:pPr>
      <w:r>
        <w:rPr>
          <w:rFonts w:cs="Times New Roman"/>
        </w:rPr>
        <w:t></w:t>
      </w:r>
      <w:r>
        <w:rPr>
          <w:rFonts w:cs="Times New Roman"/>
        </w:rPr>
        <w:tab/>
        <w:t xml:space="preserve">Perhaps the most valuable thing you can do to build a culture that values data is to make sure your staff knows how to use your database, understands what </w:t>
      </w:r>
      <w:r>
        <w:t>data you are collecting, and feels like data-based decision-making can help them do their jobs.</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Evaluate</w:t>
      </w:r>
      <w:proofErr w:type="gramEnd"/>
      <w:r>
        <w:rPr>
          <w:rFonts w:cs="Times New Roman"/>
        </w:rPr>
        <w:t xml:space="preserve"> the existing ability of your staff for data collection and evaluation and decide if training can increase their comfort with data. </w:t>
      </w:r>
    </w:p>
    <w:p w:rsidR="0050083B" w:rsidRDefault="0050083B" w:rsidP="0050083B">
      <w:pPr>
        <w:spacing w:after="0"/>
        <w:jc w:val="both"/>
      </w:pPr>
      <w:r>
        <w:rPr>
          <w:rFonts w:cs="Times New Roman"/>
        </w:rPr>
        <w:t></w:t>
      </w:r>
      <w:r>
        <w:rPr>
          <w:rFonts w:cs="Times New Roman"/>
        </w:rPr>
        <w:tab/>
        <w:t xml:space="preserve">Nonprofit </w:t>
      </w:r>
      <w:r>
        <w:t>staffers are more likely to have a stronger affinity for people or programs than for numbers, so it can be very useful to actively cultivate an appreciation, through training, for what data is good for, and how to interpret the data appropriately to understand nuances and gain insight.</w:t>
      </w:r>
    </w:p>
    <w:p w:rsidR="0050083B" w:rsidRPr="00806276" w:rsidRDefault="0050083B" w:rsidP="0050083B">
      <w:pPr>
        <w:spacing w:after="0"/>
        <w:jc w:val="both"/>
      </w:pPr>
      <w:r>
        <w:rPr>
          <w:rFonts w:cs="Times New Roman"/>
        </w:rPr>
        <w:lastRenderedPageBreak/>
        <w:t></w:t>
      </w:r>
      <w:r>
        <w:rPr>
          <w:rFonts w:cs="Times New Roman"/>
        </w:rPr>
        <w:tab/>
      </w:r>
      <w:proofErr w:type="gramStart"/>
      <w:r>
        <w:rPr>
          <w:rFonts w:cs="Times New Roman"/>
        </w:rPr>
        <w:t>Obviously</w:t>
      </w:r>
      <w:proofErr w:type="gramEnd"/>
      <w:r>
        <w:rPr>
          <w:rFonts w:cs="Times New Roman"/>
        </w:rPr>
        <w:t>, training is easier if the processes you’re asking people to take on are easier to being with—make sure your systems and workflow are easy to use and integrated into the day-to-day performance of people’s jobs.</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foundations</w:t>
      </w:r>
      <w:proofErr w:type="gramEnd"/>
      <w:r>
        <w:rPr>
          <w:rFonts w:cs="Times New Roman"/>
        </w:rPr>
        <w:t xml:space="preserve"> can help support these efforts by developing educational programs on evaluation topics and providing funding support for capacity building in this area make an investment. </w:t>
      </w:r>
    </w:p>
    <w:p w:rsidR="0050083B" w:rsidRDefault="0050083B" w:rsidP="0050083B">
      <w:pPr>
        <w:spacing w:after="0"/>
        <w:jc w:val="both"/>
      </w:pPr>
      <w:r>
        <w:rPr>
          <w:rFonts w:cs="Times New Roman"/>
        </w:rPr>
        <w:t></w:t>
      </w:r>
      <w:r>
        <w:rPr>
          <w:rFonts w:cs="Times New Roman"/>
        </w:rPr>
        <w:tab/>
        <w:t>In general, funders are reluctant to provide money for things not</w:t>
      </w:r>
      <w:r>
        <w:t xml:space="preserve"> directly related to services, but technology and evaluation are critical to getting funding for future projects. </w:t>
      </w:r>
    </w:p>
    <w:p w:rsidR="0050083B" w:rsidRDefault="0050083B" w:rsidP="0050083B">
      <w:pPr>
        <w:spacing w:after="0"/>
        <w:jc w:val="both"/>
      </w:pPr>
      <w:r>
        <w:rPr>
          <w:rFonts w:cs="Times New Roman"/>
        </w:rPr>
        <w:t></w:t>
      </w:r>
      <w:r>
        <w:rPr>
          <w:rFonts w:cs="Times New Roman"/>
        </w:rPr>
        <w:tab/>
      </w:r>
      <w:proofErr w:type="gramStart"/>
      <w:r>
        <w:rPr>
          <w:rFonts w:cs="Times New Roman"/>
        </w:rPr>
        <w:t>As</w:t>
      </w:r>
      <w:proofErr w:type="gramEnd"/>
      <w:r>
        <w:rPr>
          <w:rFonts w:cs="Times New Roman"/>
        </w:rPr>
        <w:t xml:space="preserve"> one officer at a small foundation said, funders are realizing that technology and evaluation aren’t optional line items— they’re part </w:t>
      </w:r>
      <w:r>
        <w:t>of an organization’s capacity building.</w:t>
      </w:r>
    </w:p>
    <w:p w:rsidR="0050083B" w:rsidRDefault="0050083B" w:rsidP="0050083B">
      <w:pPr>
        <w:spacing w:after="0"/>
        <w:jc w:val="both"/>
        <w:rPr>
          <w:rFonts w:cs="Times New Roman"/>
        </w:rPr>
      </w:pPr>
      <w:r>
        <w:rPr>
          <w:rFonts w:cs="Times New Roman"/>
        </w:rPr>
        <w:t></w:t>
      </w:r>
      <w:r>
        <w:rPr>
          <w:rFonts w:cs="Times New Roman"/>
        </w:rPr>
        <w:tab/>
        <w:t xml:space="preserve">Organizations also need to make investments in time. </w:t>
      </w:r>
      <w:proofErr w:type="gramStart"/>
      <w:r>
        <w:rPr>
          <w:rFonts w:cs="Times New Roman"/>
        </w:rPr>
        <w:t>in</w:t>
      </w:r>
      <w:proofErr w:type="gramEnd"/>
      <w:r>
        <w:rPr>
          <w:rFonts w:cs="Times New Roman"/>
        </w:rPr>
        <w:t xml:space="preserve"> order to use data to make decisions, nonprofits need to test hypotheses, which takes time.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As</w:t>
      </w:r>
      <w:proofErr w:type="gramEnd"/>
      <w:r>
        <w:rPr>
          <w:rFonts w:cs="Times New Roman"/>
        </w:rPr>
        <w:t xml:space="preserve"> one consultant noted, data strategies often fall short because nonprofits don’t actually take the time needed to collect and analyze it.</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Tracking</w:t>
      </w:r>
      <w:proofErr w:type="gramEnd"/>
      <w:r>
        <w:rPr>
          <w:rFonts w:cs="Times New Roman"/>
        </w:rPr>
        <w:t xml:space="preserve"> the right data in the right ways can help your nonprofit measure your progress toward your mission.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While</w:t>
      </w:r>
      <w:proofErr w:type="gramEnd"/>
      <w:r>
        <w:rPr>
          <w:rFonts w:cs="Times New Roman"/>
        </w:rPr>
        <w:t xml:space="preserve"> there are still barriers to overcome, the moment you begin to track and measure, you’re already over the first one.</w:t>
      </w:r>
    </w:p>
    <w:p w:rsidR="0050083B" w:rsidRDefault="0050083B" w:rsidP="0050083B">
      <w:pPr>
        <w:spacing w:after="0"/>
        <w:jc w:val="both"/>
      </w:pPr>
    </w:p>
    <w:p w:rsidR="0050083B" w:rsidRDefault="0050083B" w:rsidP="0050083B">
      <w:r>
        <w:br w:type="page"/>
      </w:r>
    </w:p>
    <w:p w:rsidR="0050083B" w:rsidRDefault="0050083B" w:rsidP="0052278F">
      <w:pPr>
        <w:jc w:val="center"/>
        <w:rPr>
          <w:bCs/>
          <w:color w:val="575F6D"/>
          <w:sz w:val="32"/>
          <w:szCs w:val="64"/>
        </w:rPr>
      </w:pPr>
      <w:r>
        <w:rPr>
          <w:bCs/>
          <w:color w:val="575F6D"/>
          <w:sz w:val="32"/>
          <w:szCs w:val="64"/>
        </w:rPr>
        <w:lastRenderedPageBreak/>
        <w:t>Lecture—29</w:t>
      </w:r>
      <w:r>
        <w:rPr>
          <w:bCs/>
          <w:color w:val="575F6D"/>
          <w:sz w:val="32"/>
          <w:szCs w:val="64"/>
        </w:rPr>
        <w:br/>
        <w:t>Decision making in NPO</w:t>
      </w:r>
      <w:r>
        <w:rPr>
          <w:bCs/>
          <w:color w:val="575F6D"/>
          <w:sz w:val="32"/>
          <w:szCs w:val="64"/>
        </w:rPr>
        <w:br/>
      </w:r>
      <w:r>
        <w:rPr>
          <w:bCs/>
          <w:color w:val="575F6D"/>
          <w:sz w:val="32"/>
          <w:szCs w:val="64"/>
        </w:rPr>
        <w:br/>
      </w:r>
    </w:p>
    <w:p w:rsidR="0050083B" w:rsidRDefault="0050083B" w:rsidP="0050083B">
      <w:pPr>
        <w:pStyle w:val="Heading1"/>
      </w:pPr>
      <w:r>
        <w:t>Agenda</w:t>
      </w:r>
    </w:p>
    <w:p w:rsidR="0050083B" w:rsidRDefault="0050083B" w:rsidP="0050083B">
      <w:pPr>
        <w:spacing w:after="0"/>
        <w:jc w:val="both"/>
        <w:rPr>
          <w:rFonts w:cs="Times New Roman"/>
        </w:rPr>
      </w:pPr>
      <w:r>
        <w:rPr>
          <w:rFonts w:cs="Times New Roman"/>
        </w:rPr>
        <w:t></w:t>
      </w:r>
      <w:r>
        <w:rPr>
          <w:rFonts w:cs="Times New Roman"/>
        </w:rPr>
        <w:tab/>
        <w:t xml:space="preserve">Preview of Last Lecture </w:t>
      </w:r>
    </w:p>
    <w:p w:rsidR="0050083B" w:rsidRDefault="0050083B" w:rsidP="0050083B">
      <w:pPr>
        <w:spacing w:after="0"/>
        <w:jc w:val="both"/>
        <w:rPr>
          <w:rFonts w:cs="Times New Roman"/>
        </w:rPr>
      </w:pPr>
      <w:r>
        <w:rPr>
          <w:rFonts w:cs="Times New Roman"/>
        </w:rPr>
        <w:t></w:t>
      </w:r>
      <w:r>
        <w:rPr>
          <w:rFonts w:cs="Times New Roman"/>
        </w:rPr>
        <w:tab/>
        <w:t>Learning Organizations</w:t>
      </w:r>
    </w:p>
    <w:p w:rsidR="0050083B" w:rsidRDefault="0050083B" w:rsidP="0050083B">
      <w:pPr>
        <w:spacing w:after="0"/>
        <w:jc w:val="both"/>
        <w:rPr>
          <w:rFonts w:cs="Times New Roman"/>
        </w:rPr>
      </w:pPr>
      <w:r>
        <w:rPr>
          <w:rFonts w:cs="Times New Roman"/>
        </w:rPr>
        <w:t></w:t>
      </w:r>
      <w:r>
        <w:rPr>
          <w:rFonts w:cs="Times New Roman"/>
        </w:rPr>
        <w:tab/>
        <w:t>Non-Governmental Organizations (NGOs)</w:t>
      </w:r>
    </w:p>
    <w:p w:rsidR="0050083B" w:rsidRDefault="0050083B" w:rsidP="0050083B">
      <w:pPr>
        <w:spacing w:after="0"/>
        <w:jc w:val="both"/>
      </w:pPr>
      <w:r>
        <w:rPr>
          <w:rFonts w:cs="Times New Roman"/>
        </w:rPr>
        <w:t></w:t>
      </w:r>
      <w:r>
        <w:rPr>
          <w:rFonts w:cs="Times New Roman"/>
        </w:rPr>
        <w:tab/>
        <w:t>NGOs and Result</w:t>
      </w:r>
      <w:r>
        <w:t>s-Based Management (RBM)</w:t>
      </w:r>
    </w:p>
    <w:p w:rsidR="0050083B" w:rsidRDefault="0050083B" w:rsidP="0050083B">
      <w:pPr>
        <w:spacing w:after="0"/>
        <w:jc w:val="both"/>
        <w:rPr>
          <w:rFonts w:cs="Times New Roman"/>
        </w:rPr>
      </w:pPr>
      <w:r>
        <w:rPr>
          <w:rFonts w:cs="Times New Roman"/>
        </w:rPr>
        <w:t></w:t>
      </w:r>
      <w:r>
        <w:rPr>
          <w:rFonts w:cs="Times New Roman"/>
        </w:rPr>
        <w:tab/>
        <w:t>RBM</w:t>
      </w:r>
    </w:p>
    <w:p w:rsidR="0050083B" w:rsidRDefault="0050083B" w:rsidP="0050083B">
      <w:pPr>
        <w:spacing w:after="0"/>
        <w:jc w:val="both"/>
        <w:rPr>
          <w:rFonts w:cs="Times New Roman"/>
        </w:rPr>
      </w:pPr>
      <w:r>
        <w:rPr>
          <w:rFonts w:cs="Times New Roman"/>
        </w:rPr>
        <w:t></w:t>
      </w:r>
      <w:r>
        <w:rPr>
          <w:rFonts w:cs="Times New Roman"/>
        </w:rPr>
        <w:tab/>
        <w:t>Results</w:t>
      </w:r>
    </w:p>
    <w:p w:rsidR="0050083B" w:rsidRDefault="0050083B" w:rsidP="0050083B">
      <w:pPr>
        <w:spacing w:after="0"/>
        <w:jc w:val="both"/>
        <w:rPr>
          <w:rFonts w:cs="Times New Roman"/>
        </w:rPr>
      </w:pPr>
      <w:r>
        <w:rPr>
          <w:rFonts w:cs="Times New Roman"/>
        </w:rPr>
        <w:t></w:t>
      </w:r>
      <w:r>
        <w:rPr>
          <w:rFonts w:cs="Times New Roman"/>
        </w:rPr>
        <w:tab/>
        <w:t xml:space="preserve">Results Chain </w:t>
      </w:r>
    </w:p>
    <w:p w:rsidR="0050083B" w:rsidRDefault="0050083B" w:rsidP="0050083B">
      <w:pPr>
        <w:spacing w:after="0"/>
        <w:jc w:val="both"/>
        <w:rPr>
          <w:rFonts w:cs="Times New Roman"/>
        </w:rPr>
      </w:pPr>
      <w:r>
        <w:rPr>
          <w:rFonts w:cs="Times New Roman"/>
        </w:rPr>
        <w:t></w:t>
      </w:r>
      <w:r>
        <w:rPr>
          <w:rFonts w:cs="Times New Roman"/>
        </w:rPr>
        <w:tab/>
        <w:t>Measuring Results</w:t>
      </w:r>
    </w:p>
    <w:p w:rsidR="0050083B" w:rsidRDefault="0050083B" w:rsidP="0050083B">
      <w:pPr>
        <w:spacing w:after="0"/>
        <w:jc w:val="both"/>
        <w:rPr>
          <w:rFonts w:cs="Times New Roman"/>
        </w:rPr>
      </w:pPr>
      <w:r>
        <w:rPr>
          <w:rFonts w:cs="Times New Roman"/>
        </w:rPr>
        <w:t></w:t>
      </w:r>
      <w:r>
        <w:rPr>
          <w:rFonts w:cs="Times New Roman"/>
        </w:rPr>
        <w:tab/>
        <w:t>Indicators</w:t>
      </w:r>
    </w:p>
    <w:p w:rsidR="0050083B" w:rsidRDefault="0050083B" w:rsidP="0050083B">
      <w:pPr>
        <w:spacing w:after="0"/>
        <w:jc w:val="both"/>
        <w:rPr>
          <w:rFonts w:cs="Times New Roman"/>
        </w:rPr>
      </w:pPr>
      <w:r>
        <w:rPr>
          <w:rFonts w:cs="Times New Roman"/>
        </w:rPr>
        <w:t></w:t>
      </w:r>
      <w:r>
        <w:rPr>
          <w:rFonts w:cs="Times New Roman"/>
        </w:rPr>
        <w:tab/>
        <w:t>Examples of Indicators</w:t>
      </w:r>
    </w:p>
    <w:p w:rsidR="0050083B" w:rsidRDefault="0050083B" w:rsidP="0050083B">
      <w:pPr>
        <w:spacing w:after="0"/>
        <w:jc w:val="both"/>
        <w:rPr>
          <w:rFonts w:cs="Times New Roman"/>
        </w:rPr>
      </w:pPr>
      <w:r>
        <w:rPr>
          <w:rFonts w:cs="Times New Roman"/>
        </w:rPr>
        <w:t></w:t>
      </w:r>
      <w:r>
        <w:rPr>
          <w:rFonts w:cs="Times New Roman"/>
        </w:rPr>
        <w:tab/>
        <w:t>RBM Framework</w:t>
      </w:r>
    </w:p>
    <w:p w:rsidR="0050083B" w:rsidRDefault="0050083B" w:rsidP="0050083B">
      <w:pPr>
        <w:spacing w:after="0"/>
        <w:jc w:val="both"/>
        <w:rPr>
          <w:rFonts w:cs="Times New Roman"/>
        </w:rPr>
      </w:pPr>
      <w:r>
        <w:rPr>
          <w:rFonts w:cs="Times New Roman"/>
        </w:rPr>
        <w:t></w:t>
      </w:r>
      <w:r>
        <w:rPr>
          <w:rFonts w:cs="Times New Roman"/>
        </w:rPr>
        <w:tab/>
        <w:t>Conclusion</w:t>
      </w:r>
    </w:p>
    <w:p w:rsidR="0050083B" w:rsidRDefault="0050083B" w:rsidP="0050083B">
      <w:pPr>
        <w:pStyle w:val="Heading2"/>
      </w:pPr>
      <w:r>
        <w:t>Learning Organizations</w:t>
      </w:r>
    </w:p>
    <w:p w:rsidR="0050083B" w:rsidRDefault="0050083B" w:rsidP="0050083B">
      <w:pPr>
        <w:spacing w:after="0"/>
        <w:jc w:val="both"/>
      </w:pPr>
      <w:r>
        <w:rPr>
          <w:rFonts w:cs="Times New Roman"/>
        </w:rPr>
        <w:t></w:t>
      </w:r>
      <w:r>
        <w:rPr>
          <w:rFonts w:cs="Times New Roman"/>
        </w:rPr>
        <w:tab/>
        <w:t>The learning organization is one which is “continuously expanding its capacity to cr</w:t>
      </w:r>
      <w:r>
        <w:t>eate its future</w:t>
      </w:r>
      <w:proofErr w:type="gramStart"/>
      <w:r>
        <w:t>”  (</w:t>
      </w:r>
      <w:proofErr w:type="gramEnd"/>
      <w:r>
        <w:t xml:space="preserve">Peter </w:t>
      </w:r>
      <w:proofErr w:type="spellStart"/>
      <w:r>
        <w:t>Senge</w:t>
      </w:r>
      <w:proofErr w:type="spellEnd"/>
      <w:r>
        <w:t>, The Fifth Discipline)</w:t>
      </w:r>
    </w:p>
    <w:p w:rsidR="0050083B" w:rsidRDefault="0050083B" w:rsidP="0050083B">
      <w:pPr>
        <w:spacing w:after="0"/>
        <w:jc w:val="both"/>
        <w:rPr>
          <w:rFonts w:cs="Times New Roman"/>
        </w:rPr>
      </w:pPr>
      <w:r>
        <w:rPr>
          <w:rFonts w:cs="Times New Roman"/>
        </w:rPr>
        <w:t></w:t>
      </w:r>
      <w:r>
        <w:rPr>
          <w:rFonts w:cs="Times New Roman"/>
        </w:rPr>
        <w:tab/>
        <w:t xml:space="preserve">Good learning tests an organization’s management, its strategies and its values. </w:t>
      </w:r>
    </w:p>
    <w:p w:rsidR="0050083B" w:rsidRDefault="0050083B" w:rsidP="0050083B">
      <w:pPr>
        <w:pStyle w:val="Heading2"/>
      </w:pPr>
      <w:r>
        <w:t>Non-Governmental Organizations (NGOs)</w:t>
      </w:r>
    </w:p>
    <w:p w:rsidR="0050083B" w:rsidRDefault="0050083B" w:rsidP="0050083B">
      <w:pPr>
        <w:spacing w:after="0"/>
        <w:jc w:val="both"/>
        <w:rPr>
          <w:rFonts w:cs="Times New Roman"/>
        </w:rPr>
      </w:pPr>
      <w:r>
        <w:rPr>
          <w:rFonts w:cs="Times New Roman"/>
        </w:rPr>
        <w:t></w:t>
      </w:r>
      <w:r>
        <w:rPr>
          <w:rFonts w:cs="Times New Roman"/>
        </w:rPr>
        <w:tab/>
        <w:t>NGOs claim to be ‘learning organizations’</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They</w:t>
      </w:r>
      <w:proofErr w:type="gramEnd"/>
      <w:r>
        <w:rPr>
          <w:rFonts w:cs="Times New Roman"/>
        </w:rPr>
        <w:t xml:space="preserve"> rely on both formal and informal processes to: </w:t>
      </w:r>
    </w:p>
    <w:p w:rsidR="0050083B" w:rsidRDefault="0050083B" w:rsidP="0050083B">
      <w:pPr>
        <w:spacing w:after="0"/>
        <w:jc w:val="both"/>
        <w:rPr>
          <w:rFonts w:cs="Times New Roman"/>
        </w:rPr>
      </w:pPr>
      <w:r>
        <w:rPr>
          <w:rFonts w:cs="Times New Roman"/>
        </w:rPr>
        <w:t></w:t>
      </w:r>
      <w:r>
        <w:rPr>
          <w:rFonts w:cs="Times New Roman"/>
        </w:rPr>
        <w:tab/>
        <w:t xml:space="preserve">generate new learning, </w:t>
      </w:r>
    </w:p>
    <w:p w:rsidR="0050083B" w:rsidRDefault="0050083B" w:rsidP="0050083B">
      <w:pPr>
        <w:spacing w:after="0"/>
        <w:jc w:val="both"/>
        <w:rPr>
          <w:rFonts w:cs="Times New Roman"/>
        </w:rPr>
      </w:pPr>
      <w:r>
        <w:rPr>
          <w:rFonts w:cs="Times New Roman"/>
        </w:rPr>
        <w:t></w:t>
      </w:r>
      <w:r>
        <w:rPr>
          <w:rFonts w:cs="Times New Roman"/>
        </w:rPr>
        <w:tab/>
        <w:t xml:space="preserve">reflect on past experience and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experiment</w:t>
      </w:r>
      <w:proofErr w:type="gramEnd"/>
      <w:r>
        <w:rPr>
          <w:rFonts w:cs="Times New Roman"/>
        </w:rPr>
        <w:t xml:space="preserve"> with new approaches. </w:t>
      </w:r>
    </w:p>
    <w:p w:rsidR="0050083B" w:rsidRDefault="0050083B" w:rsidP="0050083B">
      <w:pPr>
        <w:pStyle w:val="Heading2"/>
      </w:pPr>
      <w:r>
        <w:t>NGOs and Results-Based Management (RBM)</w:t>
      </w:r>
    </w:p>
    <w:p w:rsidR="0050083B" w:rsidRDefault="0050083B" w:rsidP="0050083B">
      <w:pPr>
        <w:spacing w:after="0"/>
        <w:jc w:val="both"/>
      </w:pPr>
      <w:r>
        <w:rPr>
          <w:rFonts w:cs="Times New Roman"/>
        </w:rPr>
        <w:t></w:t>
      </w:r>
      <w:r>
        <w:rPr>
          <w:rFonts w:cs="Times New Roman"/>
        </w:rPr>
        <w:tab/>
        <w:t>RBM is a relatively new (1990’s) formal approach being ‘learned</w:t>
      </w:r>
      <w:r>
        <w:t>’ by NGOs</w:t>
      </w:r>
    </w:p>
    <w:p w:rsidR="0050083B" w:rsidRDefault="0050083B" w:rsidP="0050083B">
      <w:pPr>
        <w:spacing w:after="0"/>
        <w:jc w:val="both"/>
        <w:rPr>
          <w:rFonts w:cs="Times New Roman"/>
        </w:rPr>
      </w:pPr>
      <w:r>
        <w:rPr>
          <w:rFonts w:cs="Times New Roman"/>
        </w:rPr>
        <w:t></w:t>
      </w:r>
      <w:r>
        <w:rPr>
          <w:rFonts w:cs="Times New Roman"/>
        </w:rPr>
        <w:tab/>
        <w:t>Donor agencies have played a vital role in the adoption of RBM by NGOs.</w:t>
      </w:r>
    </w:p>
    <w:p w:rsidR="0050083B" w:rsidRDefault="0050083B" w:rsidP="0050083B">
      <w:pPr>
        <w:spacing w:after="0"/>
        <w:jc w:val="both"/>
        <w:rPr>
          <w:rFonts w:cs="Times New Roman"/>
        </w:rPr>
      </w:pPr>
      <w:r>
        <w:rPr>
          <w:rFonts w:cs="Times New Roman"/>
        </w:rPr>
        <w:t></w:t>
      </w:r>
      <w:r>
        <w:rPr>
          <w:rFonts w:cs="Times New Roman"/>
        </w:rPr>
        <w:tab/>
        <w:t>NGOs are adopting RBM to improve, for example:</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governance</w:t>
      </w:r>
      <w:proofErr w:type="gramEnd"/>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accountability</w:t>
      </w:r>
      <w:proofErr w:type="gramEnd"/>
    </w:p>
    <w:p w:rsidR="0050083B" w:rsidRDefault="0050083B" w:rsidP="0050083B">
      <w:pPr>
        <w:spacing w:after="0"/>
        <w:jc w:val="both"/>
      </w:pPr>
      <w:r>
        <w:t>•</w:t>
      </w:r>
      <w:r>
        <w:tab/>
      </w:r>
      <w:proofErr w:type="gramStart"/>
      <w:r>
        <w:t>capacity</w:t>
      </w:r>
      <w:proofErr w:type="gramEnd"/>
      <w:r>
        <w:t xml:space="preserve"> development</w:t>
      </w:r>
    </w:p>
    <w:p w:rsidR="0050083B" w:rsidRDefault="0050083B" w:rsidP="0050083B">
      <w:pPr>
        <w:spacing w:after="0"/>
        <w:jc w:val="both"/>
      </w:pPr>
    </w:p>
    <w:p w:rsidR="0050083B" w:rsidRDefault="0050083B" w:rsidP="0050083B">
      <w:pPr>
        <w:pStyle w:val="Heading2"/>
      </w:pPr>
      <w:r>
        <w:lastRenderedPageBreak/>
        <w:t xml:space="preserve">Important of RBM and Evaluation </w:t>
      </w:r>
    </w:p>
    <w:p w:rsidR="0050083B" w:rsidRDefault="0050083B" w:rsidP="0050083B">
      <w:pPr>
        <w:spacing w:after="0"/>
        <w:jc w:val="both"/>
      </w:pPr>
      <w:r>
        <w:rPr>
          <w:rFonts w:cs="Times New Roman"/>
        </w:rPr>
        <w:t></w:t>
      </w:r>
      <w:r>
        <w:rPr>
          <w:rFonts w:cs="Times New Roman"/>
        </w:rPr>
        <w:tab/>
        <w:t>Growing pressures in developing co</w:t>
      </w:r>
      <w:r>
        <w:t>untries to improve the performance of their public sectors.</w:t>
      </w:r>
    </w:p>
    <w:p w:rsidR="0050083B" w:rsidRDefault="0050083B" w:rsidP="0050083B">
      <w:pPr>
        <w:spacing w:after="0"/>
        <w:jc w:val="both"/>
        <w:rPr>
          <w:rFonts w:cs="Times New Roman"/>
        </w:rPr>
      </w:pPr>
      <w:r>
        <w:rPr>
          <w:rFonts w:cs="Times New Roman"/>
        </w:rPr>
        <w:t></w:t>
      </w:r>
      <w:r>
        <w:rPr>
          <w:rFonts w:cs="Times New Roman"/>
        </w:rPr>
        <w:tab/>
        <w:t xml:space="preserve">One strategy to address this need is to design and construct results based monitoring and </w:t>
      </w:r>
      <w:proofErr w:type="gramStart"/>
      <w:r>
        <w:rPr>
          <w:rFonts w:cs="Times New Roman"/>
        </w:rPr>
        <w:t>evaluation(</w:t>
      </w:r>
      <w:proofErr w:type="gramEnd"/>
      <w:r>
        <w:rPr>
          <w:rFonts w:cs="Times New Roman"/>
        </w:rPr>
        <w:t xml:space="preserve">M&amp;E) systems. </w:t>
      </w:r>
    </w:p>
    <w:p w:rsidR="0050083B" w:rsidRDefault="0050083B" w:rsidP="0050083B">
      <w:pPr>
        <w:spacing w:after="0"/>
        <w:jc w:val="both"/>
      </w:pPr>
      <w:r>
        <w:rPr>
          <w:rFonts w:cs="Times New Roman"/>
        </w:rPr>
        <w:t></w:t>
      </w:r>
      <w:r>
        <w:rPr>
          <w:rFonts w:cs="Times New Roman"/>
        </w:rPr>
        <w:tab/>
        <w:t xml:space="preserve">These strategies track the results </w:t>
      </w:r>
      <w:proofErr w:type="gramStart"/>
      <w:r>
        <w:rPr>
          <w:rFonts w:cs="Times New Roman"/>
        </w:rPr>
        <w:t>produced(</w:t>
      </w:r>
      <w:proofErr w:type="gramEnd"/>
      <w:r>
        <w:rPr>
          <w:rFonts w:cs="Times New Roman"/>
        </w:rPr>
        <w:t xml:space="preserve">or not produced) by governments </w:t>
      </w:r>
      <w:r>
        <w:t xml:space="preserve">and other entities. </w:t>
      </w:r>
    </w:p>
    <w:p w:rsidR="0050083B" w:rsidRDefault="0050083B" w:rsidP="0050083B">
      <w:pPr>
        <w:pStyle w:val="Heading2"/>
      </w:pPr>
      <w:r>
        <w:t>Results based M&amp;E System</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Conducting</w:t>
      </w:r>
      <w:proofErr w:type="gramEnd"/>
      <w:r>
        <w:rPr>
          <w:rFonts w:cs="Times New Roman"/>
        </w:rPr>
        <w:t xml:space="preserve"> a readiness assessment</w:t>
      </w:r>
    </w:p>
    <w:p w:rsidR="0050083B" w:rsidRDefault="0050083B" w:rsidP="0050083B">
      <w:pPr>
        <w:spacing w:after="0"/>
        <w:jc w:val="both"/>
        <w:rPr>
          <w:rFonts w:cs="Times New Roman"/>
        </w:rPr>
      </w:pPr>
      <w:r>
        <w:rPr>
          <w:rFonts w:cs="Times New Roman"/>
        </w:rPr>
        <w:t></w:t>
      </w:r>
      <w:r>
        <w:rPr>
          <w:rFonts w:cs="Times New Roman"/>
        </w:rPr>
        <w:tab/>
        <w:t>Agreeing an outcomes to monitor and evaluate</w:t>
      </w:r>
    </w:p>
    <w:p w:rsidR="0050083B" w:rsidRDefault="0050083B" w:rsidP="0050083B">
      <w:pPr>
        <w:spacing w:after="0"/>
        <w:jc w:val="both"/>
        <w:rPr>
          <w:rFonts w:cs="Times New Roman"/>
        </w:rPr>
      </w:pPr>
      <w:r>
        <w:rPr>
          <w:rFonts w:cs="Times New Roman"/>
        </w:rPr>
        <w:t></w:t>
      </w:r>
      <w:r>
        <w:rPr>
          <w:rFonts w:cs="Times New Roman"/>
        </w:rPr>
        <w:tab/>
        <w:t>Selecting key indicators to monitor outcomes</w:t>
      </w:r>
    </w:p>
    <w:p w:rsidR="0050083B" w:rsidRDefault="0050083B" w:rsidP="0050083B">
      <w:pPr>
        <w:spacing w:after="0"/>
        <w:jc w:val="both"/>
        <w:rPr>
          <w:rFonts w:cs="Times New Roman"/>
        </w:rPr>
      </w:pPr>
      <w:r>
        <w:rPr>
          <w:rFonts w:cs="Times New Roman"/>
        </w:rPr>
        <w:t></w:t>
      </w:r>
      <w:r>
        <w:rPr>
          <w:rFonts w:cs="Times New Roman"/>
        </w:rPr>
        <w:tab/>
        <w:t>Baseline data on indicators-Where are we today?</w:t>
      </w:r>
    </w:p>
    <w:p w:rsidR="0050083B" w:rsidRDefault="0050083B" w:rsidP="0050083B">
      <w:pPr>
        <w:spacing w:after="0"/>
        <w:jc w:val="both"/>
      </w:pPr>
      <w:r>
        <w:rPr>
          <w:rFonts w:cs="Times New Roman"/>
        </w:rPr>
        <w:t></w:t>
      </w:r>
      <w:r>
        <w:rPr>
          <w:rFonts w:cs="Times New Roman"/>
        </w:rPr>
        <w:tab/>
      </w:r>
      <w:proofErr w:type="gramStart"/>
      <w:r>
        <w:rPr>
          <w:rFonts w:cs="Times New Roman"/>
        </w:rPr>
        <w:t>Planning</w:t>
      </w:r>
      <w:proofErr w:type="gramEnd"/>
      <w:r>
        <w:rPr>
          <w:rFonts w:cs="Times New Roman"/>
        </w:rPr>
        <w:t xml:space="preserve"> for improvement se</w:t>
      </w:r>
      <w:r>
        <w:t xml:space="preserve">lecting realistic targets.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Monitoring</w:t>
      </w:r>
      <w:proofErr w:type="gramEnd"/>
      <w:r>
        <w:rPr>
          <w:rFonts w:cs="Times New Roman"/>
        </w:rPr>
        <w:t xml:space="preserve"> for results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The</w:t>
      </w:r>
      <w:proofErr w:type="gramEnd"/>
      <w:r>
        <w:rPr>
          <w:rFonts w:cs="Times New Roman"/>
        </w:rPr>
        <w:t xml:space="preserve"> role of evaluations </w:t>
      </w:r>
    </w:p>
    <w:p w:rsidR="0050083B" w:rsidRDefault="0050083B" w:rsidP="0050083B">
      <w:pPr>
        <w:spacing w:after="0"/>
        <w:jc w:val="both"/>
        <w:rPr>
          <w:rFonts w:cs="Times New Roman"/>
        </w:rPr>
      </w:pPr>
      <w:r>
        <w:rPr>
          <w:rFonts w:cs="Times New Roman"/>
        </w:rPr>
        <w:t></w:t>
      </w:r>
      <w:r>
        <w:rPr>
          <w:rFonts w:cs="Times New Roman"/>
        </w:rPr>
        <w:tab/>
        <w:t xml:space="preserve">Reporting findings </w:t>
      </w:r>
    </w:p>
    <w:p w:rsidR="0050083B" w:rsidRDefault="0050083B" w:rsidP="0050083B">
      <w:pPr>
        <w:spacing w:after="0"/>
        <w:jc w:val="both"/>
        <w:rPr>
          <w:rFonts w:cs="Times New Roman"/>
        </w:rPr>
      </w:pPr>
      <w:r>
        <w:rPr>
          <w:rFonts w:cs="Times New Roman"/>
        </w:rPr>
        <w:t></w:t>
      </w:r>
      <w:r>
        <w:rPr>
          <w:rFonts w:cs="Times New Roman"/>
        </w:rPr>
        <w:tab/>
        <w:t xml:space="preserve">Using findings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Sustaining</w:t>
      </w:r>
      <w:proofErr w:type="gramEnd"/>
      <w:r>
        <w:rPr>
          <w:rFonts w:cs="Times New Roman"/>
        </w:rPr>
        <w:t xml:space="preserve"> the M&amp;E systems within the organizations. </w:t>
      </w:r>
    </w:p>
    <w:p w:rsidR="0050083B" w:rsidRDefault="0050083B" w:rsidP="0050083B">
      <w:pPr>
        <w:pStyle w:val="Heading2"/>
      </w:pPr>
      <w:r>
        <w:t xml:space="preserve">The power of measuring results monitoring </w:t>
      </w:r>
    </w:p>
    <w:p w:rsidR="0050083B" w:rsidRDefault="0050083B" w:rsidP="0050083B">
      <w:pPr>
        <w:spacing w:after="0"/>
        <w:jc w:val="both"/>
        <w:rPr>
          <w:rFonts w:cs="Times New Roman"/>
        </w:rPr>
      </w:pPr>
      <w:r>
        <w:rPr>
          <w:rFonts w:cs="Times New Roman"/>
        </w:rPr>
        <w:t></w:t>
      </w:r>
      <w:r>
        <w:rPr>
          <w:rFonts w:cs="Times New Roman"/>
        </w:rPr>
        <w:tab/>
        <w:t>If you donot measure results, you cannot tell success.</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If</w:t>
      </w:r>
      <w:proofErr w:type="gramEnd"/>
      <w:r>
        <w:rPr>
          <w:rFonts w:cs="Times New Roman"/>
        </w:rPr>
        <w:t xml:space="preserve"> you cannot see success, you cannot reward it.</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If</w:t>
      </w:r>
      <w:proofErr w:type="gramEnd"/>
      <w:r>
        <w:rPr>
          <w:rFonts w:cs="Times New Roman"/>
        </w:rPr>
        <w:t xml:space="preserve"> you cannot reward success. You are probably rewarding failure.</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If</w:t>
      </w:r>
      <w:proofErr w:type="gramEnd"/>
      <w:r>
        <w:rPr>
          <w:rFonts w:cs="Times New Roman"/>
        </w:rPr>
        <w:t xml:space="preserve"> you cannot see success, you cannot learn from it. </w:t>
      </w:r>
    </w:p>
    <w:p w:rsidR="0050083B" w:rsidRDefault="0050083B" w:rsidP="0050083B">
      <w:pPr>
        <w:spacing w:after="0"/>
        <w:jc w:val="both"/>
      </w:pPr>
      <w:r>
        <w:rPr>
          <w:rFonts w:cs="Times New Roman"/>
        </w:rPr>
        <w:t></w:t>
      </w:r>
      <w:r>
        <w:rPr>
          <w:rFonts w:cs="Times New Roman"/>
        </w:rPr>
        <w:tab/>
      </w:r>
      <w:proofErr w:type="gramStart"/>
      <w:r>
        <w:rPr>
          <w:rFonts w:cs="Times New Roman"/>
        </w:rPr>
        <w:t>If</w:t>
      </w:r>
      <w:proofErr w:type="gramEnd"/>
      <w:r>
        <w:rPr>
          <w:rFonts w:cs="Times New Roman"/>
        </w:rPr>
        <w:t xml:space="preserve"> you cannot recogniz</w:t>
      </w:r>
      <w:r>
        <w:t xml:space="preserve">e failure, you cannot correct it.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If</w:t>
      </w:r>
      <w:proofErr w:type="gramEnd"/>
      <w:r>
        <w:rPr>
          <w:rFonts w:cs="Times New Roman"/>
        </w:rPr>
        <w:t xml:space="preserve"> you can demonstrate results, you can win public support</w:t>
      </w:r>
    </w:p>
    <w:p w:rsidR="0050083B" w:rsidRDefault="0050083B" w:rsidP="0050083B">
      <w:pPr>
        <w:pStyle w:val="Heading2"/>
      </w:pPr>
      <w:r>
        <w:t xml:space="preserve">Results Based Monitoring </w:t>
      </w:r>
    </w:p>
    <w:p w:rsidR="0050083B" w:rsidRDefault="0050083B" w:rsidP="0050083B">
      <w:pPr>
        <w:spacing w:after="0"/>
        <w:jc w:val="both"/>
        <w:rPr>
          <w:rFonts w:cs="Times New Roman"/>
        </w:rPr>
      </w:pPr>
      <w:r>
        <w:rPr>
          <w:rFonts w:cs="Times New Roman"/>
        </w:rPr>
        <w:t></w:t>
      </w:r>
      <w:r>
        <w:rPr>
          <w:rFonts w:cs="Times New Roman"/>
        </w:rPr>
        <w:tab/>
        <w:t xml:space="preserve">Results based monitoring is a continuous process of measuring progress toward explicit short, intermediate, and long term results. </w:t>
      </w:r>
    </w:p>
    <w:p w:rsidR="0050083B" w:rsidRDefault="0050083B" w:rsidP="0050083B">
      <w:pPr>
        <w:spacing w:after="0"/>
        <w:jc w:val="both"/>
        <w:rPr>
          <w:rFonts w:cs="Times New Roman"/>
        </w:rPr>
      </w:pPr>
      <w:r>
        <w:rPr>
          <w:rFonts w:cs="Times New Roman"/>
        </w:rPr>
        <w:t></w:t>
      </w:r>
      <w:r>
        <w:rPr>
          <w:rFonts w:cs="Times New Roman"/>
        </w:rPr>
        <w:tab/>
        <w:t xml:space="preserve">It can provide feedback on </w:t>
      </w:r>
      <w:proofErr w:type="gramStart"/>
      <w:r>
        <w:rPr>
          <w:rFonts w:cs="Times New Roman"/>
        </w:rPr>
        <w:t>progress(</w:t>
      </w:r>
      <w:proofErr w:type="gramEnd"/>
      <w:r>
        <w:rPr>
          <w:rFonts w:cs="Times New Roman"/>
        </w:rPr>
        <w:t xml:space="preserve">or lack of progress) to staff and decision-makers who can use the information in various ways to improve performance. </w:t>
      </w:r>
    </w:p>
    <w:p w:rsidR="0050083B" w:rsidRDefault="0050083B" w:rsidP="0050083B">
      <w:pPr>
        <w:spacing w:after="0"/>
        <w:jc w:val="both"/>
      </w:pPr>
      <w:r>
        <w:t xml:space="preserve">Results based monitoring </w:t>
      </w:r>
    </w:p>
    <w:p w:rsidR="0050083B" w:rsidRDefault="0050083B" w:rsidP="0050083B">
      <w:pPr>
        <w:spacing w:after="0"/>
        <w:jc w:val="both"/>
      </w:pPr>
      <w:r>
        <w:rPr>
          <w:rFonts w:cs="Times New Roman"/>
        </w:rPr>
        <w:t></w:t>
      </w:r>
      <w:r>
        <w:rPr>
          <w:rFonts w:cs="Times New Roman"/>
        </w:rPr>
        <w:tab/>
        <w:t>Results based monitoring(What we call “monitoring”) is a continuous pro</w:t>
      </w:r>
      <w:r>
        <w:t xml:space="preserve">cess of collecting and analyzing information, and comparing actual results to expected results  in order to measure how well a projects, program or policy is being implemented. </w:t>
      </w:r>
    </w:p>
    <w:p w:rsidR="0050083B" w:rsidRDefault="0050083B" w:rsidP="0050083B">
      <w:pPr>
        <w:spacing w:after="0"/>
        <w:jc w:val="both"/>
      </w:pPr>
      <w:r>
        <w:t xml:space="preserve">Results based evaluation </w:t>
      </w:r>
    </w:p>
    <w:p w:rsidR="0050083B" w:rsidRDefault="0050083B" w:rsidP="0050083B">
      <w:pPr>
        <w:spacing w:after="0"/>
        <w:jc w:val="both"/>
      </w:pPr>
      <w:r>
        <w:rPr>
          <w:rFonts w:cs="Times New Roman"/>
        </w:rPr>
        <w:t></w:t>
      </w:r>
      <w:r>
        <w:rPr>
          <w:rFonts w:cs="Times New Roman"/>
        </w:rPr>
        <w:tab/>
        <w:t>Results based evaluation is an assessment of a pla</w:t>
      </w:r>
      <w:r>
        <w:t xml:space="preserve">nned, ongoing, or completed intervention to determine its relevance, efficiency, effectiveness, impact, and sustainability. </w:t>
      </w:r>
    </w:p>
    <w:p w:rsidR="0050083B" w:rsidRDefault="0050083B" w:rsidP="0050083B">
      <w:pPr>
        <w:pStyle w:val="Heading2"/>
      </w:pPr>
      <w:r>
        <w:lastRenderedPageBreak/>
        <w:t>Difference between RBM&amp;RBE</w:t>
      </w:r>
    </w:p>
    <w:p w:rsidR="0050083B" w:rsidRDefault="0050083B" w:rsidP="0050083B">
      <w:pPr>
        <w:spacing w:after="0"/>
        <w:jc w:val="both"/>
      </w:pPr>
      <w:r>
        <w:rPr>
          <w:rFonts w:cs="Times New Roman"/>
        </w:rPr>
        <w:t></w:t>
      </w:r>
      <w:r>
        <w:rPr>
          <w:rFonts w:cs="Times New Roman"/>
        </w:rPr>
        <w:tab/>
        <w:t>Evaluation takes a broader view of an intervention, asking if the progress towards the target or expli</w:t>
      </w:r>
      <w:r>
        <w:t xml:space="preserve">cit results is caused by the intervention or if there is some other explanation for the changes showing up in the monitoring systems.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Whether</w:t>
      </w:r>
      <w:proofErr w:type="gramEnd"/>
      <w:r>
        <w:rPr>
          <w:rFonts w:cs="Times New Roman"/>
        </w:rPr>
        <w:t xml:space="preserve"> the goals were relevant and worthwhile in the first place?</w:t>
      </w:r>
    </w:p>
    <w:p w:rsidR="0050083B" w:rsidRDefault="0050083B" w:rsidP="0050083B">
      <w:pPr>
        <w:spacing w:after="0"/>
        <w:jc w:val="both"/>
      </w:pPr>
      <w:r>
        <w:rPr>
          <w:rFonts w:cs="Times New Roman"/>
        </w:rPr>
        <w:t></w:t>
      </w:r>
      <w:r>
        <w:rPr>
          <w:rFonts w:cs="Times New Roman"/>
        </w:rPr>
        <w:tab/>
        <w:t>How effectively and effici</w:t>
      </w:r>
      <w:r>
        <w:t>ently they are being achieved?</w:t>
      </w:r>
    </w:p>
    <w:p w:rsidR="0050083B" w:rsidRDefault="0050083B" w:rsidP="0050083B">
      <w:pPr>
        <w:spacing w:after="0"/>
        <w:jc w:val="both"/>
        <w:rPr>
          <w:rFonts w:cs="Times New Roman"/>
        </w:rPr>
      </w:pPr>
      <w:r>
        <w:rPr>
          <w:rFonts w:cs="Times New Roman"/>
        </w:rPr>
        <w:t></w:t>
      </w:r>
      <w:r>
        <w:rPr>
          <w:rFonts w:cs="Times New Roman"/>
        </w:rPr>
        <w:tab/>
        <w:t xml:space="preserve"> </w:t>
      </w:r>
      <w:proofErr w:type="gramStart"/>
      <w:r>
        <w:rPr>
          <w:rFonts w:cs="Times New Roman"/>
        </w:rPr>
        <w:t>What</w:t>
      </w:r>
      <w:proofErr w:type="gramEnd"/>
      <w:r>
        <w:rPr>
          <w:rFonts w:cs="Times New Roman"/>
        </w:rPr>
        <w:t xml:space="preserve"> other unanticipated effects have been caused by the intervention?</w:t>
      </w:r>
    </w:p>
    <w:p w:rsidR="0050083B" w:rsidRDefault="0050083B" w:rsidP="0050083B">
      <w:pPr>
        <w:spacing w:after="0"/>
        <w:jc w:val="both"/>
      </w:pPr>
      <w:r>
        <w:rPr>
          <w:rFonts w:cs="Times New Roman"/>
        </w:rPr>
        <w:t></w:t>
      </w:r>
      <w:r>
        <w:rPr>
          <w:rFonts w:cs="Times New Roman"/>
        </w:rPr>
        <w:tab/>
      </w:r>
      <w:proofErr w:type="gramStart"/>
      <w:r>
        <w:rPr>
          <w:rFonts w:cs="Times New Roman"/>
        </w:rPr>
        <w:t>Whether</w:t>
      </w:r>
      <w:proofErr w:type="gramEnd"/>
      <w:r>
        <w:rPr>
          <w:rFonts w:cs="Times New Roman"/>
        </w:rPr>
        <w:t xml:space="preserve"> the intervention as a package represents the most cost-effective and sustainable strategy for addressing a particular set of identified needs</w:t>
      </w:r>
      <w:r>
        <w:t>?</w:t>
      </w:r>
    </w:p>
    <w:p w:rsidR="0050083B" w:rsidRDefault="0050083B" w:rsidP="0050083B">
      <w:pPr>
        <w:pStyle w:val="Heading2"/>
      </w:pPr>
      <w:r>
        <w:t xml:space="preserve">Traditional </w:t>
      </w:r>
      <w:proofErr w:type="spellStart"/>
      <w:r>
        <w:t>Vr</w:t>
      </w:r>
      <w:proofErr w:type="spellEnd"/>
      <w:r>
        <w:t xml:space="preserve"> Results Based M&amp;E</w:t>
      </w:r>
    </w:p>
    <w:p w:rsidR="0050083B" w:rsidRDefault="0050083B" w:rsidP="0050083B">
      <w:pPr>
        <w:spacing w:after="0"/>
        <w:jc w:val="both"/>
        <w:rPr>
          <w:rFonts w:cs="Times New Roman"/>
        </w:rPr>
      </w:pPr>
      <w:r>
        <w:rPr>
          <w:rFonts w:cs="Times New Roman"/>
        </w:rPr>
        <w:t></w:t>
      </w:r>
      <w:r>
        <w:rPr>
          <w:rFonts w:cs="Times New Roman"/>
        </w:rPr>
        <w:tab/>
        <w:t xml:space="preserve">Traditional M&amp;E focuses on the monitoring and evaluation of inputs, activities, and outputs (i.e. on project or program implementation. </w:t>
      </w:r>
    </w:p>
    <w:p w:rsidR="0050083B" w:rsidRDefault="0050083B" w:rsidP="0050083B">
      <w:pPr>
        <w:spacing w:after="0"/>
        <w:jc w:val="both"/>
        <w:rPr>
          <w:rFonts w:cs="Times New Roman"/>
        </w:rPr>
      </w:pPr>
      <w:r>
        <w:rPr>
          <w:rFonts w:cs="Times New Roman"/>
        </w:rPr>
        <w:t></w:t>
      </w:r>
      <w:r>
        <w:rPr>
          <w:rFonts w:cs="Times New Roman"/>
        </w:rPr>
        <w:tab/>
        <w:t xml:space="preserve">Results based M&amp;E combines the traditional approach of monitoring implementation with the assessment of results. </w:t>
      </w:r>
    </w:p>
    <w:p w:rsidR="0050083B" w:rsidRDefault="0050083B" w:rsidP="0050083B">
      <w:pPr>
        <w:pStyle w:val="Heading2"/>
      </w:pPr>
      <w:r>
        <w:t>What is RBM (History)?</w:t>
      </w:r>
    </w:p>
    <w:p w:rsidR="0050083B" w:rsidRDefault="0050083B" w:rsidP="0050083B">
      <w:r w:rsidRPr="0098593D">
        <w:rPr>
          <w:noProof/>
        </w:rPr>
        <w:drawing>
          <wp:inline distT="0" distB="0" distL="0" distR="0" wp14:anchorId="70BEC10D" wp14:editId="6101062F">
            <wp:extent cx="5486400" cy="2207768"/>
            <wp:effectExtent l="0" t="57150" r="0" b="116840"/>
            <wp:docPr id="41" name="D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4" r:lo="rId175" r:qs="rId176" r:cs="rId177"/>
              </a:graphicData>
            </a:graphic>
          </wp:inline>
        </w:drawing>
      </w:r>
    </w:p>
    <w:p w:rsidR="0050083B" w:rsidRPr="0098593D" w:rsidRDefault="0050083B" w:rsidP="0050083B">
      <w:pPr>
        <w:jc w:val="both"/>
        <w:rPr>
          <w:rFonts w:cs="Times New Roman"/>
        </w:rPr>
      </w:pPr>
      <w:r w:rsidRPr="0098593D">
        <w:rPr>
          <w:rFonts w:cs="Times New Roman"/>
        </w:rPr>
        <w:t></w:t>
      </w:r>
      <w:r w:rsidRPr="0098593D">
        <w:rPr>
          <w:rFonts w:cs="Times New Roman"/>
        </w:rPr>
        <w:tab/>
      </w:r>
      <w:proofErr w:type="gramStart"/>
      <w:r w:rsidRPr="0098593D">
        <w:rPr>
          <w:rFonts w:cs="Times New Roman"/>
        </w:rPr>
        <w:t>It</w:t>
      </w:r>
      <w:proofErr w:type="gramEnd"/>
      <w:r w:rsidRPr="0098593D">
        <w:rPr>
          <w:rFonts w:cs="Times New Roman"/>
        </w:rPr>
        <w:t xml:space="preserve"> developed as a result of globalization, competition and the entrepreneurial culture.</w:t>
      </w:r>
    </w:p>
    <w:p w:rsidR="0050083B" w:rsidRDefault="0050083B" w:rsidP="0050083B">
      <w:pPr>
        <w:jc w:val="both"/>
      </w:pPr>
      <w:r w:rsidRPr="0098593D">
        <w:rPr>
          <w:rFonts w:cs="Times New Roman"/>
        </w:rPr>
        <w:t></w:t>
      </w:r>
      <w:r w:rsidRPr="0098593D">
        <w:rPr>
          <w:rFonts w:cs="Times New Roman"/>
        </w:rPr>
        <w:tab/>
      </w:r>
      <w:proofErr w:type="gramStart"/>
      <w:r w:rsidRPr="0098593D">
        <w:rPr>
          <w:rFonts w:cs="Times New Roman"/>
        </w:rPr>
        <w:t>In</w:t>
      </w:r>
      <w:proofErr w:type="gramEnd"/>
      <w:r w:rsidRPr="0098593D">
        <w:rPr>
          <w:rFonts w:cs="Times New Roman"/>
        </w:rPr>
        <w:t xml:space="preserve"> the late 1990s, the U</w:t>
      </w:r>
      <w:r w:rsidRPr="0098593D">
        <w:t>N system adopted RBM in its major agencies.</w:t>
      </w:r>
    </w:p>
    <w:p w:rsidR="0050083B" w:rsidRPr="0098593D" w:rsidRDefault="0050083B" w:rsidP="0050083B">
      <w:pPr>
        <w:pStyle w:val="Heading2"/>
        <w:jc w:val="both"/>
      </w:pPr>
      <w:r w:rsidRPr="0098593D">
        <w:t>What is RBM?</w:t>
      </w:r>
    </w:p>
    <w:p w:rsidR="0050083B" w:rsidRDefault="0050083B" w:rsidP="0050083B">
      <w:pPr>
        <w:jc w:val="both"/>
      </w:pPr>
      <w:r w:rsidRPr="0098593D">
        <w:rPr>
          <w:rFonts w:cs="Times New Roman"/>
        </w:rPr>
        <w:t></w:t>
      </w:r>
      <w:r w:rsidRPr="0098593D">
        <w:rPr>
          <w:rFonts w:cs="Times New Roman"/>
        </w:rPr>
        <w:tab/>
      </w:r>
      <w:proofErr w:type="spellStart"/>
      <w:r w:rsidRPr="0098593D">
        <w:rPr>
          <w:rFonts w:cs="Times New Roman"/>
        </w:rPr>
        <w:t>Logframe</w:t>
      </w:r>
      <w:proofErr w:type="spellEnd"/>
      <w:r w:rsidRPr="0098593D">
        <w:rPr>
          <w:rFonts w:cs="Times New Roman"/>
        </w:rPr>
        <w:t xml:space="preserve"> Matrix/Project Matrix/RBM, is a chart used to organize the expected results from a programme or project.</w:t>
      </w:r>
    </w:p>
    <w:p w:rsidR="0050083B" w:rsidRDefault="0050083B" w:rsidP="0050083B">
      <w:pPr>
        <w:jc w:val="both"/>
      </w:pPr>
      <w:r w:rsidRPr="0098593D">
        <w:rPr>
          <w:rFonts w:cs="Times New Roman"/>
        </w:rPr>
        <w:t></w:t>
      </w:r>
      <w:r w:rsidRPr="0098593D">
        <w:rPr>
          <w:rFonts w:cs="Times New Roman"/>
        </w:rPr>
        <w:tab/>
      </w:r>
      <w:proofErr w:type="gramStart"/>
      <w:r w:rsidRPr="0098593D">
        <w:rPr>
          <w:rFonts w:cs="Times New Roman"/>
        </w:rPr>
        <w:t>It</w:t>
      </w:r>
      <w:proofErr w:type="gramEnd"/>
      <w:r w:rsidRPr="0098593D">
        <w:rPr>
          <w:rFonts w:cs="Times New Roman"/>
        </w:rPr>
        <w:t xml:space="preserve"> is a broad management strategy aimed at changing the way institutions operate</w:t>
      </w:r>
      <w:r w:rsidRPr="0098593D">
        <w:t>, by improving performance, programmatic focus and delivery.</w:t>
      </w:r>
    </w:p>
    <w:p w:rsidR="0050083B" w:rsidRPr="0098593D" w:rsidRDefault="0050083B" w:rsidP="0050083B">
      <w:pPr>
        <w:jc w:val="both"/>
      </w:pPr>
      <w:r w:rsidRPr="0098593D">
        <w:rPr>
          <w:rFonts w:cs="Times New Roman"/>
        </w:rPr>
        <w:t></w:t>
      </w:r>
      <w:r w:rsidRPr="0098593D">
        <w:rPr>
          <w:rFonts w:cs="Times New Roman"/>
        </w:rPr>
        <w:tab/>
      </w:r>
      <w:proofErr w:type="gramStart"/>
      <w:r w:rsidRPr="0098593D">
        <w:rPr>
          <w:rFonts w:cs="Times New Roman"/>
        </w:rPr>
        <w:t>It</w:t>
      </w:r>
      <w:proofErr w:type="gramEnd"/>
      <w:r w:rsidRPr="0098593D">
        <w:rPr>
          <w:rFonts w:cs="Times New Roman"/>
        </w:rPr>
        <w:t xml:space="preserve"> is a participatory and team-based approach to programme planning </w:t>
      </w:r>
    </w:p>
    <w:p w:rsidR="0050083B" w:rsidRDefault="0050083B" w:rsidP="0050083B">
      <w:pPr>
        <w:jc w:val="both"/>
      </w:pPr>
      <w:r w:rsidRPr="0098593D">
        <w:rPr>
          <w:rFonts w:cs="Times New Roman"/>
        </w:rPr>
        <w:lastRenderedPageBreak/>
        <w:t></w:t>
      </w:r>
      <w:r w:rsidRPr="0098593D">
        <w:rPr>
          <w:rFonts w:cs="Times New Roman"/>
        </w:rPr>
        <w:tab/>
      </w:r>
      <w:proofErr w:type="gramStart"/>
      <w:r w:rsidRPr="0098593D">
        <w:rPr>
          <w:rFonts w:cs="Times New Roman"/>
        </w:rPr>
        <w:t>It</w:t>
      </w:r>
      <w:proofErr w:type="gramEnd"/>
      <w:r w:rsidRPr="0098593D">
        <w:rPr>
          <w:rFonts w:cs="Times New Roman"/>
        </w:rPr>
        <w:t xml:space="preserve"> focuses on achieving defined and measurable results and impact.</w:t>
      </w:r>
    </w:p>
    <w:p w:rsidR="0050083B" w:rsidRPr="0098593D" w:rsidRDefault="0050083B" w:rsidP="0050083B">
      <w:pPr>
        <w:jc w:val="both"/>
      </w:pPr>
      <w:r w:rsidRPr="0098593D">
        <w:rPr>
          <w:rFonts w:cs="Times New Roman"/>
        </w:rPr>
        <w:t></w:t>
      </w:r>
      <w:r w:rsidRPr="0098593D">
        <w:rPr>
          <w:rFonts w:cs="Times New Roman"/>
        </w:rPr>
        <w:tab/>
      </w:r>
      <w:proofErr w:type="gramStart"/>
      <w:r w:rsidRPr="0098593D">
        <w:rPr>
          <w:rFonts w:cs="Times New Roman"/>
        </w:rPr>
        <w:t>It</w:t>
      </w:r>
      <w:proofErr w:type="gramEnd"/>
      <w:r w:rsidRPr="0098593D">
        <w:rPr>
          <w:rFonts w:cs="Times New Roman"/>
        </w:rPr>
        <w:t xml:space="preserve"> serves as a “blueprint” for managers</w:t>
      </w:r>
    </w:p>
    <w:p w:rsidR="0050083B" w:rsidRPr="0098593D" w:rsidRDefault="0050083B" w:rsidP="0050083B">
      <w:pPr>
        <w:jc w:val="both"/>
      </w:pPr>
      <w:r w:rsidRPr="0098593D">
        <w:rPr>
          <w:rFonts w:cs="Times New Roman"/>
        </w:rPr>
        <w:t></w:t>
      </w:r>
      <w:r w:rsidRPr="0098593D">
        <w:rPr>
          <w:rFonts w:cs="Times New Roman"/>
        </w:rPr>
        <w:tab/>
      </w:r>
      <w:proofErr w:type="gramStart"/>
      <w:r w:rsidRPr="0098593D">
        <w:rPr>
          <w:rFonts w:cs="Times New Roman"/>
        </w:rPr>
        <w:t>It</w:t>
      </w:r>
      <w:proofErr w:type="gramEnd"/>
      <w:r w:rsidRPr="0098593D">
        <w:rPr>
          <w:rFonts w:cs="Times New Roman"/>
        </w:rPr>
        <w:t xml:space="preserve"> is a life-cycle approach since a programme under RBM focuses on results from planning and implementation to monitoring, evaluation and reporting.</w:t>
      </w:r>
    </w:p>
    <w:p w:rsidR="0050083B" w:rsidRDefault="0050083B" w:rsidP="0050083B">
      <w:pPr>
        <w:pStyle w:val="Heading2"/>
      </w:pPr>
      <w:r w:rsidRPr="0098593D">
        <w:t>The RBM life cycle approach</w:t>
      </w:r>
    </w:p>
    <w:p w:rsidR="0050083B" w:rsidRDefault="0050083B" w:rsidP="0050083B">
      <w:r w:rsidRPr="0098593D">
        <w:rPr>
          <w:noProof/>
        </w:rPr>
        <w:drawing>
          <wp:inline distT="0" distB="0" distL="0" distR="0" wp14:anchorId="7F5719A7" wp14:editId="4B80210A">
            <wp:extent cx="5486400" cy="4096905"/>
            <wp:effectExtent l="0" t="76200" r="0" b="132715"/>
            <wp:docPr id="66" name="D 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9" r:lo="rId180" r:qs="rId181" r:cs="rId182"/>
              </a:graphicData>
            </a:graphic>
          </wp:inline>
        </w:drawing>
      </w:r>
    </w:p>
    <w:p w:rsidR="0050083B" w:rsidRDefault="0050083B" w:rsidP="0050083B">
      <w:pPr>
        <w:pStyle w:val="Heading2"/>
      </w:pPr>
      <w:r>
        <w:t>What is a Result?</w:t>
      </w:r>
    </w:p>
    <w:p w:rsidR="0050083B" w:rsidRDefault="0050083B" w:rsidP="0050083B">
      <w:pPr>
        <w:jc w:val="both"/>
      </w:pPr>
      <w:r>
        <w:rPr>
          <w:rFonts w:cs="Times New Roman"/>
        </w:rPr>
        <w:t></w:t>
      </w:r>
      <w:r>
        <w:rPr>
          <w:rFonts w:cs="Times New Roman"/>
        </w:rPr>
        <w:tab/>
        <w:t>According to Peter Drucker (1990), a non-for-profit</w:t>
      </w:r>
      <w:r>
        <w:t xml:space="preserve"> institution has had no results until the end “user” becomes a “doer</w:t>
      </w:r>
      <w:proofErr w:type="gramStart"/>
      <w:r>
        <w:t>”  or</w:t>
      </w:r>
      <w:proofErr w:type="gramEnd"/>
      <w:r>
        <w:t xml:space="preserve"> is a changed human being.</w:t>
      </w:r>
    </w:p>
    <w:p w:rsidR="0050083B" w:rsidRPr="009449B3" w:rsidRDefault="0050083B" w:rsidP="0050083B">
      <w:pPr>
        <w:jc w:val="both"/>
      </w:pPr>
      <w:r>
        <w:rPr>
          <w:rFonts w:cs="Times New Roman"/>
        </w:rPr>
        <w:t></w:t>
      </w:r>
      <w:r>
        <w:rPr>
          <w:rFonts w:cs="Times New Roman"/>
        </w:rPr>
        <w:tab/>
      </w:r>
      <w:proofErr w:type="gramStart"/>
      <w:r>
        <w:rPr>
          <w:rFonts w:cs="Times New Roman"/>
        </w:rPr>
        <w:t>It</w:t>
      </w:r>
      <w:proofErr w:type="gramEnd"/>
      <w:r>
        <w:rPr>
          <w:rFonts w:cs="Times New Roman"/>
        </w:rPr>
        <w:t xml:space="preserve"> is a positive change happening in the life of people (in the community, in society) as a consequence of a project.</w:t>
      </w:r>
    </w:p>
    <w:p w:rsidR="0050083B" w:rsidRDefault="0050083B" w:rsidP="0050083B">
      <w:pPr>
        <w:jc w:val="both"/>
      </w:pPr>
      <w:r>
        <w:rPr>
          <w:rFonts w:cs="Times New Roman"/>
        </w:rPr>
        <w:t></w:t>
      </w:r>
      <w:r>
        <w:rPr>
          <w:rFonts w:cs="Times New Roman"/>
        </w:rPr>
        <w:tab/>
      </w:r>
      <w:proofErr w:type="gramStart"/>
      <w:r>
        <w:rPr>
          <w:rFonts w:cs="Times New Roman"/>
        </w:rPr>
        <w:t>It</w:t>
      </w:r>
      <w:proofErr w:type="gramEnd"/>
      <w:r>
        <w:rPr>
          <w:rFonts w:cs="Times New Roman"/>
        </w:rPr>
        <w:t xml:space="preserve"> is a describable or measurable </w:t>
      </w:r>
      <w:r>
        <w:t>development change resulting from a cause and effect relationship.</w:t>
      </w:r>
    </w:p>
    <w:p w:rsidR="0050083B" w:rsidRDefault="0050083B" w:rsidP="0050083B">
      <w:pPr>
        <w:pStyle w:val="Heading2"/>
      </w:pPr>
      <w:r>
        <w:lastRenderedPageBreak/>
        <w:t xml:space="preserve">3 Levels of Results in RBM </w:t>
      </w:r>
    </w:p>
    <w:p w:rsidR="0050083B" w:rsidRDefault="0050083B" w:rsidP="0050083B">
      <w:pPr>
        <w:rPr>
          <w:rFonts w:cs="Times New Roman"/>
        </w:rPr>
      </w:pPr>
      <w:r>
        <w:rPr>
          <w:rFonts w:cs="Times New Roman"/>
        </w:rPr>
        <w:t></w:t>
      </w:r>
      <w:r>
        <w:rPr>
          <w:rFonts w:cs="Times New Roman"/>
        </w:rPr>
        <w:tab/>
        <w:t>The 3 levels of results in RBM are based on the nature of the results involved and the timeframe over which they appear.</w:t>
      </w:r>
    </w:p>
    <w:p w:rsidR="0050083B" w:rsidRDefault="0050083B" w:rsidP="0050083B">
      <w:pPr>
        <w:rPr>
          <w:rFonts w:cs="Times New Roman"/>
        </w:rPr>
      </w:pPr>
    </w:p>
    <w:p w:rsidR="0050083B" w:rsidRDefault="0050083B" w:rsidP="0050083B">
      <w:r w:rsidRPr="009449B3">
        <w:rPr>
          <w:noProof/>
        </w:rPr>
        <w:drawing>
          <wp:inline distT="0" distB="0" distL="0" distR="0" wp14:anchorId="0D8062C3" wp14:editId="11599C6C">
            <wp:extent cx="5486400" cy="3378327"/>
            <wp:effectExtent l="0" t="0" r="0" b="12700"/>
            <wp:docPr id="42" name="D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4" r:lo="rId185" r:qs="rId186" r:cs="rId187"/>
              </a:graphicData>
            </a:graphic>
          </wp:inline>
        </w:drawing>
      </w:r>
    </w:p>
    <w:p w:rsidR="0050083B" w:rsidRDefault="0050083B" w:rsidP="0050083B">
      <w:pPr>
        <w:pStyle w:val="Heading2"/>
      </w:pPr>
      <w:r w:rsidRPr="009449B3">
        <w:lastRenderedPageBreak/>
        <w:t>3 Levels of Results in RBM</w:t>
      </w:r>
    </w:p>
    <w:p w:rsidR="0050083B" w:rsidRDefault="0050083B" w:rsidP="0050083B">
      <w:r w:rsidRPr="009449B3">
        <w:rPr>
          <w:noProof/>
        </w:rPr>
        <w:drawing>
          <wp:inline distT="0" distB="0" distL="0" distR="0" wp14:anchorId="35D29CF3" wp14:editId="6BDBD537">
            <wp:extent cx="5486400" cy="3670808"/>
            <wp:effectExtent l="0" t="0" r="0" b="25400"/>
            <wp:docPr id="43" name="D 6"/>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9" r:lo="rId190" r:qs="rId191" r:cs="rId192"/>
              </a:graphicData>
            </a:graphic>
          </wp:inline>
        </w:drawing>
      </w:r>
    </w:p>
    <w:p w:rsidR="0050083B" w:rsidRDefault="0050083B" w:rsidP="0050083B">
      <w:pPr>
        <w:pStyle w:val="Heading2"/>
      </w:pPr>
    </w:p>
    <w:p w:rsidR="0050083B" w:rsidRDefault="0050083B" w:rsidP="0050083B">
      <w:pPr>
        <w:pStyle w:val="Heading2"/>
      </w:pPr>
    </w:p>
    <w:p w:rsidR="0050083B" w:rsidRDefault="0050083B" w:rsidP="0050083B">
      <w:pPr>
        <w:pStyle w:val="Heading2"/>
      </w:pPr>
      <w:r w:rsidRPr="009449B3">
        <w:t>Types of Results</w:t>
      </w:r>
    </w:p>
    <w:tbl>
      <w:tblPr>
        <w:tblW w:w="9642" w:type="dxa"/>
        <w:tblLayout w:type="fixed"/>
        <w:tblCellMar>
          <w:left w:w="0" w:type="dxa"/>
          <w:right w:w="0" w:type="dxa"/>
        </w:tblCellMar>
        <w:tblLook w:val="0000" w:firstRow="0" w:lastRow="0" w:firstColumn="0" w:lastColumn="0" w:noHBand="0" w:noVBand="0"/>
      </w:tblPr>
      <w:tblGrid>
        <w:gridCol w:w="2696"/>
        <w:gridCol w:w="6946"/>
      </w:tblGrid>
      <w:tr w:rsidR="0050083B" w:rsidRPr="000B4BA7" w:rsidTr="00424990">
        <w:trPr>
          <w:trHeight w:val="900"/>
        </w:trPr>
        <w:tc>
          <w:tcPr>
            <w:tcW w:w="2696" w:type="dxa"/>
            <w:tcBorders>
              <w:top w:val="single" w:sz="8" w:space="0" w:color="FFFFFF"/>
              <w:left w:val="single" w:sz="8" w:space="0" w:color="FFFFFF"/>
              <w:bottom w:val="single" w:sz="24" w:space="0" w:color="FFFFFF"/>
              <w:right w:val="single" w:sz="8" w:space="0" w:color="FFFFFF"/>
            </w:tcBorders>
            <w:shd w:val="clear" w:color="auto" w:fill="7598D9"/>
            <w:tcMar>
              <w:top w:w="72" w:type="dxa"/>
              <w:left w:w="144" w:type="dxa"/>
              <w:bottom w:w="72" w:type="dxa"/>
              <w:right w:w="144" w:type="dxa"/>
            </w:tcMar>
          </w:tcPr>
          <w:p w:rsidR="0050083B" w:rsidRPr="000B4BA7" w:rsidRDefault="0050083B" w:rsidP="00424990">
            <w:pPr>
              <w:spacing w:after="0"/>
              <w:rPr>
                <w:rFonts w:ascii="Century Schoolbook" w:hAnsi="Century Schoolbook" w:cs="Times New Roman"/>
                <w:b/>
                <w:bCs/>
                <w:color w:val="FFFFFF"/>
                <w:kern w:val="24"/>
                <w:sz w:val="28"/>
                <w:szCs w:val="56"/>
              </w:rPr>
            </w:pPr>
            <w:r w:rsidRPr="000B4BA7">
              <w:rPr>
                <w:rFonts w:ascii="Century Schoolbook" w:hAnsi="Century Schoolbook" w:cs="Times New Roman"/>
                <w:b/>
                <w:bCs/>
                <w:color w:val="FFFFFF"/>
                <w:kern w:val="24"/>
                <w:sz w:val="28"/>
                <w:szCs w:val="56"/>
              </w:rPr>
              <w:t xml:space="preserve">Type </w:t>
            </w:r>
            <w:proofErr w:type="spellStart"/>
            <w:r w:rsidRPr="000B4BA7">
              <w:rPr>
                <w:rFonts w:ascii="Century Schoolbook" w:hAnsi="Century Schoolbook" w:cs="Times New Roman"/>
                <w:b/>
                <w:bCs/>
                <w:color w:val="FFFFFF"/>
                <w:kern w:val="24"/>
                <w:sz w:val="28"/>
                <w:szCs w:val="56"/>
              </w:rPr>
              <w:t>o</w:t>
            </w:r>
            <w:r w:rsidRPr="000B4BA7">
              <w:rPr>
                <w:rFonts w:ascii="Century Schoolbook" w:hAnsi="Century Schoolbook" w:cs="Times New Roman"/>
                <w:b/>
                <w:bCs/>
                <w:color w:val="FFFFFF"/>
                <w:kern w:val="24"/>
                <w:position w:val="1"/>
                <w:sz w:val="28"/>
                <w:szCs w:val="56"/>
              </w:rPr>
              <w:t>f</w:t>
            </w:r>
            <w:proofErr w:type="spellEnd"/>
            <w:r w:rsidRPr="000B4BA7">
              <w:rPr>
                <w:rFonts w:ascii="Century Schoolbook" w:hAnsi="Century Schoolbook" w:cs="Times New Roman"/>
                <w:b/>
                <w:bCs/>
                <w:color w:val="FFFFFF"/>
                <w:kern w:val="24"/>
                <w:position w:val="1"/>
                <w:sz w:val="28"/>
                <w:szCs w:val="56"/>
              </w:rPr>
              <w:t xml:space="preserve"> Result </w:t>
            </w:r>
          </w:p>
        </w:tc>
        <w:tc>
          <w:tcPr>
            <w:tcW w:w="6946" w:type="dxa"/>
            <w:tcBorders>
              <w:top w:val="single" w:sz="8" w:space="0" w:color="FFFFFF"/>
              <w:left w:val="single" w:sz="8" w:space="0" w:color="FFFFFF"/>
              <w:bottom w:val="single" w:sz="24" w:space="0" w:color="FFFFFF"/>
              <w:right w:val="single" w:sz="8" w:space="0" w:color="FFFFFF"/>
            </w:tcBorders>
            <w:shd w:val="clear" w:color="auto" w:fill="7598D9"/>
            <w:tcMar>
              <w:top w:w="72" w:type="dxa"/>
              <w:left w:w="144" w:type="dxa"/>
              <w:bottom w:w="72" w:type="dxa"/>
              <w:right w:w="144" w:type="dxa"/>
            </w:tcMar>
          </w:tcPr>
          <w:p w:rsidR="0050083B" w:rsidRPr="000B4BA7" w:rsidRDefault="0050083B" w:rsidP="00424990">
            <w:pPr>
              <w:tabs>
                <w:tab w:val="left" w:pos="5668"/>
              </w:tabs>
              <w:spacing w:after="0"/>
              <w:rPr>
                <w:rFonts w:ascii="Century Schoolbook" w:hAnsi="Century Schoolbook" w:cs="Times New Roman"/>
                <w:b/>
                <w:bCs/>
                <w:color w:val="FFFFFF"/>
                <w:kern w:val="24"/>
                <w:sz w:val="28"/>
                <w:szCs w:val="56"/>
              </w:rPr>
            </w:pPr>
            <w:proofErr w:type="spellStart"/>
            <w:r w:rsidRPr="000B4BA7">
              <w:rPr>
                <w:rFonts w:ascii="Century Schoolbook" w:hAnsi="Century Schoolbook" w:cs="Times New Roman"/>
                <w:b/>
                <w:bCs/>
                <w:color w:val="FFFFFF"/>
                <w:kern w:val="24"/>
                <w:sz w:val="28"/>
                <w:szCs w:val="56"/>
              </w:rPr>
              <w:t>Phas</w:t>
            </w:r>
            <w:proofErr w:type="spellEnd"/>
            <w:r w:rsidRPr="000B4BA7">
              <w:rPr>
                <w:rFonts w:ascii="Century Schoolbook" w:hAnsi="Century Schoolbook" w:cs="Times New Roman"/>
                <w:b/>
                <w:bCs/>
                <w:color w:val="FFFFFF"/>
                <w:kern w:val="24"/>
                <w:position w:val="1"/>
                <w:sz w:val="28"/>
                <w:szCs w:val="56"/>
              </w:rPr>
              <w:t xml:space="preserve">e </w:t>
            </w:r>
          </w:p>
        </w:tc>
      </w:tr>
      <w:tr w:rsidR="0050083B" w:rsidRPr="000B4BA7" w:rsidTr="00424990">
        <w:trPr>
          <w:trHeight w:val="900"/>
        </w:trPr>
        <w:tc>
          <w:tcPr>
            <w:tcW w:w="2696" w:type="dxa"/>
            <w:tcBorders>
              <w:top w:val="single" w:sz="24" w:space="0" w:color="FFFFFF"/>
              <w:left w:val="single" w:sz="8" w:space="0" w:color="FFFFFF"/>
              <w:bottom w:val="single" w:sz="8" w:space="0" w:color="FFFFFF"/>
              <w:right w:val="single" w:sz="8" w:space="0" w:color="FFFFFF"/>
            </w:tcBorders>
            <w:shd w:val="clear" w:color="auto" w:fill="D6DDF1"/>
            <w:tcMar>
              <w:top w:w="72" w:type="dxa"/>
              <w:left w:w="144" w:type="dxa"/>
              <w:bottom w:w="72" w:type="dxa"/>
              <w:right w:w="144" w:type="dxa"/>
            </w:tcMar>
          </w:tcPr>
          <w:p w:rsidR="0050083B" w:rsidRPr="000B4BA7" w:rsidRDefault="0050083B" w:rsidP="00424990">
            <w:pPr>
              <w:spacing w:after="0"/>
              <w:rPr>
                <w:rFonts w:ascii="Century Schoolbook" w:hAnsi="Century Schoolbook" w:cs="Times New Roman"/>
                <w:color w:val="000000"/>
                <w:kern w:val="24"/>
                <w:sz w:val="28"/>
                <w:szCs w:val="56"/>
              </w:rPr>
            </w:pPr>
            <w:r w:rsidRPr="000B4BA7">
              <w:rPr>
                <w:rFonts w:ascii="Century Schoolbook" w:hAnsi="Century Schoolbook" w:cs="Times New Roman"/>
                <w:color w:val="000000"/>
                <w:kern w:val="24"/>
                <w:sz w:val="28"/>
                <w:szCs w:val="56"/>
              </w:rPr>
              <w:t>Expected</w:t>
            </w:r>
          </w:p>
        </w:tc>
        <w:tc>
          <w:tcPr>
            <w:tcW w:w="6946" w:type="dxa"/>
            <w:tcBorders>
              <w:top w:val="single" w:sz="24" w:space="0" w:color="FFFFFF"/>
              <w:left w:val="single" w:sz="8" w:space="0" w:color="FFFFFF"/>
              <w:bottom w:val="single" w:sz="8" w:space="0" w:color="FFFFFF"/>
              <w:right w:val="single" w:sz="8" w:space="0" w:color="FFFFFF"/>
            </w:tcBorders>
            <w:shd w:val="clear" w:color="auto" w:fill="ECEFF8"/>
            <w:tcMar>
              <w:top w:w="72" w:type="dxa"/>
              <w:left w:w="144" w:type="dxa"/>
              <w:bottom w:w="72" w:type="dxa"/>
              <w:right w:w="144" w:type="dxa"/>
            </w:tcMar>
          </w:tcPr>
          <w:p w:rsidR="0050083B" w:rsidRPr="000B4BA7" w:rsidRDefault="0050083B" w:rsidP="00424990">
            <w:pPr>
              <w:spacing w:after="0"/>
              <w:rPr>
                <w:rFonts w:ascii="Century Schoolbook" w:hAnsi="Century Schoolbook" w:cs="Times New Roman"/>
                <w:color w:val="000000"/>
                <w:kern w:val="24"/>
                <w:sz w:val="28"/>
                <w:szCs w:val="56"/>
              </w:rPr>
            </w:pPr>
            <w:r w:rsidRPr="000B4BA7">
              <w:rPr>
                <w:rFonts w:ascii="Century Schoolbook" w:hAnsi="Century Schoolbook" w:cs="Times New Roman"/>
                <w:color w:val="000000"/>
                <w:kern w:val="24"/>
                <w:sz w:val="28"/>
                <w:szCs w:val="56"/>
              </w:rPr>
              <w:t>Planning</w:t>
            </w:r>
          </w:p>
        </w:tc>
      </w:tr>
      <w:tr w:rsidR="0050083B" w:rsidRPr="000B4BA7" w:rsidTr="00424990">
        <w:trPr>
          <w:trHeight w:val="900"/>
        </w:trPr>
        <w:tc>
          <w:tcPr>
            <w:tcW w:w="2696" w:type="dxa"/>
            <w:tcBorders>
              <w:top w:val="single" w:sz="8" w:space="0" w:color="FFFFFF"/>
              <w:left w:val="single" w:sz="8" w:space="0" w:color="FFFFFF"/>
              <w:bottom w:val="single" w:sz="8" w:space="0" w:color="FFFFFF"/>
              <w:right w:val="single" w:sz="8" w:space="0" w:color="FFFFFF"/>
            </w:tcBorders>
            <w:shd w:val="clear" w:color="auto" w:fill="D6DDF1"/>
            <w:tcMar>
              <w:top w:w="72" w:type="dxa"/>
              <w:left w:w="144" w:type="dxa"/>
              <w:bottom w:w="72" w:type="dxa"/>
              <w:right w:w="144" w:type="dxa"/>
            </w:tcMar>
          </w:tcPr>
          <w:p w:rsidR="0050083B" w:rsidRPr="000B4BA7" w:rsidRDefault="0050083B" w:rsidP="00424990">
            <w:pPr>
              <w:spacing w:after="0"/>
              <w:rPr>
                <w:rFonts w:ascii="Century Schoolbook" w:hAnsi="Century Schoolbook" w:cs="Times New Roman"/>
                <w:color w:val="000000"/>
                <w:kern w:val="24"/>
                <w:sz w:val="28"/>
                <w:szCs w:val="56"/>
              </w:rPr>
            </w:pPr>
            <w:r w:rsidRPr="000B4BA7">
              <w:rPr>
                <w:rFonts w:ascii="Century Schoolbook" w:hAnsi="Century Schoolbook" w:cs="Times New Roman"/>
                <w:color w:val="000000"/>
                <w:kern w:val="24"/>
                <w:sz w:val="28"/>
                <w:szCs w:val="56"/>
              </w:rPr>
              <w:t>Achieved/Attained</w:t>
            </w:r>
          </w:p>
        </w:tc>
        <w:tc>
          <w:tcPr>
            <w:tcW w:w="6946" w:type="dxa"/>
            <w:tcBorders>
              <w:top w:val="single" w:sz="8" w:space="0" w:color="FFFFFF"/>
              <w:left w:val="single" w:sz="8" w:space="0" w:color="FFFFFF"/>
              <w:bottom w:val="single" w:sz="8" w:space="0" w:color="FFFFFF"/>
              <w:right w:val="single" w:sz="8" w:space="0" w:color="FFFFFF"/>
            </w:tcBorders>
            <w:shd w:val="clear" w:color="auto" w:fill="ECEFF8"/>
            <w:tcMar>
              <w:top w:w="72" w:type="dxa"/>
              <w:left w:w="144" w:type="dxa"/>
              <w:bottom w:w="72" w:type="dxa"/>
              <w:right w:w="144" w:type="dxa"/>
            </w:tcMar>
          </w:tcPr>
          <w:p w:rsidR="0050083B" w:rsidRPr="000B4BA7" w:rsidRDefault="0050083B" w:rsidP="00424990">
            <w:pPr>
              <w:spacing w:after="0"/>
              <w:rPr>
                <w:rFonts w:ascii="Century Schoolbook" w:hAnsi="Century Schoolbook" w:cs="Times New Roman"/>
                <w:color w:val="000000"/>
                <w:kern w:val="24"/>
                <w:sz w:val="28"/>
                <w:szCs w:val="56"/>
              </w:rPr>
            </w:pPr>
            <w:r w:rsidRPr="000B4BA7">
              <w:rPr>
                <w:rFonts w:ascii="Century Schoolbook" w:hAnsi="Century Schoolbook" w:cs="Times New Roman"/>
                <w:color w:val="000000"/>
                <w:kern w:val="24"/>
                <w:sz w:val="28"/>
                <w:szCs w:val="56"/>
              </w:rPr>
              <w:t>Evaluation</w:t>
            </w:r>
            <w:r w:rsidRPr="000B4BA7">
              <w:rPr>
                <w:rFonts w:ascii="Century Schoolbook" w:hAnsi="Century Schoolbook" w:cs="Times New Roman"/>
                <w:color w:val="000000"/>
                <w:kern w:val="24"/>
                <w:position w:val="1"/>
                <w:sz w:val="28"/>
                <w:szCs w:val="56"/>
              </w:rPr>
              <w:t xml:space="preserve"> and Reporting</w:t>
            </w:r>
          </w:p>
        </w:tc>
      </w:tr>
      <w:tr w:rsidR="0050083B" w:rsidRPr="000B4BA7" w:rsidTr="00424990">
        <w:trPr>
          <w:trHeight w:val="900"/>
        </w:trPr>
        <w:tc>
          <w:tcPr>
            <w:tcW w:w="2696" w:type="dxa"/>
            <w:tcBorders>
              <w:top w:val="single" w:sz="8" w:space="0" w:color="FFFFFF"/>
              <w:left w:val="single" w:sz="8" w:space="0" w:color="FFFFFF"/>
              <w:bottom w:val="single" w:sz="8" w:space="0" w:color="FFFFFF"/>
              <w:right w:val="single" w:sz="8" w:space="0" w:color="FFFFFF"/>
            </w:tcBorders>
            <w:shd w:val="clear" w:color="auto" w:fill="D6DDF1"/>
            <w:tcMar>
              <w:top w:w="72" w:type="dxa"/>
              <w:left w:w="144" w:type="dxa"/>
              <w:bottom w:w="72" w:type="dxa"/>
              <w:right w:w="144" w:type="dxa"/>
            </w:tcMar>
          </w:tcPr>
          <w:p w:rsidR="0050083B" w:rsidRPr="000B4BA7" w:rsidRDefault="0050083B" w:rsidP="00424990">
            <w:pPr>
              <w:spacing w:after="0"/>
              <w:rPr>
                <w:rFonts w:ascii="Century Schoolbook" w:hAnsi="Century Schoolbook" w:cs="Times New Roman"/>
                <w:color w:val="000000"/>
                <w:kern w:val="24"/>
                <w:sz w:val="28"/>
                <w:szCs w:val="56"/>
              </w:rPr>
            </w:pPr>
            <w:r w:rsidRPr="000B4BA7">
              <w:rPr>
                <w:rFonts w:ascii="Century Schoolbook" w:hAnsi="Century Schoolbook" w:cs="Times New Roman"/>
                <w:color w:val="000000"/>
                <w:kern w:val="24"/>
                <w:sz w:val="28"/>
                <w:szCs w:val="56"/>
              </w:rPr>
              <w:t>Unexpected</w:t>
            </w:r>
          </w:p>
        </w:tc>
        <w:tc>
          <w:tcPr>
            <w:tcW w:w="6946" w:type="dxa"/>
            <w:tcBorders>
              <w:top w:val="single" w:sz="8" w:space="0" w:color="FFFFFF"/>
              <w:left w:val="single" w:sz="8" w:space="0" w:color="FFFFFF"/>
              <w:bottom w:val="single" w:sz="8" w:space="0" w:color="FFFFFF"/>
              <w:right w:val="single" w:sz="8" w:space="0" w:color="FFFFFF"/>
            </w:tcBorders>
            <w:shd w:val="clear" w:color="auto" w:fill="ECEFF8"/>
            <w:tcMar>
              <w:top w:w="72" w:type="dxa"/>
              <w:left w:w="144" w:type="dxa"/>
              <w:bottom w:w="72" w:type="dxa"/>
              <w:right w:w="144" w:type="dxa"/>
            </w:tcMar>
          </w:tcPr>
          <w:p w:rsidR="0050083B" w:rsidRPr="000B4BA7" w:rsidRDefault="0050083B" w:rsidP="00424990">
            <w:pPr>
              <w:spacing w:after="0"/>
              <w:rPr>
                <w:rFonts w:ascii="Century Schoolbook" w:hAnsi="Century Schoolbook" w:cs="Times New Roman"/>
                <w:color w:val="000000"/>
                <w:kern w:val="24"/>
                <w:sz w:val="28"/>
                <w:szCs w:val="56"/>
              </w:rPr>
            </w:pPr>
            <w:r w:rsidRPr="000B4BA7">
              <w:rPr>
                <w:rFonts w:ascii="Century Schoolbook" w:hAnsi="Century Schoolbook" w:cs="Times New Roman"/>
                <w:color w:val="000000"/>
                <w:kern w:val="24"/>
                <w:sz w:val="28"/>
                <w:szCs w:val="56"/>
              </w:rPr>
              <w:t>Monitoring and Evaluation</w:t>
            </w:r>
          </w:p>
        </w:tc>
      </w:tr>
    </w:tbl>
    <w:p w:rsidR="0050083B" w:rsidRDefault="0050083B" w:rsidP="0050083B">
      <w:pPr>
        <w:pStyle w:val="Heading2"/>
      </w:pPr>
      <w:r>
        <w:lastRenderedPageBreak/>
        <w:t>Results Chain</w:t>
      </w:r>
    </w:p>
    <w:p w:rsidR="0050083B" w:rsidRDefault="0050083B" w:rsidP="0050083B">
      <w:pPr>
        <w:jc w:val="both"/>
        <w:rPr>
          <w:rFonts w:cs="Times New Roman"/>
        </w:rPr>
      </w:pPr>
      <w:r>
        <w:rPr>
          <w:rFonts w:cs="Times New Roman"/>
        </w:rPr>
        <w:t></w:t>
      </w:r>
      <w:r>
        <w:rPr>
          <w:rFonts w:cs="Times New Roman"/>
        </w:rPr>
        <w:tab/>
      </w:r>
      <w:proofErr w:type="gramStart"/>
      <w:r>
        <w:rPr>
          <w:rFonts w:cs="Times New Roman"/>
        </w:rPr>
        <w:t>A</w:t>
      </w:r>
      <w:proofErr w:type="gramEnd"/>
      <w:r>
        <w:rPr>
          <w:rFonts w:cs="Times New Roman"/>
        </w:rPr>
        <w:t xml:space="preserve"> series of expected achievements linked by causality</w:t>
      </w:r>
    </w:p>
    <w:p w:rsidR="0050083B" w:rsidRDefault="0050083B" w:rsidP="0050083B">
      <w:pPr>
        <w:jc w:val="both"/>
        <w:rPr>
          <w:rFonts w:cs="Times New Roman"/>
        </w:rPr>
      </w:pPr>
      <w:r>
        <w:rPr>
          <w:rFonts w:cs="Times New Roman"/>
        </w:rPr>
        <w:t></w:t>
      </w:r>
      <w:r>
        <w:rPr>
          <w:rFonts w:cs="Times New Roman"/>
        </w:rPr>
        <w:tab/>
      </w:r>
      <w:proofErr w:type="gramStart"/>
      <w:r>
        <w:rPr>
          <w:rFonts w:cs="Times New Roman"/>
        </w:rPr>
        <w:t>Each</w:t>
      </w:r>
      <w:proofErr w:type="gramEnd"/>
      <w:r>
        <w:rPr>
          <w:rFonts w:cs="Times New Roman"/>
        </w:rPr>
        <w:t xml:space="preserve"> link in the chain is characterized by:</w:t>
      </w:r>
    </w:p>
    <w:p w:rsidR="0050083B" w:rsidRDefault="0050083B" w:rsidP="0050083B">
      <w:pPr>
        <w:jc w:val="both"/>
      </w:pPr>
      <w:r>
        <w:t xml:space="preserve">– Increased importance of achievement with </w:t>
      </w:r>
      <w:proofErr w:type="gramStart"/>
      <w:r>
        <w:t>respect  the</w:t>
      </w:r>
      <w:proofErr w:type="gramEnd"/>
      <w:r>
        <w:t xml:space="preserve"> program goal.</w:t>
      </w:r>
    </w:p>
    <w:p w:rsidR="0050083B" w:rsidRDefault="0050083B" w:rsidP="0050083B">
      <w:pPr>
        <w:jc w:val="both"/>
      </w:pPr>
      <w:r>
        <w:t>– Decreased control, accountability, and attribution.</w:t>
      </w:r>
    </w:p>
    <w:p w:rsidR="0050083B" w:rsidRDefault="0050083B" w:rsidP="0050083B">
      <w:pPr>
        <w:jc w:val="both"/>
      </w:pPr>
    </w:p>
    <w:p w:rsidR="0050083B" w:rsidRDefault="0050083B" w:rsidP="0050083B">
      <w:pPr>
        <w:jc w:val="both"/>
      </w:pPr>
      <w:r>
        <w:rPr>
          <w:noProof/>
        </w:rPr>
        <mc:AlternateContent>
          <mc:Choice Requires="wpg">
            <w:drawing>
              <wp:inline distT="0" distB="0" distL="0" distR="0" wp14:anchorId="6B8F8EFF" wp14:editId="7D6DBBC1">
                <wp:extent cx="6180322" cy="5592814"/>
                <wp:effectExtent l="76200" t="0" r="0" b="0"/>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80322" cy="5592814"/>
                          <a:chOff x="457200" y="274638"/>
                          <a:chExt cx="8839200" cy="6199187"/>
                        </a:xfrm>
                      </wpg:grpSpPr>
                      <wps:wsp>
                        <wps:cNvPr id="404" name="Title 1"/>
                        <wps:cNvSpPr>
                          <a:spLocks noGrp="1"/>
                        </wps:cNvSpPr>
                        <wps:spPr>
                          <a:xfrm>
                            <a:off x="457200" y="274638"/>
                            <a:ext cx="7467600" cy="1143000"/>
                          </a:xfrm>
                          <a:prstGeom prst="rect">
                            <a:avLst/>
                          </a:prstGeom>
                        </wps:spPr>
                        <wps:txbx>
                          <w:txbxContent>
                            <w:p w:rsidR="00B1077B" w:rsidRDefault="00B1077B"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Low</w:t>
                              </w:r>
                            </w:p>
                          </w:txbxContent>
                        </wps:txbx>
                        <wps:bodyPr vert="horz" anchor="b">
                          <a:normAutofit/>
                        </wps:bodyPr>
                      </wps:wsp>
                      <wpg:graphicFrame>
                        <wpg:cNvPr id="405" name="Content Placeholder 3"/>
                        <wpg:cNvFrPr>
                          <a:graphicFrameLocks noGrp="1"/>
                        </wpg:cNvFrPr>
                        <wpg:xfrm>
                          <a:off x="457200" y="1600200"/>
                          <a:ext cx="7467600" cy="4873625"/>
                        </wpg:xfrm>
                        <a:graphic>
                          <a:graphicData uri="http://schemas.openxmlformats.org/drawingml/2006/diagram">
                            <dgm:relIds xmlns:dgm="http://schemas.openxmlformats.org/drawingml/2006/diagram" xmlns:r="http://schemas.openxmlformats.org/officeDocument/2006/relationships" r:dm="rId194" r:lo="rId195" r:qs="rId196" r:cs="rId197"/>
                          </a:graphicData>
                        </a:graphic>
                      </wpg:graphicFrame>
                      <wps:wsp>
                        <wps:cNvPr id="406" name="TextBox 4"/>
                        <wps:cNvSpPr txBox="1"/>
                        <wps:spPr>
                          <a:xfrm>
                            <a:off x="5486400" y="3048000"/>
                            <a:ext cx="1524000" cy="370205"/>
                          </a:xfrm>
                          <a:prstGeom prst="rect">
                            <a:avLst/>
                          </a:prstGeom>
                          <a:noFill/>
                        </wps:spPr>
                        <wps:txbx>
                          <w:txbxContent>
                            <w:p w:rsidR="00B1077B" w:rsidRDefault="00B1077B"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High</w:t>
                              </w:r>
                            </w:p>
                          </w:txbxContent>
                        </wps:txbx>
                        <wps:bodyPr wrap="square" rtlCol="0">
                          <a:noAutofit/>
                        </wps:bodyPr>
                      </wps:wsp>
                      <wps:wsp>
                        <wps:cNvPr id="407" name="TextBox 5"/>
                        <wps:cNvSpPr txBox="1"/>
                        <wps:spPr>
                          <a:xfrm>
                            <a:off x="7086600" y="3085956"/>
                            <a:ext cx="1219200" cy="370205"/>
                          </a:xfrm>
                          <a:prstGeom prst="rect">
                            <a:avLst/>
                          </a:prstGeom>
                          <a:noFill/>
                        </wps:spPr>
                        <wps:txbx>
                          <w:txbxContent>
                            <w:p w:rsidR="00B1077B" w:rsidRDefault="00B1077B" w:rsidP="0050083B">
                              <w:pPr>
                                <w:pStyle w:val="NormalWeb"/>
                                <w:kinsoku w:val="0"/>
                                <w:overflowPunct w:val="0"/>
                                <w:spacing w:before="0" w:beforeAutospacing="0" w:after="0" w:afterAutospacing="0"/>
                                <w:textAlignment w:val="baseline"/>
                              </w:pPr>
                              <w:r>
                                <w:rPr>
                                  <w:rFonts w:cstheme="minorBidi"/>
                                  <w:color w:val="000000" w:themeColor="text1"/>
                                  <w:kern w:val="24"/>
                                  <w:sz w:val="48"/>
                                  <w:szCs w:val="48"/>
                                  <w:lang w:val="en-GB"/>
                                </w:rPr>
                                <w:t>Low</w:t>
                              </w:r>
                            </w:p>
                          </w:txbxContent>
                        </wps:txbx>
                        <wps:bodyPr wrap="square" rtlCol="0">
                          <a:noAutofit/>
                        </wps:bodyPr>
                      </wps:wsp>
                      <wps:wsp>
                        <wps:cNvPr id="408" name="Left Brace 408"/>
                        <wps:cNvSpPr/>
                        <wps:spPr>
                          <a:xfrm rot="5400000">
                            <a:off x="4191000" y="-1752600"/>
                            <a:ext cx="838200" cy="8153400"/>
                          </a:xfrm>
                          <a:prstGeom prst="leftBrace">
                            <a:avLst>
                              <a:gd name="adj1" fmla="val 0"/>
                              <a:gd name="adj2" fmla="val 50000"/>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B1077B" w:rsidRDefault="00B1077B" w:rsidP="0050083B">
                              <w:pPr>
                                <w:pStyle w:val="NormalWeb"/>
                                <w:kinsoku w:val="0"/>
                                <w:overflowPunct w:val="0"/>
                                <w:spacing w:before="0" w:beforeAutospacing="0" w:after="0" w:afterAutospacing="0"/>
                                <w:textAlignment w:val="baseline"/>
                              </w:pPr>
                              <w:r>
                                <w:rPr>
                                  <w:rFonts w:ascii="Arial Narrow" w:hAnsi="Arial Narrow" w:cstheme="minorBidi"/>
                                  <w:b/>
                                  <w:bCs/>
                                  <w:color w:val="000000" w:themeColor="text1"/>
                                  <w:kern w:val="24"/>
                                  <w:sz w:val="40"/>
                                  <w:szCs w:val="40"/>
                                  <w:lang w:val="en-GB"/>
                                </w:rPr>
                                <w:t>INFLUENCE</w:t>
                              </w:r>
                            </w:p>
                          </w:txbxContent>
                        </wps:txbx>
                        <wps:bodyPr rtlCol="0" anchor="ctr"/>
                      </wps:wsp>
                      <wps:wsp>
                        <wps:cNvPr id="409" name="TextBox 7"/>
                        <wps:cNvSpPr txBox="1"/>
                        <wps:spPr>
                          <a:xfrm>
                            <a:off x="2362200" y="1524000"/>
                            <a:ext cx="5181600" cy="523220"/>
                          </a:xfrm>
                          <a:prstGeom prst="rect">
                            <a:avLst/>
                          </a:prstGeom>
                          <a:noFill/>
                        </wps:spPr>
                        <wps:txbx>
                          <w:txbxContent>
                            <w:p w:rsidR="00B1077B" w:rsidRDefault="00B1077B" w:rsidP="0050083B">
                              <w:pPr>
                                <w:pStyle w:val="NormalWeb"/>
                                <w:kinsoku w:val="0"/>
                                <w:overflowPunct w:val="0"/>
                                <w:spacing w:before="0" w:beforeAutospacing="0" w:after="0" w:afterAutospacing="0"/>
                                <w:textAlignment w:val="baseline"/>
                              </w:pPr>
                              <w:r>
                                <w:rPr>
                                  <w:rFonts w:ascii="Arial Narrow" w:hAnsi="Arial Narrow" w:cstheme="minorBidi"/>
                                  <w:b/>
                                  <w:bCs/>
                                  <w:color w:val="000000" w:themeColor="text1"/>
                                  <w:kern w:val="24"/>
                                  <w:sz w:val="40"/>
                                  <w:szCs w:val="40"/>
                                  <w:lang w:val="en-GB"/>
                                </w:rPr>
                                <w:t>INTITUTION</w:t>
                              </w:r>
                            </w:p>
                            <w:p w:rsidR="00B1077B" w:rsidRDefault="00B1077B" w:rsidP="0050083B">
                              <w:pPr>
                                <w:pStyle w:val="NormalWeb"/>
                                <w:kinsoku w:val="0"/>
                                <w:overflowPunct w:val="0"/>
                                <w:spacing w:before="0" w:beforeAutospacing="0" w:after="0" w:afterAutospacing="0"/>
                                <w:jc w:val="center"/>
                                <w:textAlignment w:val="baseline"/>
                              </w:pPr>
                              <w:r>
                                <w:rPr>
                                  <w:rFonts w:ascii="Arial Narrow" w:hAnsi="Arial Narrow" w:cstheme="minorBidi"/>
                                  <w:color w:val="000000" w:themeColor="text1"/>
                                  <w:kern w:val="24"/>
                                  <w:sz w:val="32"/>
                                  <w:szCs w:val="32"/>
                                  <w:lang w:val="en-GB"/>
                                </w:rPr>
                                <w:t>(</w:t>
                              </w:r>
                              <w:proofErr w:type="gramStart"/>
                              <w:r>
                                <w:rPr>
                                  <w:rFonts w:ascii="Arial Narrow" w:hAnsi="Arial Narrow" w:cstheme="minorBidi"/>
                                  <w:color w:val="000000" w:themeColor="text1"/>
                                  <w:kern w:val="24"/>
                                  <w:sz w:val="32"/>
                                  <w:szCs w:val="32"/>
                                  <w:lang w:val="en-GB"/>
                                </w:rPr>
                                <w:t>ability</w:t>
                              </w:r>
                              <w:proofErr w:type="gramEnd"/>
                              <w:r>
                                <w:rPr>
                                  <w:rFonts w:ascii="Arial Narrow" w:hAnsi="Arial Narrow" w:cstheme="minorBidi"/>
                                  <w:color w:val="000000" w:themeColor="text1"/>
                                  <w:kern w:val="24"/>
                                  <w:sz w:val="32"/>
                                  <w:szCs w:val="32"/>
                                  <w:lang w:val="en-GB"/>
                                </w:rPr>
                                <w:t xml:space="preserve"> to modify others)</w:t>
                              </w:r>
                            </w:p>
                          </w:txbxContent>
                        </wps:txbx>
                        <wps:bodyPr wrap="square" rtlCol="0">
                          <a:noAutofit/>
                        </wps:bodyPr>
                      </wps:wsp>
                      <wps:wsp>
                        <wps:cNvPr id="410" name="Left Brace 410"/>
                        <wps:cNvSpPr/>
                        <wps:spPr>
                          <a:xfrm rot="5400000">
                            <a:off x="6477000" y="1447800"/>
                            <a:ext cx="685800" cy="297180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B1077B" w:rsidRDefault="00B1077B" w:rsidP="0050083B">
                              <w:pPr>
                                <w:rPr>
                                  <w:rFonts w:eastAsia="Times New Roman"/>
                                </w:rPr>
                              </w:pPr>
                            </w:p>
                          </w:txbxContent>
                        </wps:txbx>
                        <wps:bodyPr rtlCol="0" anchor="ctr"/>
                      </wps:wsp>
                      <wps:wsp>
                        <wps:cNvPr id="411" name="TextBox 9"/>
                        <wps:cNvSpPr txBox="1"/>
                        <wps:spPr>
                          <a:xfrm>
                            <a:off x="6629400" y="2286000"/>
                            <a:ext cx="2667000" cy="369332"/>
                          </a:xfrm>
                          <a:prstGeom prst="rect">
                            <a:avLst/>
                          </a:prstGeom>
                          <a:noFill/>
                        </wps:spPr>
                        <wps:txbx>
                          <w:txbxContent>
                            <w:p w:rsidR="00B1077B" w:rsidRDefault="00B1077B" w:rsidP="0050083B">
                              <w:pPr>
                                <w:rPr>
                                  <w:rFonts w:eastAsia="Times New Roman"/>
                                </w:rPr>
                              </w:pPr>
                            </w:p>
                          </w:txbxContent>
                        </wps:txbx>
                        <wps:bodyPr wrap="square" rtlCol="0">
                          <a:noAutofit/>
                        </wps:bodyPr>
                      </wps:wsp>
                    </wpg:wgp>
                  </a:graphicData>
                </a:graphic>
              </wp:inline>
            </w:drawing>
          </mc:Choice>
          <mc:Fallback>
            <w:pict>
              <v:group id="Group 164" o:spid="_x0000_s1277" style="width:486.65pt;height:440.4pt;mso-position-horizontal-relative:char;mso-position-vertical-relative:line" coordorigin="4572,2746" coordsize="88392,61991"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">
                <v:shape id="TextBox 4" o:spid="_x0000_s1280" type="#_x0000_t202" style="position:absolute;left:54864;top:30480;width:15240;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uBi8MA&#10;AADcAAAADwAAAGRycy9kb3ducmV2LnhtbESPT4vCMBTE7wt+h/CEva2Ji4pWo4iLsCdl/QfeHs2z&#10;LTYvpYm2fnsjLHgcZuY3zGzR2lLcqfaFYw39ngJBnDpTcKbhsF9/jUH4gGywdEwaHuRhMe98zDAx&#10;ruE/uu9CJiKEfYIa8hCqREqf5mTR91xFHL2Lqy2GKOtMmhqbCLel/FZqJC0WHBdyrGiVU3rd3ayG&#10;4+ZyPg3UNvuxw6pxrZJsJ1Lrz267nIII1IZ3+L/9azQM1AheZ+IR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uBi8MAAADcAAAADwAAAAAAAAAAAAAAAACYAgAAZHJzL2Rv&#10;d25yZXYueG1sUEsFBgAAAAAEAAQA9QAAAIgDAAAAAA==&#10;" filled="f" stroked="f">
                  <v:textbox>
                    <w:txbxContent>
                      <w:p w:rsidR="00424990" w:rsidRDefault="00424990" w:rsidP="0050083B">
                        <w:pPr>
                          <w:pStyle w:val="NormalWeb"/>
                          <w:spacing w:before="0" w:beforeAutospacing="0" w:after="0" w:afterAutospacing="0"/>
                        </w:pPr>
                        <w:r>
                          <w:rPr>
                            <w:rFonts w:asciiTheme="minorHAnsi" w:hAnsi="Calibri" w:cstheme="minorBidi"/>
                            <w:b/>
                            <w:bCs/>
                            <w:color w:val="000000" w:themeColor="text1"/>
                            <w:kern w:val="24"/>
                            <w:sz w:val="36"/>
                            <w:szCs w:val="36"/>
                          </w:rPr>
                          <w:t xml:space="preserve">Objectives </w:t>
                        </w:r>
                      </w:p>
                    </w:txbxContent>
                  </v:textbox>
                </v:shape>
                <v:shape id="TextBox 5" o:spid="_x0000_s1281" type="#_x0000_t202" style="position:absolute;left:70866;top:30859;width:12192;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ckEMQA&#10;AADcAAAADwAAAGRycy9kb3ducmV2LnhtbESPQWvCQBSE7wX/w/IEb7qr2FbTbESUQk8tpip4e2Sf&#10;SWj2bchuTfrvuwWhx2FmvmHSzWAbcaPO1441zGcKBHHhTM2lhuPn63QFwgdkg41j0vBDHjbZ6CHF&#10;xLieD3TLQykihH2CGqoQ2kRKX1Rk0c9cSxy9q+sshii7UpoO+wi3jVwo9SQt1hwXKmxpV1HxlX9b&#10;Daf36+W8VB/l3j62vRuUZLuWWk/Gw/YFRKAh/Ifv7TejYame4e9MPAI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7XJBDEAAAA3AAAAA8AAAAAAAAAAAAAAAAAmAIAAGRycy9k&#10;b3ducmV2LnhtbFBLBQYAAAAABAAEAPUAAACJAwAAAAA=&#10;" filled="f" stroked="f">
                  <v:textbox>
                    <w:txbxContent>
                      <w:p w:rsidR="00424990" w:rsidRDefault="00424990" w:rsidP="0050083B">
                        <w:pPr>
                          <w:pStyle w:val="NormalWeb"/>
                          <w:spacing w:before="0" w:beforeAutospacing="0" w:after="0" w:afterAutospacing="0"/>
                        </w:pPr>
                        <w:r>
                          <w:rPr>
                            <w:rFonts w:asciiTheme="minorHAnsi" w:hAnsi="Calibri" w:cstheme="minorBidi"/>
                            <w:b/>
                            <w:bCs/>
                            <w:color w:val="000000" w:themeColor="text1"/>
                            <w:kern w:val="24"/>
                            <w:sz w:val="36"/>
                            <w:szCs w:val="36"/>
                          </w:rPr>
                          <w:t xml:space="preserve">Goal  </w:t>
                        </w:r>
                      </w:p>
                    </w:txbxContent>
                  </v:textbox>
                </v:shape>
                <v:shape id="Left Brace 408" o:spid="_x0000_s1282" type="#_x0000_t87" style="position:absolute;left:41910;top:-17526;width:8382;height:81534;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aZUcAA&#10;AADcAAAADwAAAGRycy9kb3ducmV2LnhtbERPTYvCMBC9C/6HMMLeNO0qItUoy6KyKh6su/chGduy&#10;zaQ0Ueu/NwfB4+N9L1adrcWNWl85VpCOEhDE2pmKCwW/581wBsIHZIO1Y1LwIA+rZb+3wMy4O5/o&#10;lodCxBD2GSooQ2gyKb0uyaIfuYY4chfXWgwRtoU0Ld5juK3lZ5JMpcWKY0OJDX2XpP/zq1WwcenO&#10;huN6fdD77bWQh7Qe6z+lPgbd1xxEoC68xS/3j1EwSeLaeCYeAbl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AaZUcAAAADcAAAADwAAAAAAAAAAAAAAAACYAgAAZHJzL2Rvd25y&#10;ZXYueG1sUEsFBgAAAAAEAAQA9QAAAIUDAAAAAA==&#10;" adj="0" strokecolor="black [3213]">
                  <v:textbox>
                    <w:txbxContent>
                      <w:p w:rsidR="00424990" w:rsidRDefault="00424990" w:rsidP="0050083B">
                        <w:pPr>
                          <w:rPr>
                            <w:rFonts w:eastAsia="Times New Roman"/>
                          </w:rPr>
                        </w:pPr>
                      </w:p>
                    </w:txbxContent>
                  </v:textbox>
                </v:shape>
                <v:shape id="TextBox 7" o:spid="_x0000_s1283" type="#_x0000_t202" style="position:absolute;left:23622;top:15240;width:51816;height:5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QV+cQA&#10;AADcAAAADwAAAGRycy9kb3ducmV2LnhtbESPzWrDMBCE74W8g9hAbrWUkpbYiWxCS6CnluYPclus&#10;jW1irYylxu7bV4VCjsPMfMOsi9G24ka9bxxrmCcKBHHpTMOVhsN++7gE4QOywdYxafghD0U+eVhj&#10;ZtzAX3TbhUpECPsMNdQhdJmUvqzJok9cRxy9i+sthij7Spoehwi3rXxS6kVabDgu1NjRa03ldfdt&#10;NRw/LufTQn1Wb/a5G9yoJNtUaj2bjpsViEBjuIf/2+9Gw0Kl8HcmHgG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EFfnEAAAA3AAAAA8AAAAAAAAAAAAAAAAAmAIAAGRycy9k&#10;b3ducmV2LnhtbFBLBQYAAAAABAAEAPUAAACJAwAAAAA=&#10;" filled="f" stroked="f">
                  <v:textbox>
                    <w:txbxContent>
                      <w:p w:rsidR="00424990" w:rsidRDefault="00424990" w:rsidP="0050083B">
                        <w:pPr>
                          <w:pStyle w:val="NormalWeb"/>
                          <w:spacing w:before="0" w:beforeAutospacing="0" w:after="0" w:afterAutospacing="0"/>
                        </w:pPr>
                        <w:r>
                          <w:rPr>
                            <w:rFonts w:asciiTheme="minorHAnsi" w:hAnsi="Calibri" w:cstheme="minorBidi"/>
                            <w:color w:val="000000" w:themeColor="text1"/>
                            <w:kern w:val="24"/>
                            <w:sz w:val="56"/>
                            <w:szCs w:val="56"/>
                          </w:rPr>
                          <w:t>Vision/Values/ Key Principles</w:t>
                        </w:r>
                      </w:p>
                    </w:txbxContent>
                  </v:textbox>
                </v:shape>
                <v:shape id="Left Brace 410" o:spid="_x0000_s1284" type="#_x0000_t87" style="position:absolute;left:64770;top:14478;width:6858;height:29718;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qLGsAA&#10;AADcAAAADwAAAGRycy9kb3ducmV2LnhtbERPy4rCMBTdD/gP4QruxtRRRKppEZmCILT42l+aa1ts&#10;bkoTtTNfbxYDszyc9yYdTCue1LvGsoLZNAJBXFrdcKXgcs4+VyCcR9bYWiYFP+QgTUYfG4y1ffGR&#10;nidfiRDCLkYFtfddLKUrazLoprYjDtzN9gZ9gH0ldY+vEG5a+RVFS2mw4dBQY0e7msr76WEUFPl2&#10;KL6z30tW5HnXHg7srzRXajIetmsQngb/L/5z77WCxSzMD2fCEZDJ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rqLGsAAAADcAAAADwAAAAAAAAAAAAAAAACYAgAAZHJzL2Rvd25y&#10;ZXYueG1sUEsFBgAAAAAEAAQA9QAAAIUDAAAAAA==&#10;" adj="415" strokecolor="black [3213]">
                  <v:textbox>
                    <w:txbxContent>
                      <w:p w:rsidR="00424990" w:rsidRDefault="00424990" w:rsidP="0050083B">
                        <w:pPr>
                          <w:rPr>
                            <w:rFonts w:eastAsia="Times New Roman"/>
                          </w:rPr>
                        </w:pPr>
                      </w:p>
                    </w:txbxContent>
                  </v:textbox>
                </v:shape>
                <v:shape id="TextBox 9" o:spid="_x0000_s1285" type="#_x0000_t202" style="position:absolute;left:66294;top:22860;width:26670;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uPIsUA&#10;AADcAAAADwAAAGRycy9kb3ducmV2LnhtbESPzWrDMBCE74W8g9hAbrXk4pTUjRJCQ6CnlOan0Nti&#10;bWwTa2UsxXbfvioUchxm5htmuR5tI3rqfO1YQ5ooEMSFMzWXGk7H3eMChA/IBhvHpOGHPKxXk4cl&#10;5sYN/En9IZQiQtjnqKEKoc2l9EVFFn3iWuLoXVxnMUTZldJ0OES4beSTUs/SYs1xocKW3ioqroeb&#10;1XDeX76/MvVRbu28HdyoJNsXqfVsOm5eQQQawz383343GrI0hb8z8Qj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q48ixQAAANwAAAAPAAAAAAAAAAAAAAAAAJgCAABkcnMv&#10;ZG93bnJldi54bWxQSwUGAAAAAAQABAD1AAAAigMAAAAA&#10;" filled="f" stroked="f">
                  <v:textbox>
                    <w:txbxContent>
                      <w:p w:rsidR="00424990" w:rsidRDefault="00424990" w:rsidP="0050083B">
                        <w:pPr>
                          <w:pStyle w:val="NormalWeb"/>
                          <w:spacing w:before="0" w:beforeAutospacing="0" w:after="0" w:afterAutospacing="0"/>
                        </w:pPr>
                        <w:r>
                          <w:rPr>
                            <w:rFonts w:asciiTheme="minorHAnsi" w:hAnsi="Calibri" w:cstheme="minorBidi"/>
                            <w:b/>
                            <w:bCs/>
                            <w:color w:val="000000" w:themeColor="text1"/>
                            <w:kern w:val="24"/>
                            <w:sz w:val="36"/>
                            <w:szCs w:val="36"/>
                          </w:rPr>
                          <w:t>Mission</w:t>
                        </w:r>
                      </w:p>
                    </w:txbxContent>
                  </v:textbox>
                </v:shape>
                <w10:anchorlock/>
              </v:group>
            </w:pict>
          </mc:Fallback>
        </mc:AlternateContent>
      </w:r>
    </w:p>
    <w:p w:rsidR="0050083B" w:rsidRDefault="0050083B" w:rsidP="0050083B">
      <w:pPr>
        <w:pStyle w:val="Heading2"/>
      </w:pPr>
      <w:r>
        <w:t xml:space="preserve">Ten steps to build a RBM M&amp;E System </w:t>
      </w:r>
    </w:p>
    <w:p w:rsidR="0050083B" w:rsidRDefault="0050083B" w:rsidP="0050083B">
      <w:r>
        <w:t>•</w:t>
      </w:r>
      <w:r>
        <w:tab/>
        <w:t xml:space="preserve">Conducting a readiness assessment. </w:t>
      </w:r>
    </w:p>
    <w:p w:rsidR="0050083B" w:rsidRDefault="0050083B" w:rsidP="0050083B">
      <w:r>
        <w:lastRenderedPageBreak/>
        <w:t>•</w:t>
      </w:r>
      <w:r>
        <w:tab/>
        <w:t xml:space="preserve">Agreeing on performance outcomes to monitor and evaluate. </w:t>
      </w:r>
    </w:p>
    <w:p w:rsidR="0050083B" w:rsidRDefault="0050083B" w:rsidP="0050083B">
      <w:r>
        <w:t>•</w:t>
      </w:r>
      <w:r>
        <w:tab/>
        <w:t>Selecting key indicators to monitor outcomes</w:t>
      </w:r>
    </w:p>
    <w:p w:rsidR="0050083B" w:rsidRDefault="0050083B" w:rsidP="0050083B">
      <w:r>
        <w:t>•</w:t>
      </w:r>
      <w:r>
        <w:tab/>
        <w:t>Baseline data on indicators. Where are we today?</w:t>
      </w:r>
    </w:p>
    <w:p w:rsidR="0050083B" w:rsidRDefault="0050083B" w:rsidP="0050083B">
      <w:r>
        <w:t>•</w:t>
      </w:r>
      <w:r>
        <w:tab/>
        <w:t>Planning for improvement-setting realistic targets.</w:t>
      </w:r>
    </w:p>
    <w:p w:rsidR="0050083B" w:rsidRDefault="0050083B" w:rsidP="0050083B">
      <w:r>
        <w:t>•</w:t>
      </w:r>
      <w:r>
        <w:tab/>
        <w:t xml:space="preserve">Monitoring for results </w:t>
      </w:r>
    </w:p>
    <w:p w:rsidR="0050083B" w:rsidRDefault="0050083B" w:rsidP="0050083B">
      <w:r>
        <w:t>•</w:t>
      </w:r>
      <w:r>
        <w:tab/>
        <w:t xml:space="preserve">The role for evaluations </w:t>
      </w:r>
    </w:p>
    <w:p w:rsidR="0050083B" w:rsidRDefault="0050083B" w:rsidP="0050083B">
      <w:r>
        <w:t>•</w:t>
      </w:r>
      <w:r>
        <w:tab/>
        <w:t xml:space="preserve">Reporting findings </w:t>
      </w:r>
    </w:p>
    <w:p w:rsidR="0050083B" w:rsidRDefault="0050083B" w:rsidP="0050083B">
      <w:r>
        <w:t>•</w:t>
      </w:r>
      <w:r>
        <w:tab/>
        <w:t xml:space="preserve">Using findings </w:t>
      </w:r>
    </w:p>
    <w:p w:rsidR="0050083B" w:rsidRDefault="0050083B" w:rsidP="0050083B">
      <w:r>
        <w:t>•</w:t>
      </w:r>
      <w:r>
        <w:tab/>
        <w:t xml:space="preserve">Sustaining the M&amp;E System within the organization. </w:t>
      </w:r>
    </w:p>
    <w:p w:rsidR="0050083B" w:rsidRDefault="0050083B" w:rsidP="0050083B">
      <w:r w:rsidRPr="001B1632">
        <w:rPr>
          <w:rStyle w:val="Heading2Char"/>
        </w:rPr>
        <w:t>Step one: conducting a readiness assessment</w:t>
      </w:r>
    </w:p>
    <w:p w:rsidR="0050083B" w:rsidRDefault="0050083B" w:rsidP="0050083B">
      <w:pPr>
        <w:jc w:val="both"/>
        <w:rPr>
          <w:rFonts w:cs="Times New Roman"/>
        </w:rPr>
      </w:pPr>
      <w:r>
        <w:rPr>
          <w:rFonts w:cs="Times New Roman"/>
        </w:rPr>
        <w:t></w:t>
      </w:r>
      <w:r>
        <w:rPr>
          <w:rFonts w:cs="Times New Roman"/>
        </w:rPr>
        <w:tab/>
        <w:t xml:space="preserve">Readiness assessment is a way of determining the capacity and willingness of a government, or an organization and its development partners to construct a results-based M&amp;E systems. </w:t>
      </w:r>
    </w:p>
    <w:p w:rsidR="0050083B" w:rsidRDefault="0050083B" w:rsidP="0050083B">
      <w:pPr>
        <w:jc w:val="both"/>
      </w:pPr>
      <w:r>
        <w:rPr>
          <w:rFonts w:cs="Times New Roman"/>
        </w:rPr>
        <w:t></w:t>
      </w:r>
      <w:r>
        <w:rPr>
          <w:rFonts w:cs="Times New Roman"/>
        </w:rPr>
        <w:tab/>
      </w:r>
      <w:proofErr w:type="gramStart"/>
      <w:r>
        <w:rPr>
          <w:rFonts w:cs="Times New Roman"/>
        </w:rPr>
        <w:t>This</w:t>
      </w:r>
      <w:proofErr w:type="gramEnd"/>
      <w:r>
        <w:rPr>
          <w:rFonts w:cs="Times New Roman"/>
        </w:rPr>
        <w:t xml:space="preserve"> assessment address such issues as the presence and </w:t>
      </w:r>
      <w:r>
        <w:t xml:space="preserve">absence of incentives, roles and responsibilities, organizational capacity, and barriers to getting started. </w:t>
      </w:r>
    </w:p>
    <w:p w:rsidR="0050083B" w:rsidRDefault="0050083B" w:rsidP="0050083B">
      <w:pPr>
        <w:jc w:val="both"/>
      </w:pPr>
      <w:r>
        <w:rPr>
          <w:rFonts w:cs="Times New Roman"/>
        </w:rPr>
        <w:t></w:t>
      </w:r>
      <w:r>
        <w:rPr>
          <w:rFonts w:cs="Times New Roman"/>
        </w:rPr>
        <w:tab/>
        <w:t>Incentives: The first part of the readiness assessment involves understanding what incentives exist for moving forward to construct this M&amp;E Sys</w:t>
      </w:r>
      <w:r>
        <w:t xml:space="preserve">tem and conversely, what disincentives will hinder positive progress. </w:t>
      </w:r>
    </w:p>
    <w:p w:rsidR="0050083B" w:rsidRDefault="0050083B" w:rsidP="0050083B">
      <w:pPr>
        <w:pStyle w:val="Heading2"/>
      </w:pPr>
      <w:r>
        <w:t>Step 2: Agreeing on performance outcomes to monitor and evaluate</w:t>
      </w:r>
    </w:p>
    <w:p w:rsidR="0050083B" w:rsidRDefault="0050083B" w:rsidP="0050083B">
      <w:pPr>
        <w:jc w:val="both"/>
        <w:rPr>
          <w:rFonts w:cs="Times New Roman"/>
        </w:rPr>
      </w:pPr>
      <w:r>
        <w:rPr>
          <w:rFonts w:cs="Times New Roman"/>
        </w:rPr>
        <w:t></w:t>
      </w:r>
      <w:r>
        <w:rPr>
          <w:rFonts w:cs="Times New Roman"/>
        </w:rPr>
        <w:tab/>
        <w:t xml:space="preserve">It is important to generate an interest in assessing the outcomes and impacts the organization or government is trying to achieve, rather than simple focusing on implementation </w:t>
      </w:r>
      <w:proofErr w:type="gramStart"/>
      <w:r>
        <w:rPr>
          <w:rFonts w:cs="Times New Roman"/>
        </w:rPr>
        <w:t>issues(</w:t>
      </w:r>
      <w:proofErr w:type="gramEnd"/>
      <w:r>
        <w:rPr>
          <w:rFonts w:cs="Times New Roman"/>
        </w:rPr>
        <w:t>inputs, activities, and outputs).</w:t>
      </w:r>
    </w:p>
    <w:p w:rsidR="0050083B" w:rsidRDefault="0050083B" w:rsidP="0050083B">
      <w:pPr>
        <w:jc w:val="both"/>
      </w:pPr>
      <w:r>
        <w:rPr>
          <w:rFonts w:cs="Times New Roman"/>
        </w:rPr>
        <w:t></w:t>
      </w:r>
      <w:r>
        <w:rPr>
          <w:rFonts w:cs="Times New Roman"/>
        </w:rPr>
        <w:tab/>
        <w:t>Strategic outcomes and impacts foc</w:t>
      </w:r>
      <w:r>
        <w:t xml:space="preserve">us and drive the resource allocation and activities of the organization and its partners. </w:t>
      </w:r>
      <w:proofErr w:type="gramStart"/>
      <w:r>
        <w:t>These impact</w:t>
      </w:r>
      <w:proofErr w:type="gramEnd"/>
      <w:r>
        <w:t xml:space="preserve"> should be derived from the strategic priorities of an organization.  </w:t>
      </w:r>
    </w:p>
    <w:p w:rsidR="0050083B" w:rsidRDefault="0050083B" w:rsidP="0050083B">
      <w:pPr>
        <w:pStyle w:val="Heading2"/>
      </w:pPr>
      <w:r>
        <w:t>Step three: developing key indicators to monitor outcomes</w:t>
      </w:r>
    </w:p>
    <w:p w:rsidR="0050083B" w:rsidRDefault="0050083B" w:rsidP="0050083B">
      <w:pPr>
        <w:rPr>
          <w:rFonts w:cs="Times New Roman"/>
        </w:rPr>
      </w:pPr>
      <w:r>
        <w:rPr>
          <w:rFonts w:cs="Times New Roman"/>
        </w:rPr>
        <w:t></w:t>
      </w:r>
      <w:r>
        <w:rPr>
          <w:rFonts w:cs="Times New Roman"/>
        </w:rPr>
        <w:tab/>
        <w:t xml:space="preserve">CREAM </w:t>
      </w:r>
    </w:p>
    <w:p w:rsidR="0050083B" w:rsidRDefault="0050083B" w:rsidP="0050083B">
      <w:r>
        <w:t>•</w:t>
      </w:r>
      <w:r>
        <w:tab/>
      </w:r>
      <w:proofErr w:type="gramStart"/>
      <w:r>
        <w:t>CLEAR(</w:t>
      </w:r>
      <w:proofErr w:type="gramEnd"/>
      <w:r>
        <w:t>Precise and unambiguous)</w:t>
      </w:r>
    </w:p>
    <w:p w:rsidR="0050083B" w:rsidRDefault="0050083B" w:rsidP="0050083B">
      <w:r>
        <w:t>•</w:t>
      </w:r>
      <w:r>
        <w:tab/>
      </w:r>
      <w:proofErr w:type="gramStart"/>
      <w:r>
        <w:t>RELEVANT(</w:t>
      </w:r>
      <w:proofErr w:type="gramEnd"/>
      <w:r>
        <w:t>appropriate to the subject in hand)</w:t>
      </w:r>
    </w:p>
    <w:p w:rsidR="0050083B" w:rsidRDefault="0050083B" w:rsidP="0050083B">
      <w:r>
        <w:lastRenderedPageBreak/>
        <w:t>•</w:t>
      </w:r>
      <w:r>
        <w:tab/>
      </w:r>
      <w:proofErr w:type="gramStart"/>
      <w:r>
        <w:t>ECONOMIC(</w:t>
      </w:r>
      <w:proofErr w:type="gramEnd"/>
      <w:r>
        <w:t xml:space="preserve">available at reasonable cost) </w:t>
      </w:r>
    </w:p>
    <w:p w:rsidR="0050083B" w:rsidRDefault="0050083B" w:rsidP="0050083B">
      <w:r>
        <w:t>•</w:t>
      </w:r>
      <w:r>
        <w:tab/>
        <w:t>ADEQUATE(able to provide sufficient basis to assess performance)</w:t>
      </w:r>
    </w:p>
    <w:p w:rsidR="0050083B" w:rsidRDefault="0050083B" w:rsidP="0050083B">
      <w:r>
        <w:t>•</w:t>
      </w:r>
      <w:r>
        <w:tab/>
      </w:r>
      <w:proofErr w:type="gramStart"/>
      <w:r>
        <w:t>MONITORABLE(</w:t>
      </w:r>
      <w:proofErr w:type="gramEnd"/>
      <w:r>
        <w:t xml:space="preserve">amenable to independent </w:t>
      </w:r>
      <w:r>
        <w:tab/>
        <w:t>validation)</w:t>
      </w:r>
    </w:p>
    <w:p w:rsidR="0050083B" w:rsidRDefault="0050083B" w:rsidP="0050083B">
      <w:pPr>
        <w:pStyle w:val="Heading2"/>
      </w:pPr>
      <w:r>
        <w:t xml:space="preserve">Step four: gathering base line data </w:t>
      </w:r>
    </w:p>
    <w:p w:rsidR="0050083B" w:rsidRDefault="0050083B" w:rsidP="0050083B">
      <w:pPr>
        <w:rPr>
          <w:rFonts w:cs="Times New Roman"/>
        </w:rPr>
      </w:pPr>
      <w:r>
        <w:rPr>
          <w:rFonts w:cs="Times New Roman"/>
        </w:rPr>
        <w:t></w:t>
      </w:r>
      <w:r>
        <w:rPr>
          <w:rFonts w:cs="Times New Roman"/>
        </w:rPr>
        <w:tab/>
        <w:t xml:space="preserve">WRITTEN </w:t>
      </w:r>
      <w:proofErr w:type="gramStart"/>
      <w:r>
        <w:rPr>
          <w:rFonts w:cs="Times New Roman"/>
        </w:rPr>
        <w:t>RECORDS(</w:t>
      </w:r>
      <w:proofErr w:type="gramEnd"/>
      <w:r>
        <w:rPr>
          <w:rFonts w:cs="Times New Roman"/>
        </w:rPr>
        <w:t>PAPER AND ELECTRONIC)</w:t>
      </w:r>
    </w:p>
    <w:p w:rsidR="0050083B" w:rsidRDefault="0050083B" w:rsidP="0050083B">
      <w:pPr>
        <w:rPr>
          <w:rFonts w:cs="Times New Roman"/>
        </w:rPr>
      </w:pPr>
      <w:r>
        <w:rPr>
          <w:rFonts w:cs="Times New Roman"/>
        </w:rPr>
        <w:t></w:t>
      </w:r>
      <w:r>
        <w:rPr>
          <w:rFonts w:cs="Times New Roman"/>
        </w:rPr>
        <w:tab/>
        <w:t>INDIVIDUALS INVOLVED WITH THE INTERVENTION</w:t>
      </w:r>
    </w:p>
    <w:p w:rsidR="0050083B" w:rsidRDefault="0050083B" w:rsidP="0050083B">
      <w:pPr>
        <w:rPr>
          <w:rFonts w:cs="Times New Roman"/>
        </w:rPr>
      </w:pPr>
      <w:r>
        <w:rPr>
          <w:rFonts w:cs="Times New Roman"/>
        </w:rPr>
        <w:t></w:t>
      </w:r>
      <w:r>
        <w:rPr>
          <w:rFonts w:cs="Times New Roman"/>
        </w:rPr>
        <w:tab/>
        <w:t xml:space="preserve">THE GENERAL PUBLIC </w:t>
      </w:r>
    </w:p>
    <w:p w:rsidR="0050083B" w:rsidRDefault="0050083B" w:rsidP="0050083B">
      <w:pPr>
        <w:rPr>
          <w:rFonts w:cs="Times New Roman"/>
        </w:rPr>
      </w:pPr>
      <w:r>
        <w:rPr>
          <w:rFonts w:cs="Times New Roman"/>
        </w:rPr>
        <w:t></w:t>
      </w:r>
      <w:r>
        <w:rPr>
          <w:rFonts w:cs="Times New Roman"/>
        </w:rPr>
        <w:tab/>
        <w:t>TRAINED OBSERVERS</w:t>
      </w:r>
    </w:p>
    <w:p w:rsidR="0050083B" w:rsidRDefault="0050083B" w:rsidP="0050083B">
      <w:pPr>
        <w:rPr>
          <w:rFonts w:cs="Times New Roman"/>
        </w:rPr>
      </w:pPr>
      <w:r>
        <w:rPr>
          <w:rFonts w:cs="Times New Roman"/>
        </w:rPr>
        <w:t></w:t>
      </w:r>
      <w:r>
        <w:rPr>
          <w:rFonts w:cs="Times New Roman"/>
        </w:rPr>
        <w:tab/>
        <w:t xml:space="preserve">MECHANICAL </w:t>
      </w:r>
      <w:proofErr w:type="gramStart"/>
      <w:r>
        <w:rPr>
          <w:rFonts w:cs="Times New Roman"/>
        </w:rPr>
        <w:t>MEASUREMENTS  AND</w:t>
      </w:r>
      <w:proofErr w:type="gramEnd"/>
      <w:r>
        <w:rPr>
          <w:rFonts w:cs="Times New Roman"/>
        </w:rPr>
        <w:t xml:space="preserve"> TESTS</w:t>
      </w:r>
    </w:p>
    <w:p w:rsidR="0050083B" w:rsidRDefault="0050083B" w:rsidP="0050083B">
      <w:pPr>
        <w:rPr>
          <w:rFonts w:cs="Times New Roman"/>
        </w:rPr>
      </w:pPr>
      <w:r>
        <w:rPr>
          <w:rFonts w:cs="Times New Roman"/>
        </w:rPr>
        <w:t></w:t>
      </w:r>
      <w:r>
        <w:rPr>
          <w:rFonts w:cs="Times New Roman"/>
        </w:rPr>
        <w:tab/>
        <w:t xml:space="preserve">GEOGRAPHICAL INFORMATION SYSTEM </w:t>
      </w:r>
    </w:p>
    <w:p w:rsidR="0050083B" w:rsidRDefault="0050083B" w:rsidP="0050083B">
      <w:pPr>
        <w:pStyle w:val="Heading2"/>
      </w:pPr>
      <w:r>
        <w:t>STEP FIVE: PLANNING FOR IMPROVEMENTS-SETTING REALISTIC TARGETS</w:t>
      </w:r>
    </w:p>
    <w:p w:rsidR="0050083B" w:rsidRDefault="0050083B" w:rsidP="0050083B"/>
    <w:p w:rsidR="0050083B" w:rsidRDefault="0050083B" w:rsidP="0050083B">
      <w:pPr>
        <w:pStyle w:val="Heading2"/>
      </w:pPr>
      <w:r>
        <w:t xml:space="preserve">Step six: monitoring for results </w:t>
      </w:r>
    </w:p>
    <w:p w:rsidR="0050083B" w:rsidRDefault="0050083B" w:rsidP="0050083B">
      <w:pPr>
        <w:rPr>
          <w:rFonts w:cs="Times New Roman"/>
        </w:rPr>
      </w:pPr>
      <w:r>
        <w:rPr>
          <w:rFonts w:cs="Times New Roman"/>
        </w:rPr>
        <w:t></w:t>
      </w:r>
      <w:r>
        <w:rPr>
          <w:rFonts w:cs="Times New Roman"/>
        </w:rPr>
        <w:tab/>
        <w:t>Impacts +outcomes=Performance monitoring</w:t>
      </w:r>
    </w:p>
    <w:p w:rsidR="0050083B" w:rsidRDefault="0050083B" w:rsidP="0050083B">
      <w:pPr>
        <w:rPr>
          <w:rFonts w:cs="Times New Roman"/>
        </w:rPr>
      </w:pPr>
      <w:r>
        <w:rPr>
          <w:rFonts w:cs="Times New Roman"/>
        </w:rPr>
        <w:t></w:t>
      </w:r>
      <w:r>
        <w:rPr>
          <w:rFonts w:cs="Times New Roman"/>
        </w:rPr>
        <w:tab/>
        <w:t xml:space="preserve">Outputs+activity+input=implementation monitoring. </w:t>
      </w:r>
    </w:p>
    <w:p w:rsidR="0050083B" w:rsidRDefault="0050083B" w:rsidP="0050083B">
      <w:pPr>
        <w:pStyle w:val="Heading2"/>
      </w:pPr>
      <w:r>
        <w:t xml:space="preserve">Step seven: the role of evaluations </w:t>
      </w:r>
    </w:p>
    <w:p w:rsidR="0050083B" w:rsidRDefault="0050083B" w:rsidP="0050083B">
      <w:pPr>
        <w:jc w:val="both"/>
      </w:pPr>
      <w:r>
        <w:rPr>
          <w:rFonts w:cs="Times New Roman"/>
        </w:rPr>
        <w:t></w:t>
      </w:r>
      <w:r>
        <w:rPr>
          <w:rFonts w:cs="Times New Roman"/>
        </w:rPr>
        <w:tab/>
      </w:r>
      <w:proofErr w:type="gramStart"/>
      <w:r>
        <w:rPr>
          <w:rFonts w:cs="Times New Roman"/>
        </w:rPr>
        <w:t>Any</w:t>
      </w:r>
      <w:proofErr w:type="gramEnd"/>
      <w:r>
        <w:rPr>
          <w:rFonts w:cs="Times New Roman"/>
        </w:rPr>
        <w:t xml:space="preserve"> time there is an unexpected result that requires further investiga</w:t>
      </w:r>
      <w:r>
        <w:t xml:space="preserve">tion. </w:t>
      </w:r>
    </w:p>
    <w:p w:rsidR="0050083B" w:rsidRDefault="0050083B" w:rsidP="0050083B">
      <w:pPr>
        <w:jc w:val="both"/>
        <w:rPr>
          <w:rFonts w:cs="Times New Roman"/>
        </w:rPr>
      </w:pPr>
      <w:r>
        <w:rPr>
          <w:rFonts w:cs="Times New Roman"/>
        </w:rPr>
        <w:t></w:t>
      </w:r>
      <w:r>
        <w:rPr>
          <w:rFonts w:cs="Times New Roman"/>
        </w:rPr>
        <w:tab/>
      </w:r>
      <w:proofErr w:type="gramStart"/>
      <w:r>
        <w:rPr>
          <w:rFonts w:cs="Times New Roman"/>
        </w:rPr>
        <w:t>When</w:t>
      </w:r>
      <w:proofErr w:type="gramEnd"/>
      <w:r>
        <w:rPr>
          <w:rFonts w:cs="Times New Roman"/>
        </w:rPr>
        <w:t xml:space="preserve"> resource or budget allocations are being made across projects, programs, or policies. </w:t>
      </w:r>
    </w:p>
    <w:p w:rsidR="0050083B" w:rsidRDefault="0050083B" w:rsidP="0050083B">
      <w:pPr>
        <w:jc w:val="both"/>
        <w:rPr>
          <w:rFonts w:cs="Times New Roman"/>
        </w:rPr>
      </w:pPr>
      <w:r>
        <w:rPr>
          <w:rFonts w:cs="Times New Roman"/>
        </w:rPr>
        <w:t></w:t>
      </w:r>
      <w:r>
        <w:rPr>
          <w:rFonts w:cs="Times New Roman"/>
        </w:rPr>
        <w:tab/>
      </w:r>
      <w:proofErr w:type="gramStart"/>
      <w:r>
        <w:rPr>
          <w:rFonts w:cs="Times New Roman"/>
        </w:rPr>
        <w:t>When</w:t>
      </w:r>
      <w:proofErr w:type="gramEnd"/>
      <w:r>
        <w:rPr>
          <w:rFonts w:cs="Times New Roman"/>
        </w:rPr>
        <w:t xml:space="preserve"> a decision is being made whether or not to expand a pilot.</w:t>
      </w:r>
    </w:p>
    <w:p w:rsidR="0050083B" w:rsidRDefault="0050083B" w:rsidP="0050083B">
      <w:pPr>
        <w:jc w:val="both"/>
      </w:pPr>
      <w:r>
        <w:rPr>
          <w:rFonts w:cs="Times New Roman"/>
        </w:rPr>
        <w:t></w:t>
      </w:r>
      <w:r>
        <w:rPr>
          <w:rFonts w:cs="Times New Roman"/>
        </w:rPr>
        <w:tab/>
      </w:r>
      <w:proofErr w:type="gramStart"/>
      <w:r>
        <w:rPr>
          <w:rFonts w:cs="Times New Roman"/>
        </w:rPr>
        <w:t>Whether</w:t>
      </w:r>
      <w:proofErr w:type="gramEnd"/>
      <w:r>
        <w:rPr>
          <w:rFonts w:cs="Times New Roman"/>
        </w:rPr>
        <w:t xml:space="preserve"> there is a long period with no improvement and </w:t>
      </w:r>
      <w:proofErr w:type="spellStart"/>
      <w:r>
        <w:rPr>
          <w:rFonts w:cs="Times New Roman"/>
        </w:rPr>
        <w:t>its</w:t>
      </w:r>
      <w:proofErr w:type="spellEnd"/>
      <w:r>
        <w:rPr>
          <w:rFonts w:cs="Times New Roman"/>
        </w:rPr>
        <w:t xml:space="preserve"> is not clear what the reason</w:t>
      </w:r>
      <w:r>
        <w:t xml:space="preserve">s for this are </w:t>
      </w:r>
    </w:p>
    <w:p w:rsidR="0050083B" w:rsidRDefault="0050083B" w:rsidP="0050083B">
      <w:pPr>
        <w:jc w:val="both"/>
        <w:rPr>
          <w:rFonts w:cs="Times New Roman"/>
        </w:rPr>
      </w:pPr>
      <w:r>
        <w:rPr>
          <w:rFonts w:cs="Times New Roman"/>
        </w:rPr>
        <w:t></w:t>
      </w:r>
      <w:r>
        <w:rPr>
          <w:rFonts w:cs="Times New Roman"/>
        </w:rPr>
        <w:tab/>
        <w:t xml:space="preserve">When similar policies or programs are reporting divergent </w:t>
      </w:r>
      <w:proofErr w:type="gramStart"/>
      <w:r>
        <w:rPr>
          <w:rFonts w:cs="Times New Roman"/>
        </w:rPr>
        <w:t>outcomes(</w:t>
      </w:r>
      <w:proofErr w:type="gramEnd"/>
      <w:r>
        <w:rPr>
          <w:rFonts w:cs="Times New Roman"/>
        </w:rPr>
        <w:t>or when indicators for the same outcome are showing divergent trends)</w:t>
      </w:r>
    </w:p>
    <w:p w:rsidR="0050083B" w:rsidRDefault="0050083B" w:rsidP="0050083B">
      <w:pPr>
        <w:pStyle w:val="Heading2"/>
      </w:pPr>
      <w:r>
        <w:t xml:space="preserve">Step eight: reporting findings </w:t>
      </w:r>
    </w:p>
    <w:p w:rsidR="0050083B" w:rsidRDefault="0050083B" w:rsidP="0050083B">
      <w:pPr>
        <w:rPr>
          <w:rFonts w:cs="Times New Roman"/>
        </w:rPr>
      </w:pPr>
      <w:r>
        <w:rPr>
          <w:rFonts w:cs="Times New Roman"/>
        </w:rPr>
        <w:t></w:t>
      </w:r>
      <w:r>
        <w:rPr>
          <w:rFonts w:cs="Times New Roman"/>
        </w:rPr>
        <w:tab/>
        <w:t xml:space="preserve">Analyzing and reporting finings </w:t>
      </w:r>
    </w:p>
    <w:p w:rsidR="0050083B" w:rsidRDefault="0050083B" w:rsidP="0050083B">
      <w:pPr>
        <w:pStyle w:val="Heading2"/>
      </w:pPr>
      <w:r>
        <w:lastRenderedPageBreak/>
        <w:t xml:space="preserve">Step nine: Using indicators </w:t>
      </w:r>
    </w:p>
    <w:p w:rsidR="0050083B" w:rsidRDefault="0050083B" w:rsidP="0050083B">
      <w:pPr>
        <w:rPr>
          <w:rFonts w:cs="Times New Roman"/>
        </w:rPr>
      </w:pPr>
      <w:r>
        <w:rPr>
          <w:rFonts w:cs="Times New Roman"/>
        </w:rPr>
        <w:t></w:t>
      </w:r>
      <w:r>
        <w:rPr>
          <w:rFonts w:cs="Times New Roman"/>
        </w:rPr>
        <w:tab/>
        <w:t xml:space="preserve">Development partners and civil society have important roles in using the information to strengthen accountability, transparency, and resource allocation procedures. </w:t>
      </w:r>
    </w:p>
    <w:p w:rsidR="0050083B" w:rsidRDefault="0050083B" w:rsidP="0050083B">
      <w:pPr>
        <w:pStyle w:val="Heading2"/>
      </w:pPr>
      <w:r>
        <w:t xml:space="preserve">Step ten: sustaining the </w:t>
      </w:r>
      <w:proofErr w:type="spellStart"/>
      <w:r>
        <w:t>m&amp;e</w:t>
      </w:r>
      <w:proofErr w:type="spellEnd"/>
      <w:r>
        <w:t xml:space="preserve"> system within the organization </w:t>
      </w:r>
    </w:p>
    <w:p w:rsidR="0050083B" w:rsidRDefault="0050083B" w:rsidP="0050083B">
      <w:r>
        <w:rPr>
          <w:rFonts w:cs="Times New Roman"/>
        </w:rPr>
        <w:t></w:t>
      </w:r>
      <w:r>
        <w:rPr>
          <w:rFonts w:cs="Times New Roman"/>
        </w:rPr>
        <w:tab/>
      </w:r>
      <w:proofErr w:type="gramStart"/>
      <w:r>
        <w:rPr>
          <w:rFonts w:cs="Times New Roman"/>
        </w:rPr>
        <w:t>Six</w:t>
      </w:r>
      <w:proofErr w:type="gramEnd"/>
      <w:r>
        <w:rPr>
          <w:rFonts w:cs="Times New Roman"/>
        </w:rPr>
        <w:t xml:space="preserve"> crucial components of</w:t>
      </w:r>
      <w:r>
        <w:t xml:space="preserve"> sustainable system </w:t>
      </w:r>
    </w:p>
    <w:p w:rsidR="0050083B" w:rsidRDefault="0050083B" w:rsidP="0050083B">
      <w:r>
        <w:t>•</w:t>
      </w:r>
      <w:r>
        <w:tab/>
        <w:t>Demand</w:t>
      </w:r>
    </w:p>
    <w:p w:rsidR="0050083B" w:rsidRDefault="0050083B" w:rsidP="0050083B">
      <w:r>
        <w:t>•</w:t>
      </w:r>
      <w:r>
        <w:tab/>
        <w:t>Clear roles and responsibilities</w:t>
      </w:r>
    </w:p>
    <w:p w:rsidR="0050083B" w:rsidRDefault="0050083B" w:rsidP="0050083B">
      <w:r>
        <w:t>•</w:t>
      </w:r>
      <w:r>
        <w:tab/>
        <w:t xml:space="preserve">Trust worthy and credible information </w:t>
      </w:r>
    </w:p>
    <w:p w:rsidR="0050083B" w:rsidRDefault="0050083B" w:rsidP="0050083B">
      <w:r>
        <w:t>•</w:t>
      </w:r>
      <w:r>
        <w:tab/>
        <w:t xml:space="preserve">Accountability </w:t>
      </w:r>
    </w:p>
    <w:p w:rsidR="0050083B" w:rsidRDefault="0050083B" w:rsidP="0050083B">
      <w:r>
        <w:t>•</w:t>
      </w:r>
      <w:r>
        <w:tab/>
        <w:t xml:space="preserve">Capacity </w:t>
      </w:r>
    </w:p>
    <w:p w:rsidR="0050083B" w:rsidRDefault="0050083B" w:rsidP="0050083B">
      <w:r>
        <w:t>•</w:t>
      </w:r>
      <w:r>
        <w:tab/>
        <w:t xml:space="preserve">Incentives. </w:t>
      </w:r>
    </w:p>
    <w:p w:rsidR="0050083B" w:rsidRDefault="0050083B" w:rsidP="0050083B">
      <w:r>
        <w:t xml:space="preserve">Each of this </w:t>
      </w:r>
      <w:proofErr w:type="gramStart"/>
      <w:r>
        <w:t>component</w:t>
      </w:r>
      <w:proofErr w:type="gramEnd"/>
      <w:r>
        <w:t xml:space="preserve"> requires continued attention over time to ensure the viability of the system. </w:t>
      </w:r>
    </w:p>
    <w:p w:rsidR="0050083B" w:rsidRDefault="0050083B" w:rsidP="0050083B">
      <w:pPr>
        <w:pStyle w:val="Heading2"/>
      </w:pPr>
      <w:r>
        <w:t>Measuring Results</w:t>
      </w:r>
    </w:p>
    <w:p w:rsidR="0050083B" w:rsidRDefault="0050083B" w:rsidP="0050083B">
      <w:pPr>
        <w:rPr>
          <w:rFonts w:cs="Times New Roman"/>
        </w:rPr>
      </w:pPr>
      <w:r>
        <w:rPr>
          <w:rFonts w:cs="Times New Roman"/>
        </w:rPr>
        <w:t></w:t>
      </w:r>
      <w:r>
        <w:rPr>
          <w:rFonts w:cs="Times New Roman"/>
        </w:rPr>
        <w:tab/>
        <w:t xml:space="preserve">Instruments used to measure results in RBM, are called indicators. </w:t>
      </w:r>
    </w:p>
    <w:p w:rsidR="0050083B" w:rsidRDefault="0050083B" w:rsidP="0050083B">
      <w:pPr>
        <w:rPr>
          <w:rFonts w:cs="Times New Roman"/>
        </w:rPr>
      </w:pPr>
      <w:r>
        <w:rPr>
          <w:rFonts w:cs="Times New Roman"/>
        </w:rPr>
        <w:t></w:t>
      </w:r>
      <w:r>
        <w:rPr>
          <w:rFonts w:cs="Times New Roman"/>
        </w:rPr>
        <w:tab/>
        <w:t>Indicators are the evidence/proof needed to show progress towards outputs, outcomes and finally impact.</w:t>
      </w:r>
    </w:p>
    <w:p w:rsidR="0050083B" w:rsidRDefault="0050083B" w:rsidP="0050083B">
      <w:pPr>
        <w:pStyle w:val="Heading2"/>
      </w:pPr>
      <w:r>
        <w:lastRenderedPageBreak/>
        <w:t>Indicators</w:t>
      </w:r>
    </w:p>
    <w:p w:rsidR="0050083B" w:rsidRDefault="0050083B" w:rsidP="0050083B">
      <w:r w:rsidRPr="001B1632">
        <w:rPr>
          <w:noProof/>
        </w:rPr>
        <w:drawing>
          <wp:inline distT="0" distB="0" distL="0" distR="0" wp14:anchorId="75C8C356" wp14:editId="31FAAD8F">
            <wp:extent cx="5486400" cy="3581400"/>
            <wp:effectExtent l="0" t="0" r="0" b="0"/>
            <wp:docPr id="81" name="D 8"/>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9" r:lo="rId200" r:qs="rId201" r:cs="rId202"/>
              </a:graphicData>
            </a:graphic>
          </wp:inline>
        </w:drawing>
      </w:r>
    </w:p>
    <w:p w:rsidR="0050083B" w:rsidRDefault="0050083B" w:rsidP="0050083B">
      <w:pPr>
        <w:pStyle w:val="Heading2"/>
      </w:pPr>
      <w:r>
        <w:t>A Good Indicator is</w:t>
      </w:r>
    </w:p>
    <w:p w:rsidR="0050083B" w:rsidRDefault="0050083B" w:rsidP="0050083B">
      <w:pPr>
        <w:rPr>
          <w:rFonts w:cs="Times New Roman"/>
        </w:rPr>
      </w:pPr>
      <w:r>
        <w:rPr>
          <w:rFonts w:cs="Times New Roman"/>
        </w:rPr>
        <w:t></w:t>
      </w:r>
      <w:r>
        <w:rPr>
          <w:rFonts w:cs="Times New Roman"/>
        </w:rPr>
        <w:tab/>
        <w:t>Valid</w:t>
      </w:r>
    </w:p>
    <w:p w:rsidR="0050083B" w:rsidRDefault="0050083B" w:rsidP="0050083B">
      <w:pPr>
        <w:rPr>
          <w:rFonts w:cs="Times New Roman"/>
        </w:rPr>
      </w:pPr>
      <w:r>
        <w:rPr>
          <w:rFonts w:cs="Times New Roman"/>
        </w:rPr>
        <w:t></w:t>
      </w:r>
      <w:r>
        <w:rPr>
          <w:rFonts w:cs="Times New Roman"/>
        </w:rPr>
        <w:tab/>
        <w:t>Reliable</w:t>
      </w:r>
    </w:p>
    <w:p w:rsidR="0050083B" w:rsidRDefault="0050083B" w:rsidP="0050083B">
      <w:pPr>
        <w:rPr>
          <w:rFonts w:cs="Times New Roman"/>
        </w:rPr>
      </w:pPr>
      <w:r>
        <w:rPr>
          <w:rFonts w:cs="Times New Roman"/>
        </w:rPr>
        <w:t></w:t>
      </w:r>
      <w:r>
        <w:rPr>
          <w:rFonts w:cs="Times New Roman"/>
        </w:rPr>
        <w:tab/>
        <w:t>Sensitive</w:t>
      </w:r>
    </w:p>
    <w:p w:rsidR="0050083B" w:rsidRDefault="0050083B" w:rsidP="0050083B">
      <w:pPr>
        <w:rPr>
          <w:rFonts w:cs="Times New Roman"/>
        </w:rPr>
      </w:pPr>
      <w:r>
        <w:rPr>
          <w:rFonts w:cs="Times New Roman"/>
        </w:rPr>
        <w:t></w:t>
      </w:r>
      <w:r>
        <w:rPr>
          <w:rFonts w:cs="Times New Roman"/>
        </w:rPr>
        <w:tab/>
        <w:t>Simple</w:t>
      </w:r>
    </w:p>
    <w:p w:rsidR="0050083B" w:rsidRDefault="0050083B" w:rsidP="0050083B">
      <w:pPr>
        <w:rPr>
          <w:rFonts w:cs="Times New Roman"/>
        </w:rPr>
      </w:pPr>
      <w:r>
        <w:rPr>
          <w:rFonts w:cs="Times New Roman"/>
        </w:rPr>
        <w:t></w:t>
      </w:r>
      <w:r>
        <w:rPr>
          <w:rFonts w:cs="Times New Roman"/>
        </w:rPr>
        <w:tab/>
        <w:t xml:space="preserve">Utilitarian </w:t>
      </w:r>
    </w:p>
    <w:p w:rsidR="0050083B" w:rsidRDefault="0050083B" w:rsidP="0050083B">
      <w:pPr>
        <w:rPr>
          <w:rFonts w:cs="Times New Roman"/>
        </w:rPr>
      </w:pPr>
      <w:r>
        <w:rPr>
          <w:rFonts w:cs="Times New Roman"/>
        </w:rPr>
        <w:t></w:t>
      </w:r>
      <w:r>
        <w:rPr>
          <w:rFonts w:cs="Times New Roman"/>
        </w:rPr>
        <w:tab/>
        <w:t xml:space="preserve">Feasible </w:t>
      </w:r>
    </w:p>
    <w:p w:rsidR="0050083B" w:rsidRDefault="0050083B" w:rsidP="0050083B">
      <w:pPr>
        <w:rPr>
          <w:rFonts w:cs="Times New Roman"/>
        </w:rPr>
      </w:pPr>
      <w:r>
        <w:rPr>
          <w:rFonts w:cs="Times New Roman"/>
        </w:rPr>
        <w:t></w:t>
      </w:r>
      <w:r>
        <w:rPr>
          <w:rFonts w:cs="Times New Roman"/>
        </w:rPr>
        <w:tab/>
        <w:t>Affordable</w:t>
      </w:r>
    </w:p>
    <w:p w:rsidR="0050083B" w:rsidRDefault="0050083B" w:rsidP="0050083B">
      <w:pPr>
        <w:pStyle w:val="Heading2"/>
      </w:pPr>
      <w:r>
        <w:t xml:space="preserve">Characteristics of indicators </w:t>
      </w:r>
    </w:p>
    <w:p w:rsidR="0050083B" w:rsidRDefault="0050083B" w:rsidP="0050083B">
      <w:pPr>
        <w:rPr>
          <w:rFonts w:cs="Times New Roman"/>
        </w:rPr>
      </w:pPr>
      <w:r>
        <w:rPr>
          <w:rFonts w:cs="Times New Roman"/>
        </w:rPr>
        <w:t></w:t>
      </w:r>
      <w:r>
        <w:rPr>
          <w:rFonts w:cs="Times New Roman"/>
        </w:rPr>
        <w:tab/>
        <w:t>Quality means</w:t>
      </w:r>
    </w:p>
    <w:p w:rsidR="0050083B" w:rsidRDefault="0050083B" w:rsidP="0050083B">
      <w:pPr>
        <w:rPr>
          <w:rFonts w:cs="Times New Roman"/>
        </w:rPr>
      </w:pPr>
      <w:r>
        <w:rPr>
          <w:rFonts w:cs="Times New Roman"/>
        </w:rPr>
        <w:t></w:t>
      </w:r>
      <w:r>
        <w:rPr>
          <w:rFonts w:cs="Times New Roman"/>
        </w:rPr>
        <w:tab/>
      </w:r>
      <w:r>
        <w:rPr>
          <w:rFonts w:cs="Times New Roman"/>
        </w:rPr>
        <w:tab/>
        <w:t xml:space="preserve"> Complete in accordance with specifications</w:t>
      </w:r>
    </w:p>
    <w:p w:rsidR="0050083B" w:rsidRDefault="0050083B" w:rsidP="0050083B">
      <w:pPr>
        <w:rPr>
          <w:rFonts w:cs="Times New Roman"/>
        </w:rPr>
      </w:pPr>
      <w:r>
        <w:rPr>
          <w:rFonts w:cs="Times New Roman"/>
        </w:rPr>
        <w:t></w:t>
      </w:r>
      <w:r>
        <w:rPr>
          <w:rFonts w:cs="Times New Roman"/>
        </w:rPr>
        <w:tab/>
      </w:r>
      <w:r>
        <w:rPr>
          <w:rFonts w:cs="Times New Roman"/>
        </w:rPr>
        <w:tab/>
        <w:t xml:space="preserve">No faults, errors, omissions </w:t>
      </w:r>
    </w:p>
    <w:p w:rsidR="0050083B" w:rsidRDefault="0050083B" w:rsidP="0050083B">
      <w:pPr>
        <w:rPr>
          <w:rFonts w:cs="Times New Roman"/>
        </w:rPr>
      </w:pPr>
      <w:r>
        <w:rPr>
          <w:rFonts w:cs="Times New Roman"/>
        </w:rPr>
        <w:t></w:t>
      </w:r>
      <w:r>
        <w:rPr>
          <w:rFonts w:cs="Times New Roman"/>
        </w:rPr>
        <w:tab/>
      </w:r>
      <w:r>
        <w:rPr>
          <w:rFonts w:cs="Times New Roman"/>
        </w:rPr>
        <w:tab/>
      </w:r>
      <w:proofErr w:type="gramStart"/>
      <w:r>
        <w:rPr>
          <w:rFonts w:cs="Times New Roman"/>
        </w:rPr>
        <w:t>Never</w:t>
      </w:r>
      <w:proofErr w:type="gramEnd"/>
      <w:r>
        <w:rPr>
          <w:rFonts w:cs="Times New Roman"/>
        </w:rPr>
        <w:t xml:space="preserve"> assume an output is complete or fault </w:t>
      </w:r>
      <w:r>
        <w:rPr>
          <w:rFonts w:cs="Times New Roman"/>
        </w:rPr>
        <w:tab/>
        <w:t>free</w:t>
      </w:r>
    </w:p>
    <w:p w:rsidR="0050083B" w:rsidRDefault="0050083B" w:rsidP="0050083B">
      <w:pPr>
        <w:pStyle w:val="Heading2"/>
      </w:pPr>
      <w:r>
        <w:lastRenderedPageBreak/>
        <w:t>Typical quality indicators</w:t>
      </w:r>
    </w:p>
    <w:p w:rsidR="0050083B" w:rsidRDefault="0050083B" w:rsidP="0050083B">
      <w:pPr>
        <w:rPr>
          <w:rFonts w:cs="Times New Roman"/>
        </w:rPr>
      </w:pPr>
      <w:r>
        <w:rPr>
          <w:rFonts w:cs="Times New Roman"/>
        </w:rPr>
        <w:t></w:t>
      </w:r>
      <w:r>
        <w:rPr>
          <w:rFonts w:cs="Times New Roman"/>
        </w:rPr>
        <w:tab/>
        <w:t>Percentage of errors</w:t>
      </w:r>
    </w:p>
    <w:p w:rsidR="0050083B" w:rsidRDefault="0050083B" w:rsidP="0050083B">
      <w:pPr>
        <w:rPr>
          <w:rFonts w:cs="Times New Roman"/>
        </w:rPr>
      </w:pPr>
      <w:r>
        <w:rPr>
          <w:rFonts w:cs="Times New Roman"/>
        </w:rPr>
        <w:t></w:t>
      </w:r>
      <w:r>
        <w:rPr>
          <w:rFonts w:cs="Times New Roman"/>
        </w:rPr>
        <w:tab/>
        <w:t xml:space="preserve">Percentage of rejections </w:t>
      </w:r>
    </w:p>
    <w:p w:rsidR="0050083B" w:rsidRDefault="0050083B" w:rsidP="0050083B">
      <w:pPr>
        <w:rPr>
          <w:rFonts w:cs="Times New Roman"/>
        </w:rPr>
      </w:pPr>
      <w:r>
        <w:rPr>
          <w:rFonts w:cs="Times New Roman"/>
        </w:rPr>
        <w:t></w:t>
      </w:r>
      <w:r>
        <w:rPr>
          <w:rFonts w:cs="Times New Roman"/>
        </w:rPr>
        <w:tab/>
        <w:t>Hours spent on re-work</w:t>
      </w:r>
    </w:p>
    <w:p w:rsidR="0050083B" w:rsidRDefault="0050083B" w:rsidP="0050083B">
      <w:pPr>
        <w:rPr>
          <w:rFonts w:cs="Times New Roman"/>
        </w:rPr>
      </w:pPr>
      <w:r>
        <w:rPr>
          <w:rFonts w:cs="Times New Roman"/>
        </w:rPr>
        <w:t></w:t>
      </w:r>
      <w:r>
        <w:rPr>
          <w:rFonts w:cs="Times New Roman"/>
        </w:rPr>
        <w:tab/>
        <w:t>Number of amendments or corrections</w:t>
      </w:r>
    </w:p>
    <w:p w:rsidR="0050083B" w:rsidRDefault="0050083B" w:rsidP="0050083B">
      <w:pPr>
        <w:rPr>
          <w:rFonts w:cs="Times New Roman"/>
        </w:rPr>
      </w:pPr>
      <w:r>
        <w:rPr>
          <w:rFonts w:cs="Times New Roman"/>
        </w:rPr>
        <w:t></w:t>
      </w:r>
      <w:r>
        <w:rPr>
          <w:rFonts w:cs="Times New Roman"/>
        </w:rPr>
        <w:tab/>
        <w:t xml:space="preserve">Number of community complaints on quality </w:t>
      </w:r>
    </w:p>
    <w:p w:rsidR="0050083B" w:rsidRDefault="0050083B" w:rsidP="0050083B">
      <w:pPr>
        <w:pStyle w:val="Heading2"/>
      </w:pPr>
      <w:r>
        <w:t xml:space="preserve">Timeliness means </w:t>
      </w:r>
    </w:p>
    <w:p w:rsidR="0050083B" w:rsidRDefault="0050083B" w:rsidP="0050083B">
      <w:r>
        <w:rPr>
          <w:rFonts w:cs="Times New Roman"/>
        </w:rPr>
        <w:t></w:t>
      </w:r>
      <w:r>
        <w:rPr>
          <w:rFonts w:cs="Times New Roman"/>
        </w:rPr>
        <w:tab/>
        <w:t>Time it takes for the customer to receive the ser</w:t>
      </w:r>
      <w:r>
        <w:t xml:space="preserve">vice. </w:t>
      </w:r>
    </w:p>
    <w:p w:rsidR="0050083B" w:rsidRDefault="0050083B" w:rsidP="0050083B">
      <w:pPr>
        <w:rPr>
          <w:rFonts w:cs="Times New Roman"/>
        </w:rPr>
      </w:pPr>
      <w:r>
        <w:rPr>
          <w:rFonts w:cs="Times New Roman"/>
        </w:rPr>
        <w:t></w:t>
      </w:r>
      <w:r>
        <w:rPr>
          <w:rFonts w:cs="Times New Roman"/>
        </w:rPr>
        <w:tab/>
        <w:t>Time it takes to use the service</w:t>
      </w:r>
    </w:p>
    <w:p w:rsidR="0050083B" w:rsidRDefault="0050083B" w:rsidP="0050083B">
      <w:pPr>
        <w:rPr>
          <w:rFonts w:cs="Times New Roman"/>
        </w:rPr>
      </w:pPr>
      <w:r>
        <w:rPr>
          <w:rFonts w:cs="Times New Roman"/>
        </w:rPr>
        <w:t></w:t>
      </w:r>
      <w:r>
        <w:rPr>
          <w:rFonts w:cs="Times New Roman"/>
        </w:rPr>
        <w:tab/>
        <w:t xml:space="preserve">Time it takes for the service to be fully delivered. </w:t>
      </w:r>
    </w:p>
    <w:p w:rsidR="0050083B" w:rsidRDefault="0050083B" w:rsidP="0050083B">
      <w:pPr>
        <w:rPr>
          <w:rFonts w:cs="Times New Roman"/>
        </w:rPr>
      </w:pPr>
      <w:proofErr w:type="gramStart"/>
      <w:r>
        <w:rPr>
          <w:rFonts w:cs="Times New Roman"/>
        </w:rPr>
        <w:t></w:t>
      </w:r>
      <w:r>
        <w:rPr>
          <w:rFonts w:cs="Times New Roman"/>
        </w:rPr>
        <w:tab/>
        <w:t>Elapsed time from one point to another (in minutes, hours, days or work days.</w:t>
      </w:r>
      <w:proofErr w:type="gramEnd"/>
      <w:r>
        <w:rPr>
          <w:rFonts w:cs="Times New Roman"/>
        </w:rPr>
        <w:t xml:space="preserve"> </w:t>
      </w:r>
    </w:p>
    <w:p w:rsidR="0050083B" w:rsidRDefault="0050083B" w:rsidP="0050083B">
      <w:pPr>
        <w:pStyle w:val="Heading2"/>
      </w:pPr>
      <w:r>
        <w:t xml:space="preserve">Access </w:t>
      </w:r>
    </w:p>
    <w:p w:rsidR="0050083B" w:rsidRDefault="0050083B" w:rsidP="0050083B">
      <w:pPr>
        <w:rPr>
          <w:rFonts w:cs="Times New Roman"/>
        </w:rPr>
      </w:pPr>
      <w:proofErr w:type="gramStart"/>
      <w:r>
        <w:rPr>
          <w:rFonts w:cs="Times New Roman"/>
        </w:rPr>
        <w:t></w:t>
      </w:r>
      <w:r>
        <w:rPr>
          <w:rFonts w:cs="Times New Roman"/>
        </w:rPr>
        <w:tab/>
        <w:t>Availability of the service to the customer.</w:t>
      </w:r>
      <w:proofErr w:type="gramEnd"/>
    </w:p>
    <w:p w:rsidR="0050083B" w:rsidRDefault="0050083B" w:rsidP="0050083B">
      <w:proofErr w:type="gramStart"/>
      <w:r>
        <w:rPr>
          <w:rFonts w:cs="Times New Roman"/>
        </w:rPr>
        <w:t></w:t>
      </w:r>
      <w:r>
        <w:rPr>
          <w:rFonts w:cs="Times New Roman"/>
        </w:rPr>
        <w:tab/>
        <w:t>Convenience of gett</w:t>
      </w:r>
      <w:r>
        <w:t>ing to the service.</w:t>
      </w:r>
      <w:proofErr w:type="gramEnd"/>
    </w:p>
    <w:p w:rsidR="0050083B" w:rsidRDefault="0050083B" w:rsidP="0050083B">
      <w:pPr>
        <w:rPr>
          <w:rFonts w:cs="Times New Roman"/>
        </w:rPr>
      </w:pPr>
      <w:proofErr w:type="gramStart"/>
      <w:r>
        <w:rPr>
          <w:rFonts w:cs="Times New Roman"/>
        </w:rPr>
        <w:t></w:t>
      </w:r>
      <w:r>
        <w:rPr>
          <w:rFonts w:cs="Times New Roman"/>
        </w:rPr>
        <w:tab/>
        <w:t>Practicality of using the service.</w:t>
      </w:r>
      <w:proofErr w:type="gramEnd"/>
    </w:p>
    <w:p w:rsidR="0050083B" w:rsidRDefault="0050083B" w:rsidP="0050083B">
      <w:pPr>
        <w:rPr>
          <w:rFonts w:cs="Times New Roman"/>
        </w:rPr>
      </w:pPr>
      <w:proofErr w:type="gramStart"/>
      <w:r>
        <w:rPr>
          <w:rFonts w:cs="Times New Roman"/>
        </w:rPr>
        <w:t></w:t>
      </w:r>
      <w:r>
        <w:rPr>
          <w:rFonts w:cs="Times New Roman"/>
        </w:rPr>
        <w:tab/>
        <w:t>Affordability of buying the service.</w:t>
      </w:r>
      <w:proofErr w:type="gramEnd"/>
    </w:p>
    <w:p w:rsidR="0050083B" w:rsidRDefault="0050083B" w:rsidP="0050083B">
      <w:r>
        <w:rPr>
          <w:rFonts w:cs="Times New Roman"/>
        </w:rPr>
        <w:t></w:t>
      </w:r>
      <w:r>
        <w:rPr>
          <w:rFonts w:cs="Times New Roman"/>
        </w:rPr>
        <w:tab/>
        <w:t>Access can be limited by terrain, weather, location, public transport, security, culture, illness, gender, reading and writing literacy, computer access or li</w:t>
      </w:r>
      <w:r>
        <w:t xml:space="preserve">teracy. </w:t>
      </w:r>
    </w:p>
    <w:p w:rsidR="0050083B" w:rsidRDefault="0050083B" w:rsidP="0050083B">
      <w:pPr>
        <w:pStyle w:val="Heading2"/>
      </w:pPr>
      <w:r>
        <w:t xml:space="preserve">Unit cost </w:t>
      </w:r>
    </w:p>
    <w:p w:rsidR="0050083B" w:rsidRDefault="0050083B" w:rsidP="0050083B">
      <w:pPr>
        <w:rPr>
          <w:rFonts w:cs="Times New Roman"/>
        </w:rPr>
      </w:pPr>
      <w:r>
        <w:rPr>
          <w:rFonts w:cs="Times New Roman"/>
        </w:rPr>
        <w:t></w:t>
      </w:r>
      <w:r>
        <w:rPr>
          <w:rFonts w:cs="Times New Roman"/>
        </w:rPr>
        <w:tab/>
        <w:t xml:space="preserve">Unit cost means </w:t>
      </w:r>
    </w:p>
    <w:p w:rsidR="0050083B" w:rsidRDefault="0050083B" w:rsidP="0050083B">
      <w:pPr>
        <w:ind w:left="720"/>
      </w:pPr>
      <w:r>
        <w:t xml:space="preserve">Cost per patient bed night </w:t>
      </w:r>
    </w:p>
    <w:p w:rsidR="0050083B" w:rsidRDefault="0050083B" w:rsidP="0050083B">
      <w:pPr>
        <w:ind w:left="720"/>
      </w:pPr>
      <w:r>
        <w:t xml:space="preserve">Number of vaccinations per one nurse day </w:t>
      </w:r>
    </w:p>
    <w:p w:rsidR="0050083B" w:rsidRDefault="0050083B" w:rsidP="0050083B">
      <w:pPr>
        <w:ind w:left="720"/>
      </w:pPr>
      <w:r>
        <w:t xml:space="preserve">Number of resource hours to process any activity </w:t>
      </w:r>
    </w:p>
    <w:p w:rsidR="0050083B" w:rsidRDefault="0050083B" w:rsidP="0050083B">
      <w:pPr>
        <w:ind w:left="720"/>
      </w:pPr>
      <w:r>
        <w:t>Cost per bus kilometer</w:t>
      </w:r>
    </w:p>
    <w:p w:rsidR="0050083B" w:rsidRDefault="0050083B" w:rsidP="0050083B">
      <w:pPr>
        <w:ind w:left="720"/>
      </w:pPr>
      <w:r>
        <w:t>Construction cost per road lane kilometer</w:t>
      </w:r>
    </w:p>
    <w:p w:rsidR="0050083B" w:rsidRDefault="0050083B" w:rsidP="0050083B">
      <w:pPr>
        <w:ind w:left="720"/>
      </w:pPr>
      <w:r>
        <w:t xml:space="preserve">Cost per emptied bin </w:t>
      </w:r>
    </w:p>
    <w:p w:rsidR="0050083B" w:rsidRDefault="0050083B" w:rsidP="0050083B">
      <w:pPr>
        <w:ind w:left="720"/>
      </w:pPr>
      <w:r>
        <w:t>Cost per seat kilometer</w:t>
      </w:r>
    </w:p>
    <w:p w:rsidR="0050083B" w:rsidRDefault="0050083B" w:rsidP="0050083B">
      <w:pPr>
        <w:ind w:left="720"/>
      </w:pPr>
      <w:r>
        <w:lastRenderedPageBreak/>
        <w:t xml:space="preserve">Customer satisfaction </w:t>
      </w:r>
    </w:p>
    <w:p w:rsidR="0050083B" w:rsidRDefault="0050083B" w:rsidP="0050083B">
      <w:pPr>
        <w:rPr>
          <w:rFonts w:cs="Times New Roman"/>
        </w:rPr>
      </w:pPr>
      <w:r>
        <w:rPr>
          <w:rFonts w:cs="Times New Roman"/>
        </w:rPr>
        <w:t></w:t>
      </w:r>
      <w:r>
        <w:rPr>
          <w:rFonts w:cs="Times New Roman"/>
        </w:rPr>
        <w:tab/>
      </w:r>
      <w:proofErr w:type="gramStart"/>
      <w:r>
        <w:rPr>
          <w:rFonts w:cs="Times New Roman"/>
        </w:rPr>
        <w:t>We</w:t>
      </w:r>
      <w:proofErr w:type="gramEnd"/>
      <w:r>
        <w:rPr>
          <w:rFonts w:cs="Times New Roman"/>
        </w:rPr>
        <w:t xml:space="preserve"> satisfy the community expectations </w:t>
      </w:r>
    </w:p>
    <w:p w:rsidR="0050083B" w:rsidRDefault="0050083B" w:rsidP="0050083B">
      <w:pPr>
        <w:rPr>
          <w:rFonts w:cs="Times New Roman"/>
        </w:rPr>
      </w:pPr>
      <w:r>
        <w:rPr>
          <w:rFonts w:cs="Times New Roman"/>
        </w:rPr>
        <w:t></w:t>
      </w:r>
      <w:r>
        <w:rPr>
          <w:rFonts w:cs="Times New Roman"/>
        </w:rPr>
        <w:tab/>
        <w:t>Community do not complain</w:t>
      </w:r>
    </w:p>
    <w:p w:rsidR="00ED3F59" w:rsidRDefault="00ED3F59" w:rsidP="0050083B">
      <w:pPr>
        <w:rPr>
          <w:rFonts w:cs="Times New Roman"/>
        </w:rPr>
      </w:pPr>
    </w:p>
    <w:p w:rsidR="00ED3F59" w:rsidRDefault="00ED3F59" w:rsidP="0050083B">
      <w:pPr>
        <w:rPr>
          <w:rFonts w:cs="Times New Roman"/>
        </w:rPr>
      </w:pPr>
    </w:p>
    <w:p w:rsidR="00ED3F59" w:rsidRDefault="00ED3F59" w:rsidP="0050083B">
      <w:pPr>
        <w:rPr>
          <w:rFonts w:cs="Times New Roman"/>
        </w:rPr>
      </w:pPr>
    </w:p>
    <w:p w:rsidR="00ED3F59" w:rsidRDefault="00ED3F59" w:rsidP="0050083B">
      <w:pPr>
        <w:rPr>
          <w:rFonts w:cs="Times New Roman"/>
        </w:rPr>
      </w:pPr>
    </w:p>
    <w:p w:rsidR="00ED3F59" w:rsidRDefault="00ED3F59" w:rsidP="0050083B">
      <w:pPr>
        <w:rPr>
          <w:rFonts w:cs="Times New Roman"/>
        </w:rPr>
      </w:pPr>
    </w:p>
    <w:p w:rsidR="00ED3F59" w:rsidRDefault="00ED3F59" w:rsidP="0050083B">
      <w:pPr>
        <w:rPr>
          <w:rFonts w:cs="Times New Roman"/>
        </w:rPr>
      </w:pPr>
    </w:p>
    <w:p w:rsidR="00ED3F59" w:rsidRDefault="00ED3F59" w:rsidP="0050083B">
      <w:pPr>
        <w:rPr>
          <w:rFonts w:cs="Times New Roman"/>
        </w:rPr>
      </w:pPr>
    </w:p>
    <w:p w:rsidR="00ED3F59" w:rsidRDefault="00ED3F59" w:rsidP="0050083B">
      <w:pPr>
        <w:rPr>
          <w:rFonts w:cs="Times New Roman"/>
        </w:rPr>
      </w:pPr>
    </w:p>
    <w:p w:rsidR="0050083B" w:rsidRDefault="0050083B" w:rsidP="0050083B">
      <w:pPr>
        <w:pStyle w:val="Heading2"/>
      </w:pPr>
      <w:r>
        <w:t>RBM Framework</w:t>
      </w:r>
    </w:p>
    <w:tbl>
      <w:tblPr>
        <w:tblW w:w="10632" w:type="dxa"/>
        <w:tblInd w:w="-849" w:type="dxa"/>
        <w:tblCellMar>
          <w:left w:w="0" w:type="dxa"/>
          <w:right w:w="0" w:type="dxa"/>
        </w:tblCellMar>
        <w:tblLook w:val="0000" w:firstRow="0" w:lastRow="0" w:firstColumn="0" w:lastColumn="0" w:noHBand="0" w:noVBand="0"/>
      </w:tblPr>
      <w:tblGrid>
        <w:gridCol w:w="3545"/>
        <w:gridCol w:w="2268"/>
        <w:gridCol w:w="2070"/>
        <w:gridCol w:w="2749"/>
      </w:tblGrid>
      <w:tr w:rsidR="0050083B" w:rsidRPr="00B715F6" w:rsidTr="00424990">
        <w:trPr>
          <w:trHeight w:val="510"/>
        </w:trPr>
        <w:tc>
          <w:tcPr>
            <w:tcW w:w="354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50083B" w:rsidRPr="00B715F6" w:rsidRDefault="0050083B" w:rsidP="00424990">
            <w:pPr>
              <w:spacing w:after="0"/>
              <w:rPr>
                <w:rFonts w:ascii="Arial" w:hAnsi="Arial" w:cs="Times New Roman"/>
                <w:szCs w:val="36"/>
              </w:rPr>
            </w:pPr>
            <w:r w:rsidRPr="00B715F6">
              <w:rPr>
                <w:rFonts w:ascii="Century Schoolbook" w:hAnsi="Century Schoolbook" w:cs="Times New Roman"/>
                <w:b/>
                <w:bCs/>
                <w:color w:val="000000"/>
                <w:kern w:val="24"/>
                <w:szCs w:val="36"/>
              </w:rPr>
              <w:t>START:</w:t>
            </w:r>
          </w:p>
          <w:p w:rsidR="0050083B" w:rsidRPr="00B715F6" w:rsidRDefault="0050083B" w:rsidP="00424990">
            <w:pPr>
              <w:spacing w:after="0"/>
              <w:rPr>
                <w:rFonts w:ascii="Arial" w:hAnsi="Arial" w:cs="Times New Roman"/>
                <w:szCs w:val="36"/>
              </w:rPr>
            </w:pPr>
            <w:r w:rsidRPr="00B715F6">
              <w:rPr>
                <w:rFonts w:ascii="Century Schoolbook" w:hAnsi="Century Schoolbook" w:cs="Times New Roman"/>
                <w:b/>
                <w:bCs/>
                <w:color w:val="000000"/>
                <w:kern w:val="24"/>
                <w:szCs w:val="36"/>
              </w:rPr>
              <w:t>END:</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50083B" w:rsidRPr="00B715F6" w:rsidRDefault="0050083B" w:rsidP="00424990">
            <w:pPr>
              <w:spacing w:after="0"/>
              <w:rPr>
                <w:rFonts w:ascii="Arial" w:hAnsi="Arial" w:cs="Times New Roman"/>
                <w:szCs w:val="36"/>
              </w:rPr>
            </w:pPr>
            <w:r w:rsidRPr="00B715F6">
              <w:rPr>
                <w:rFonts w:ascii="Century Schoolbook" w:hAnsi="Century Schoolbook" w:cs="Times New Roman"/>
                <w:b/>
                <w:bCs/>
                <w:color w:val="000000"/>
                <w:kern w:val="24"/>
                <w:szCs w:val="36"/>
              </w:rPr>
              <w:t>PRIORITY(IES)</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50083B" w:rsidRPr="00B715F6" w:rsidRDefault="0050083B" w:rsidP="00424990">
            <w:pPr>
              <w:spacing w:after="0"/>
              <w:rPr>
                <w:rFonts w:ascii="Arial" w:hAnsi="Arial" w:cs="Times New Roman"/>
                <w:szCs w:val="36"/>
              </w:rPr>
            </w:pPr>
            <w:r w:rsidRPr="00B715F6">
              <w:rPr>
                <w:rFonts w:ascii="Century Schoolbook" w:hAnsi="Century Schoolbook" w:cs="Times New Roman"/>
                <w:b/>
                <w:bCs/>
                <w:color w:val="000000"/>
                <w:kern w:val="24"/>
                <w:szCs w:val="36"/>
              </w:rPr>
              <w:t>RESULT(S):</w:t>
            </w:r>
          </w:p>
        </w:tc>
        <w:tc>
          <w:tcPr>
            <w:tcW w:w="274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50083B" w:rsidRPr="00B715F6" w:rsidRDefault="0050083B" w:rsidP="00424990">
            <w:pPr>
              <w:spacing w:after="0"/>
              <w:rPr>
                <w:rFonts w:ascii="Arial" w:hAnsi="Arial" w:cs="Times New Roman"/>
                <w:szCs w:val="36"/>
              </w:rPr>
            </w:pPr>
            <w:r w:rsidRPr="00B715F6">
              <w:rPr>
                <w:rFonts w:ascii="Century Schoolbook" w:hAnsi="Century Schoolbook" w:cs="Times New Roman"/>
                <w:b/>
                <w:bCs/>
                <w:color w:val="000000"/>
                <w:kern w:val="24"/>
                <w:szCs w:val="34"/>
              </w:rPr>
              <w:t>COUNTRY(IES):</w:t>
            </w:r>
          </w:p>
        </w:tc>
      </w:tr>
      <w:tr w:rsidR="0050083B" w:rsidRPr="00B715F6" w:rsidTr="00424990">
        <w:trPr>
          <w:trHeight w:val="336"/>
        </w:trPr>
        <w:tc>
          <w:tcPr>
            <w:tcW w:w="5813" w:type="dxa"/>
            <w:gridSpan w:val="2"/>
            <w:tcBorders>
              <w:top w:val="single" w:sz="8" w:space="0" w:color="000000"/>
              <w:left w:val="single" w:sz="8" w:space="0" w:color="000000"/>
              <w:bottom w:val="single" w:sz="8" w:space="0" w:color="000000"/>
              <w:right w:val="single" w:sz="8" w:space="0" w:color="000000"/>
            </w:tcBorders>
            <w:shd w:val="clear" w:color="auto" w:fill="auto"/>
          </w:tcPr>
          <w:p w:rsidR="0050083B" w:rsidRPr="00B715F6" w:rsidRDefault="0050083B" w:rsidP="00424990">
            <w:pPr>
              <w:spacing w:after="0"/>
              <w:rPr>
                <w:rFonts w:ascii="Arial" w:hAnsi="Arial" w:cs="Times New Roman"/>
                <w:szCs w:val="36"/>
              </w:rPr>
            </w:pPr>
            <w:r w:rsidRPr="00B715F6">
              <w:rPr>
                <w:rFonts w:ascii="Century Schoolbook" w:hAnsi="Century Schoolbook" w:cs="Times New Roman"/>
                <w:b/>
                <w:bCs/>
                <w:color w:val="000000"/>
                <w:kern w:val="24"/>
                <w:szCs w:val="36"/>
              </w:rPr>
              <w:t>Budget total / Total Budget:</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50083B" w:rsidRPr="00B715F6" w:rsidRDefault="0050083B" w:rsidP="00424990">
            <w:pPr>
              <w:spacing w:after="0"/>
              <w:rPr>
                <w:rFonts w:ascii="Century Schoolbook" w:hAnsi="Century Schoolbook" w:cs="Times New Roman"/>
                <w:color w:val="000000"/>
                <w:kern w:val="24"/>
                <w:szCs w:val="36"/>
              </w:rPr>
            </w:pPr>
            <w:r w:rsidRPr="00B715F6">
              <w:rPr>
                <w:rFonts w:ascii="Century Schoolbook" w:hAnsi="Century Schoolbook" w:cs="Times New Roman"/>
                <w:b/>
                <w:bCs/>
                <w:color w:val="000000"/>
                <w:kern w:val="24"/>
                <w:szCs w:val="36"/>
              </w:rPr>
              <w:t>OBJECTIVES:</w:t>
            </w:r>
          </w:p>
        </w:tc>
        <w:tc>
          <w:tcPr>
            <w:tcW w:w="274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50083B" w:rsidRPr="00B715F6" w:rsidRDefault="0050083B" w:rsidP="00424990">
            <w:pPr>
              <w:spacing w:after="0"/>
              <w:rPr>
                <w:rFonts w:ascii="Century Schoolbook" w:hAnsi="Century Schoolbook" w:cs="Times New Roman"/>
                <w:color w:val="000000"/>
                <w:kern w:val="24"/>
                <w:szCs w:val="36"/>
              </w:rPr>
            </w:pPr>
            <w:r w:rsidRPr="00B715F6">
              <w:rPr>
                <w:rFonts w:ascii="Century Schoolbook" w:hAnsi="Century Schoolbook" w:cs="Times New Roman"/>
                <w:b/>
                <w:bCs/>
                <w:color w:val="000000"/>
                <w:kern w:val="24"/>
                <w:szCs w:val="36"/>
              </w:rPr>
              <w:t xml:space="preserve">GOAL(S): </w:t>
            </w:r>
          </w:p>
        </w:tc>
      </w:tr>
      <w:tr w:rsidR="0050083B" w:rsidRPr="00B715F6" w:rsidTr="00424990">
        <w:trPr>
          <w:trHeight w:val="259"/>
        </w:trPr>
        <w:tc>
          <w:tcPr>
            <w:tcW w:w="354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50083B" w:rsidRPr="00B715F6" w:rsidRDefault="0050083B" w:rsidP="00424990">
            <w:pPr>
              <w:spacing w:after="0"/>
              <w:rPr>
                <w:rFonts w:ascii="Century Schoolbook" w:hAnsi="Century Schoolbook" w:cs="Times New Roman"/>
                <w:color w:val="000000"/>
                <w:kern w:val="24"/>
                <w:szCs w:val="36"/>
              </w:rPr>
            </w:pPr>
            <w:r w:rsidRPr="00B715F6">
              <w:rPr>
                <w:rFonts w:ascii="Century Schoolbook" w:hAnsi="Century Schoolbook" w:cs="Times New Roman"/>
                <w:b/>
                <w:bCs/>
                <w:color w:val="000000"/>
                <w:kern w:val="24"/>
                <w:szCs w:val="36"/>
              </w:rPr>
              <w:t>ACTIVITIES</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50083B" w:rsidRPr="00B715F6" w:rsidRDefault="0050083B" w:rsidP="00424990">
            <w:pPr>
              <w:spacing w:after="0"/>
              <w:rPr>
                <w:rFonts w:ascii="Century Schoolbook" w:hAnsi="Century Schoolbook" w:cs="Times New Roman"/>
                <w:color w:val="000000"/>
                <w:kern w:val="24"/>
                <w:szCs w:val="36"/>
              </w:rPr>
            </w:pPr>
            <w:r w:rsidRPr="00B715F6">
              <w:rPr>
                <w:rFonts w:ascii="Century Schoolbook" w:hAnsi="Century Schoolbook" w:cs="Times New Roman"/>
                <w:b/>
                <w:bCs/>
                <w:color w:val="000000"/>
                <w:kern w:val="24"/>
                <w:szCs w:val="36"/>
              </w:rPr>
              <w:t>OUTPUTS</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50083B" w:rsidRPr="00B715F6" w:rsidRDefault="0050083B" w:rsidP="00424990">
            <w:pPr>
              <w:spacing w:after="0"/>
              <w:rPr>
                <w:rFonts w:ascii="Century Schoolbook" w:hAnsi="Century Schoolbook" w:cs="Times New Roman"/>
                <w:color w:val="000000"/>
                <w:kern w:val="24"/>
                <w:szCs w:val="36"/>
              </w:rPr>
            </w:pPr>
            <w:r w:rsidRPr="00B715F6">
              <w:rPr>
                <w:rFonts w:ascii="Century Schoolbook" w:hAnsi="Century Schoolbook" w:cs="Times New Roman"/>
                <w:b/>
                <w:bCs/>
                <w:color w:val="000000"/>
                <w:kern w:val="24"/>
                <w:szCs w:val="36"/>
              </w:rPr>
              <w:t>OUTCOMES</w:t>
            </w:r>
          </w:p>
        </w:tc>
        <w:tc>
          <w:tcPr>
            <w:tcW w:w="274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50083B" w:rsidRPr="00B715F6" w:rsidRDefault="0050083B" w:rsidP="00424990">
            <w:pPr>
              <w:spacing w:after="0"/>
              <w:rPr>
                <w:rFonts w:ascii="Century Schoolbook" w:hAnsi="Century Schoolbook" w:cs="Times New Roman"/>
                <w:color w:val="000000"/>
                <w:kern w:val="24"/>
                <w:szCs w:val="36"/>
              </w:rPr>
            </w:pPr>
            <w:r w:rsidRPr="00B715F6">
              <w:rPr>
                <w:rFonts w:ascii="Century Schoolbook" w:hAnsi="Century Schoolbook" w:cs="Times New Roman"/>
                <w:b/>
                <w:bCs/>
                <w:color w:val="000000"/>
                <w:kern w:val="24"/>
                <w:szCs w:val="36"/>
              </w:rPr>
              <w:t>IMPACT(S)</w:t>
            </w:r>
          </w:p>
        </w:tc>
      </w:tr>
      <w:tr w:rsidR="0050083B" w:rsidRPr="00B715F6" w:rsidTr="00424990">
        <w:trPr>
          <w:trHeight w:val="223"/>
        </w:trPr>
        <w:tc>
          <w:tcPr>
            <w:tcW w:w="354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50083B" w:rsidRPr="00B715F6" w:rsidRDefault="0050083B" w:rsidP="00424990">
            <w:pPr>
              <w:spacing w:after="0"/>
              <w:rPr>
                <w:rFonts w:ascii="Century Schoolbook" w:hAnsi="Century Schoolbook" w:cs="Times New Roman"/>
                <w:color w:val="000000"/>
                <w:kern w:val="24"/>
                <w:szCs w:val="36"/>
              </w:rPr>
            </w:pP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50083B" w:rsidRPr="00B715F6" w:rsidRDefault="0050083B" w:rsidP="00424990">
            <w:pPr>
              <w:spacing w:after="0"/>
              <w:rPr>
                <w:rFonts w:ascii="Century Schoolbook" w:hAnsi="Century Schoolbook" w:cs="Times New Roman"/>
                <w:color w:val="000000"/>
                <w:kern w:val="24"/>
                <w:szCs w:val="36"/>
              </w:rPr>
            </w:pP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50083B" w:rsidRPr="00B715F6" w:rsidRDefault="0050083B" w:rsidP="00424990">
            <w:pPr>
              <w:spacing w:after="0"/>
              <w:rPr>
                <w:rFonts w:ascii="Century Schoolbook" w:hAnsi="Century Schoolbook" w:cs="Times New Roman"/>
                <w:color w:val="000000"/>
                <w:kern w:val="24"/>
                <w:szCs w:val="36"/>
              </w:rPr>
            </w:pPr>
          </w:p>
        </w:tc>
        <w:tc>
          <w:tcPr>
            <w:tcW w:w="274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50083B" w:rsidRPr="00B715F6" w:rsidRDefault="0050083B" w:rsidP="00424990">
            <w:pPr>
              <w:spacing w:after="0"/>
              <w:rPr>
                <w:rFonts w:ascii="Century Schoolbook" w:hAnsi="Century Schoolbook" w:cs="Times New Roman"/>
                <w:color w:val="000000"/>
                <w:kern w:val="24"/>
                <w:szCs w:val="16"/>
              </w:rPr>
            </w:pPr>
          </w:p>
        </w:tc>
      </w:tr>
      <w:tr w:rsidR="0050083B" w:rsidRPr="00B715F6" w:rsidTr="00424990">
        <w:trPr>
          <w:trHeight w:val="576"/>
        </w:trPr>
        <w:tc>
          <w:tcPr>
            <w:tcW w:w="3545"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50083B" w:rsidRPr="00B715F6" w:rsidRDefault="0050083B" w:rsidP="00424990">
            <w:pPr>
              <w:spacing w:after="0"/>
              <w:rPr>
                <w:rFonts w:ascii="Century Schoolbook" w:hAnsi="Century Schoolbook" w:cs="Times New Roman"/>
                <w:color w:val="000000"/>
                <w:kern w:val="24"/>
                <w:szCs w:val="36"/>
              </w:rPr>
            </w:pPr>
          </w:p>
        </w:tc>
        <w:tc>
          <w:tcPr>
            <w:tcW w:w="7087" w:type="dxa"/>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50083B" w:rsidRPr="00B715F6" w:rsidRDefault="0050083B" w:rsidP="00424990">
            <w:pPr>
              <w:spacing w:after="0"/>
              <w:rPr>
                <w:rFonts w:ascii="Arial" w:hAnsi="Arial" w:cs="Times New Roman"/>
                <w:szCs w:val="36"/>
              </w:rPr>
            </w:pPr>
            <w:r w:rsidRPr="00B715F6">
              <w:rPr>
                <w:rFonts w:ascii="Century Schoolbook" w:hAnsi="Century Schoolbook" w:cs="Times New Roman"/>
                <w:b/>
                <w:bCs/>
                <w:color w:val="000000"/>
                <w:kern w:val="24"/>
                <w:szCs w:val="36"/>
              </w:rPr>
              <w:t>PERFORMANCE INDICATORS</w:t>
            </w:r>
          </w:p>
        </w:tc>
      </w:tr>
      <w:tr w:rsidR="0050083B" w:rsidRPr="00B715F6" w:rsidTr="00424990">
        <w:trPr>
          <w:trHeight w:val="2025"/>
        </w:trPr>
        <w:tc>
          <w:tcPr>
            <w:tcW w:w="3545"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50083B" w:rsidRPr="00B715F6" w:rsidRDefault="0050083B" w:rsidP="00424990">
            <w:pPr>
              <w:rPr>
                <w:rFonts w:ascii="Century Schoolbook" w:hAnsi="Century Schoolbook" w:cs="Times New Roman"/>
                <w:color w:val="000000"/>
                <w:kern w:val="24"/>
                <w:szCs w:val="36"/>
              </w:rPr>
            </w:pP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50083B" w:rsidRPr="00B715F6" w:rsidRDefault="0050083B" w:rsidP="00424990">
            <w:pPr>
              <w:spacing w:after="0"/>
              <w:rPr>
                <w:rFonts w:ascii="Century Schoolbook" w:hAnsi="Century Schoolbook" w:cs="Times New Roman"/>
                <w:color w:val="000000"/>
                <w:kern w:val="24"/>
                <w:szCs w:val="36"/>
              </w:rPr>
            </w:pP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50083B" w:rsidRPr="00B715F6" w:rsidRDefault="0050083B" w:rsidP="00424990">
            <w:pPr>
              <w:spacing w:after="0"/>
              <w:rPr>
                <w:rFonts w:ascii="Century Schoolbook" w:hAnsi="Century Schoolbook" w:cs="Times New Roman"/>
                <w:color w:val="000000"/>
                <w:kern w:val="24"/>
                <w:szCs w:val="36"/>
              </w:rPr>
            </w:pPr>
          </w:p>
        </w:tc>
        <w:tc>
          <w:tcPr>
            <w:tcW w:w="274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50083B" w:rsidRPr="00B715F6" w:rsidRDefault="0050083B" w:rsidP="00424990">
            <w:pPr>
              <w:spacing w:after="0"/>
              <w:rPr>
                <w:rFonts w:ascii="Century Schoolbook" w:hAnsi="Century Schoolbook" w:cs="Times New Roman"/>
                <w:color w:val="000000"/>
                <w:kern w:val="24"/>
                <w:szCs w:val="16"/>
              </w:rPr>
            </w:pPr>
          </w:p>
        </w:tc>
      </w:tr>
      <w:tr w:rsidR="0050083B" w:rsidRPr="00B715F6" w:rsidTr="00424990">
        <w:trPr>
          <w:trHeight w:val="576"/>
        </w:trPr>
        <w:tc>
          <w:tcPr>
            <w:tcW w:w="3545"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50083B" w:rsidRPr="00B715F6" w:rsidRDefault="0050083B" w:rsidP="00424990">
            <w:pPr>
              <w:rPr>
                <w:rFonts w:ascii="Century Schoolbook" w:hAnsi="Century Schoolbook" w:cs="Times New Roman"/>
                <w:color w:val="000000"/>
                <w:kern w:val="24"/>
                <w:szCs w:val="36"/>
              </w:rPr>
            </w:pPr>
          </w:p>
        </w:tc>
        <w:tc>
          <w:tcPr>
            <w:tcW w:w="7087" w:type="dxa"/>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50083B" w:rsidRPr="00B715F6" w:rsidRDefault="0050083B" w:rsidP="00424990">
            <w:pPr>
              <w:spacing w:after="0"/>
              <w:rPr>
                <w:rFonts w:ascii="Century Schoolbook" w:hAnsi="Century Schoolbook" w:cs="Times New Roman"/>
                <w:color w:val="000000"/>
                <w:kern w:val="24"/>
                <w:szCs w:val="36"/>
              </w:rPr>
            </w:pPr>
            <w:r w:rsidRPr="00B715F6">
              <w:rPr>
                <w:rFonts w:ascii="Century Schoolbook" w:hAnsi="Century Schoolbook" w:cs="Times New Roman"/>
                <w:b/>
                <w:bCs/>
                <w:color w:val="000000"/>
                <w:kern w:val="24"/>
                <w:szCs w:val="36"/>
              </w:rPr>
              <w:t>REACH</w:t>
            </w:r>
          </w:p>
        </w:tc>
      </w:tr>
      <w:tr w:rsidR="0050083B" w:rsidRPr="00B715F6" w:rsidTr="00424990">
        <w:trPr>
          <w:trHeight w:val="20"/>
        </w:trPr>
        <w:tc>
          <w:tcPr>
            <w:tcW w:w="3545"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50083B" w:rsidRPr="00B715F6" w:rsidRDefault="0050083B" w:rsidP="00424990">
            <w:pPr>
              <w:rPr>
                <w:rFonts w:ascii="Century Schoolbook" w:hAnsi="Century Schoolbook" w:cs="Times New Roman"/>
                <w:color w:val="000000"/>
                <w:kern w:val="24"/>
                <w:szCs w:val="36"/>
              </w:rPr>
            </w:pPr>
          </w:p>
        </w:tc>
        <w:tc>
          <w:tcPr>
            <w:tcW w:w="7087" w:type="dxa"/>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50083B" w:rsidRPr="00B715F6" w:rsidRDefault="0050083B" w:rsidP="00424990">
            <w:pPr>
              <w:spacing w:after="0"/>
              <w:rPr>
                <w:rFonts w:ascii="Century Schoolbook" w:hAnsi="Century Schoolbook" w:cs="Times New Roman"/>
                <w:color w:val="000000"/>
                <w:kern w:val="24"/>
                <w:szCs w:val="36"/>
              </w:rPr>
            </w:pPr>
          </w:p>
        </w:tc>
      </w:tr>
      <w:tr w:rsidR="0050083B" w:rsidRPr="00B715F6" w:rsidTr="00424990">
        <w:trPr>
          <w:trHeight w:val="476"/>
        </w:trPr>
        <w:tc>
          <w:tcPr>
            <w:tcW w:w="10632" w:type="dxa"/>
            <w:gridSpan w:val="4"/>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50083B" w:rsidRPr="00B715F6" w:rsidRDefault="0050083B" w:rsidP="00424990">
            <w:pPr>
              <w:spacing w:after="0"/>
              <w:rPr>
                <w:rFonts w:ascii="Century Schoolbook" w:hAnsi="Century Schoolbook" w:cs="Times New Roman"/>
                <w:color w:val="000000"/>
                <w:kern w:val="24"/>
                <w:szCs w:val="36"/>
              </w:rPr>
            </w:pPr>
            <w:r w:rsidRPr="00B715F6">
              <w:rPr>
                <w:rFonts w:ascii="Century Schoolbook" w:hAnsi="Century Schoolbook" w:cs="Times New Roman"/>
                <w:b/>
                <w:bCs/>
                <w:color w:val="000000"/>
                <w:kern w:val="24"/>
                <w:szCs w:val="36"/>
              </w:rPr>
              <w:lastRenderedPageBreak/>
              <w:t xml:space="preserve">                                                          RISKS &amp; ASSUMPTIONS</w:t>
            </w:r>
          </w:p>
        </w:tc>
      </w:tr>
      <w:tr w:rsidR="0050083B" w:rsidRPr="00B715F6" w:rsidTr="00424990">
        <w:trPr>
          <w:trHeight w:val="192"/>
        </w:trPr>
        <w:tc>
          <w:tcPr>
            <w:tcW w:w="10632" w:type="dxa"/>
            <w:gridSpan w:val="4"/>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50083B" w:rsidRPr="00B715F6" w:rsidRDefault="0050083B" w:rsidP="00424990">
            <w:pPr>
              <w:spacing w:after="0"/>
              <w:rPr>
                <w:rFonts w:ascii="Century Schoolbook" w:hAnsi="Century Schoolbook" w:cs="Times New Roman"/>
                <w:color w:val="000000"/>
                <w:kern w:val="24"/>
                <w:szCs w:val="16"/>
              </w:rPr>
            </w:pPr>
          </w:p>
        </w:tc>
      </w:tr>
    </w:tbl>
    <w:p w:rsidR="0050083B" w:rsidRDefault="0050083B" w:rsidP="0050083B">
      <w:pPr>
        <w:pStyle w:val="Heading2"/>
      </w:pPr>
    </w:p>
    <w:p w:rsidR="0050083B" w:rsidRDefault="0050083B" w:rsidP="0050083B">
      <w:pPr>
        <w:pStyle w:val="Heading2"/>
      </w:pPr>
    </w:p>
    <w:p w:rsidR="0050083B" w:rsidRDefault="0050083B" w:rsidP="0050083B">
      <w:pPr>
        <w:pStyle w:val="Heading2"/>
      </w:pPr>
    </w:p>
    <w:p w:rsidR="0050083B" w:rsidRDefault="0050083B" w:rsidP="0050083B">
      <w:pPr>
        <w:pStyle w:val="Heading2"/>
      </w:pPr>
    </w:p>
    <w:p w:rsidR="0050083B" w:rsidRDefault="0050083B" w:rsidP="0050083B">
      <w:pPr>
        <w:pStyle w:val="Heading2"/>
      </w:pPr>
      <w:r w:rsidRPr="001B1632">
        <w:t>Results- Based Budgeting</w:t>
      </w:r>
    </w:p>
    <w:p w:rsidR="0050083B" w:rsidRDefault="0050083B" w:rsidP="0050083B">
      <w:r w:rsidRPr="001B1632">
        <w:rPr>
          <w:noProof/>
        </w:rPr>
        <w:drawing>
          <wp:inline distT="0" distB="0" distL="0" distR="0" wp14:anchorId="78E10F67" wp14:editId="6D18D50E">
            <wp:extent cx="5943600" cy="4062531"/>
            <wp:effectExtent l="19050" t="0" r="0" b="0"/>
            <wp:docPr id="45" name="P 9"/>
            <wp:cNvGraphicFramePr/>
            <a:graphic xmlns:a="http://schemas.openxmlformats.org/drawingml/2006/main">
              <a:graphicData uri="http://schemas.openxmlformats.org/drawingml/2006/picture">
                <pic:pic xmlns:pic="http://schemas.openxmlformats.org/drawingml/2006/picture">
                  <pic:nvPicPr>
                    <pic:cNvPr id="0" name="Picture 2"/>
                    <pic:cNvPicPr>
                      <a:picLocks noGrp="1" noChangeAspect="1" noChangeArrowheads="1"/>
                    </pic:cNvPicPr>
                  </pic:nvPicPr>
                  <pic:blipFill>
                    <a:blip r:embed="rId204" cstate="print"/>
                    <a:srcRect t="5335"/>
                    <a:stretch>
                      <a:fillRect/>
                    </a:stretch>
                  </pic:blipFill>
                  <pic:spPr bwMode="auto">
                    <a:xfrm>
                      <a:off x="0" y="0"/>
                      <a:ext cx="5943600" cy="4062531"/>
                    </a:xfrm>
                    <a:prstGeom prst="rect">
                      <a:avLst/>
                    </a:prstGeom>
                    <a:noFill/>
                    <a:ln w="9525">
                      <a:noFill/>
                      <a:miter lim="800000"/>
                      <a:headEnd/>
                      <a:tailEnd/>
                    </a:ln>
                    <a:effectLst/>
                  </pic:spPr>
                </pic:pic>
              </a:graphicData>
            </a:graphic>
          </wp:inline>
        </w:drawing>
      </w:r>
    </w:p>
    <w:p w:rsidR="0050083B" w:rsidRDefault="0050083B" w:rsidP="0050083B">
      <w:pPr>
        <w:pStyle w:val="Heading2"/>
      </w:pPr>
      <w:proofErr w:type="gramStart"/>
      <w:r>
        <w:t>RBM ..</w:t>
      </w:r>
      <w:proofErr w:type="gramEnd"/>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Allows</w:t>
      </w:r>
      <w:proofErr w:type="gramEnd"/>
      <w:r>
        <w:rPr>
          <w:rFonts w:cs="Times New Roman"/>
        </w:rPr>
        <w:t xml:space="preserve"> the project holder, implementer, coordinator to manage a project more effectively when used properly</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Offers</w:t>
      </w:r>
      <w:proofErr w:type="gramEnd"/>
      <w:r>
        <w:rPr>
          <w:rFonts w:cs="Times New Roman"/>
        </w:rPr>
        <w:t xml:space="preserve"> the benefits that come with any real system: rigor, depth and effectiveness</w:t>
      </w:r>
    </w:p>
    <w:p w:rsidR="0050083B" w:rsidRDefault="0050083B" w:rsidP="0050083B">
      <w:pPr>
        <w:spacing w:after="0"/>
        <w:jc w:val="both"/>
      </w:pPr>
      <w:r>
        <w:rPr>
          <w:rFonts w:cs="Times New Roman"/>
        </w:rPr>
        <w:t></w:t>
      </w:r>
      <w:r>
        <w:rPr>
          <w:rFonts w:cs="Times New Roman"/>
        </w:rPr>
        <w:tab/>
        <w:t>Allows NGOs to better communicate about the impacts of thei</w:t>
      </w:r>
      <w:r>
        <w:t>r work on people and societies.</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Is</w:t>
      </w:r>
      <w:proofErr w:type="gramEnd"/>
      <w:r>
        <w:rPr>
          <w:rFonts w:cs="Times New Roman"/>
        </w:rPr>
        <w:t xml:space="preserve"> a means to an end. Not an end!</w:t>
      </w:r>
    </w:p>
    <w:p w:rsidR="0050083B" w:rsidRDefault="0050083B" w:rsidP="0050083B">
      <w:pPr>
        <w:spacing w:after="0"/>
        <w:jc w:val="both"/>
        <w:rPr>
          <w:rFonts w:cs="Times New Roman"/>
        </w:rPr>
      </w:pPr>
      <w:r>
        <w:rPr>
          <w:rFonts w:cs="Times New Roman"/>
        </w:rPr>
        <w:lastRenderedPageBreak/>
        <w:t></w:t>
      </w:r>
      <w:r>
        <w:rPr>
          <w:rFonts w:cs="Times New Roman"/>
        </w:rPr>
        <w:tab/>
      </w:r>
      <w:proofErr w:type="gramStart"/>
      <w:r>
        <w:rPr>
          <w:rFonts w:cs="Times New Roman"/>
        </w:rPr>
        <w:t>Is</w:t>
      </w:r>
      <w:proofErr w:type="gramEnd"/>
      <w:r>
        <w:rPr>
          <w:rFonts w:cs="Times New Roman"/>
        </w:rPr>
        <w:t xml:space="preserve"> not a “technical marvel” of development.</w:t>
      </w:r>
    </w:p>
    <w:p w:rsidR="0050083B" w:rsidRDefault="0050083B" w:rsidP="0050083B">
      <w:pPr>
        <w:spacing w:after="0"/>
        <w:jc w:val="both"/>
      </w:pPr>
    </w:p>
    <w:p w:rsidR="0050083B" w:rsidRDefault="0050083B" w:rsidP="0050083B">
      <w:pPr>
        <w:spacing w:after="0"/>
        <w:jc w:val="both"/>
      </w:pPr>
    </w:p>
    <w:p w:rsidR="0050083B" w:rsidRDefault="0050083B" w:rsidP="0050083B">
      <w:pPr>
        <w:spacing w:after="0"/>
        <w:jc w:val="both"/>
      </w:pPr>
    </w:p>
    <w:p w:rsidR="0050083B" w:rsidRDefault="0050083B" w:rsidP="0050083B">
      <w:pPr>
        <w:spacing w:after="0"/>
        <w:jc w:val="both"/>
      </w:pPr>
    </w:p>
    <w:p w:rsidR="0050083B" w:rsidRDefault="0050083B" w:rsidP="0050083B">
      <w:pPr>
        <w:pStyle w:val="Heading2"/>
      </w:pPr>
      <w:r>
        <w:t>Bibliography</w:t>
      </w:r>
    </w:p>
    <w:p w:rsidR="0050083B" w:rsidRDefault="0050083B" w:rsidP="0050083B">
      <w:pPr>
        <w:spacing w:after="0"/>
        <w:jc w:val="both"/>
      </w:pPr>
      <w:r>
        <w:t>•</w:t>
      </w:r>
      <w:r>
        <w:tab/>
      </w:r>
      <w:proofErr w:type="spellStart"/>
      <w:r>
        <w:t>Smille</w:t>
      </w:r>
      <w:proofErr w:type="spellEnd"/>
      <w:r>
        <w:t xml:space="preserve">, I &amp; Hailey, J 2001, Managing for Change: Leadership, Strategy &amp; Management in Asian NGOS, </w:t>
      </w:r>
      <w:proofErr w:type="spellStart"/>
      <w:r>
        <w:t>Earthscan</w:t>
      </w:r>
      <w:proofErr w:type="spellEnd"/>
      <w:r>
        <w:t xml:space="preserve"> Publications Ltd, London.</w:t>
      </w:r>
    </w:p>
    <w:p w:rsidR="0050083B" w:rsidRDefault="0050083B" w:rsidP="0050083B">
      <w:pPr>
        <w:spacing w:after="0"/>
        <w:jc w:val="both"/>
      </w:pPr>
      <w:r>
        <w:t>•</w:t>
      </w:r>
      <w:r>
        <w:tab/>
        <w:t xml:space="preserve">World Bank 2004, Ten steps to a results-based monitoring and evaluation </w:t>
      </w:r>
      <w:proofErr w:type="gramStart"/>
      <w:r>
        <w:t>system :</w:t>
      </w:r>
      <w:proofErr w:type="gramEnd"/>
      <w:r>
        <w:t xml:space="preserve"> a handbook for development practitioners, Washington.</w:t>
      </w:r>
    </w:p>
    <w:p w:rsidR="0050083B" w:rsidRDefault="0050083B" w:rsidP="0050083B">
      <w:pPr>
        <w:spacing w:after="0"/>
        <w:jc w:val="both"/>
      </w:pPr>
      <w:r>
        <w:t>•</w:t>
      </w:r>
      <w:r>
        <w:tab/>
        <w:t xml:space="preserve">Doyle, N &amp; Nolan </w:t>
      </w:r>
      <w:proofErr w:type="gramStart"/>
      <w:r>
        <w:t>D ,RBM</w:t>
      </w:r>
      <w:proofErr w:type="gramEnd"/>
      <w:r>
        <w:t xml:space="preserve"> (Results-Based Management) Booklet, VSO Indonesia - SPARK Livelihoods Programme, Indonesia.</w:t>
      </w:r>
    </w:p>
    <w:p w:rsidR="0050083B" w:rsidRDefault="0050083B" w:rsidP="0050083B">
      <w:pPr>
        <w:spacing w:after="0"/>
        <w:jc w:val="both"/>
      </w:pPr>
      <w:r>
        <w:t>•</w:t>
      </w:r>
      <w:r>
        <w:tab/>
      </w:r>
      <w:proofErr w:type="spellStart"/>
      <w:r>
        <w:t>Murtaza</w:t>
      </w:r>
      <w:proofErr w:type="spellEnd"/>
      <w:r>
        <w:t>, N 2011, ‘Putting the Lasts First: The Case for Community- Focused and Peer-Managed NGO Accountability Mechanisms’, Springerlink.com, DOI 10.1007/s11266-011-9181-9</w:t>
      </w:r>
    </w:p>
    <w:p w:rsidR="0050083B" w:rsidRDefault="0050083B" w:rsidP="0050083B">
      <w:pPr>
        <w:spacing w:after="0"/>
        <w:jc w:val="both"/>
      </w:pPr>
      <w:r>
        <w:t>•</w:t>
      </w:r>
      <w:r>
        <w:tab/>
      </w:r>
      <w:proofErr w:type="spellStart"/>
      <w:r>
        <w:t>Soakell</w:t>
      </w:r>
      <w:proofErr w:type="spellEnd"/>
      <w:r>
        <w:t xml:space="preserve"> Ho, M &amp; Myers, MD 2011, ‘Knowledge management challenges for nongovernment </w:t>
      </w:r>
      <w:proofErr w:type="gramStart"/>
      <w:r>
        <w:t>organizations :Health</w:t>
      </w:r>
      <w:proofErr w:type="gramEnd"/>
      <w:r>
        <w:t xml:space="preserve"> and Disability Sector in NEW Zealand’, VINE: The journal of information and knowledge management systems, Vol 41, No.2 , pp. 212-228.</w:t>
      </w:r>
    </w:p>
    <w:p w:rsidR="0050083B" w:rsidRDefault="0050083B" w:rsidP="0050083B">
      <w:pPr>
        <w:spacing w:after="0"/>
        <w:jc w:val="both"/>
      </w:pPr>
      <w:r>
        <w:t>•</w:t>
      </w:r>
      <w:r>
        <w:tab/>
        <w:t>Tips Publishing Service 2010</w:t>
      </w:r>
      <w:proofErr w:type="gramStart"/>
      <w:r>
        <w:t>,  Performance</w:t>
      </w:r>
      <w:proofErr w:type="gramEnd"/>
      <w:r>
        <w:t xml:space="preserve"> Monitoring &amp; Evaluation Building A Results Framework,  2ndedn, TIPS </w:t>
      </w:r>
    </w:p>
    <w:p w:rsidR="0050083B" w:rsidRDefault="0050083B" w:rsidP="0050083B">
      <w:pPr>
        <w:spacing w:after="0"/>
        <w:jc w:val="both"/>
      </w:pPr>
      <w:r>
        <w:t>•</w:t>
      </w:r>
      <w:r>
        <w:tab/>
      </w:r>
      <w:proofErr w:type="spellStart"/>
      <w:r>
        <w:t>Lavergne</w:t>
      </w:r>
      <w:proofErr w:type="spellEnd"/>
      <w:r>
        <w:t>, R 2002, Results-Based Management and Accountability for Enhanced Aid Effectiveness, Canadian International Development Agency, Canada.</w:t>
      </w:r>
    </w:p>
    <w:p w:rsidR="0050083B" w:rsidRDefault="0050083B" w:rsidP="0050083B">
      <w:pPr>
        <w:spacing w:after="0"/>
        <w:jc w:val="both"/>
      </w:pPr>
      <w:r>
        <w:t>•</w:t>
      </w:r>
      <w:r>
        <w:tab/>
        <w:t>United Nations Development Group Publication 2010, Results-Based Management Handbook.</w:t>
      </w:r>
    </w:p>
    <w:p w:rsidR="0050083B" w:rsidRDefault="0050083B" w:rsidP="0050083B">
      <w:pPr>
        <w:spacing w:after="0"/>
        <w:jc w:val="both"/>
      </w:pPr>
      <w:r>
        <w:t>•</w:t>
      </w:r>
      <w:r>
        <w:tab/>
        <w:t>Kumar, NS, Result- Based Budgeting, Ministry of Finance, India, viewed 25 November    2011</w:t>
      </w:r>
      <w:proofErr w:type="gramStart"/>
      <w:r>
        <w:t>,&lt;</w:t>
      </w:r>
      <w:proofErr w:type="gramEnd"/>
      <w:r>
        <w:t>http://www.cga.nic.in/pdf/ResultBasedBudgeting1.pdf&gt;.</w:t>
      </w:r>
    </w:p>
    <w:p w:rsidR="0050083B" w:rsidRDefault="0050083B" w:rsidP="0050083B">
      <w:pPr>
        <w:spacing w:after="0"/>
        <w:jc w:val="both"/>
      </w:pPr>
      <w:r>
        <w:t>•</w:t>
      </w:r>
      <w:r>
        <w:tab/>
        <w:t xml:space="preserve">Based on the UNESCO publication 2008, Results-Based Management (RBM) Guiding </w:t>
      </w:r>
      <w:proofErr w:type="gramStart"/>
      <w:r>
        <w:t>Principles ,UNESCO</w:t>
      </w:r>
      <w:proofErr w:type="gramEnd"/>
      <w:r>
        <w:t>, Paris.</w:t>
      </w:r>
    </w:p>
    <w:p w:rsidR="0050083B" w:rsidRDefault="0050083B" w:rsidP="0050083B">
      <w:r>
        <w:br w:type="page"/>
      </w:r>
    </w:p>
    <w:p w:rsidR="0050083B" w:rsidRDefault="0050083B" w:rsidP="0052278F">
      <w:pPr>
        <w:jc w:val="center"/>
        <w:rPr>
          <w:bCs/>
          <w:color w:val="575F6D"/>
          <w:sz w:val="32"/>
          <w:szCs w:val="64"/>
        </w:rPr>
      </w:pPr>
      <w:r>
        <w:rPr>
          <w:bCs/>
          <w:color w:val="575F6D"/>
          <w:sz w:val="32"/>
          <w:szCs w:val="64"/>
        </w:rPr>
        <w:lastRenderedPageBreak/>
        <w:t>Lecture—30</w:t>
      </w:r>
      <w:r>
        <w:rPr>
          <w:bCs/>
          <w:color w:val="575F6D"/>
          <w:sz w:val="32"/>
          <w:szCs w:val="64"/>
        </w:rPr>
        <w:br/>
        <w:t>Decision making in NPO</w:t>
      </w:r>
      <w:r>
        <w:rPr>
          <w:bCs/>
          <w:color w:val="575F6D"/>
          <w:sz w:val="32"/>
          <w:szCs w:val="64"/>
        </w:rPr>
        <w:br/>
      </w:r>
      <w:r>
        <w:rPr>
          <w:bCs/>
          <w:color w:val="575F6D"/>
          <w:sz w:val="32"/>
          <w:szCs w:val="64"/>
        </w:rPr>
        <w:br/>
      </w:r>
    </w:p>
    <w:p w:rsidR="0050083B" w:rsidRDefault="0050083B" w:rsidP="0050083B">
      <w:pPr>
        <w:pStyle w:val="Heading1"/>
      </w:pPr>
      <w:r>
        <w:t xml:space="preserve">Agenda </w:t>
      </w:r>
    </w:p>
    <w:p w:rsidR="0050083B" w:rsidRDefault="0050083B" w:rsidP="0050083B">
      <w:pPr>
        <w:spacing w:after="0"/>
        <w:jc w:val="both"/>
        <w:rPr>
          <w:rFonts w:cs="Times New Roman"/>
        </w:rPr>
      </w:pPr>
      <w:r>
        <w:rPr>
          <w:rFonts w:cs="Times New Roman"/>
        </w:rPr>
        <w:t></w:t>
      </w:r>
      <w:r>
        <w:rPr>
          <w:rFonts w:cs="Times New Roman"/>
        </w:rPr>
        <w:tab/>
        <w:t xml:space="preserve">Preview of last lecture </w:t>
      </w:r>
    </w:p>
    <w:p w:rsidR="0050083B" w:rsidRDefault="0050083B" w:rsidP="0050083B">
      <w:pPr>
        <w:spacing w:after="0"/>
        <w:jc w:val="both"/>
        <w:rPr>
          <w:rFonts w:cs="Times New Roman"/>
        </w:rPr>
      </w:pPr>
      <w:r>
        <w:rPr>
          <w:rFonts w:cs="Times New Roman"/>
        </w:rPr>
        <w:t></w:t>
      </w:r>
      <w:r>
        <w:rPr>
          <w:rFonts w:cs="Times New Roman"/>
        </w:rPr>
        <w:tab/>
        <w:t xml:space="preserve">Resource </w:t>
      </w:r>
    </w:p>
    <w:p w:rsidR="0050083B" w:rsidRDefault="0050083B" w:rsidP="0050083B">
      <w:pPr>
        <w:spacing w:after="0"/>
        <w:jc w:val="both"/>
        <w:rPr>
          <w:rFonts w:cs="Times New Roman"/>
        </w:rPr>
      </w:pPr>
      <w:r>
        <w:rPr>
          <w:rFonts w:cs="Times New Roman"/>
        </w:rPr>
        <w:t></w:t>
      </w:r>
      <w:r>
        <w:rPr>
          <w:rFonts w:cs="Times New Roman"/>
        </w:rPr>
        <w:tab/>
        <w:t xml:space="preserve">Benefits </w:t>
      </w:r>
    </w:p>
    <w:p w:rsidR="0050083B" w:rsidRDefault="0050083B" w:rsidP="0050083B">
      <w:pPr>
        <w:spacing w:after="0"/>
        <w:jc w:val="both"/>
        <w:rPr>
          <w:rFonts w:cs="Times New Roman"/>
        </w:rPr>
      </w:pPr>
      <w:r>
        <w:rPr>
          <w:rFonts w:cs="Times New Roman"/>
        </w:rPr>
        <w:t></w:t>
      </w:r>
      <w:r>
        <w:rPr>
          <w:rFonts w:cs="Times New Roman"/>
        </w:rPr>
        <w:tab/>
        <w:t xml:space="preserve">Resource mobilization </w:t>
      </w:r>
    </w:p>
    <w:p w:rsidR="0050083B" w:rsidRDefault="0050083B" w:rsidP="0050083B">
      <w:pPr>
        <w:spacing w:after="0"/>
        <w:jc w:val="both"/>
        <w:rPr>
          <w:rFonts w:cs="Times New Roman"/>
        </w:rPr>
      </w:pPr>
      <w:r>
        <w:rPr>
          <w:rFonts w:cs="Times New Roman"/>
        </w:rPr>
        <w:t></w:t>
      </w:r>
      <w:r>
        <w:rPr>
          <w:rFonts w:cs="Times New Roman"/>
        </w:rPr>
        <w:tab/>
        <w:t>Sociological theory (1970)</w:t>
      </w:r>
    </w:p>
    <w:p w:rsidR="0050083B" w:rsidRDefault="0050083B" w:rsidP="0050083B">
      <w:pPr>
        <w:spacing w:after="0"/>
        <w:jc w:val="both"/>
        <w:rPr>
          <w:rFonts w:cs="Times New Roman"/>
        </w:rPr>
      </w:pPr>
      <w:r>
        <w:rPr>
          <w:rFonts w:cs="Times New Roman"/>
        </w:rPr>
        <w:t></w:t>
      </w:r>
      <w:r>
        <w:rPr>
          <w:rFonts w:cs="Times New Roman"/>
        </w:rPr>
        <w:tab/>
        <w:t>Need for resources</w:t>
      </w:r>
    </w:p>
    <w:p w:rsidR="0050083B" w:rsidRDefault="0050083B" w:rsidP="0050083B">
      <w:pPr>
        <w:spacing w:after="0"/>
        <w:jc w:val="both"/>
        <w:rPr>
          <w:rFonts w:cs="Times New Roman"/>
        </w:rPr>
      </w:pPr>
      <w:r>
        <w:rPr>
          <w:rFonts w:cs="Times New Roman"/>
        </w:rPr>
        <w:t></w:t>
      </w:r>
      <w:r>
        <w:rPr>
          <w:rFonts w:cs="Times New Roman"/>
        </w:rPr>
        <w:tab/>
        <w:t xml:space="preserve">Characteristics of civil society organizations </w:t>
      </w:r>
    </w:p>
    <w:p w:rsidR="0050083B" w:rsidRDefault="0050083B" w:rsidP="0050083B">
      <w:pPr>
        <w:spacing w:after="0"/>
        <w:jc w:val="both"/>
        <w:rPr>
          <w:rFonts w:cs="Times New Roman"/>
        </w:rPr>
      </w:pPr>
      <w:r>
        <w:rPr>
          <w:rFonts w:cs="Times New Roman"/>
        </w:rPr>
        <w:t></w:t>
      </w:r>
      <w:r>
        <w:rPr>
          <w:rFonts w:cs="Times New Roman"/>
        </w:rPr>
        <w:tab/>
        <w:t>Why don’t just depend on foreign funding?</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Being</w:t>
      </w:r>
      <w:proofErr w:type="gramEnd"/>
      <w:r>
        <w:rPr>
          <w:rFonts w:cs="Times New Roman"/>
        </w:rPr>
        <w:t xml:space="preserve"> business like in </w:t>
      </w:r>
      <w:proofErr w:type="spellStart"/>
      <w:r>
        <w:rPr>
          <w:rFonts w:cs="Times New Roman"/>
        </w:rPr>
        <w:t>non profit</w:t>
      </w:r>
      <w:proofErr w:type="spellEnd"/>
      <w:r>
        <w:rPr>
          <w:rFonts w:cs="Times New Roman"/>
        </w:rPr>
        <w:t xml:space="preserve"> organizations. </w:t>
      </w:r>
    </w:p>
    <w:p w:rsidR="0050083B" w:rsidRDefault="0050083B" w:rsidP="0050083B">
      <w:pPr>
        <w:spacing w:after="0"/>
        <w:jc w:val="both"/>
        <w:rPr>
          <w:rFonts w:cs="Times New Roman"/>
        </w:rPr>
      </w:pPr>
      <w:r>
        <w:rPr>
          <w:rFonts w:cs="Times New Roman"/>
        </w:rPr>
        <w:t></w:t>
      </w:r>
      <w:r>
        <w:rPr>
          <w:rFonts w:cs="Times New Roman"/>
        </w:rPr>
        <w:tab/>
        <w:t xml:space="preserve">Issues of </w:t>
      </w:r>
      <w:proofErr w:type="spellStart"/>
      <w:r>
        <w:rPr>
          <w:rFonts w:cs="Times New Roman"/>
        </w:rPr>
        <w:t>non profit</w:t>
      </w:r>
      <w:proofErr w:type="spellEnd"/>
      <w:r>
        <w:rPr>
          <w:rFonts w:cs="Times New Roman"/>
        </w:rPr>
        <w:t xml:space="preserve"> distributing </w:t>
      </w:r>
    </w:p>
    <w:p w:rsidR="0050083B" w:rsidRDefault="0050083B" w:rsidP="0050083B">
      <w:pPr>
        <w:spacing w:after="0"/>
        <w:jc w:val="both"/>
        <w:rPr>
          <w:rFonts w:cs="Times New Roman"/>
        </w:rPr>
      </w:pPr>
      <w:r>
        <w:rPr>
          <w:rFonts w:cs="Times New Roman"/>
        </w:rPr>
        <w:t></w:t>
      </w:r>
      <w:r>
        <w:rPr>
          <w:rFonts w:cs="Times New Roman"/>
        </w:rPr>
        <w:tab/>
        <w:t xml:space="preserve">Entrepreneurial thinking </w:t>
      </w:r>
    </w:p>
    <w:p w:rsidR="0050083B" w:rsidRDefault="0050083B" w:rsidP="0050083B">
      <w:pPr>
        <w:spacing w:after="0"/>
        <w:jc w:val="both"/>
        <w:rPr>
          <w:rFonts w:cs="Times New Roman"/>
        </w:rPr>
      </w:pPr>
      <w:r>
        <w:rPr>
          <w:rFonts w:cs="Times New Roman"/>
        </w:rPr>
        <w:t></w:t>
      </w:r>
      <w:r>
        <w:rPr>
          <w:rFonts w:cs="Times New Roman"/>
        </w:rPr>
        <w:tab/>
        <w:t xml:space="preserve">Social entrepreneurship </w:t>
      </w:r>
    </w:p>
    <w:p w:rsidR="0050083B" w:rsidRDefault="0050083B" w:rsidP="0050083B">
      <w:pPr>
        <w:spacing w:after="0"/>
        <w:jc w:val="both"/>
        <w:rPr>
          <w:rFonts w:cs="Times New Roman"/>
        </w:rPr>
      </w:pPr>
      <w:r>
        <w:rPr>
          <w:rFonts w:cs="Times New Roman"/>
        </w:rPr>
        <w:t></w:t>
      </w:r>
      <w:r>
        <w:rPr>
          <w:rFonts w:cs="Times New Roman"/>
        </w:rPr>
        <w:tab/>
        <w:t xml:space="preserve">Foundations </w:t>
      </w:r>
    </w:p>
    <w:p w:rsidR="0050083B" w:rsidRDefault="0050083B" w:rsidP="0050083B">
      <w:pPr>
        <w:spacing w:after="0"/>
        <w:jc w:val="both"/>
        <w:rPr>
          <w:rFonts w:cs="Times New Roman"/>
        </w:rPr>
      </w:pPr>
      <w:r>
        <w:rPr>
          <w:rFonts w:cs="Times New Roman"/>
        </w:rPr>
        <w:t></w:t>
      </w:r>
      <w:r>
        <w:rPr>
          <w:rFonts w:cs="Times New Roman"/>
        </w:rPr>
        <w:tab/>
        <w:t xml:space="preserve">Grass Root organizations </w:t>
      </w:r>
    </w:p>
    <w:p w:rsidR="0050083B" w:rsidRDefault="0050083B" w:rsidP="0050083B">
      <w:pPr>
        <w:spacing w:after="0"/>
        <w:jc w:val="both"/>
        <w:rPr>
          <w:rFonts w:cs="Times New Roman"/>
        </w:rPr>
      </w:pPr>
      <w:r>
        <w:rPr>
          <w:rFonts w:cs="Times New Roman"/>
        </w:rPr>
        <w:t></w:t>
      </w:r>
      <w:r>
        <w:rPr>
          <w:rFonts w:cs="Times New Roman"/>
        </w:rPr>
        <w:tab/>
        <w:t xml:space="preserve">Self Reliance </w:t>
      </w:r>
    </w:p>
    <w:p w:rsidR="0050083B" w:rsidRDefault="0050083B" w:rsidP="0050083B">
      <w:pPr>
        <w:spacing w:after="0"/>
        <w:jc w:val="both"/>
        <w:rPr>
          <w:rFonts w:cs="Times New Roman"/>
        </w:rPr>
      </w:pPr>
      <w:r>
        <w:rPr>
          <w:rFonts w:cs="Times New Roman"/>
        </w:rPr>
        <w:t></w:t>
      </w:r>
      <w:r>
        <w:rPr>
          <w:rFonts w:cs="Times New Roman"/>
        </w:rPr>
        <w:tab/>
        <w:t xml:space="preserve">Endowments </w:t>
      </w:r>
    </w:p>
    <w:p w:rsidR="0050083B" w:rsidRDefault="0050083B" w:rsidP="0050083B">
      <w:pPr>
        <w:pStyle w:val="Heading2"/>
      </w:pPr>
      <w:r>
        <w:t xml:space="preserve">Resource </w:t>
      </w:r>
    </w:p>
    <w:p w:rsidR="0050083B" w:rsidRDefault="0050083B" w:rsidP="0050083B">
      <w:pPr>
        <w:spacing w:after="0"/>
        <w:jc w:val="both"/>
      </w:pPr>
      <w:r>
        <w:rPr>
          <w:rFonts w:cs="Times New Roman"/>
        </w:rPr>
        <w:t></w:t>
      </w:r>
      <w:r>
        <w:rPr>
          <w:rFonts w:cs="Times New Roman"/>
        </w:rPr>
        <w:tab/>
      </w:r>
      <w:proofErr w:type="gramStart"/>
      <w:r>
        <w:rPr>
          <w:rFonts w:cs="Times New Roman"/>
        </w:rPr>
        <w:t>A</w:t>
      </w:r>
      <w:proofErr w:type="gramEnd"/>
      <w:r>
        <w:rPr>
          <w:rFonts w:cs="Times New Roman"/>
        </w:rPr>
        <w:t xml:space="preserve"> resource is a source or</w:t>
      </w:r>
      <w:r>
        <w:t xml:space="preserve"> supply for which benefits are produced. </w:t>
      </w:r>
    </w:p>
    <w:p w:rsidR="0050083B" w:rsidRDefault="0050083B" w:rsidP="0050083B">
      <w:pPr>
        <w:spacing w:after="0"/>
        <w:jc w:val="both"/>
        <w:rPr>
          <w:rFonts w:cs="Times New Roman"/>
        </w:rPr>
      </w:pPr>
      <w:r>
        <w:rPr>
          <w:rFonts w:cs="Times New Roman"/>
        </w:rPr>
        <w:t></w:t>
      </w:r>
      <w:r>
        <w:rPr>
          <w:rFonts w:cs="Times New Roman"/>
        </w:rPr>
        <w:tab/>
        <w:t>In Economics (Resources are scarce)</w:t>
      </w:r>
    </w:p>
    <w:p w:rsidR="0050083B" w:rsidRPr="008F0CAF" w:rsidRDefault="0050083B" w:rsidP="0050083B">
      <w:pPr>
        <w:pStyle w:val="Heading2"/>
        <w:rPr>
          <w:rFonts w:cs="Times New Roman"/>
        </w:rPr>
      </w:pPr>
      <w:r>
        <w:t xml:space="preserve">Benefits </w:t>
      </w:r>
    </w:p>
    <w:p w:rsidR="0050083B" w:rsidRDefault="0050083B" w:rsidP="0050083B">
      <w:pPr>
        <w:spacing w:after="0"/>
        <w:jc w:val="both"/>
        <w:rPr>
          <w:rFonts w:cs="Times New Roman"/>
        </w:rPr>
      </w:pPr>
      <w:r>
        <w:rPr>
          <w:rFonts w:cs="Times New Roman"/>
        </w:rPr>
        <w:t></w:t>
      </w:r>
      <w:r>
        <w:rPr>
          <w:rFonts w:cs="Times New Roman"/>
        </w:rPr>
        <w:tab/>
        <w:t>Resources are transformed to produce benefits.</w:t>
      </w:r>
    </w:p>
    <w:p w:rsidR="0050083B" w:rsidRDefault="0050083B" w:rsidP="0050083B">
      <w:pPr>
        <w:spacing w:after="0"/>
        <w:jc w:val="both"/>
        <w:rPr>
          <w:rFonts w:cs="Times New Roman"/>
        </w:rPr>
      </w:pPr>
      <w:r>
        <w:rPr>
          <w:rFonts w:cs="Times New Roman"/>
        </w:rPr>
        <w:t></w:t>
      </w:r>
      <w:r>
        <w:rPr>
          <w:rFonts w:cs="Times New Roman"/>
        </w:rPr>
        <w:tab/>
        <w:t>Benefits such as:</w:t>
      </w:r>
    </w:p>
    <w:p w:rsidR="0050083B" w:rsidRDefault="0050083B" w:rsidP="0050083B">
      <w:pPr>
        <w:spacing w:after="0"/>
        <w:jc w:val="both"/>
        <w:rPr>
          <w:rFonts w:cs="Times New Roman"/>
        </w:rPr>
      </w:pPr>
      <w:r>
        <w:rPr>
          <w:rFonts w:cs="Times New Roman"/>
        </w:rPr>
        <w:t></w:t>
      </w:r>
      <w:r>
        <w:rPr>
          <w:rFonts w:cs="Times New Roman"/>
        </w:rPr>
        <w:tab/>
        <w:t xml:space="preserve">Increasing wealth </w:t>
      </w:r>
    </w:p>
    <w:p w:rsidR="0050083B" w:rsidRDefault="0050083B" w:rsidP="0050083B">
      <w:pPr>
        <w:spacing w:after="0"/>
        <w:jc w:val="both"/>
        <w:rPr>
          <w:rFonts w:cs="Times New Roman"/>
        </w:rPr>
      </w:pPr>
      <w:r>
        <w:rPr>
          <w:rFonts w:cs="Times New Roman"/>
        </w:rPr>
        <w:t></w:t>
      </w:r>
      <w:r>
        <w:rPr>
          <w:rFonts w:cs="Times New Roman"/>
        </w:rPr>
        <w:tab/>
        <w:t>Meeting needs and wants</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Proper</w:t>
      </w:r>
      <w:proofErr w:type="gramEnd"/>
      <w:r>
        <w:rPr>
          <w:rFonts w:cs="Times New Roman"/>
        </w:rPr>
        <w:t xml:space="preserve"> functioning of a system </w:t>
      </w:r>
    </w:p>
    <w:p w:rsidR="0050083B" w:rsidRDefault="0050083B" w:rsidP="0050083B">
      <w:pPr>
        <w:spacing w:after="0"/>
        <w:jc w:val="both"/>
      </w:pPr>
      <w:r>
        <w:rPr>
          <w:rFonts w:cs="Times New Roman"/>
        </w:rPr>
        <w:t></w:t>
      </w:r>
      <w:r>
        <w:rPr>
          <w:rFonts w:cs="Times New Roman"/>
        </w:rPr>
        <w:tab/>
        <w:t>Enhanced well</w:t>
      </w:r>
      <w:r>
        <w:t xml:space="preserve"> being </w:t>
      </w:r>
    </w:p>
    <w:p w:rsidR="0050083B" w:rsidRDefault="0050083B" w:rsidP="0050083B">
      <w:pPr>
        <w:pStyle w:val="Heading2"/>
      </w:pPr>
      <w:r>
        <w:t xml:space="preserve">Resources </w:t>
      </w:r>
    </w:p>
    <w:p w:rsidR="0050083B" w:rsidRDefault="0050083B" w:rsidP="0050083B">
      <w:pPr>
        <w:spacing w:after="0"/>
        <w:jc w:val="both"/>
        <w:rPr>
          <w:rFonts w:cs="Times New Roman"/>
        </w:rPr>
      </w:pPr>
      <w:r>
        <w:rPr>
          <w:rFonts w:cs="Times New Roman"/>
        </w:rPr>
        <w:t></w:t>
      </w:r>
      <w:r>
        <w:rPr>
          <w:rFonts w:cs="Times New Roman"/>
        </w:rPr>
        <w:tab/>
        <w:t>Human resources</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Financial</w:t>
      </w:r>
      <w:proofErr w:type="gramEnd"/>
      <w:r>
        <w:rPr>
          <w:rFonts w:cs="Times New Roman"/>
        </w:rPr>
        <w:t xml:space="preserve"> resources</w:t>
      </w:r>
    </w:p>
    <w:p w:rsidR="0050083B" w:rsidRDefault="0050083B" w:rsidP="0050083B">
      <w:pPr>
        <w:spacing w:after="0"/>
        <w:jc w:val="both"/>
        <w:rPr>
          <w:rFonts w:cs="Times New Roman"/>
        </w:rPr>
      </w:pPr>
      <w:r>
        <w:rPr>
          <w:rFonts w:cs="Times New Roman"/>
        </w:rPr>
        <w:t></w:t>
      </w:r>
      <w:r>
        <w:rPr>
          <w:rFonts w:cs="Times New Roman"/>
        </w:rPr>
        <w:tab/>
        <w:t xml:space="preserve">Technological resources </w:t>
      </w:r>
    </w:p>
    <w:p w:rsidR="0050083B" w:rsidRPr="008F0CAF" w:rsidRDefault="0050083B" w:rsidP="0050083B">
      <w:pPr>
        <w:spacing w:after="0"/>
        <w:jc w:val="both"/>
      </w:pPr>
      <w:r>
        <w:lastRenderedPageBreak/>
        <w:t xml:space="preserve">Best bet is to mobilize them </w:t>
      </w:r>
    </w:p>
    <w:p w:rsidR="0050083B" w:rsidRDefault="0050083B" w:rsidP="0050083B">
      <w:pPr>
        <w:pStyle w:val="Heading2"/>
      </w:pPr>
      <w:r>
        <w:t>Sociological theory (1970)</w:t>
      </w:r>
    </w:p>
    <w:p w:rsidR="0050083B" w:rsidRDefault="0050083B" w:rsidP="0050083B">
      <w:pPr>
        <w:spacing w:after="0"/>
        <w:jc w:val="both"/>
        <w:rPr>
          <w:rFonts w:cs="Times New Roman"/>
        </w:rPr>
      </w:pPr>
      <w:r>
        <w:rPr>
          <w:rFonts w:cs="Times New Roman"/>
        </w:rPr>
        <w:t></w:t>
      </w:r>
      <w:r>
        <w:rPr>
          <w:rFonts w:cs="Times New Roman"/>
        </w:rPr>
        <w:tab/>
        <w:t>Resource acquire</w:t>
      </w:r>
    </w:p>
    <w:p w:rsidR="0050083B" w:rsidRDefault="0050083B" w:rsidP="0050083B">
      <w:pPr>
        <w:spacing w:after="0"/>
        <w:jc w:val="both"/>
        <w:rPr>
          <w:rFonts w:cs="Times New Roman"/>
        </w:rPr>
      </w:pPr>
      <w:r>
        <w:rPr>
          <w:rFonts w:cs="Times New Roman"/>
        </w:rPr>
        <w:t></w:t>
      </w:r>
      <w:r>
        <w:rPr>
          <w:rFonts w:cs="Times New Roman"/>
        </w:rPr>
        <w:tab/>
        <w:t xml:space="preserve">Mobilize people </w:t>
      </w:r>
    </w:p>
    <w:p w:rsidR="0050083B" w:rsidRDefault="0050083B" w:rsidP="0050083B">
      <w:pPr>
        <w:pStyle w:val="Heading2"/>
      </w:pPr>
      <w:r>
        <w:t>Need for resources</w:t>
      </w:r>
    </w:p>
    <w:p w:rsidR="0050083B" w:rsidRDefault="0050083B" w:rsidP="0050083B">
      <w:pPr>
        <w:spacing w:after="0"/>
        <w:jc w:val="both"/>
        <w:rPr>
          <w:rFonts w:cs="Times New Roman"/>
        </w:rPr>
      </w:pPr>
      <w:r>
        <w:rPr>
          <w:rFonts w:cs="Times New Roman"/>
        </w:rPr>
        <w:t></w:t>
      </w:r>
      <w:r>
        <w:rPr>
          <w:rFonts w:cs="Times New Roman"/>
        </w:rPr>
        <w:tab/>
        <w:t xml:space="preserve">Resources are needed by all types of organizations and so as for the civil society </w:t>
      </w:r>
      <w:proofErr w:type="gramStart"/>
      <w:r>
        <w:rPr>
          <w:rFonts w:cs="Times New Roman"/>
        </w:rPr>
        <w:t>organizations(</w:t>
      </w:r>
      <w:proofErr w:type="gramEnd"/>
      <w:r>
        <w:rPr>
          <w:rFonts w:cs="Times New Roman"/>
        </w:rPr>
        <w:t>CSOs).</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The</w:t>
      </w:r>
      <w:proofErr w:type="gramEnd"/>
      <w:r>
        <w:rPr>
          <w:rFonts w:cs="Times New Roman"/>
        </w:rPr>
        <w:t xml:space="preserve"> resources should be effective as well as should be able to inculcate sustainability in the overall systems. </w:t>
      </w:r>
    </w:p>
    <w:p w:rsidR="0050083B" w:rsidRDefault="0050083B" w:rsidP="0050083B">
      <w:pPr>
        <w:spacing w:after="0"/>
        <w:jc w:val="both"/>
      </w:pPr>
      <w:r>
        <w:rPr>
          <w:rFonts w:cs="Times New Roman"/>
        </w:rPr>
        <w:t></w:t>
      </w:r>
      <w:r>
        <w:rPr>
          <w:rFonts w:cs="Times New Roman"/>
        </w:rPr>
        <w:tab/>
        <w:t>While forming strategies at/by an</w:t>
      </w:r>
      <w:r>
        <w:t xml:space="preserve">y level of the management resource considerations are always given due importance. </w:t>
      </w:r>
    </w:p>
    <w:p w:rsidR="0050083B" w:rsidRDefault="0050083B" w:rsidP="0050083B">
      <w:pPr>
        <w:spacing w:after="0"/>
        <w:jc w:val="both"/>
      </w:pPr>
      <w:r>
        <w:t xml:space="preserve">Funding requirements </w:t>
      </w:r>
    </w:p>
    <w:p w:rsidR="0050083B" w:rsidRDefault="0050083B" w:rsidP="0050083B">
      <w:pPr>
        <w:spacing w:after="0"/>
        <w:jc w:val="both"/>
      </w:pPr>
      <w:r>
        <w:rPr>
          <w:rFonts w:cs="Times New Roman"/>
        </w:rPr>
        <w:t></w:t>
      </w:r>
      <w:r>
        <w:rPr>
          <w:rFonts w:cs="Times New Roman"/>
        </w:rPr>
        <w:tab/>
        <w:t xml:space="preserve">However, it is obvious that funding requirement which are available in </w:t>
      </w:r>
      <w:proofErr w:type="spellStart"/>
      <w:r>
        <w:rPr>
          <w:rFonts w:cs="Times New Roman"/>
        </w:rPr>
        <w:t>pakistan</w:t>
      </w:r>
      <w:proofErr w:type="spellEnd"/>
      <w:r>
        <w:rPr>
          <w:rFonts w:cs="Times New Roman"/>
        </w:rPr>
        <w:t xml:space="preserve"> from the North </w:t>
      </w:r>
      <w:proofErr w:type="spellStart"/>
      <w:r>
        <w:rPr>
          <w:rFonts w:cs="Times New Roman"/>
        </w:rPr>
        <w:t>america</w:t>
      </w:r>
      <w:proofErr w:type="spellEnd"/>
      <w:r>
        <w:rPr>
          <w:rFonts w:cs="Times New Roman"/>
        </w:rPr>
        <w:t xml:space="preserve"> and </w:t>
      </w:r>
      <w:proofErr w:type="spellStart"/>
      <w:r>
        <w:rPr>
          <w:rFonts w:cs="Times New Roman"/>
        </w:rPr>
        <w:t>europe</w:t>
      </w:r>
      <w:proofErr w:type="spellEnd"/>
      <w:r>
        <w:rPr>
          <w:rFonts w:cs="Times New Roman"/>
        </w:rPr>
        <w:t xml:space="preserve"> based funding agencies have some u</w:t>
      </w:r>
      <w:r>
        <w:t xml:space="preserve">nderlying requirements which time to time surface out. </w:t>
      </w:r>
    </w:p>
    <w:p w:rsidR="0050083B" w:rsidRDefault="0050083B" w:rsidP="0050083B">
      <w:pPr>
        <w:spacing w:after="0"/>
        <w:jc w:val="both"/>
      </w:pP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The</w:t>
      </w:r>
      <w:proofErr w:type="gramEnd"/>
      <w:r>
        <w:rPr>
          <w:rFonts w:cs="Times New Roman"/>
        </w:rPr>
        <w:t xml:space="preserve"> result is to find out alternative sources of funds and the pressure on management is mounting day by day.</w:t>
      </w:r>
    </w:p>
    <w:p w:rsidR="0050083B" w:rsidRDefault="0050083B" w:rsidP="0050083B">
      <w:pPr>
        <w:spacing w:after="0"/>
        <w:jc w:val="both"/>
      </w:pPr>
    </w:p>
    <w:p w:rsidR="0050083B" w:rsidRDefault="0050083B" w:rsidP="0050083B">
      <w:pPr>
        <w:spacing w:after="0"/>
        <w:jc w:val="both"/>
      </w:pPr>
      <w:r>
        <w:rPr>
          <w:rFonts w:cs="Times New Roman"/>
        </w:rPr>
        <w:t></w:t>
      </w:r>
      <w:r>
        <w:rPr>
          <w:rFonts w:cs="Times New Roman"/>
        </w:rPr>
        <w:tab/>
      </w:r>
      <w:proofErr w:type="gramStart"/>
      <w:r>
        <w:rPr>
          <w:rFonts w:cs="Times New Roman"/>
        </w:rPr>
        <w:t>The</w:t>
      </w:r>
      <w:proofErr w:type="gramEnd"/>
      <w:r>
        <w:rPr>
          <w:rFonts w:cs="Times New Roman"/>
        </w:rPr>
        <w:t xml:space="preserve"> recent global economic downturn and geo-political events have also made the envi</w:t>
      </w:r>
      <w:r>
        <w:t xml:space="preserve">ronment for CSOs more dynamic than ever as some of these traditional funding sources are drying out. </w:t>
      </w:r>
    </w:p>
    <w:p w:rsidR="0050083B" w:rsidRDefault="0050083B" w:rsidP="0050083B">
      <w:pPr>
        <w:spacing w:after="0"/>
        <w:jc w:val="both"/>
      </w:pP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The</w:t>
      </w:r>
      <w:proofErr w:type="gramEnd"/>
      <w:r>
        <w:rPr>
          <w:rFonts w:cs="Times New Roman"/>
        </w:rPr>
        <w:t xml:space="preserve"> availability of these traditional funding sources may not be guaranteed in coming years. </w:t>
      </w:r>
    </w:p>
    <w:p w:rsidR="0050083B" w:rsidRDefault="0050083B" w:rsidP="0050083B">
      <w:pPr>
        <w:pStyle w:val="Heading2"/>
      </w:pPr>
      <w:r>
        <w:t>Social change</w:t>
      </w:r>
    </w:p>
    <w:p w:rsidR="0050083B" w:rsidRDefault="0050083B" w:rsidP="0050083B">
      <w:pPr>
        <w:spacing w:after="0"/>
        <w:jc w:val="both"/>
      </w:pPr>
      <w:r>
        <w:rPr>
          <w:rFonts w:cs="Times New Roman"/>
        </w:rPr>
        <w:t></w:t>
      </w:r>
      <w:r>
        <w:rPr>
          <w:rFonts w:cs="Times New Roman"/>
        </w:rPr>
        <w:tab/>
      </w:r>
      <w:proofErr w:type="gramStart"/>
      <w:r>
        <w:rPr>
          <w:rFonts w:cs="Times New Roman"/>
        </w:rPr>
        <w:t>If</w:t>
      </w:r>
      <w:proofErr w:type="gramEnd"/>
      <w:r>
        <w:rPr>
          <w:rFonts w:cs="Times New Roman"/>
        </w:rPr>
        <w:t xml:space="preserve"> we talk about any process, the end re</w:t>
      </w:r>
      <w:r>
        <w:t xml:space="preserve">sult is to come up with the social change in the society. </w:t>
      </w:r>
    </w:p>
    <w:p w:rsidR="0050083B" w:rsidRDefault="0050083B" w:rsidP="0050083B">
      <w:pPr>
        <w:pStyle w:val="Heading2"/>
      </w:pPr>
      <w:r>
        <w:t xml:space="preserve">Resource Mobilization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Three</w:t>
      </w:r>
      <w:proofErr w:type="gramEnd"/>
      <w:r>
        <w:rPr>
          <w:rFonts w:cs="Times New Roman"/>
        </w:rPr>
        <w:t xml:space="preserve"> integrated concepts </w:t>
      </w:r>
    </w:p>
    <w:p w:rsidR="0050083B" w:rsidRDefault="0050083B" w:rsidP="0050083B">
      <w:pPr>
        <w:spacing w:after="0"/>
        <w:jc w:val="both"/>
        <w:rPr>
          <w:rFonts w:cs="Times New Roman"/>
        </w:rPr>
      </w:pPr>
      <w:r>
        <w:rPr>
          <w:rFonts w:cs="Times New Roman"/>
        </w:rPr>
        <w:t></w:t>
      </w:r>
      <w:r>
        <w:rPr>
          <w:rFonts w:cs="Times New Roman"/>
        </w:rPr>
        <w:tab/>
        <w:t xml:space="preserve">Relationship Building </w:t>
      </w:r>
    </w:p>
    <w:p w:rsidR="0050083B" w:rsidRDefault="0050083B" w:rsidP="0050083B">
      <w:pPr>
        <w:spacing w:after="0"/>
        <w:jc w:val="both"/>
        <w:rPr>
          <w:rFonts w:cs="Times New Roman"/>
        </w:rPr>
      </w:pPr>
      <w:r>
        <w:rPr>
          <w:rFonts w:cs="Times New Roman"/>
        </w:rPr>
        <w:t></w:t>
      </w:r>
      <w:r>
        <w:rPr>
          <w:rFonts w:cs="Times New Roman"/>
        </w:rPr>
        <w:tab/>
        <w:t xml:space="preserve">Communication and prospecting </w:t>
      </w:r>
    </w:p>
    <w:p w:rsidR="0050083B" w:rsidRDefault="0050083B" w:rsidP="0050083B">
      <w:pPr>
        <w:spacing w:after="0"/>
        <w:jc w:val="both"/>
        <w:rPr>
          <w:rFonts w:cs="Times New Roman"/>
        </w:rPr>
      </w:pPr>
      <w:r>
        <w:rPr>
          <w:rFonts w:cs="Times New Roman"/>
        </w:rPr>
        <w:t></w:t>
      </w:r>
      <w:r>
        <w:rPr>
          <w:rFonts w:cs="Times New Roman"/>
        </w:rPr>
        <w:tab/>
        <w:t xml:space="preserve">Organizational management and development </w:t>
      </w:r>
    </w:p>
    <w:p w:rsidR="0050083B" w:rsidRDefault="0050083B" w:rsidP="0050083B">
      <w:pPr>
        <w:pStyle w:val="Heading2"/>
      </w:pPr>
      <w:r>
        <w:t xml:space="preserve">Social relationship </w:t>
      </w:r>
    </w:p>
    <w:p w:rsidR="0050083B" w:rsidRDefault="0050083B" w:rsidP="0050083B">
      <w:pPr>
        <w:spacing w:after="0"/>
        <w:jc w:val="both"/>
        <w:rPr>
          <w:rFonts w:cs="Times New Roman"/>
        </w:rPr>
      </w:pPr>
      <w:r>
        <w:rPr>
          <w:rFonts w:cs="Times New Roman"/>
        </w:rPr>
        <w:t></w:t>
      </w:r>
      <w:r>
        <w:rPr>
          <w:rFonts w:cs="Times New Roman"/>
        </w:rPr>
        <w:tab/>
        <w:t>“People don’t give money to cause, they give to people with cause”</w:t>
      </w:r>
    </w:p>
    <w:p w:rsidR="0050083B" w:rsidRDefault="0050083B" w:rsidP="0050083B">
      <w:pPr>
        <w:pStyle w:val="Heading2"/>
      </w:pPr>
      <w:r>
        <w:lastRenderedPageBreak/>
        <w:t xml:space="preserve">Grass root organizations </w:t>
      </w:r>
    </w:p>
    <w:p w:rsidR="0050083B" w:rsidRDefault="0050083B" w:rsidP="0050083B">
      <w:pPr>
        <w:spacing w:after="0"/>
        <w:jc w:val="both"/>
        <w:rPr>
          <w:rFonts w:cs="Times New Roman"/>
        </w:rPr>
      </w:pPr>
      <w:r>
        <w:rPr>
          <w:rFonts w:cs="Times New Roman"/>
        </w:rPr>
        <w:t></w:t>
      </w:r>
      <w:r>
        <w:rPr>
          <w:rFonts w:cs="Times New Roman"/>
        </w:rPr>
        <w:tab/>
        <w:t xml:space="preserve">Grass root organizations are also known as community based organizations formed at the community level to support </w:t>
      </w:r>
      <w:proofErr w:type="gramStart"/>
      <w:r>
        <w:rPr>
          <w:rFonts w:cs="Times New Roman"/>
        </w:rPr>
        <w:t>a community level initiatives</w:t>
      </w:r>
      <w:proofErr w:type="gramEnd"/>
      <w:r>
        <w:rPr>
          <w:rFonts w:cs="Times New Roman"/>
        </w:rPr>
        <w:t xml:space="preserve">. </w:t>
      </w:r>
    </w:p>
    <w:p w:rsidR="0050083B" w:rsidRDefault="0050083B" w:rsidP="0050083B">
      <w:pPr>
        <w:pStyle w:val="Heading2"/>
      </w:pPr>
      <w:r>
        <w:t>Characteristics of GROs</w:t>
      </w:r>
    </w:p>
    <w:p w:rsidR="0050083B" w:rsidRDefault="0050083B" w:rsidP="0050083B">
      <w:pPr>
        <w:spacing w:after="0"/>
        <w:jc w:val="both"/>
        <w:rPr>
          <w:rFonts w:cs="Times New Roman"/>
        </w:rPr>
      </w:pPr>
      <w:r>
        <w:rPr>
          <w:rFonts w:cs="Times New Roman"/>
        </w:rPr>
        <w:t></w:t>
      </w:r>
      <w:r>
        <w:rPr>
          <w:rFonts w:cs="Times New Roman"/>
        </w:rPr>
        <w:tab/>
        <w:t xml:space="preserve">Ability to leverage </w:t>
      </w:r>
    </w:p>
    <w:p w:rsidR="0050083B" w:rsidRDefault="0050083B" w:rsidP="0050083B">
      <w:pPr>
        <w:spacing w:after="0"/>
        <w:jc w:val="both"/>
        <w:rPr>
          <w:rFonts w:cs="Times New Roman"/>
        </w:rPr>
      </w:pPr>
      <w:r>
        <w:rPr>
          <w:rFonts w:cs="Times New Roman"/>
        </w:rPr>
        <w:t></w:t>
      </w:r>
      <w:r>
        <w:rPr>
          <w:rFonts w:cs="Times New Roman"/>
        </w:rPr>
        <w:tab/>
        <w:t xml:space="preserve">Issue identification </w:t>
      </w:r>
    </w:p>
    <w:p w:rsidR="0050083B" w:rsidRDefault="0050083B" w:rsidP="0050083B">
      <w:pPr>
        <w:spacing w:after="0"/>
        <w:jc w:val="both"/>
        <w:rPr>
          <w:rFonts w:cs="Times New Roman"/>
        </w:rPr>
      </w:pPr>
      <w:r>
        <w:rPr>
          <w:rFonts w:cs="Times New Roman"/>
        </w:rPr>
        <w:t></w:t>
      </w:r>
      <w:r>
        <w:rPr>
          <w:rFonts w:cs="Times New Roman"/>
        </w:rPr>
        <w:tab/>
        <w:t xml:space="preserve">Problem identification </w:t>
      </w:r>
    </w:p>
    <w:p w:rsidR="0050083B" w:rsidRDefault="0050083B" w:rsidP="0050083B">
      <w:pPr>
        <w:spacing w:after="0"/>
        <w:jc w:val="both"/>
        <w:rPr>
          <w:rFonts w:cs="Times New Roman"/>
        </w:rPr>
      </w:pPr>
      <w:r>
        <w:rPr>
          <w:rFonts w:cs="Times New Roman"/>
        </w:rPr>
        <w:t></w:t>
      </w:r>
      <w:r>
        <w:rPr>
          <w:rFonts w:cs="Times New Roman"/>
        </w:rPr>
        <w:tab/>
        <w:t>Team</w:t>
      </w:r>
    </w:p>
    <w:p w:rsidR="0050083B" w:rsidRDefault="0050083B" w:rsidP="0050083B">
      <w:pPr>
        <w:spacing w:after="0"/>
        <w:jc w:val="both"/>
        <w:rPr>
          <w:rFonts w:cs="Times New Roman"/>
        </w:rPr>
      </w:pPr>
      <w:r>
        <w:rPr>
          <w:rFonts w:cs="Times New Roman"/>
        </w:rPr>
        <w:t></w:t>
      </w:r>
      <w:r>
        <w:rPr>
          <w:rFonts w:cs="Times New Roman"/>
        </w:rPr>
        <w:tab/>
        <w:t>NGO</w:t>
      </w:r>
    </w:p>
    <w:p w:rsidR="0050083B" w:rsidRDefault="0050083B" w:rsidP="0050083B">
      <w:pPr>
        <w:pStyle w:val="Heading2"/>
      </w:pPr>
      <w:r>
        <w:t xml:space="preserve">Friend Raising </w:t>
      </w:r>
    </w:p>
    <w:p w:rsidR="0050083B" w:rsidRDefault="0050083B" w:rsidP="0050083B">
      <w:pPr>
        <w:spacing w:after="0"/>
        <w:jc w:val="both"/>
        <w:rPr>
          <w:rFonts w:cs="Times New Roman"/>
        </w:rPr>
      </w:pPr>
      <w:r>
        <w:rPr>
          <w:rFonts w:cs="Times New Roman"/>
        </w:rPr>
        <w:t></w:t>
      </w:r>
      <w:r>
        <w:rPr>
          <w:rFonts w:cs="Times New Roman"/>
        </w:rPr>
        <w:tab/>
        <w:t xml:space="preserve">Form of fund raising </w:t>
      </w:r>
    </w:p>
    <w:p w:rsidR="0050083B" w:rsidRPr="008F0CAF" w:rsidRDefault="0050083B" w:rsidP="0050083B">
      <w:pPr>
        <w:spacing w:after="0"/>
        <w:jc w:val="both"/>
        <w:rPr>
          <w:rFonts w:cs="Times New Roman"/>
        </w:rPr>
      </w:pPr>
      <w:r>
        <w:rPr>
          <w:rFonts w:cs="Times New Roman"/>
        </w:rPr>
        <w:t></w:t>
      </w:r>
      <w:r>
        <w:rPr>
          <w:rFonts w:cs="Times New Roman"/>
        </w:rPr>
        <w:tab/>
        <w:t>Involves be friendly with an organization or individual for the purpose of fund raising.</w:t>
      </w:r>
      <w:r>
        <w:t xml:space="preserve"> </w:t>
      </w:r>
    </w:p>
    <w:p w:rsidR="0050083B" w:rsidRDefault="0050083B" w:rsidP="0050083B">
      <w:pPr>
        <w:spacing w:after="0"/>
        <w:jc w:val="both"/>
      </w:pPr>
      <w:r>
        <w:rPr>
          <w:rFonts w:cs="Times New Roman"/>
        </w:rPr>
        <w:t></w:t>
      </w:r>
      <w:r>
        <w:rPr>
          <w:rFonts w:cs="Times New Roman"/>
        </w:rPr>
        <w:tab/>
        <w:t>1992-Ken</w:t>
      </w:r>
      <w:r>
        <w:t xml:space="preserve"> Burnett</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Charitable</w:t>
      </w:r>
      <w:proofErr w:type="gramEnd"/>
      <w:r>
        <w:rPr>
          <w:rFonts w:cs="Times New Roman"/>
        </w:rPr>
        <w:t xml:space="preserve"> organizations move towards dealing with donor then look the donor from “individual perspective” as we look at the individual history. </w:t>
      </w:r>
    </w:p>
    <w:p w:rsidR="0050083B" w:rsidRDefault="0050083B" w:rsidP="0050083B">
      <w:pPr>
        <w:spacing w:after="0"/>
        <w:jc w:val="both"/>
        <w:rPr>
          <w:rFonts w:cs="Times New Roman"/>
        </w:rPr>
      </w:pPr>
      <w:r>
        <w:rPr>
          <w:rFonts w:cs="Times New Roman"/>
        </w:rPr>
        <w:t></w:t>
      </w:r>
      <w:r>
        <w:rPr>
          <w:rFonts w:cs="Times New Roman"/>
        </w:rPr>
        <w:tab/>
        <w:t xml:space="preserve">Communication: </w:t>
      </w:r>
    </w:p>
    <w:p w:rsidR="0050083B" w:rsidRDefault="0050083B" w:rsidP="0050083B">
      <w:pPr>
        <w:spacing w:after="0"/>
        <w:ind w:left="720"/>
        <w:jc w:val="both"/>
      </w:pPr>
      <w:r>
        <w:t>•</w:t>
      </w:r>
      <w:r>
        <w:tab/>
        <w:t xml:space="preserve">Communication leads to image building </w:t>
      </w:r>
    </w:p>
    <w:p w:rsidR="0050083B" w:rsidRDefault="0050083B" w:rsidP="0050083B">
      <w:pPr>
        <w:spacing w:after="0"/>
        <w:ind w:left="720"/>
        <w:jc w:val="both"/>
      </w:pPr>
      <w:r>
        <w:t>•</w:t>
      </w:r>
      <w:r>
        <w:tab/>
        <w:t xml:space="preserve">Image building leads to brand </w:t>
      </w:r>
    </w:p>
    <w:p w:rsidR="0050083B" w:rsidRDefault="0050083B" w:rsidP="0050083B">
      <w:pPr>
        <w:spacing w:after="0"/>
        <w:ind w:left="720"/>
        <w:jc w:val="both"/>
      </w:pPr>
      <w:r>
        <w:t>•</w:t>
      </w:r>
      <w:r>
        <w:tab/>
        <w:t xml:space="preserve">Sometimes we or donor get carried away. </w:t>
      </w:r>
    </w:p>
    <w:p w:rsidR="0050083B" w:rsidRDefault="0050083B" w:rsidP="0050083B">
      <w:pPr>
        <w:spacing w:after="0"/>
        <w:jc w:val="both"/>
        <w:rPr>
          <w:rFonts w:cs="Times New Roman"/>
        </w:rPr>
      </w:pPr>
      <w:r>
        <w:rPr>
          <w:rFonts w:cs="Times New Roman"/>
        </w:rPr>
        <w:t></w:t>
      </w:r>
      <w:r>
        <w:rPr>
          <w:rFonts w:cs="Times New Roman"/>
        </w:rPr>
        <w:tab/>
        <w:t>Prospecting</w:t>
      </w:r>
    </w:p>
    <w:p w:rsidR="0050083B" w:rsidRDefault="0050083B" w:rsidP="0050083B">
      <w:pPr>
        <w:spacing w:after="0"/>
        <w:jc w:val="both"/>
        <w:rPr>
          <w:rFonts w:cs="Times New Roman"/>
        </w:rPr>
      </w:pPr>
      <w:r>
        <w:rPr>
          <w:rFonts w:cs="Times New Roman"/>
        </w:rPr>
        <w:t></w:t>
      </w:r>
      <w:r>
        <w:rPr>
          <w:rFonts w:cs="Times New Roman"/>
        </w:rPr>
        <w:tab/>
        <w:t xml:space="preserve">  Major Donor</w:t>
      </w:r>
    </w:p>
    <w:p w:rsidR="0050083B" w:rsidRDefault="0050083B" w:rsidP="0050083B">
      <w:pPr>
        <w:spacing w:after="0"/>
        <w:jc w:val="both"/>
        <w:rPr>
          <w:rFonts w:cs="Times New Roman"/>
        </w:rPr>
      </w:pPr>
      <w:r>
        <w:rPr>
          <w:rFonts w:cs="Times New Roman"/>
        </w:rPr>
        <w:t></w:t>
      </w:r>
      <w:r>
        <w:rPr>
          <w:rFonts w:cs="Times New Roman"/>
        </w:rPr>
        <w:tab/>
        <w:t xml:space="preserve"> Repeat Donor</w:t>
      </w:r>
    </w:p>
    <w:p w:rsidR="0050083B" w:rsidRDefault="0050083B" w:rsidP="0050083B">
      <w:pPr>
        <w:spacing w:after="0"/>
        <w:jc w:val="both"/>
        <w:rPr>
          <w:rFonts w:cs="Times New Roman"/>
        </w:rPr>
      </w:pPr>
      <w:r>
        <w:rPr>
          <w:rFonts w:cs="Times New Roman"/>
        </w:rPr>
        <w:t></w:t>
      </w:r>
      <w:r>
        <w:rPr>
          <w:rFonts w:cs="Times New Roman"/>
        </w:rPr>
        <w:tab/>
        <w:t xml:space="preserve"> </w:t>
      </w:r>
      <w:proofErr w:type="gramStart"/>
      <w:r>
        <w:rPr>
          <w:rFonts w:cs="Times New Roman"/>
        </w:rPr>
        <w:t>Donor(</w:t>
      </w:r>
      <w:proofErr w:type="gramEnd"/>
      <w:r>
        <w:rPr>
          <w:rFonts w:cs="Times New Roman"/>
        </w:rPr>
        <w:t>potential donors such as general public)</w:t>
      </w:r>
    </w:p>
    <w:p w:rsidR="0050083B" w:rsidRDefault="0050083B" w:rsidP="0050083B">
      <w:pPr>
        <w:pStyle w:val="Heading2"/>
      </w:pPr>
      <w:r>
        <w:t xml:space="preserve">Why </w:t>
      </w:r>
      <w:proofErr w:type="gramStart"/>
      <w:r>
        <w:t>nations</w:t>
      </w:r>
      <w:proofErr w:type="gramEnd"/>
      <w:r>
        <w:t xml:space="preserve"> people provide resources?</w:t>
      </w:r>
    </w:p>
    <w:p w:rsidR="0050083B" w:rsidRDefault="0050083B" w:rsidP="0050083B">
      <w:pPr>
        <w:spacing w:after="0"/>
        <w:jc w:val="both"/>
        <w:rPr>
          <w:rFonts w:cs="Times New Roman"/>
        </w:rPr>
      </w:pPr>
      <w:r>
        <w:rPr>
          <w:rFonts w:cs="Times New Roman"/>
        </w:rPr>
        <w:t></w:t>
      </w:r>
      <w:r>
        <w:rPr>
          <w:rFonts w:cs="Times New Roman"/>
        </w:rPr>
        <w:tab/>
        <w:t xml:space="preserve">International framework </w:t>
      </w:r>
    </w:p>
    <w:p w:rsidR="0050083B" w:rsidRDefault="0050083B" w:rsidP="0050083B">
      <w:pPr>
        <w:spacing w:after="0"/>
        <w:jc w:val="both"/>
        <w:rPr>
          <w:rFonts w:cs="Times New Roman"/>
        </w:rPr>
      </w:pPr>
      <w:r>
        <w:rPr>
          <w:rFonts w:cs="Times New Roman"/>
        </w:rPr>
        <w:t></w:t>
      </w:r>
      <w:r>
        <w:rPr>
          <w:rFonts w:cs="Times New Roman"/>
        </w:rPr>
        <w:tab/>
        <w:t xml:space="preserve">Political </w:t>
      </w:r>
    </w:p>
    <w:p w:rsidR="0050083B" w:rsidRDefault="0050083B" w:rsidP="0050083B">
      <w:pPr>
        <w:spacing w:after="0"/>
        <w:jc w:val="both"/>
        <w:rPr>
          <w:rFonts w:cs="Times New Roman"/>
        </w:rPr>
      </w:pPr>
      <w:r>
        <w:rPr>
          <w:rFonts w:cs="Times New Roman"/>
        </w:rPr>
        <w:t></w:t>
      </w:r>
      <w:r>
        <w:rPr>
          <w:rFonts w:cs="Times New Roman"/>
        </w:rPr>
        <w:tab/>
        <w:t xml:space="preserve">Regional </w:t>
      </w:r>
    </w:p>
    <w:p w:rsidR="0050083B" w:rsidRDefault="0050083B" w:rsidP="0050083B">
      <w:pPr>
        <w:spacing w:after="0"/>
        <w:jc w:val="both"/>
        <w:rPr>
          <w:rFonts w:cs="Times New Roman"/>
        </w:rPr>
      </w:pPr>
      <w:r>
        <w:rPr>
          <w:rFonts w:cs="Times New Roman"/>
        </w:rPr>
        <w:t></w:t>
      </w:r>
      <w:r>
        <w:rPr>
          <w:rFonts w:cs="Times New Roman"/>
        </w:rPr>
        <w:tab/>
        <w:t xml:space="preserve">Social </w:t>
      </w:r>
    </w:p>
    <w:p w:rsidR="0050083B" w:rsidRDefault="0050083B" w:rsidP="0050083B">
      <w:pPr>
        <w:spacing w:after="0"/>
        <w:jc w:val="both"/>
        <w:rPr>
          <w:rFonts w:cs="Times New Roman"/>
        </w:rPr>
      </w:pPr>
      <w:r>
        <w:rPr>
          <w:rFonts w:cs="Times New Roman"/>
        </w:rPr>
        <w:t></w:t>
      </w:r>
      <w:r>
        <w:rPr>
          <w:rFonts w:cs="Times New Roman"/>
        </w:rPr>
        <w:tab/>
        <w:t xml:space="preserve">Ideological </w:t>
      </w:r>
    </w:p>
    <w:p w:rsidR="0050083B" w:rsidRDefault="0050083B" w:rsidP="0050083B">
      <w:pPr>
        <w:spacing w:after="0"/>
        <w:jc w:val="both"/>
        <w:rPr>
          <w:rFonts w:cs="Times New Roman"/>
        </w:rPr>
      </w:pPr>
      <w:r>
        <w:rPr>
          <w:rFonts w:cs="Times New Roman"/>
        </w:rPr>
        <w:t></w:t>
      </w:r>
      <w:r>
        <w:rPr>
          <w:rFonts w:cs="Times New Roman"/>
        </w:rPr>
        <w:tab/>
        <w:t xml:space="preserve">Personal Reasons </w:t>
      </w:r>
    </w:p>
    <w:p w:rsidR="0050083B" w:rsidRPr="008F0CAF" w:rsidRDefault="0050083B" w:rsidP="0050083B">
      <w:pPr>
        <w:pStyle w:val="Heading2"/>
        <w:rPr>
          <w:rFonts w:cs="Times New Roman"/>
        </w:rPr>
      </w:pPr>
      <w:r>
        <w:t>What donors look for?</w:t>
      </w:r>
    </w:p>
    <w:p w:rsidR="0050083B" w:rsidRDefault="0050083B" w:rsidP="0050083B">
      <w:pPr>
        <w:spacing w:after="0"/>
        <w:jc w:val="both"/>
        <w:rPr>
          <w:rFonts w:cs="Times New Roman"/>
        </w:rPr>
      </w:pPr>
      <w:r>
        <w:rPr>
          <w:rFonts w:cs="Times New Roman"/>
        </w:rPr>
        <w:t></w:t>
      </w:r>
      <w:r>
        <w:rPr>
          <w:rFonts w:cs="Times New Roman"/>
        </w:rPr>
        <w:tab/>
        <w:t xml:space="preserve">Legitimacy </w:t>
      </w:r>
    </w:p>
    <w:p w:rsidR="0050083B" w:rsidRDefault="0050083B" w:rsidP="0050083B">
      <w:pPr>
        <w:spacing w:after="0"/>
        <w:jc w:val="both"/>
        <w:rPr>
          <w:rFonts w:cs="Times New Roman"/>
        </w:rPr>
      </w:pPr>
      <w:r>
        <w:rPr>
          <w:rFonts w:cs="Times New Roman"/>
        </w:rPr>
        <w:t></w:t>
      </w:r>
      <w:r>
        <w:rPr>
          <w:rFonts w:cs="Times New Roman"/>
        </w:rPr>
        <w:tab/>
        <w:t xml:space="preserve">Transparency </w:t>
      </w:r>
    </w:p>
    <w:p w:rsidR="0050083B" w:rsidRDefault="0050083B" w:rsidP="0050083B">
      <w:pPr>
        <w:spacing w:after="0"/>
        <w:jc w:val="both"/>
        <w:rPr>
          <w:rFonts w:cs="Times New Roman"/>
        </w:rPr>
      </w:pPr>
      <w:r>
        <w:rPr>
          <w:rFonts w:cs="Times New Roman"/>
        </w:rPr>
        <w:t></w:t>
      </w:r>
      <w:r>
        <w:rPr>
          <w:rFonts w:cs="Times New Roman"/>
        </w:rPr>
        <w:tab/>
        <w:t xml:space="preserve">Accountability </w:t>
      </w:r>
    </w:p>
    <w:p w:rsidR="0050083B" w:rsidRDefault="0050083B" w:rsidP="0050083B">
      <w:pPr>
        <w:pStyle w:val="Heading2"/>
      </w:pPr>
      <w:r>
        <w:t xml:space="preserve">Resource Mobilization Action Plan </w:t>
      </w:r>
    </w:p>
    <w:p w:rsidR="0050083B" w:rsidRDefault="0050083B" w:rsidP="0050083B">
      <w:pPr>
        <w:spacing w:after="0"/>
        <w:jc w:val="both"/>
        <w:rPr>
          <w:rFonts w:cs="Times New Roman"/>
        </w:rPr>
      </w:pPr>
      <w:r>
        <w:rPr>
          <w:rFonts w:cs="Times New Roman"/>
        </w:rPr>
        <w:t></w:t>
      </w:r>
      <w:r>
        <w:rPr>
          <w:rFonts w:cs="Times New Roman"/>
        </w:rPr>
        <w:tab/>
        <w:t xml:space="preserve">Step1: Organizational Situational Analysis </w:t>
      </w:r>
    </w:p>
    <w:p w:rsidR="0050083B" w:rsidRDefault="0050083B" w:rsidP="0050083B">
      <w:pPr>
        <w:spacing w:after="0"/>
        <w:jc w:val="both"/>
        <w:rPr>
          <w:rFonts w:cs="Times New Roman"/>
        </w:rPr>
      </w:pPr>
      <w:r>
        <w:rPr>
          <w:rFonts w:cs="Times New Roman"/>
        </w:rPr>
        <w:t></w:t>
      </w:r>
      <w:r>
        <w:rPr>
          <w:rFonts w:cs="Times New Roman"/>
        </w:rPr>
        <w:tab/>
        <w:t xml:space="preserve">Step2: Resource mobilization environment </w:t>
      </w:r>
    </w:p>
    <w:p w:rsidR="0050083B" w:rsidRDefault="0050083B" w:rsidP="0050083B">
      <w:pPr>
        <w:spacing w:after="0"/>
        <w:jc w:val="both"/>
      </w:pPr>
      <w:r>
        <w:rPr>
          <w:rFonts w:cs="Times New Roman"/>
        </w:rPr>
        <w:lastRenderedPageBreak/>
        <w:t></w:t>
      </w:r>
      <w:r>
        <w:rPr>
          <w:rFonts w:cs="Times New Roman"/>
        </w:rPr>
        <w:tab/>
        <w:t>Step3: Constructing your</w:t>
      </w:r>
      <w:r>
        <w:t xml:space="preserve"> statement of funding needs.</w:t>
      </w:r>
    </w:p>
    <w:p w:rsidR="0050083B" w:rsidRDefault="0050083B" w:rsidP="0050083B">
      <w:pPr>
        <w:spacing w:after="0"/>
        <w:jc w:val="both"/>
        <w:rPr>
          <w:rFonts w:cs="Times New Roman"/>
        </w:rPr>
      </w:pPr>
      <w:r>
        <w:rPr>
          <w:rFonts w:cs="Times New Roman"/>
        </w:rPr>
        <w:t></w:t>
      </w:r>
      <w:r>
        <w:rPr>
          <w:rFonts w:cs="Times New Roman"/>
        </w:rPr>
        <w:tab/>
        <w:t>Step4: Prospecting and communicating with potential donors and contributors.</w:t>
      </w:r>
    </w:p>
    <w:p w:rsidR="0050083B" w:rsidRDefault="0050083B" w:rsidP="0050083B">
      <w:pPr>
        <w:spacing w:after="0"/>
        <w:jc w:val="both"/>
        <w:rPr>
          <w:rFonts w:cs="Times New Roman"/>
        </w:rPr>
      </w:pPr>
      <w:r>
        <w:rPr>
          <w:rFonts w:cs="Times New Roman"/>
        </w:rPr>
        <w:t></w:t>
      </w:r>
      <w:r>
        <w:rPr>
          <w:rFonts w:cs="Times New Roman"/>
        </w:rPr>
        <w:tab/>
        <w:t>Step5</w:t>
      </w:r>
      <w:proofErr w:type="gramStart"/>
      <w:r>
        <w:rPr>
          <w:rFonts w:cs="Times New Roman"/>
        </w:rPr>
        <w:t>:Monitoring</w:t>
      </w:r>
      <w:proofErr w:type="gramEnd"/>
      <w:r>
        <w:rPr>
          <w:rFonts w:cs="Times New Roman"/>
        </w:rPr>
        <w:t xml:space="preserve"> and evaluation your Resource mobilization efforts. </w:t>
      </w:r>
    </w:p>
    <w:p w:rsidR="0050083B" w:rsidRDefault="0050083B" w:rsidP="0050083B">
      <w:pPr>
        <w:pStyle w:val="Heading2"/>
      </w:pPr>
      <w:r>
        <w:t xml:space="preserve">Step 1: Organizational situational analysis </w:t>
      </w:r>
    </w:p>
    <w:p w:rsidR="0050083B" w:rsidRDefault="0050083B" w:rsidP="0050083B">
      <w:pPr>
        <w:spacing w:after="0"/>
        <w:jc w:val="both"/>
        <w:rPr>
          <w:rFonts w:cs="Times New Roman"/>
        </w:rPr>
      </w:pPr>
      <w:r>
        <w:rPr>
          <w:rFonts w:cs="Times New Roman"/>
        </w:rPr>
        <w:t></w:t>
      </w:r>
      <w:r>
        <w:rPr>
          <w:rFonts w:cs="Times New Roman"/>
        </w:rPr>
        <w:tab/>
        <w:t xml:space="preserve">Team </w:t>
      </w:r>
    </w:p>
    <w:p w:rsidR="0050083B" w:rsidRDefault="0050083B" w:rsidP="0050083B">
      <w:pPr>
        <w:spacing w:after="0"/>
        <w:jc w:val="both"/>
        <w:rPr>
          <w:rFonts w:cs="Times New Roman"/>
        </w:rPr>
      </w:pPr>
      <w:r>
        <w:rPr>
          <w:rFonts w:cs="Times New Roman"/>
        </w:rPr>
        <w:t></w:t>
      </w:r>
      <w:r>
        <w:rPr>
          <w:rFonts w:cs="Times New Roman"/>
        </w:rPr>
        <w:tab/>
        <w:t>Role clarity</w:t>
      </w:r>
    </w:p>
    <w:p w:rsidR="0050083B" w:rsidRDefault="0050083B" w:rsidP="0050083B">
      <w:pPr>
        <w:spacing w:after="0"/>
        <w:jc w:val="both"/>
      </w:pPr>
      <w:r>
        <w:rPr>
          <w:rFonts w:cs="Times New Roman"/>
        </w:rPr>
        <w:t></w:t>
      </w:r>
      <w:r>
        <w:rPr>
          <w:rFonts w:cs="Times New Roman"/>
        </w:rPr>
        <w:tab/>
        <w:t xml:space="preserve">Lead / </w:t>
      </w:r>
      <w:r>
        <w:t xml:space="preserve">Focal Person </w:t>
      </w:r>
    </w:p>
    <w:p w:rsidR="0050083B" w:rsidRDefault="0050083B" w:rsidP="0050083B">
      <w:pPr>
        <w:spacing w:after="0"/>
        <w:jc w:val="both"/>
        <w:rPr>
          <w:rFonts w:cs="Times New Roman"/>
        </w:rPr>
      </w:pPr>
      <w:r>
        <w:rPr>
          <w:rFonts w:cs="Times New Roman"/>
        </w:rPr>
        <w:t></w:t>
      </w:r>
      <w:r>
        <w:rPr>
          <w:rFonts w:cs="Times New Roman"/>
        </w:rPr>
        <w:tab/>
        <w:t xml:space="preserve">SWOT Analysis </w:t>
      </w:r>
    </w:p>
    <w:p w:rsidR="0050083B" w:rsidRDefault="0050083B" w:rsidP="0050083B">
      <w:pPr>
        <w:pStyle w:val="Heading2"/>
      </w:pPr>
      <w:r>
        <w:t xml:space="preserve">SWOT analysis </w:t>
      </w:r>
    </w:p>
    <w:p w:rsidR="0050083B" w:rsidRDefault="0050083B" w:rsidP="0050083B">
      <w:pPr>
        <w:spacing w:after="0"/>
        <w:jc w:val="both"/>
        <w:rPr>
          <w:rFonts w:cs="Times New Roman"/>
        </w:rPr>
      </w:pPr>
      <w:r>
        <w:rPr>
          <w:rFonts w:cs="Times New Roman"/>
        </w:rPr>
        <w:t></w:t>
      </w:r>
      <w:r>
        <w:rPr>
          <w:rFonts w:cs="Times New Roman"/>
        </w:rPr>
        <w:tab/>
        <w:t>Strengths</w:t>
      </w:r>
    </w:p>
    <w:p w:rsidR="0050083B" w:rsidRDefault="0050083B" w:rsidP="0050083B">
      <w:pPr>
        <w:spacing w:after="0"/>
        <w:ind w:left="720"/>
        <w:jc w:val="both"/>
        <w:rPr>
          <w:rFonts w:cs="Times New Roman"/>
        </w:rPr>
      </w:pPr>
      <w:r>
        <w:rPr>
          <w:rFonts w:cs="Times New Roman"/>
        </w:rPr>
        <w:t></w:t>
      </w:r>
      <w:r>
        <w:rPr>
          <w:rFonts w:cs="Times New Roman"/>
        </w:rPr>
        <w:tab/>
        <w:t xml:space="preserve">Good team </w:t>
      </w:r>
    </w:p>
    <w:p w:rsidR="0050083B" w:rsidRDefault="0050083B" w:rsidP="0050083B">
      <w:pPr>
        <w:spacing w:after="0"/>
        <w:ind w:left="720"/>
        <w:jc w:val="both"/>
        <w:rPr>
          <w:rFonts w:cs="Times New Roman"/>
        </w:rPr>
      </w:pPr>
      <w:r>
        <w:rPr>
          <w:rFonts w:cs="Times New Roman"/>
        </w:rPr>
        <w:t></w:t>
      </w:r>
      <w:r>
        <w:rPr>
          <w:rFonts w:cs="Times New Roman"/>
        </w:rPr>
        <w:tab/>
        <w:t>Good governance</w:t>
      </w:r>
    </w:p>
    <w:p w:rsidR="0050083B" w:rsidRDefault="0050083B" w:rsidP="0050083B">
      <w:pPr>
        <w:spacing w:after="0"/>
        <w:ind w:left="720"/>
        <w:jc w:val="both"/>
        <w:rPr>
          <w:rFonts w:cs="Times New Roman"/>
        </w:rPr>
      </w:pPr>
      <w:r>
        <w:rPr>
          <w:rFonts w:cs="Times New Roman"/>
        </w:rPr>
        <w:t></w:t>
      </w:r>
      <w:r>
        <w:rPr>
          <w:rFonts w:cs="Times New Roman"/>
        </w:rPr>
        <w:tab/>
        <w:t xml:space="preserve">Good reputation </w:t>
      </w:r>
    </w:p>
    <w:p w:rsidR="0050083B" w:rsidRDefault="0050083B" w:rsidP="0050083B">
      <w:pPr>
        <w:spacing w:after="0"/>
        <w:ind w:left="720"/>
        <w:jc w:val="both"/>
        <w:rPr>
          <w:rFonts w:cs="Times New Roman"/>
        </w:rPr>
      </w:pPr>
      <w:r>
        <w:rPr>
          <w:rFonts w:cs="Times New Roman"/>
        </w:rPr>
        <w:t></w:t>
      </w:r>
      <w:r>
        <w:rPr>
          <w:rFonts w:cs="Times New Roman"/>
        </w:rPr>
        <w:tab/>
        <w:t xml:space="preserve">Network </w:t>
      </w:r>
    </w:p>
    <w:p w:rsidR="0050083B" w:rsidRDefault="0050083B" w:rsidP="0050083B">
      <w:pPr>
        <w:spacing w:after="0"/>
        <w:ind w:left="720"/>
        <w:jc w:val="both"/>
        <w:rPr>
          <w:rFonts w:cs="Times New Roman"/>
        </w:rPr>
      </w:pPr>
      <w:r>
        <w:rPr>
          <w:rFonts w:cs="Times New Roman"/>
        </w:rPr>
        <w:t></w:t>
      </w:r>
      <w:r>
        <w:rPr>
          <w:rFonts w:cs="Times New Roman"/>
        </w:rPr>
        <w:tab/>
        <w:t>Presence</w:t>
      </w:r>
    </w:p>
    <w:p w:rsidR="0050083B" w:rsidRDefault="0050083B" w:rsidP="0050083B">
      <w:pPr>
        <w:spacing w:after="0"/>
        <w:ind w:left="720"/>
        <w:jc w:val="both"/>
        <w:rPr>
          <w:rFonts w:cs="Times New Roman"/>
        </w:rPr>
      </w:pPr>
      <w:r>
        <w:rPr>
          <w:rFonts w:cs="Times New Roman"/>
        </w:rPr>
        <w:t></w:t>
      </w:r>
      <w:r>
        <w:rPr>
          <w:rFonts w:cs="Times New Roman"/>
        </w:rPr>
        <w:tab/>
        <w:t>Contacts</w:t>
      </w:r>
    </w:p>
    <w:p w:rsidR="0050083B" w:rsidRDefault="0050083B" w:rsidP="0050083B">
      <w:pPr>
        <w:spacing w:after="0"/>
        <w:ind w:left="720"/>
        <w:jc w:val="both"/>
        <w:rPr>
          <w:rFonts w:cs="Times New Roman"/>
        </w:rPr>
      </w:pPr>
      <w:r>
        <w:rPr>
          <w:rFonts w:cs="Times New Roman"/>
        </w:rPr>
        <w:t></w:t>
      </w:r>
      <w:r>
        <w:rPr>
          <w:rFonts w:cs="Times New Roman"/>
        </w:rPr>
        <w:tab/>
        <w:t xml:space="preserve">Past performance </w:t>
      </w:r>
    </w:p>
    <w:p w:rsidR="0050083B" w:rsidRDefault="0050083B" w:rsidP="0050083B">
      <w:pPr>
        <w:spacing w:after="0"/>
        <w:ind w:left="720"/>
        <w:jc w:val="both"/>
        <w:rPr>
          <w:rFonts w:cs="Times New Roman"/>
        </w:rPr>
      </w:pPr>
      <w:r>
        <w:rPr>
          <w:rFonts w:cs="Times New Roman"/>
        </w:rPr>
        <w:t></w:t>
      </w:r>
      <w:r>
        <w:rPr>
          <w:rFonts w:cs="Times New Roman"/>
        </w:rPr>
        <w:tab/>
        <w:t>Relationship with donors / stakeholders</w:t>
      </w:r>
    </w:p>
    <w:p w:rsidR="0050083B" w:rsidRDefault="0050083B" w:rsidP="0050083B">
      <w:pPr>
        <w:spacing w:after="0"/>
        <w:ind w:left="720"/>
        <w:jc w:val="both"/>
        <w:rPr>
          <w:rFonts w:cs="Times New Roman"/>
        </w:rPr>
      </w:pPr>
      <w:r>
        <w:rPr>
          <w:rFonts w:cs="Times New Roman"/>
        </w:rPr>
        <w:t></w:t>
      </w:r>
      <w:r>
        <w:rPr>
          <w:rFonts w:cs="Times New Roman"/>
        </w:rPr>
        <w:tab/>
        <w:t>Celebrities</w:t>
      </w:r>
    </w:p>
    <w:p w:rsidR="0050083B" w:rsidRDefault="0050083B" w:rsidP="0050083B">
      <w:pPr>
        <w:spacing w:after="0"/>
        <w:ind w:left="720"/>
        <w:jc w:val="both"/>
        <w:rPr>
          <w:rFonts w:cs="Times New Roman"/>
        </w:rPr>
      </w:pPr>
      <w:r>
        <w:rPr>
          <w:rFonts w:cs="Times New Roman"/>
        </w:rPr>
        <w:t></w:t>
      </w:r>
      <w:r>
        <w:rPr>
          <w:rFonts w:cs="Times New Roman"/>
        </w:rPr>
        <w:tab/>
      </w:r>
      <w:proofErr w:type="gramStart"/>
      <w:r>
        <w:rPr>
          <w:rFonts w:cs="Times New Roman"/>
        </w:rPr>
        <w:t>Working</w:t>
      </w:r>
      <w:proofErr w:type="gramEnd"/>
      <w:r>
        <w:rPr>
          <w:rFonts w:cs="Times New Roman"/>
        </w:rPr>
        <w:t xml:space="preserve"> group </w:t>
      </w:r>
    </w:p>
    <w:p w:rsidR="0050083B" w:rsidRDefault="0050083B" w:rsidP="0050083B">
      <w:pPr>
        <w:pStyle w:val="Heading2"/>
      </w:pPr>
      <w:r>
        <w:t>Weaknesses</w:t>
      </w:r>
    </w:p>
    <w:p w:rsidR="0050083B" w:rsidRDefault="0050083B" w:rsidP="0050083B">
      <w:pPr>
        <w:spacing w:after="0"/>
        <w:jc w:val="both"/>
        <w:rPr>
          <w:rFonts w:cs="Times New Roman"/>
        </w:rPr>
      </w:pPr>
      <w:r>
        <w:rPr>
          <w:rFonts w:cs="Times New Roman"/>
        </w:rPr>
        <w:t></w:t>
      </w:r>
      <w:r>
        <w:rPr>
          <w:rFonts w:cs="Times New Roman"/>
        </w:rPr>
        <w:tab/>
        <w:t xml:space="preserve">Lack of skill/training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Less</w:t>
      </w:r>
      <w:proofErr w:type="gramEnd"/>
      <w:r>
        <w:rPr>
          <w:rFonts w:cs="Times New Roman"/>
        </w:rPr>
        <w:t xml:space="preserve"> expertise</w:t>
      </w:r>
    </w:p>
    <w:p w:rsidR="0050083B" w:rsidRDefault="0050083B" w:rsidP="0050083B">
      <w:pPr>
        <w:spacing w:after="0"/>
        <w:jc w:val="both"/>
        <w:rPr>
          <w:rFonts w:cs="Times New Roman"/>
        </w:rPr>
      </w:pPr>
      <w:r>
        <w:rPr>
          <w:rFonts w:cs="Times New Roman"/>
        </w:rPr>
        <w:t></w:t>
      </w:r>
      <w:r>
        <w:rPr>
          <w:rFonts w:cs="Times New Roman"/>
        </w:rPr>
        <w:tab/>
        <w:t xml:space="preserve">Lack of will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Poor</w:t>
      </w:r>
      <w:proofErr w:type="gramEnd"/>
      <w:r>
        <w:rPr>
          <w:rFonts w:cs="Times New Roman"/>
        </w:rPr>
        <w:t xml:space="preserve"> scheduling </w:t>
      </w:r>
    </w:p>
    <w:p w:rsidR="0050083B" w:rsidRDefault="0050083B" w:rsidP="0050083B">
      <w:pPr>
        <w:pStyle w:val="Heading2"/>
      </w:pPr>
      <w:r>
        <w:t xml:space="preserve">Opportunities </w:t>
      </w:r>
    </w:p>
    <w:p w:rsidR="0050083B" w:rsidRDefault="0050083B" w:rsidP="0050083B">
      <w:pPr>
        <w:spacing w:after="0"/>
        <w:jc w:val="both"/>
        <w:rPr>
          <w:rFonts w:cs="Times New Roman"/>
        </w:rPr>
      </w:pPr>
      <w:r>
        <w:rPr>
          <w:rFonts w:cs="Times New Roman"/>
        </w:rPr>
        <w:t></w:t>
      </w:r>
      <w:r>
        <w:rPr>
          <w:rFonts w:cs="Times New Roman"/>
        </w:rPr>
        <w:tab/>
        <w:t>Awareness</w:t>
      </w:r>
    </w:p>
    <w:p w:rsidR="0050083B" w:rsidRDefault="0050083B" w:rsidP="0050083B">
      <w:pPr>
        <w:spacing w:after="0"/>
        <w:jc w:val="both"/>
        <w:rPr>
          <w:rFonts w:cs="Times New Roman"/>
        </w:rPr>
      </w:pPr>
      <w:r>
        <w:rPr>
          <w:rFonts w:cs="Times New Roman"/>
        </w:rPr>
        <w:t></w:t>
      </w:r>
      <w:r>
        <w:rPr>
          <w:rFonts w:cs="Times New Roman"/>
        </w:rPr>
        <w:tab/>
        <w:t>Increasing trend</w:t>
      </w:r>
    </w:p>
    <w:p w:rsidR="0050083B" w:rsidRDefault="0050083B" w:rsidP="0050083B">
      <w:pPr>
        <w:spacing w:after="0"/>
        <w:jc w:val="both"/>
        <w:rPr>
          <w:rFonts w:cs="Times New Roman"/>
        </w:rPr>
      </w:pPr>
      <w:r>
        <w:rPr>
          <w:rFonts w:cs="Times New Roman"/>
        </w:rPr>
        <w:t></w:t>
      </w:r>
      <w:r>
        <w:rPr>
          <w:rFonts w:cs="Times New Roman"/>
        </w:rPr>
        <w:tab/>
        <w:t>Incidence</w:t>
      </w:r>
    </w:p>
    <w:p w:rsidR="0050083B" w:rsidRDefault="0050083B" w:rsidP="0050083B">
      <w:pPr>
        <w:spacing w:after="0"/>
        <w:jc w:val="both"/>
        <w:rPr>
          <w:rFonts w:cs="Times New Roman"/>
        </w:rPr>
      </w:pPr>
      <w:r>
        <w:rPr>
          <w:rFonts w:cs="Times New Roman"/>
        </w:rPr>
        <w:t></w:t>
      </w:r>
      <w:r>
        <w:rPr>
          <w:rFonts w:cs="Times New Roman"/>
        </w:rPr>
        <w:tab/>
        <w:t xml:space="preserve">Support from government </w:t>
      </w:r>
    </w:p>
    <w:p w:rsidR="0050083B" w:rsidRDefault="0050083B" w:rsidP="0050083B">
      <w:pPr>
        <w:spacing w:after="0"/>
        <w:jc w:val="both"/>
        <w:rPr>
          <w:rFonts w:cs="Times New Roman"/>
        </w:rPr>
      </w:pPr>
      <w:r>
        <w:rPr>
          <w:rFonts w:cs="Times New Roman"/>
        </w:rPr>
        <w:t></w:t>
      </w:r>
      <w:r>
        <w:rPr>
          <w:rFonts w:cs="Times New Roman"/>
        </w:rPr>
        <w:tab/>
        <w:t>Segment of untapped stakeholders</w:t>
      </w:r>
    </w:p>
    <w:p w:rsidR="0050083B" w:rsidRDefault="0050083B" w:rsidP="0050083B">
      <w:pPr>
        <w:spacing w:after="0"/>
        <w:jc w:val="both"/>
        <w:rPr>
          <w:rFonts w:cs="Times New Roman"/>
        </w:rPr>
      </w:pPr>
      <w:r>
        <w:rPr>
          <w:rFonts w:cs="Times New Roman"/>
        </w:rPr>
        <w:t></w:t>
      </w:r>
      <w:r>
        <w:rPr>
          <w:rFonts w:cs="Times New Roman"/>
        </w:rPr>
        <w:tab/>
        <w:t xml:space="preserve">Demand </w:t>
      </w:r>
    </w:p>
    <w:p w:rsidR="0050083B" w:rsidRDefault="0050083B" w:rsidP="0050083B">
      <w:pPr>
        <w:pStyle w:val="Heading2"/>
      </w:pPr>
      <w:r>
        <w:t>Threats</w:t>
      </w:r>
    </w:p>
    <w:p w:rsidR="0050083B" w:rsidRDefault="0050083B" w:rsidP="0050083B">
      <w:pPr>
        <w:spacing w:after="0"/>
        <w:jc w:val="both"/>
        <w:rPr>
          <w:rFonts w:cs="Times New Roman"/>
        </w:rPr>
      </w:pPr>
      <w:r>
        <w:rPr>
          <w:rFonts w:cs="Times New Roman"/>
        </w:rPr>
        <w:t></w:t>
      </w:r>
      <w:r>
        <w:rPr>
          <w:rFonts w:cs="Times New Roman"/>
        </w:rPr>
        <w:tab/>
        <w:t xml:space="preserve">Economic downturn </w:t>
      </w:r>
    </w:p>
    <w:p w:rsidR="0050083B" w:rsidRDefault="0050083B" w:rsidP="0050083B">
      <w:pPr>
        <w:spacing w:after="0"/>
        <w:jc w:val="both"/>
        <w:rPr>
          <w:rFonts w:cs="Times New Roman"/>
        </w:rPr>
      </w:pPr>
      <w:r>
        <w:rPr>
          <w:rFonts w:cs="Times New Roman"/>
        </w:rPr>
        <w:t></w:t>
      </w:r>
      <w:r>
        <w:rPr>
          <w:rFonts w:cs="Times New Roman"/>
        </w:rPr>
        <w:tab/>
        <w:t xml:space="preserve">Political </w:t>
      </w:r>
    </w:p>
    <w:p w:rsidR="0050083B" w:rsidRDefault="0050083B" w:rsidP="0050083B">
      <w:pPr>
        <w:spacing w:after="0"/>
        <w:jc w:val="both"/>
      </w:pPr>
      <w:r>
        <w:rPr>
          <w:rFonts w:cs="Times New Roman"/>
        </w:rPr>
        <w:t></w:t>
      </w:r>
      <w:r>
        <w:rPr>
          <w:rFonts w:cs="Times New Roman"/>
        </w:rPr>
        <w:tab/>
        <w:t>Soci</w:t>
      </w:r>
      <w:r>
        <w:t xml:space="preserve">al </w:t>
      </w:r>
    </w:p>
    <w:p w:rsidR="0050083B" w:rsidRDefault="0050083B" w:rsidP="0050083B">
      <w:pPr>
        <w:spacing w:after="0"/>
        <w:jc w:val="both"/>
        <w:rPr>
          <w:rFonts w:cs="Times New Roman"/>
        </w:rPr>
      </w:pPr>
      <w:r>
        <w:rPr>
          <w:rFonts w:cs="Times New Roman"/>
        </w:rPr>
        <w:t></w:t>
      </w:r>
      <w:r>
        <w:rPr>
          <w:rFonts w:cs="Times New Roman"/>
        </w:rPr>
        <w:tab/>
        <w:t xml:space="preserve">Stakeholder’s perception </w:t>
      </w:r>
    </w:p>
    <w:p w:rsidR="0050083B" w:rsidRDefault="0050083B" w:rsidP="0050083B">
      <w:pPr>
        <w:spacing w:after="0"/>
        <w:jc w:val="both"/>
        <w:rPr>
          <w:rFonts w:cs="Times New Roman"/>
        </w:rPr>
      </w:pPr>
      <w:r>
        <w:rPr>
          <w:rFonts w:cs="Times New Roman"/>
        </w:rPr>
        <w:lastRenderedPageBreak/>
        <w:t></w:t>
      </w:r>
      <w:r>
        <w:rPr>
          <w:rFonts w:cs="Times New Roman"/>
        </w:rPr>
        <w:tab/>
        <w:t xml:space="preserve">Competition </w:t>
      </w:r>
    </w:p>
    <w:p w:rsidR="0050083B" w:rsidRDefault="0050083B" w:rsidP="0050083B">
      <w:pPr>
        <w:spacing w:after="0"/>
        <w:jc w:val="both"/>
        <w:rPr>
          <w:rFonts w:cs="Times New Roman"/>
        </w:rPr>
      </w:pPr>
      <w:r>
        <w:rPr>
          <w:rFonts w:cs="Times New Roman"/>
        </w:rPr>
        <w:t></w:t>
      </w:r>
      <w:r>
        <w:rPr>
          <w:rFonts w:cs="Times New Roman"/>
        </w:rPr>
        <w:tab/>
        <w:t>Demographics</w:t>
      </w:r>
    </w:p>
    <w:p w:rsidR="0050083B" w:rsidRDefault="0050083B" w:rsidP="0050083B">
      <w:pPr>
        <w:spacing w:after="0"/>
        <w:jc w:val="both"/>
        <w:rPr>
          <w:rFonts w:cs="Times New Roman"/>
        </w:rPr>
      </w:pPr>
      <w:r>
        <w:rPr>
          <w:rFonts w:cs="Times New Roman"/>
        </w:rPr>
        <w:t></w:t>
      </w:r>
      <w:r>
        <w:rPr>
          <w:rFonts w:cs="Times New Roman"/>
        </w:rPr>
        <w:tab/>
        <w:t>Young earners</w:t>
      </w:r>
    </w:p>
    <w:p w:rsidR="0050083B" w:rsidRDefault="0050083B" w:rsidP="0050083B">
      <w:pPr>
        <w:spacing w:after="0"/>
        <w:jc w:val="both"/>
      </w:pPr>
    </w:p>
    <w:p w:rsidR="0050083B" w:rsidRDefault="0050083B" w:rsidP="0050083B">
      <w:pPr>
        <w:pStyle w:val="Heading2"/>
      </w:pPr>
      <w:r>
        <w:t xml:space="preserve">Step 2: Resource Mobilization: Environment research and donor mapping </w:t>
      </w:r>
    </w:p>
    <w:p w:rsidR="0050083B" w:rsidRDefault="0050083B" w:rsidP="0050083B">
      <w:pPr>
        <w:spacing w:after="0"/>
        <w:jc w:val="both"/>
        <w:rPr>
          <w:rFonts w:cs="Times New Roman"/>
        </w:rPr>
      </w:pPr>
      <w:r>
        <w:rPr>
          <w:rFonts w:cs="Times New Roman"/>
        </w:rPr>
        <w:t></w:t>
      </w:r>
      <w:r>
        <w:rPr>
          <w:rFonts w:cs="Times New Roman"/>
        </w:rPr>
        <w:tab/>
        <w:t>International donor (RFPs)</w:t>
      </w:r>
    </w:p>
    <w:p w:rsidR="0050083B" w:rsidRDefault="0050083B" w:rsidP="0050083B">
      <w:pPr>
        <w:spacing w:after="0"/>
        <w:jc w:val="both"/>
        <w:rPr>
          <w:rFonts w:cs="Times New Roman"/>
        </w:rPr>
      </w:pPr>
      <w:r>
        <w:rPr>
          <w:rFonts w:cs="Times New Roman"/>
        </w:rPr>
        <w:t></w:t>
      </w:r>
      <w:r>
        <w:rPr>
          <w:rFonts w:cs="Times New Roman"/>
        </w:rPr>
        <w:tab/>
        <w:t>Local Donors</w:t>
      </w:r>
    </w:p>
    <w:p w:rsidR="0050083B" w:rsidRDefault="0050083B" w:rsidP="0050083B">
      <w:pPr>
        <w:spacing w:after="0"/>
        <w:jc w:val="both"/>
        <w:rPr>
          <w:rFonts w:cs="Times New Roman"/>
        </w:rPr>
      </w:pPr>
      <w:r>
        <w:rPr>
          <w:rFonts w:cs="Times New Roman"/>
        </w:rPr>
        <w:t></w:t>
      </w:r>
      <w:r>
        <w:rPr>
          <w:rFonts w:cs="Times New Roman"/>
        </w:rPr>
        <w:tab/>
        <w:t>Individual donors</w:t>
      </w:r>
    </w:p>
    <w:p w:rsidR="0050083B" w:rsidRDefault="0050083B" w:rsidP="0050083B">
      <w:pPr>
        <w:pStyle w:val="Heading2"/>
      </w:pPr>
      <w:r>
        <w:t xml:space="preserve">Trends are highlighted on the basis of research </w:t>
      </w:r>
    </w:p>
    <w:p w:rsidR="0050083B" w:rsidRDefault="0050083B" w:rsidP="0050083B">
      <w:pPr>
        <w:spacing w:after="0"/>
        <w:jc w:val="both"/>
        <w:rPr>
          <w:rFonts w:cs="Times New Roman"/>
        </w:rPr>
      </w:pPr>
      <w:r>
        <w:rPr>
          <w:rFonts w:cs="Times New Roman"/>
        </w:rPr>
        <w:t></w:t>
      </w:r>
      <w:r>
        <w:rPr>
          <w:rFonts w:cs="Times New Roman"/>
        </w:rPr>
        <w:tab/>
        <w:t>Gender</w:t>
      </w:r>
    </w:p>
    <w:p w:rsidR="0050083B" w:rsidRDefault="0050083B" w:rsidP="0050083B">
      <w:pPr>
        <w:spacing w:after="0"/>
        <w:jc w:val="both"/>
        <w:rPr>
          <w:rFonts w:cs="Times New Roman"/>
        </w:rPr>
      </w:pPr>
      <w:r>
        <w:rPr>
          <w:rFonts w:cs="Times New Roman"/>
        </w:rPr>
        <w:t></w:t>
      </w:r>
      <w:r>
        <w:rPr>
          <w:rFonts w:cs="Times New Roman"/>
        </w:rPr>
        <w:tab/>
        <w:t>Women experience</w:t>
      </w:r>
    </w:p>
    <w:p w:rsidR="0050083B" w:rsidRDefault="0050083B" w:rsidP="0050083B">
      <w:pPr>
        <w:spacing w:after="0"/>
        <w:jc w:val="both"/>
        <w:rPr>
          <w:rFonts w:cs="Times New Roman"/>
        </w:rPr>
      </w:pPr>
      <w:r>
        <w:rPr>
          <w:rFonts w:cs="Times New Roman"/>
        </w:rPr>
        <w:t></w:t>
      </w:r>
      <w:r>
        <w:rPr>
          <w:rFonts w:cs="Times New Roman"/>
        </w:rPr>
        <w:tab/>
        <w:t xml:space="preserve"> Education </w:t>
      </w:r>
    </w:p>
    <w:p w:rsidR="0050083B" w:rsidRDefault="0050083B" w:rsidP="0050083B">
      <w:pPr>
        <w:spacing w:after="0"/>
        <w:jc w:val="both"/>
        <w:rPr>
          <w:rFonts w:cs="Times New Roman"/>
        </w:rPr>
      </w:pPr>
      <w:r>
        <w:rPr>
          <w:rFonts w:cs="Times New Roman"/>
        </w:rPr>
        <w:t></w:t>
      </w:r>
      <w:r>
        <w:rPr>
          <w:rFonts w:cs="Times New Roman"/>
        </w:rPr>
        <w:tab/>
        <w:t xml:space="preserve">Poverty reduction </w:t>
      </w:r>
    </w:p>
    <w:p w:rsidR="0050083B" w:rsidRDefault="0050083B" w:rsidP="0050083B">
      <w:pPr>
        <w:spacing w:after="0"/>
        <w:jc w:val="both"/>
        <w:rPr>
          <w:rFonts w:cs="Times New Roman"/>
        </w:rPr>
      </w:pPr>
      <w:r>
        <w:rPr>
          <w:rFonts w:cs="Times New Roman"/>
        </w:rPr>
        <w:t></w:t>
      </w:r>
      <w:r>
        <w:rPr>
          <w:rFonts w:cs="Times New Roman"/>
        </w:rPr>
        <w:tab/>
        <w:t>Child care</w:t>
      </w:r>
    </w:p>
    <w:p w:rsidR="0050083B" w:rsidRDefault="0050083B" w:rsidP="0050083B">
      <w:pPr>
        <w:spacing w:after="0"/>
        <w:jc w:val="both"/>
        <w:rPr>
          <w:rFonts w:cs="Times New Roman"/>
        </w:rPr>
      </w:pPr>
      <w:r>
        <w:rPr>
          <w:rFonts w:cs="Times New Roman"/>
        </w:rPr>
        <w:t></w:t>
      </w:r>
      <w:r>
        <w:rPr>
          <w:rFonts w:cs="Times New Roman"/>
        </w:rPr>
        <w:tab/>
        <w:t>Agricultural economics</w:t>
      </w:r>
    </w:p>
    <w:p w:rsidR="0050083B" w:rsidRDefault="0050083B" w:rsidP="0050083B">
      <w:pPr>
        <w:spacing w:after="0"/>
        <w:jc w:val="both"/>
        <w:rPr>
          <w:rFonts w:cs="Times New Roman"/>
        </w:rPr>
      </w:pPr>
      <w:r>
        <w:rPr>
          <w:rFonts w:cs="Times New Roman"/>
        </w:rPr>
        <w:t></w:t>
      </w:r>
      <w:r>
        <w:rPr>
          <w:rFonts w:cs="Times New Roman"/>
        </w:rPr>
        <w:tab/>
        <w:t xml:space="preserve">Energy </w:t>
      </w:r>
    </w:p>
    <w:p w:rsidR="0050083B" w:rsidRDefault="0050083B" w:rsidP="0050083B">
      <w:pPr>
        <w:spacing w:after="0"/>
        <w:jc w:val="both"/>
        <w:rPr>
          <w:rFonts w:cs="Times New Roman"/>
        </w:rPr>
      </w:pPr>
      <w:r>
        <w:rPr>
          <w:rFonts w:cs="Times New Roman"/>
        </w:rPr>
        <w:t></w:t>
      </w:r>
      <w:r>
        <w:rPr>
          <w:rFonts w:cs="Times New Roman"/>
        </w:rPr>
        <w:tab/>
        <w:t xml:space="preserve">AIDS Eradication </w:t>
      </w:r>
    </w:p>
    <w:p w:rsidR="0050083B" w:rsidRDefault="0050083B" w:rsidP="0050083B">
      <w:pPr>
        <w:spacing w:after="0"/>
        <w:jc w:val="both"/>
        <w:rPr>
          <w:rFonts w:cs="Times New Roman"/>
        </w:rPr>
      </w:pPr>
      <w:r>
        <w:rPr>
          <w:rFonts w:cs="Times New Roman"/>
        </w:rPr>
        <w:t></w:t>
      </w:r>
      <w:r>
        <w:rPr>
          <w:rFonts w:cs="Times New Roman"/>
        </w:rPr>
        <w:tab/>
        <w:t>Baseline surveys</w:t>
      </w:r>
    </w:p>
    <w:p w:rsidR="0050083B" w:rsidRDefault="0050083B" w:rsidP="0050083B">
      <w:pPr>
        <w:spacing w:after="0"/>
        <w:jc w:val="both"/>
        <w:rPr>
          <w:rFonts w:cs="Times New Roman"/>
        </w:rPr>
      </w:pPr>
      <w:r>
        <w:rPr>
          <w:rFonts w:cs="Times New Roman"/>
        </w:rPr>
        <w:t></w:t>
      </w:r>
      <w:r>
        <w:rPr>
          <w:rFonts w:cs="Times New Roman"/>
        </w:rPr>
        <w:tab/>
        <w:t>Impact/Assessment slides</w:t>
      </w:r>
    </w:p>
    <w:p w:rsidR="0050083B" w:rsidRDefault="0050083B" w:rsidP="0050083B">
      <w:pPr>
        <w:spacing w:after="0"/>
        <w:jc w:val="both"/>
        <w:rPr>
          <w:rFonts w:cs="Times New Roman"/>
        </w:rPr>
      </w:pPr>
      <w:r>
        <w:rPr>
          <w:rFonts w:cs="Times New Roman"/>
        </w:rPr>
        <w:t></w:t>
      </w:r>
      <w:r>
        <w:rPr>
          <w:rFonts w:cs="Times New Roman"/>
        </w:rPr>
        <w:tab/>
        <w:t xml:space="preserve">Funds delivery </w:t>
      </w:r>
    </w:p>
    <w:p w:rsidR="0050083B" w:rsidRDefault="0050083B" w:rsidP="0050083B">
      <w:pPr>
        <w:pStyle w:val="Heading2"/>
      </w:pPr>
      <w:r>
        <w:t xml:space="preserve">Donor research and mapping </w:t>
      </w:r>
    </w:p>
    <w:p w:rsidR="0050083B" w:rsidRDefault="0050083B" w:rsidP="0050083B">
      <w:pPr>
        <w:spacing w:after="0"/>
        <w:jc w:val="both"/>
        <w:rPr>
          <w:rFonts w:cs="Times New Roman"/>
        </w:rPr>
      </w:pPr>
      <w:r>
        <w:rPr>
          <w:rFonts w:cs="Times New Roman"/>
        </w:rPr>
        <w:t></w:t>
      </w:r>
      <w:r>
        <w:rPr>
          <w:rFonts w:cs="Times New Roman"/>
        </w:rPr>
        <w:tab/>
        <w:t xml:space="preserve">Web search </w:t>
      </w:r>
    </w:p>
    <w:p w:rsidR="0050083B" w:rsidRDefault="0050083B" w:rsidP="0050083B">
      <w:pPr>
        <w:spacing w:after="0"/>
        <w:jc w:val="both"/>
        <w:rPr>
          <w:rFonts w:cs="Times New Roman"/>
        </w:rPr>
      </w:pPr>
      <w:r>
        <w:rPr>
          <w:rFonts w:cs="Times New Roman"/>
        </w:rPr>
        <w:t></w:t>
      </w:r>
      <w:r>
        <w:rPr>
          <w:rFonts w:cs="Times New Roman"/>
        </w:rPr>
        <w:tab/>
        <w:t xml:space="preserve">Broad category </w:t>
      </w:r>
    </w:p>
    <w:p w:rsidR="0050083B" w:rsidRDefault="0050083B" w:rsidP="0050083B">
      <w:pPr>
        <w:spacing w:after="0"/>
        <w:jc w:val="both"/>
        <w:rPr>
          <w:rFonts w:cs="Times New Roman"/>
        </w:rPr>
      </w:pPr>
      <w:r>
        <w:rPr>
          <w:rFonts w:cs="Times New Roman"/>
        </w:rPr>
        <w:t></w:t>
      </w:r>
      <w:r>
        <w:rPr>
          <w:rFonts w:cs="Times New Roman"/>
        </w:rPr>
        <w:tab/>
        <w:t xml:space="preserve">Sub category </w:t>
      </w:r>
    </w:p>
    <w:p w:rsidR="0050083B" w:rsidRDefault="0050083B" w:rsidP="0050083B">
      <w:pPr>
        <w:pStyle w:val="Heading2"/>
      </w:pPr>
      <w:r>
        <w:t>Fund flow pattern</w:t>
      </w:r>
    </w:p>
    <w:p w:rsidR="0050083B" w:rsidRDefault="0050083B" w:rsidP="0050083B">
      <w:pPr>
        <w:spacing w:after="0"/>
        <w:jc w:val="both"/>
        <w:rPr>
          <w:rFonts w:cs="Times New Roman"/>
        </w:rPr>
      </w:pPr>
      <w:r>
        <w:rPr>
          <w:rFonts w:cs="Times New Roman"/>
        </w:rPr>
        <w:t></w:t>
      </w:r>
      <w:r>
        <w:rPr>
          <w:rFonts w:cs="Times New Roman"/>
        </w:rPr>
        <w:tab/>
        <w:t xml:space="preserve">State to state </w:t>
      </w:r>
    </w:p>
    <w:p w:rsidR="0050083B" w:rsidRDefault="0050083B" w:rsidP="0050083B">
      <w:pPr>
        <w:spacing w:after="0"/>
        <w:jc w:val="both"/>
        <w:rPr>
          <w:rFonts w:cs="Times New Roman"/>
        </w:rPr>
      </w:pPr>
      <w:r>
        <w:rPr>
          <w:rFonts w:cs="Times New Roman"/>
        </w:rPr>
        <w:t></w:t>
      </w:r>
      <w:r>
        <w:rPr>
          <w:rFonts w:cs="Times New Roman"/>
        </w:rPr>
        <w:tab/>
        <w:t xml:space="preserve">State to people </w:t>
      </w:r>
    </w:p>
    <w:p w:rsidR="0050083B" w:rsidRDefault="0050083B" w:rsidP="0050083B">
      <w:pPr>
        <w:spacing w:after="0"/>
        <w:jc w:val="both"/>
        <w:rPr>
          <w:rFonts w:cs="Times New Roman"/>
        </w:rPr>
      </w:pPr>
      <w:r>
        <w:rPr>
          <w:rFonts w:cs="Times New Roman"/>
        </w:rPr>
        <w:t></w:t>
      </w:r>
      <w:r>
        <w:rPr>
          <w:rFonts w:cs="Times New Roman"/>
        </w:rPr>
        <w:tab/>
        <w:t xml:space="preserve">People to people </w:t>
      </w:r>
    </w:p>
    <w:p w:rsidR="0050083B" w:rsidRDefault="0050083B" w:rsidP="0050083B">
      <w:pPr>
        <w:spacing w:after="0"/>
        <w:jc w:val="both"/>
        <w:rPr>
          <w:rFonts w:cs="Times New Roman"/>
        </w:rPr>
      </w:pPr>
      <w:r>
        <w:rPr>
          <w:rFonts w:cs="Times New Roman"/>
        </w:rPr>
        <w:t></w:t>
      </w:r>
      <w:r>
        <w:rPr>
          <w:rFonts w:cs="Times New Roman"/>
        </w:rPr>
        <w:tab/>
        <w:t xml:space="preserve">People to state </w:t>
      </w:r>
    </w:p>
    <w:p w:rsidR="0050083B" w:rsidRDefault="0050083B" w:rsidP="0050083B">
      <w:pPr>
        <w:pStyle w:val="Heading2"/>
      </w:pPr>
      <w:r>
        <w:t xml:space="preserve">Resource mobilization plan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By</w:t>
      </w:r>
      <w:proofErr w:type="gramEnd"/>
      <w:r>
        <w:rPr>
          <w:rFonts w:cs="Times New Roman"/>
        </w:rPr>
        <w:t xml:space="preserve"> this time </w:t>
      </w:r>
    </w:p>
    <w:p w:rsidR="0050083B" w:rsidRDefault="0050083B" w:rsidP="0050083B">
      <w:pPr>
        <w:spacing w:after="0"/>
        <w:jc w:val="both"/>
        <w:rPr>
          <w:rFonts w:cs="Times New Roman"/>
        </w:rPr>
      </w:pPr>
      <w:r>
        <w:rPr>
          <w:rFonts w:cs="Times New Roman"/>
        </w:rPr>
        <w:t></w:t>
      </w:r>
      <w:r>
        <w:rPr>
          <w:rFonts w:cs="Times New Roman"/>
        </w:rPr>
        <w:tab/>
        <w:t>Clear targets</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How</w:t>
      </w:r>
      <w:proofErr w:type="gramEnd"/>
      <w:r>
        <w:rPr>
          <w:rFonts w:cs="Times New Roman"/>
        </w:rPr>
        <w:t xml:space="preserve"> much we need to raise</w:t>
      </w:r>
    </w:p>
    <w:p w:rsidR="0050083B" w:rsidRDefault="0050083B" w:rsidP="0050083B">
      <w:pPr>
        <w:spacing w:after="0"/>
        <w:jc w:val="both"/>
        <w:rPr>
          <w:rFonts w:cs="Times New Roman"/>
        </w:rPr>
      </w:pPr>
      <w:r>
        <w:rPr>
          <w:rFonts w:cs="Times New Roman"/>
        </w:rPr>
        <w:t></w:t>
      </w:r>
      <w:r>
        <w:rPr>
          <w:rFonts w:cs="Times New Roman"/>
        </w:rPr>
        <w:tab/>
        <w:t xml:space="preserve">When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From</w:t>
      </w:r>
      <w:proofErr w:type="gramEnd"/>
      <w:r>
        <w:rPr>
          <w:rFonts w:cs="Times New Roman"/>
        </w:rPr>
        <w:t xml:space="preserve"> whom </w:t>
      </w:r>
    </w:p>
    <w:p w:rsidR="0050083B" w:rsidRDefault="0050083B" w:rsidP="0050083B">
      <w:pPr>
        <w:spacing w:after="0"/>
        <w:jc w:val="both"/>
        <w:rPr>
          <w:rFonts w:cs="Times New Roman"/>
        </w:rPr>
      </w:pPr>
      <w:r>
        <w:rPr>
          <w:rFonts w:cs="Times New Roman"/>
        </w:rPr>
        <w:t></w:t>
      </w:r>
      <w:r>
        <w:rPr>
          <w:rFonts w:cs="Times New Roman"/>
        </w:rPr>
        <w:tab/>
        <w:t>Time line define</w:t>
      </w:r>
    </w:p>
    <w:p w:rsidR="0050083B" w:rsidRDefault="0050083B" w:rsidP="0050083B">
      <w:pPr>
        <w:spacing w:after="0"/>
        <w:ind w:left="720"/>
        <w:jc w:val="both"/>
        <w:rPr>
          <w:rFonts w:cs="Times New Roman"/>
        </w:rPr>
      </w:pPr>
      <w:r>
        <w:rPr>
          <w:rFonts w:cs="Times New Roman"/>
        </w:rPr>
        <w:t></w:t>
      </w:r>
      <w:r>
        <w:rPr>
          <w:rFonts w:cs="Times New Roman"/>
        </w:rPr>
        <w:tab/>
      </w:r>
      <w:proofErr w:type="gramStart"/>
      <w:r>
        <w:rPr>
          <w:rFonts w:cs="Times New Roman"/>
        </w:rPr>
        <w:t>In</w:t>
      </w:r>
      <w:proofErr w:type="gramEnd"/>
      <w:r>
        <w:rPr>
          <w:rFonts w:cs="Times New Roman"/>
        </w:rPr>
        <w:t xml:space="preserve"> which year</w:t>
      </w:r>
    </w:p>
    <w:p w:rsidR="0050083B" w:rsidRDefault="0050083B" w:rsidP="0050083B">
      <w:pPr>
        <w:spacing w:after="0"/>
        <w:ind w:left="720"/>
        <w:jc w:val="both"/>
        <w:rPr>
          <w:rFonts w:cs="Times New Roman"/>
        </w:rPr>
      </w:pPr>
      <w:r>
        <w:rPr>
          <w:rFonts w:cs="Times New Roman"/>
        </w:rPr>
        <w:lastRenderedPageBreak/>
        <w:t></w:t>
      </w:r>
      <w:r>
        <w:rPr>
          <w:rFonts w:cs="Times New Roman"/>
        </w:rPr>
        <w:tab/>
      </w:r>
      <w:proofErr w:type="gramStart"/>
      <w:r>
        <w:rPr>
          <w:rFonts w:cs="Times New Roman"/>
        </w:rPr>
        <w:t>In</w:t>
      </w:r>
      <w:proofErr w:type="gramEnd"/>
      <w:r>
        <w:rPr>
          <w:rFonts w:cs="Times New Roman"/>
        </w:rPr>
        <w:t xml:space="preserve"> which </w:t>
      </w:r>
      <w:proofErr w:type="spellStart"/>
      <w:r>
        <w:rPr>
          <w:rFonts w:cs="Times New Roman"/>
        </w:rPr>
        <w:t>quater</w:t>
      </w:r>
      <w:proofErr w:type="spellEnd"/>
    </w:p>
    <w:p w:rsidR="0050083B" w:rsidRDefault="0050083B" w:rsidP="0050083B">
      <w:pPr>
        <w:pStyle w:val="Heading2"/>
      </w:pPr>
      <w:r>
        <w:t>Step 3: constructing the statement of funding needs</w:t>
      </w:r>
    </w:p>
    <w:p w:rsidR="0050083B" w:rsidRDefault="0050083B" w:rsidP="0050083B">
      <w:pPr>
        <w:spacing w:after="0"/>
        <w:jc w:val="both"/>
        <w:rPr>
          <w:rFonts w:cs="Times New Roman"/>
        </w:rPr>
      </w:pPr>
      <w:r>
        <w:rPr>
          <w:rFonts w:cs="Times New Roman"/>
        </w:rPr>
        <w:t></w:t>
      </w:r>
      <w:r>
        <w:rPr>
          <w:rFonts w:cs="Times New Roman"/>
        </w:rPr>
        <w:tab/>
        <w:t xml:space="preserve">Actual statement </w:t>
      </w:r>
    </w:p>
    <w:p w:rsidR="0050083B" w:rsidRDefault="0050083B" w:rsidP="0050083B">
      <w:pPr>
        <w:spacing w:after="0"/>
        <w:jc w:val="both"/>
        <w:rPr>
          <w:rFonts w:cs="Times New Roman"/>
        </w:rPr>
      </w:pPr>
      <w:r>
        <w:rPr>
          <w:rFonts w:cs="Times New Roman"/>
        </w:rPr>
        <w:t></w:t>
      </w:r>
      <w:r>
        <w:rPr>
          <w:rFonts w:cs="Times New Roman"/>
        </w:rPr>
        <w:tab/>
        <w:t xml:space="preserve">Targeted amount </w:t>
      </w:r>
    </w:p>
    <w:p w:rsidR="0050083B" w:rsidRDefault="0050083B" w:rsidP="0050083B">
      <w:pPr>
        <w:spacing w:after="0"/>
        <w:jc w:val="both"/>
        <w:rPr>
          <w:rFonts w:cs="Times New Roman"/>
        </w:rPr>
      </w:pPr>
      <w:r>
        <w:rPr>
          <w:rFonts w:cs="Times New Roman"/>
        </w:rPr>
        <w:t></w:t>
      </w:r>
      <w:r>
        <w:rPr>
          <w:rFonts w:cs="Times New Roman"/>
        </w:rPr>
        <w:tab/>
        <w:t xml:space="preserve">Resource timeline </w:t>
      </w:r>
    </w:p>
    <w:p w:rsidR="0050083B" w:rsidRDefault="0050083B" w:rsidP="0050083B">
      <w:pPr>
        <w:spacing w:after="0"/>
        <w:jc w:val="both"/>
        <w:rPr>
          <w:rFonts w:cs="Times New Roman"/>
        </w:rPr>
      </w:pPr>
      <w:r>
        <w:rPr>
          <w:rFonts w:cs="Times New Roman"/>
        </w:rPr>
        <w:t></w:t>
      </w:r>
      <w:r>
        <w:rPr>
          <w:rFonts w:cs="Times New Roman"/>
        </w:rPr>
        <w:tab/>
        <w:t xml:space="preserve">Current situation </w:t>
      </w:r>
    </w:p>
    <w:p w:rsidR="0050083B" w:rsidRDefault="0050083B" w:rsidP="0050083B">
      <w:pPr>
        <w:spacing w:after="0"/>
        <w:jc w:val="both"/>
        <w:rPr>
          <w:rFonts w:cs="Times New Roman"/>
        </w:rPr>
      </w:pPr>
      <w:r>
        <w:rPr>
          <w:rFonts w:cs="Times New Roman"/>
        </w:rPr>
        <w:t></w:t>
      </w:r>
      <w:r>
        <w:rPr>
          <w:rFonts w:cs="Times New Roman"/>
        </w:rPr>
        <w:tab/>
        <w:t>Target amount (when required).</w:t>
      </w:r>
    </w:p>
    <w:p w:rsidR="0050083B" w:rsidRDefault="0050083B" w:rsidP="0050083B">
      <w:pPr>
        <w:pStyle w:val="Heading2"/>
      </w:pPr>
      <w:r>
        <w:t>Step 4: Prospecting and communicating with international donors</w:t>
      </w:r>
    </w:p>
    <w:p w:rsidR="0050083B" w:rsidRDefault="0050083B" w:rsidP="0050083B">
      <w:pPr>
        <w:spacing w:after="0"/>
        <w:jc w:val="both"/>
        <w:rPr>
          <w:rFonts w:cs="Times New Roman"/>
        </w:rPr>
      </w:pPr>
      <w:r>
        <w:rPr>
          <w:rFonts w:cs="Times New Roman"/>
        </w:rPr>
        <w:t></w:t>
      </w:r>
      <w:r>
        <w:rPr>
          <w:rFonts w:cs="Times New Roman"/>
        </w:rPr>
        <w:tab/>
        <w:t>Brief summary of one or two pages about:</w:t>
      </w:r>
    </w:p>
    <w:p w:rsidR="0050083B" w:rsidRDefault="0050083B" w:rsidP="0050083B">
      <w:pPr>
        <w:spacing w:after="0"/>
        <w:ind w:left="720"/>
        <w:jc w:val="both"/>
        <w:rPr>
          <w:rFonts w:cs="Times New Roman"/>
        </w:rPr>
      </w:pPr>
      <w:r>
        <w:rPr>
          <w:rFonts w:cs="Times New Roman"/>
        </w:rPr>
        <w:t></w:t>
      </w:r>
      <w:r>
        <w:rPr>
          <w:rFonts w:cs="Times New Roman"/>
        </w:rPr>
        <w:tab/>
        <w:t>Organization</w:t>
      </w:r>
    </w:p>
    <w:p w:rsidR="0050083B" w:rsidRDefault="0050083B" w:rsidP="0050083B">
      <w:pPr>
        <w:spacing w:after="0"/>
        <w:ind w:left="720"/>
        <w:jc w:val="both"/>
        <w:rPr>
          <w:rFonts w:cs="Times New Roman"/>
        </w:rPr>
      </w:pPr>
      <w:r>
        <w:rPr>
          <w:rFonts w:cs="Times New Roman"/>
        </w:rPr>
        <w:t></w:t>
      </w:r>
      <w:r>
        <w:rPr>
          <w:rFonts w:cs="Times New Roman"/>
        </w:rPr>
        <w:tab/>
        <w:t xml:space="preserve">Team </w:t>
      </w:r>
    </w:p>
    <w:p w:rsidR="0050083B" w:rsidRDefault="0050083B" w:rsidP="0050083B">
      <w:pPr>
        <w:spacing w:after="0"/>
        <w:ind w:left="720"/>
        <w:jc w:val="both"/>
        <w:rPr>
          <w:rFonts w:cs="Times New Roman"/>
        </w:rPr>
      </w:pPr>
      <w:r>
        <w:rPr>
          <w:rFonts w:cs="Times New Roman"/>
        </w:rPr>
        <w:t></w:t>
      </w:r>
      <w:r>
        <w:rPr>
          <w:rFonts w:cs="Times New Roman"/>
        </w:rPr>
        <w:tab/>
        <w:t xml:space="preserve">Mission </w:t>
      </w:r>
    </w:p>
    <w:p w:rsidR="0050083B" w:rsidRDefault="0050083B" w:rsidP="0050083B">
      <w:pPr>
        <w:spacing w:after="0"/>
        <w:ind w:left="720"/>
        <w:jc w:val="both"/>
        <w:rPr>
          <w:rFonts w:cs="Times New Roman"/>
        </w:rPr>
      </w:pPr>
      <w:r>
        <w:rPr>
          <w:rFonts w:cs="Times New Roman"/>
        </w:rPr>
        <w:t></w:t>
      </w:r>
      <w:r>
        <w:rPr>
          <w:rFonts w:cs="Times New Roman"/>
        </w:rPr>
        <w:tab/>
        <w:t>Plans</w:t>
      </w:r>
    </w:p>
    <w:p w:rsidR="0050083B" w:rsidRDefault="0050083B" w:rsidP="0050083B">
      <w:pPr>
        <w:pStyle w:val="Heading2"/>
      </w:pPr>
      <w:r>
        <w:t>Donors Map</w:t>
      </w:r>
    </w:p>
    <w:p w:rsidR="0050083B" w:rsidRDefault="0050083B" w:rsidP="0050083B">
      <w:pPr>
        <w:pStyle w:val="Heading2"/>
      </w:pPr>
      <w:r>
        <w:t>Who could be / who should be approached</w:t>
      </w:r>
    </w:p>
    <w:p w:rsidR="0050083B" w:rsidRDefault="0050083B" w:rsidP="0050083B">
      <w:pPr>
        <w:spacing w:after="0"/>
        <w:jc w:val="both"/>
        <w:rPr>
          <w:rFonts w:cs="Times New Roman"/>
        </w:rPr>
      </w:pPr>
      <w:r>
        <w:rPr>
          <w:rFonts w:cs="Times New Roman"/>
        </w:rPr>
        <w:t></w:t>
      </w:r>
      <w:r>
        <w:rPr>
          <w:rFonts w:cs="Times New Roman"/>
        </w:rPr>
        <w:tab/>
        <w:t xml:space="preserve">Statement of funding needs </w:t>
      </w:r>
    </w:p>
    <w:p w:rsidR="0050083B" w:rsidRDefault="0050083B" w:rsidP="0050083B">
      <w:pPr>
        <w:spacing w:after="0"/>
        <w:jc w:val="both"/>
        <w:rPr>
          <w:rFonts w:cs="Times New Roman"/>
        </w:rPr>
      </w:pPr>
      <w:r>
        <w:rPr>
          <w:rFonts w:cs="Times New Roman"/>
        </w:rPr>
        <w:t></w:t>
      </w:r>
      <w:r>
        <w:rPr>
          <w:rFonts w:cs="Times New Roman"/>
        </w:rPr>
        <w:tab/>
      </w:r>
      <w:proofErr w:type="gramStart"/>
      <w:r>
        <w:rPr>
          <w:rFonts w:cs="Times New Roman"/>
        </w:rPr>
        <w:t>What</w:t>
      </w:r>
      <w:proofErr w:type="gramEnd"/>
      <w:r>
        <w:rPr>
          <w:rFonts w:cs="Times New Roman"/>
        </w:rPr>
        <w:t xml:space="preserve"> needed and when needed.</w:t>
      </w:r>
    </w:p>
    <w:p w:rsidR="0050083B" w:rsidRDefault="0050083B" w:rsidP="0050083B">
      <w:pPr>
        <w:pStyle w:val="Heading2"/>
      </w:pPr>
      <w:r>
        <w:t>Selecting the Right Mix</w:t>
      </w:r>
    </w:p>
    <w:p w:rsidR="0050083B" w:rsidRDefault="0050083B" w:rsidP="0050083B">
      <w:r>
        <w:rPr>
          <w:noProof/>
        </w:rPr>
        <mc:AlternateContent>
          <mc:Choice Requires="wps">
            <w:drawing>
              <wp:inline distT="0" distB="0" distL="0" distR="0">
                <wp:extent cx="5476240" cy="3086100"/>
                <wp:effectExtent l="0" t="0" r="10160" b="19050"/>
                <wp:docPr id="166" name="Isosceles Tri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34200" cy="4953000"/>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1077B" w:rsidRDefault="00B1077B" w:rsidP="0050083B">
                            <w:pPr>
                              <w:pStyle w:val="NormalWeb"/>
                              <w:spacing w:before="0" w:beforeAutospacing="0" w:after="0" w:afterAutospacing="0"/>
                            </w:pPr>
                            <w:r>
                              <w:rPr>
                                <w:rFonts w:asciiTheme="minorHAnsi" w:hAnsi="Calibri" w:cstheme="minorBidi"/>
                                <w:b/>
                                <w:bCs/>
                                <w:color w:val="000000" w:themeColor="text1"/>
                                <w:kern w:val="24"/>
                                <w:sz w:val="36"/>
                                <w:szCs w:val="36"/>
                              </w:rPr>
                              <w:t xml:space="preserve">Objectives </w:t>
                            </w:r>
                          </w:p>
                        </w:txbxContent>
                      </wps:txbx>
                      <wps:bodyPr rtlCol="0" anchor="ctr"/>
                    </wps:wsp>
                  </a:graphicData>
                </a:graphic>
              </wp:inline>
            </w:drawing>
          </mc:Choice>
          <mc:Fallback>
            <w:pict>
              <v:shape id="Isosceles Triangle 3" o:spid="_x0000_s1286" type="#_x0000_t5" style="width:431.2pt;height:24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" fillcolor="#4f81bd [3204]" strokecolor="#243f60 [1604]" strokeweight="2pt">
                <v:textbox>
                  <w:txbxContent>
                    <w:p w:rsidR="00424990" w:rsidRDefault="00424990" w:rsidP="00ED3F59">
                      <w:pPr>
                        <w:pStyle w:val="ListParagraph"/>
                        <w:numPr>
                          <w:ilvl w:val="0"/>
                          <w:numId w:val="122"/>
                        </w:numPr>
                        <w:spacing w:after="0" w:line="240" w:lineRule="auto"/>
                        <w:jc w:val="center"/>
                        <w:rPr>
                          <w:rFonts w:eastAsia="Times New Roman"/>
                          <w:sz w:val="56"/>
                        </w:rPr>
                      </w:pPr>
                      <w:r>
                        <w:rPr>
                          <w:rFonts w:asciiTheme="minorHAnsi" w:hAnsi="Calibri"/>
                          <w:color w:val="FFFFFF" w:themeColor="light1"/>
                          <w:kern w:val="24"/>
                          <w:sz w:val="56"/>
                          <w:szCs w:val="56"/>
                        </w:rPr>
                        <w:t>core donors / contributors</w:t>
                      </w:r>
                    </w:p>
                    <w:p w:rsidR="00424990" w:rsidRDefault="00424990" w:rsidP="00ED3F59">
                      <w:pPr>
                        <w:pStyle w:val="ListParagraph"/>
                        <w:numPr>
                          <w:ilvl w:val="0"/>
                          <w:numId w:val="122"/>
                        </w:numPr>
                        <w:spacing w:after="0" w:line="240" w:lineRule="auto"/>
                        <w:jc w:val="center"/>
                        <w:rPr>
                          <w:rFonts w:eastAsia="Times New Roman"/>
                          <w:sz w:val="56"/>
                        </w:rPr>
                      </w:pPr>
                      <w:r>
                        <w:rPr>
                          <w:rFonts w:asciiTheme="minorHAnsi" w:hAnsi="Calibri"/>
                          <w:color w:val="FFFFFF" w:themeColor="light1"/>
                          <w:kern w:val="24"/>
                          <w:sz w:val="56"/>
                          <w:szCs w:val="56"/>
                        </w:rPr>
                        <w:t>Repeat donors/ contributors</w:t>
                      </w:r>
                    </w:p>
                    <w:p w:rsidR="00424990" w:rsidRDefault="00424990" w:rsidP="00ED3F59">
                      <w:pPr>
                        <w:pStyle w:val="ListParagraph"/>
                        <w:numPr>
                          <w:ilvl w:val="0"/>
                          <w:numId w:val="122"/>
                        </w:numPr>
                        <w:spacing w:after="0" w:line="240" w:lineRule="auto"/>
                        <w:jc w:val="center"/>
                        <w:rPr>
                          <w:rFonts w:eastAsia="Times New Roman"/>
                          <w:sz w:val="56"/>
                        </w:rPr>
                      </w:pPr>
                      <w:r>
                        <w:rPr>
                          <w:rFonts w:asciiTheme="minorHAnsi" w:hAnsi="Calibri"/>
                          <w:color w:val="FFFFFF" w:themeColor="light1"/>
                          <w:kern w:val="24"/>
                          <w:sz w:val="56"/>
                          <w:szCs w:val="56"/>
                        </w:rPr>
                        <w:t>First time donors/contributors</w:t>
                      </w:r>
                    </w:p>
                  </w:txbxContent>
                </v:textbox>
                <w10:anchorlock/>
              </v:shape>
            </w:pict>
          </mc:Fallback>
        </mc:AlternateContent>
      </w:r>
    </w:p>
    <w:p w:rsidR="0050083B" w:rsidRDefault="0050083B" w:rsidP="0050083B">
      <w:pPr>
        <w:pStyle w:val="Heading2"/>
      </w:pPr>
    </w:p>
    <w:p w:rsidR="0050083B" w:rsidRDefault="0050083B" w:rsidP="0050083B">
      <w:pPr>
        <w:pStyle w:val="Heading2"/>
      </w:pPr>
      <w:r>
        <w:t xml:space="preserve">Strategy </w:t>
      </w:r>
    </w:p>
    <w:p w:rsidR="0050083B" w:rsidRDefault="0050083B" w:rsidP="0050083B">
      <w:pPr>
        <w:rPr>
          <w:rFonts w:cs="Times New Roman"/>
        </w:rPr>
      </w:pPr>
      <w:r>
        <w:rPr>
          <w:rFonts w:cs="Times New Roman"/>
        </w:rPr>
        <w:t></w:t>
      </w:r>
      <w:r>
        <w:rPr>
          <w:rFonts w:cs="Times New Roman"/>
        </w:rPr>
        <w:tab/>
        <w:t xml:space="preserve">Acquisition strategy </w:t>
      </w:r>
    </w:p>
    <w:p w:rsidR="0050083B" w:rsidRDefault="0050083B" w:rsidP="0050083B">
      <w:pPr>
        <w:rPr>
          <w:rFonts w:cs="Times New Roman"/>
        </w:rPr>
      </w:pPr>
      <w:r>
        <w:rPr>
          <w:rFonts w:cs="Times New Roman"/>
        </w:rPr>
        <w:t></w:t>
      </w:r>
      <w:r>
        <w:rPr>
          <w:rFonts w:cs="Times New Roman"/>
        </w:rPr>
        <w:tab/>
        <w:t xml:space="preserve">Nurturing </w:t>
      </w:r>
      <w:r w:rsidR="0052278F">
        <w:rPr>
          <w:rFonts w:cs="Times New Roman"/>
        </w:rPr>
        <w:t>Strategy</w:t>
      </w:r>
      <w:r>
        <w:rPr>
          <w:rFonts w:cs="Times New Roman"/>
        </w:rPr>
        <w:t xml:space="preserve"> </w:t>
      </w:r>
    </w:p>
    <w:p w:rsidR="0050083B" w:rsidRDefault="0050083B" w:rsidP="0050083B">
      <w:pPr>
        <w:rPr>
          <w:rFonts w:cs="Times New Roman"/>
        </w:rPr>
      </w:pPr>
      <w:r>
        <w:rPr>
          <w:rFonts w:cs="Times New Roman"/>
        </w:rPr>
        <w:t></w:t>
      </w:r>
      <w:r>
        <w:rPr>
          <w:rFonts w:cs="Times New Roman"/>
        </w:rPr>
        <w:tab/>
        <w:t>Email/ Boucher</w:t>
      </w:r>
    </w:p>
    <w:p w:rsidR="0050083B" w:rsidRDefault="0050083B" w:rsidP="0050083B">
      <w:pPr>
        <w:rPr>
          <w:rFonts w:cs="Times New Roman"/>
        </w:rPr>
      </w:pPr>
      <w:r>
        <w:rPr>
          <w:rFonts w:cs="Times New Roman"/>
        </w:rPr>
        <w:t></w:t>
      </w:r>
      <w:r>
        <w:rPr>
          <w:rFonts w:cs="Times New Roman"/>
        </w:rPr>
        <w:tab/>
      </w:r>
      <w:proofErr w:type="gramStart"/>
      <w:r>
        <w:rPr>
          <w:rFonts w:cs="Times New Roman"/>
        </w:rPr>
        <w:t>Little</w:t>
      </w:r>
      <w:proofErr w:type="gramEnd"/>
      <w:r>
        <w:rPr>
          <w:rFonts w:cs="Times New Roman"/>
        </w:rPr>
        <w:t xml:space="preserve"> / No contact </w:t>
      </w:r>
    </w:p>
    <w:p w:rsidR="0050083B" w:rsidRDefault="0050083B" w:rsidP="0050083B">
      <w:pPr>
        <w:rPr>
          <w:rFonts w:cs="Times New Roman"/>
        </w:rPr>
      </w:pPr>
      <w:r>
        <w:rPr>
          <w:rFonts w:cs="Times New Roman"/>
        </w:rPr>
        <w:t></w:t>
      </w:r>
      <w:r>
        <w:rPr>
          <w:rFonts w:cs="Times New Roman"/>
        </w:rPr>
        <w:tab/>
        <w:t>Friends</w:t>
      </w:r>
    </w:p>
    <w:p w:rsidR="0050083B" w:rsidRDefault="0050083B" w:rsidP="0050083B">
      <w:pPr>
        <w:rPr>
          <w:rFonts w:cs="Times New Roman"/>
        </w:rPr>
      </w:pPr>
      <w:r>
        <w:rPr>
          <w:rFonts w:cs="Times New Roman"/>
        </w:rPr>
        <w:t></w:t>
      </w:r>
      <w:r>
        <w:rPr>
          <w:rFonts w:cs="Times New Roman"/>
        </w:rPr>
        <w:tab/>
        <w:t>Supporters</w:t>
      </w:r>
    </w:p>
    <w:p w:rsidR="00765A28" w:rsidRDefault="0050083B" w:rsidP="00765A28">
      <w:pPr>
        <w:pStyle w:val="Heading2"/>
      </w:pPr>
      <w:r>
        <w:rPr>
          <w:rFonts w:cs="Times New Roman"/>
        </w:rPr>
        <w:t></w:t>
      </w:r>
      <w:r>
        <w:rPr>
          <w:rFonts w:cs="Times New Roman"/>
        </w:rPr>
        <w:tab/>
      </w:r>
      <w:r w:rsidR="00765A28">
        <w:t xml:space="preserve">Acquisition Strategy </w:t>
      </w:r>
    </w:p>
    <w:p w:rsidR="00765A28" w:rsidRDefault="00765A28" w:rsidP="00765A28">
      <w:pPr>
        <w:rPr>
          <w:rFonts w:cs="Times New Roman"/>
        </w:rPr>
      </w:pPr>
      <w:r>
        <w:rPr>
          <w:rFonts w:cs="Times New Roman"/>
        </w:rPr>
        <w:t></w:t>
      </w:r>
      <w:r>
        <w:rPr>
          <w:rFonts w:cs="Times New Roman"/>
        </w:rPr>
        <w:tab/>
      </w:r>
      <w:proofErr w:type="gramStart"/>
      <w:r>
        <w:rPr>
          <w:rFonts w:cs="Times New Roman"/>
        </w:rPr>
        <w:t>To</w:t>
      </w:r>
      <w:proofErr w:type="gramEnd"/>
      <w:r>
        <w:rPr>
          <w:rFonts w:cs="Times New Roman"/>
        </w:rPr>
        <w:t xml:space="preserve"> bring in front first time donors / contributors raising awareness about your organization </w:t>
      </w:r>
    </w:p>
    <w:p w:rsidR="0050083B" w:rsidRDefault="0050083B" w:rsidP="0050083B">
      <w:pPr>
        <w:rPr>
          <w:rFonts w:cs="Times New Roman"/>
        </w:rPr>
      </w:pPr>
      <w:r>
        <w:rPr>
          <w:rFonts w:cs="Times New Roman"/>
        </w:rPr>
        <w:t>Volunteers</w:t>
      </w:r>
    </w:p>
    <w:p w:rsidR="0050083B" w:rsidRDefault="0050083B" w:rsidP="0050083B">
      <w:pPr>
        <w:pStyle w:val="Heading2"/>
      </w:pPr>
      <w:r>
        <w:t xml:space="preserve">Nurturing / Cultivating Strategy </w:t>
      </w:r>
    </w:p>
    <w:p w:rsidR="0050083B" w:rsidRDefault="0050083B" w:rsidP="0050083B">
      <w:pPr>
        <w:rPr>
          <w:rFonts w:cs="Times New Roman"/>
        </w:rPr>
      </w:pPr>
      <w:r>
        <w:rPr>
          <w:rFonts w:cs="Times New Roman"/>
        </w:rPr>
        <w:t></w:t>
      </w:r>
      <w:r>
        <w:rPr>
          <w:rFonts w:cs="Times New Roman"/>
        </w:rPr>
        <w:tab/>
      </w:r>
      <w:proofErr w:type="gramStart"/>
      <w:r>
        <w:rPr>
          <w:rFonts w:cs="Times New Roman"/>
        </w:rPr>
        <w:t>To</w:t>
      </w:r>
      <w:proofErr w:type="gramEnd"/>
      <w:r>
        <w:rPr>
          <w:rFonts w:cs="Times New Roman"/>
        </w:rPr>
        <w:t xml:space="preserve"> maintain or promote the existing donors/contributors to the next level of the pyramid. </w:t>
      </w:r>
      <w:bookmarkStart w:id="0" w:name="_GoBack"/>
      <w:bookmarkEnd w:id="0"/>
    </w:p>
    <w:p w:rsidR="0050083B" w:rsidRDefault="0050083B" w:rsidP="0050083B">
      <w:pPr>
        <w:rPr>
          <w:rFonts w:cs="Times New Roman"/>
        </w:rPr>
      </w:pPr>
      <w:r>
        <w:rPr>
          <w:rFonts w:cs="Times New Roman"/>
        </w:rPr>
        <w:t></w:t>
      </w:r>
      <w:r>
        <w:rPr>
          <w:rFonts w:cs="Times New Roman"/>
        </w:rPr>
        <w:tab/>
        <w:t xml:space="preserve">Grant competition </w:t>
      </w:r>
    </w:p>
    <w:p w:rsidR="0050083B" w:rsidRDefault="0050083B" w:rsidP="0050083B">
      <w:pPr>
        <w:rPr>
          <w:rFonts w:cs="Times New Roman"/>
        </w:rPr>
      </w:pPr>
      <w:r>
        <w:rPr>
          <w:rFonts w:cs="Times New Roman"/>
        </w:rPr>
        <w:t></w:t>
      </w:r>
      <w:r>
        <w:rPr>
          <w:rFonts w:cs="Times New Roman"/>
        </w:rPr>
        <w:tab/>
        <w:t xml:space="preserve">Invitation to visit your organization </w:t>
      </w:r>
    </w:p>
    <w:p w:rsidR="0050083B" w:rsidRDefault="0050083B" w:rsidP="0050083B">
      <w:pPr>
        <w:rPr>
          <w:rFonts w:cs="Times New Roman"/>
        </w:rPr>
      </w:pPr>
      <w:r>
        <w:rPr>
          <w:rFonts w:cs="Times New Roman"/>
        </w:rPr>
        <w:t></w:t>
      </w:r>
      <w:r>
        <w:rPr>
          <w:rFonts w:cs="Times New Roman"/>
        </w:rPr>
        <w:tab/>
        <w:t>News/ Letter</w:t>
      </w:r>
    </w:p>
    <w:p w:rsidR="0050083B" w:rsidRDefault="0050083B" w:rsidP="0050083B">
      <w:pPr>
        <w:rPr>
          <w:rFonts w:cs="Times New Roman"/>
        </w:rPr>
      </w:pPr>
      <w:proofErr w:type="gramStart"/>
      <w:r>
        <w:rPr>
          <w:rFonts w:cs="Times New Roman"/>
        </w:rPr>
        <w:t></w:t>
      </w:r>
      <w:r>
        <w:rPr>
          <w:rFonts w:cs="Times New Roman"/>
        </w:rPr>
        <w:tab/>
        <w:t>Member card.</w:t>
      </w:r>
      <w:proofErr w:type="gramEnd"/>
      <w:r>
        <w:rPr>
          <w:rFonts w:cs="Times New Roman"/>
        </w:rPr>
        <w:t xml:space="preserve"> </w:t>
      </w:r>
    </w:p>
    <w:p w:rsidR="0050083B" w:rsidRDefault="0050083B" w:rsidP="0050083B">
      <w:pPr>
        <w:pStyle w:val="Heading2"/>
      </w:pPr>
      <w:r>
        <w:t xml:space="preserve">Developing a case statement </w:t>
      </w:r>
    </w:p>
    <w:p w:rsidR="0050083B" w:rsidRDefault="0050083B" w:rsidP="0050083B"/>
    <w:p w:rsidR="0050083B" w:rsidRDefault="0050083B" w:rsidP="0050083B">
      <w:pPr>
        <w:pStyle w:val="Heading2"/>
      </w:pPr>
      <w:r>
        <w:t>The need</w:t>
      </w:r>
    </w:p>
    <w:p w:rsidR="0050083B" w:rsidRDefault="0050083B" w:rsidP="00ED3F59">
      <w:pPr>
        <w:pStyle w:val="ListParagraph"/>
        <w:numPr>
          <w:ilvl w:val="0"/>
          <w:numId w:val="104"/>
        </w:numPr>
      </w:pPr>
      <w:r>
        <w:t xml:space="preserve">Manageable </w:t>
      </w:r>
    </w:p>
    <w:p w:rsidR="0050083B" w:rsidRDefault="0050083B" w:rsidP="00ED3F59">
      <w:pPr>
        <w:pStyle w:val="ListParagraph"/>
        <w:numPr>
          <w:ilvl w:val="0"/>
          <w:numId w:val="104"/>
        </w:numPr>
      </w:pPr>
      <w:r>
        <w:t xml:space="preserve">Quantifiable </w:t>
      </w:r>
    </w:p>
    <w:p w:rsidR="0050083B" w:rsidRDefault="0050083B" w:rsidP="00ED3F59">
      <w:pPr>
        <w:pStyle w:val="ListParagraph"/>
        <w:numPr>
          <w:ilvl w:val="0"/>
          <w:numId w:val="104"/>
        </w:numPr>
      </w:pPr>
      <w:r>
        <w:t xml:space="preserve">Supporting </w:t>
      </w:r>
      <w:proofErr w:type="spellStart"/>
      <w:r>
        <w:t>a</w:t>
      </w:r>
      <w:proofErr w:type="spellEnd"/>
      <w:r>
        <w:t xml:space="preserve"> evidence</w:t>
      </w:r>
    </w:p>
    <w:p w:rsidR="0050083B" w:rsidRDefault="0050083B" w:rsidP="00ED3F59">
      <w:pPr>
        <w:pStyle w:val="ListParagraph"/>
        <w:numPr>
          <w:ilvl w:val="0"/>
          <w:numId w:val="104"/>
        </w:numPr>
      </w:pPr>
      <w:r>
        <w:t>Surveys</w:t>
      </w:r>
    </w:p>
    <w:p w:rsidR="0050083B" w:rsidRDefault="0050083B" w:rsidP="00ED3F59">
      <w:pPr>
        <w:pStyle w:val="ListParagraph"/>
        <w:numPr>
          <w:ilvl w:val="0"/>
          <w:numId w:val="104"/>
        </w:numPr>
      </w:pPr>
      <w:r>
        <w:t>Statistics</w:t>
      </w:r>
    </w:p>
    <w:p w:rsidR="0050083B" w:rsidRDefault="0050083B" w:rsidP="00ED3F59">
      <w:pPr>
        <w:pStyle w:val="ListParagraph"/>
        <w:numPr>
          <w:ilvl w:val="0"/>
          <w:numId w:val="104"/>
        </w:numPr>
      </w:pPr>
      <w:r>
        <w:t>Your quantification</w:t>
      </w:r>
    </w:p>
    <w:p w:rsidR="0050083B" w:rsidRDefault="0050083B" w:rsidP="0050083B">
      <w:r>
        <w:t xml:space="preserve">                  Why this fund you and why not others. </w:t>
      </w:r>
    </w:p>
    <w:p w:rsidR="0050083B" w:rsidRDefault="0050083B" w:rsidP="0050083B">
      <w:pPr>
        <w:pStyle w:val="Heading2"/>
      </w:pPr>
    </w:p>
    <w:p w:rsidR="0050083B" w:rsidRDefault="0050083B" w:rsidP="0050083B">
      <w:pPr>
        <w:pStyle w:val="Heading2"/>
      </w:pPr>
      <w:r>
        <w:t xml:space="preserve">Benefits for you </w:t>
      </w:r>
    </w:p>
    <w:p w:rsidR="0050083B" w:rsidRDefault="0050083B" w:rsidP="0050083B">
      <w:pPr>
        <w:rPr>
          <w:rFonts w:cs="Times New Roman"/>
        </w:rPr>
      </w:pPr>
      <w:r>
        <w:rPr>
          <w:rFonts w:cs="Times New Roman"/>
        </w:rPr>
        <w:t></w:t>
      </w:r>
      <w:r>
        <w:rPr>
          <w:rFonts w:cs="Times New Roman"/>
        </w:rPr>
        <w:tab/>
        <w:t>Tangible results/targets</w:t>
      </w:r>
    </w:p>
    <w:p w:rsidR="0050083B" w:rsidRDefault="0050083B" w:rsidP="0050083B">
      <w:pPr>
        <w:rPr>
          <w:rFonts w:cs="Times New Roman"/>
        </w:rPr>
      </w:pPr>
      <w:r>
        <w:rPr>
          <w:rFonts w:cs="Times New Roman"/>
        </w:rPr>
        <w:t></w:t>
      </w:r>
      <w:r>
        <w:rPr>
          <w:rFonts w:cs="Times New Roman"/>
        </w:rPr>
        <w:tab/>
      </w:r>
      <w:proofErr w:type="gramStart"/>
      <w:r>
        <w:rPr>
          <w:rFonts w:cs="Times New Roman"/>
        </w:rPr>
        <w:t>What</w:t>
      </w:r>
      <w:proofErr w:type="gramEnd"/>
      <w:r>
        <w:rPr>
          <w:rFonts w:cs="Times New Roman"/>
        </w:rPr>
        <w:t xml:space="preserve"> is in for you?</w:t>
      </w:r>
    </w:p>
    <w:p w:rsidR="0050083B" w:rsidRDefault="0050083B" w:rsidP="0050083B">
      <w:pPr>
        <w:rPr>
          <w:rFonts w:cs="Times New Roman"/>
        </w:rPr>
      </w:pPr>
      <w:r>
        <w:rPr>
          <w:rFonts w:cs="Times New Roman"/>
        </w:rPr>
        <w:t></w:t>
      </w:r>
      <w:r>
        <w:rPr>
          <w:rFonts w:cs="Times New Roman"/>
        </w:rPr>
        <w:tab/>
      </w:r>
      <w:proofErr w:type="gramStart"/>
      <w:r>
        <w:rPr>
          <w:rFonts w:cs="Times New Roman"/>
        </w:rPr>
        <w:t>What</w:t>
      </w:r>
      <w:proofErr w:type="gramEnd"/>
      <w:r>
        <w:rPr>
          <w:rFonts w:cs="Times New Roman"/>
        </w:rPr>
        <w:t xml:space="preserve"> is in for them?</w:t>
      </w:r>
    </w:p>
    <w:p w:rsidR="0050083B" w:rsidRDefault="0050083B" w:rsidP="0050083B">
      <w:pPr>
        <w:pStyle w:val="Heading2"/>
      </w:pPr>
      <w:r>
        <w:t>Negative impact</w:t>
      </w:r>
    </w:p>
    <w:p w:rsidR="0050083B" w:rsidRDefault="0050083B" w:rsidP="0050083B">
      <w:r>
        <w:t xml:space="preserve">If not done now what will happen in future  </w:t>
      </w:r>
    </w:p>
    <w:p w:rsidR="0050083B" w:rsidRDefault="0050083B" w:rsidP="0050083B">
      <w:r>
        <w:t xml:space="preserve">Meeting the donor </w:t>
      </w:r>
    </w:p>
    <w:p w:rsidR="0050083B" w:rsidRDefault="0050083B" w:rsidP="0050083B">
      <w:pPr>
        <w:ind w:left="720"/>
      </w:pPr>
      <w:r>
        <w:t>Prior Research</w:t>
      </w:r>
    </w:p>
    <w:p w:rsidR="0050083B" w:rsidRDefault="0050083B" w:rsidP="0050083B">
      <w:pPr>
        <w:ind w:left="1440"/>
        <w:rPr>
          <w:rFonts w:cs="Times New Roman"/>
        </w:rPr>
      </w:pPr>
      <w:r>
        <w:rPr>
          <w:rFonts w:cs="Times New Roman"/>
        </w:rPr>
        <w:t></w:t>
      </w:r>
      <w:r>
        <w:rPr>
          <w:rFonts w:cs="Times New Roman"/>
        </w:rPr>
        <w:tab/>
        <w:t xml:space="preserve">Name </w:t>
      </w:r>
    </w:p>
    <w:p w:rsidR="0050083B" w:rsidRDefault="0050083B" w:rsidP="0050083B">
      <w:pPr>
        <w:ind w:left="1440"/>
        <w:rPr>
          <w:rFonts w:cs="Times New Roman"/>
        </w:rPr>
      </w:pPr>
      <w:r>
        <w:rPr>
          <w:rFonts w:cs="Times New Roman"/>
        </w:rPr>
        <w:t></w:t>
      </w:r>
      <w:r>
        <w:rPr>
          <w:rFonts w:cs="Times New Roman"/>
        </w:rPr>
        <w:tab/>
        <w:t xml:space="preserve">Designation </w:t>
      </w:r>
    </w:p>
    <w:p w:rsidR="0050083B" w:rsidRDefault="0050083B" w:rsidP="0050083B">
      <w:pPr>
        <w:ind w:left="1440"/>
        <w:rPr>
          <w:rFonts w:cs="Times New Roman"/>
        </w:rPr>
      </w:pPr>
      <w:r>
        <w:rPr>
          <w:rFonts w:cs="Times New Roman"/>
        </w:rPr>
        <w:t></w:t>
      </w:r>
      <w:r>
        <w:rPr>
          <w:rFonts w:cs="Times New Roman"/>
        </w:rPr>
        <w:tab/>
        <w:t>Area of responsibility</w:t>
      </w:r>
    </w:p>
    <w:p w:rsidR="0050083B" w:rsidRDefault="0050083B" w:rsidP="0050083B">
      <w:pPr>
        <w:ind w:left="1440"/>
        <w:rPr>
          <w:rFonts w:cs="Times New Roman"/>
        </w:rPr>
      </w:pPr>
      <w:r>
        <w:rPr>
          <w:rFonts w:cs="Times New Roman"/>
        </w:rPr>
        <w:t></w:t>
      </w:r>
      <w:r>
        <w:rPr>
          <w:rFonts w:cs="Times New Roman"/>
        </w:rPr>
        <w:tab/>
      </w:r>
      <w:proofErr w:type="gramStart"/>
      <w:r>
        <w:rPr>
          <w:rFonts w:cs="Times New Roman"/>
        </w:rPr>
        <w:t>Supporting</w:t>
      </w:r>
      <w:proofErr w:type="gramEnd"/>
      <w:r>
        <w:rPr>
          <w:rFonts w:cs="Times New Roman"/>
        </w:rPr>
        <w:t xml:space="preserve"> material </w:t>
      </w:r>
    </w:p>
    <w:p w:rsidR="0050083B" w:rsidRDefault="0050083B" w:rsidP="0050083B">
      <w:pPr>
        <w:ind w:left="1440"/>
        <w:rPr>
          <w:rFonts w:cs="Times New Roman"/>
        </w:rPr>
      </w:pPr>
      <w:r>
        <w:rPr>
          <w:rFonts w:cs="Times New Roman"/>
        </w:rPr>
        <w:t></w:t>
      </w:r>
      <w:r>
        <w:rPr>
          <w:rFonts w:cs="Times New Roman"/>
        </w:rPr>
        <w:tab/>
        <w:t>Business Card</w:t>
      </w:r>
    </w:p>
    <w:p w:rsidR="0050083B" w:rsidRDefault="0050083B" w:rsidP="0050083B">
      <w:pPr>
        <w:ind w:left="1440"/>
        <w:rPr>
          <w:rFonts w:cs="Times New Roman"/>
        </w:rPr>
      </w:pPr>
      <w:r>
        <w:rPr>
          <w:rFonts w:cs="Times New Roman"/>
        </w:rPr>
        <w:t></w:t>
      </w:r>
      <w:r>
        <w:rPr>
          <w:rFonts w:cs="Times New Roman"/>
        </w:rPr>
        <w:tab/>
        <w:t>Plans/Donors details/Map</w:t>
      </w:r>
    </w:p>
    <w:p w:rsidR="0050083B" w:rsidRDefault="0050083B" w:rsidP="0050083B">
      <w:pPr>
        <w:ind w:left="1440"/>
        <w:rPr>
          <w:rFonts w:cs="Times New Roman"/>
        </w:rPr>
      </w:pPr>
      <w:r>
        <w:rPr>
          <w:rFonts w:cs="Times New Roman"/>
        </w:rPr>
        <w:t></w:t>
      </w:r>
      <w:r>
        <w:rPr>
          <w:rFonts w:cs="Times New Roman"/>
        </w:rPr>
        <w:tab/>
        <w:t xml:space="preserve">Proposal  </w:t>
      </w:r>
    </w:p>
    <w:p w:rsidR="0050083B" w:rsidRDefault="0050083B" w:rsidP="0050083B">
      <w:pPr>
        <w:pStyle w:val="Heading2"/>
      </w:pPr>
      <w:r>
        <w:t xml:space="preserve">Before Meeting </w:t>
      </w:r>
    </w:p>
    <w:p w:rsidR="0050083B" w:rsidRDefault="0050083B" w:rsidP="0050083B">
      <w:pPr>
        <w:rPr>
          <w:rFonts w:cs="Times New Roman"/>
        </w:rPr>
      </w:pPr>
      <w:r>
        <w:rPr>
          <w:rFonts w:cs="Times New Roman"/>
        </w:rPr>
        <w:t></w:t>
      </w:r>
      <w:r>
        <w:rPr>
          <w:rFonts w:cs="Times New Roman"/>
        </w:rPr>
        <w:tab/>
        <w:t>Team Structure</w:t>
      </w:r>
    </w:p>
    <w:p w:rsidR="0050083B" w:rsidRDefault="0050083B" w:rsidP="0050083B">
      <w:pPr>
        <w:rPr>
          <w:rFonts w:cs="Times New Roman"/>
        </w:rPr>
      </w:pPr>
      <w:r>
        <w:rPr>
          <w:rFonts w:cs="Times New Roman"/>
        </w:rPr>
        <w:t></w:t>
      </w:r>
      <w:r>
        <w:rPr>
          <w:rFonts w:cs="Times New Roman"/>
        </w:rPr>
        <w:tab/>
        <w:t>Team Leader</w:t>
      </w:r>
    </w:p>
    <w:p w:rsidR="0050083B" w:rsidRDefault="0050083B" w:rsidP="0050083B">
      <w:r>
        <w:rPr>
          <w:rFonts w:cs="Times New Roman"/>
        </w:rPr>
        <w:t></w:t>
      </w:r>
      <w:r>
        <w:rPr>
          <w:rFonts w:cs="Times New Roman"/>
        </w:rPr>
        <w:tab/>
      </w:r>
      <w:r>
        <w:t xml:space="preserve">Spokesperson </w:t>
      </w:r>
    </w:p>
    <w:p w:rsidR="0050083B" w:rsidRDefault="0050083B" w:rsidP="0050083B">
      <w:pPr>
        <w:rPr>
          <w:rFonts w:cs="Times New Roman"/>
        </w:rPr>
      </w:pPr>
      <w:r>
        <w:rPr>
          <w:rFonts w:cs="Times New Roman"/>
        </w:rPr>
        <w:t></w:t>
      </w:r>
      <w:r>
        <w:rPr>
          <w:rFonts w:cs="Times New Roman"/>
        </w:rPr>
        <w:tab/>
        <w:t>Specialists</w:t>
      </w:r>
    </w:p>
    <w:p w:rsidR="0050083B" w:rsidRPr="00A40B9A" w:rsidRDefault="0050083B" w:rsidP="0050083B">
      <w:pPr>
        <w:pStyle w:val="Heading2"/>
        <w:rPr>
          <w:rFonts w:cs="Times New Roman"/>
        </w:rPr>
      </w:pPr>
      <w:r>
        <w:t>During meeting</w:t>
      </w:r>
    </w:p>
    <w:p w:rsidR="0050083B" w:rsidRDefault="0050083B" w:rsidP="0050083B">
      <w:pPr>
        <w:rPr>
          <w:rFonts w:cs="Times New Roman"/>
        </w:rPr>
      </w:pPr>
      <w:r>
        <w:rPr>
          <w:rFonts w:cs="Times New Roman"/>
        </w:rPr>
        <w:t></w:t>
      </w:r>
      <w:r>
        <w:rPr>
          <w:rFonts w:cs="Times New Roman"/>
        </w:rPr>
        <w:tab/>
        <w:t>Present the card</w:t>
      </w:r>
    </w:p>
    <w:p w:rsidR="0050083B" w:rsidRDefault="0050083B" w:rsidP="0050083B">
      <w:pPr>
        <w:rPr>
          <w:rFonts w:cs="Times New Roman"/>
        </w:rPr>
      </w:pPr>
      <w:r>
        <w:rPr>
          <w:rFonts w:cs="Times New Roman"/>
        </w:rPr>
        <w:t></w:t>
      </w:r>
      <w:r>
        <w:rPr>
          <w:rFonts w:cs="Times New Roman"/>
        </w:rPr>
        <w:tab/>
        <w:t>State the purpose clearly</w:t>
      </w:r>
    </w:p>
    <w:p w:rsidR="0050083B" w:rsidRDefault="0050083B" w:rsidP="0050083B">
      <w:pPr>
        <w:rPr>
          <w:rFonts w:cs="Times New Roman"/>
        </w:rPr>
      </w:pPr>
      <w:r>
        <w:rPr>
          <w:rFonts w:cs="Times New Roman"/>
        </w:rPr>
        <w:t></w:t>
      </w:r>
      <w:r>
        <w:rPr>
          <w:rFonts w:cs="Times New Roman"/>
        </w:rPr>
        <w:tab/>
        <w:t>Introduce the team members</w:t>
      </w:r>
    </w:p>
    <w:p w:rsidR="0050083B" w:rsidRDefault="0050083B" w:rsidP="0050083B">
      <w:pPr>
        <w:rPr>
          <w:rFonts w:cs="Times New Roman"/>
        </w:rPr>
      </w:pPr>
      <w:r>
        <w:rPr>
          <w:rFonts w:cs="Times New Roman"/>
        </w:rPr>
        <w:t></w:t>
      </w:r>
      <w:r>
        <w:rPr>
          <w:rFonts w:cs="Times New Roman"/>
        </w:rPr>
        <w:tab/>
        <w:t>Build rapport</w:t>
      </w:r>
    </w:p>
    <w:p w:rsidR="0050083B" w:rsidRDefault="0050083B" w:rsidP="0050083B">
      <w:pPr>
        <w:rPr>
          <w:rFonts w:cs="Times New Roman"/>
        </w:rPr>
      </w:pPr>
      <w:r>
        <w:rPr>
          <w:rFonts w:cs="Times New Roman"/>
        </w:rPr>
        <w:lastRenderedPageBreak/>
        <w:t></w:t>
      </w:r>
      <w:r>
        <w:rPr>
          <w:rFonts w:cs="Times New Roman"/>
        </w:rPr>
        <w:tab/>
        <w:t xml:space="preserve">Proposal with material </w:t>
      </w:r>
    </w:p>
    <w:p w:rsidR="0050083B" w:rsidRDefault="0050083B" w:rsidP="0050083B">
      <w:pPr>
        <w:rPr>
          <w:rFonts w:cs="Times New Roman"/>
        </w:rPr>
      </w:pPr>
      <w:r>
        <w:rPr>
          <w:rFonts w:cs="Times New Roman"/>
        </w:rPr>
        <w:t></w:t>
      </w:r>
      <w:r>
        <w:rPr>
          <w:rFonts w:cs="Times New Roman"/>
        </w:rPr>
        <w:tab/>
        <w:t xml:space="preserve">Listen </w:t>
      </w:r>
    </w:p>
    <w:p w:rsidR="0050083B" w:rsidRDefault="0050083B" w:rsidP="0050083B">
      <w:pPr>
        <w:rPr>
          <w:rFonts w:cs="Times New Roman"/>
        </w:rPr>
      </w:pPr>
      <w:r>
        <w:rPr>
          <w:rFonts w:cs="Times New Roman"/>
        </w:rPr>
        <w:t></w:t>
      </w:r>
      <w:r>
        <w:rPr>
          <w:rFonts w:cs="Times New Roman"/>
        </w:rPr>
        <w:tab/>
        <w:t xml:space="preserve">Build with more material </w:t>
      </w:r>
    </w:p>
    <w:p w:rsidR="0050083B" w:rsidRDefault="0050083B" w:rsidP="0050083B">
      <w:pPr>
        <w:rPr>
          <w:rFonts w:cs="Times New Roman"/>
        </w:rPr>
      </w:pPr>
      <w:r>
        <w:rPr>
          <w:rFonts w:cs="Times New Roman"/>
        </w:rPr>
        <w:t></w:t>
      </w:r>
      <w:r>
        <w:rPr>
          <w:rFonts w:cs="Times New Roman"/>
        </w:rPr>
        <w:tab/>
        <w:t xml:space="preserve">Close future action </w:t>
      </w:r>
    </w:p>
    <w:p w:rsidR="0050083B" w:rsidRDefault="0050083B" w:rsidP="0050083B">
      <w:r>
        <w:rPr>
          <w:rFonts w:cs="Times New Roman"/>
        </w:rPr>
        <w:t></w:t>
      </w:r>
      <w:r>
        <w:rPr>
          <w:rFonts w:cs="Times New Roman"/>
        </w:rPr>
        <w:tab/>
        <w:t>Remember friendship leads to fu</w:t>
      </w:r>
      <w:r>
        <w:t xml:space="preserve">nds </w:t>
      </w:r>
    </w:p>
    <w:p w:rsidR="0050083B" w:rsidRDefault="0050083B" w:rsidP="0050083B">
      <w:pPr>
        <w:pStyle w:val="Heading2"/>
      </w:pPr>
      <w:r>
        <w:t xml:space="preserve">After meeting </w:t>
      </w:r>
    </w:p>
    <w:p w:rsidR="0050083B" w:rsidRDefault="0050083B" w:rsidP="0050083B">
      <w:pPr>
        <w:rPr>
          <w:rFonts w:cs="Times New Roman"/>
        </w:rPr>
      </w:pPr>
      <w:r>
        <w:rPr>
          <w:rFonts w:cs="Times New Roman"/>
        </w:rPr>
        <w:t></w:t>
      </w:r>
      <w:r>
        <w:rPr>
          <w:rFonts w:cs="Times New Roman"/>
        </w:rPr>
        <w:tab/>
        <w:t>Send a thanking letter /email</w:t>
      </w:r>
    </w:p>
    <w:p w:rsidR="0050083B" w:rsidRDefault="0050083B" w:rsidP="0050083B">
      <w:pPr>
        <w:rPr>
          <w:rFonts w:cs="Times New Roman"/>
        </w:rPr>
      </w:pPr>
      <w:r>
        <w:rPr>
          <w:rFonts w:cs="Times New Roman"/>
        </w:rPr>
        <w:t></w:t>
      </w:r>
      <w:r>
        <w:rPr>
          <w:rFonts w:cs="Times New Roman"/>
        </w:rPr>
        <w:tab/>
        <w:t>Donot immediately bombarded</w:t>
      </w:r>
    </w:p>
    <w:p w:rsidR="0050083B" w:rsidRDefault="0050083B" w:rsidP="0050083B">
      <w:pPr>
        <w:rPr>
          <w:rFonts w:cs="Times New Roman"/>
        </w:rPr>
      </w:pPr>
      <w:r>
        <w:rPr>
          <w:rFonts w:cs="Times New Roman"/>
        </w:rPr>
        <w:t></w:t>
      </w:r>
      <w:r>
        <w:rPr>
          <w:rFonts w:cs="Times New Roman"/>
        </w:rPr>
        <w:tab/>
      </w:r>
      <w:proofErr w:type="gramStart"/>
      <w:r>
        <w:rPr>
          <w:rFonts w:cs="Times New Roman"/>
        </w:rPr>
        <w:t>Later</w:t>
      </w:r>
      <w:proofErr w:type="gramEnd"/>
      <w:r>
        <w:rPr>
          <w:rFonts w:cs="Times New Roman"/>
        </w:rPr>
        <w:t xml:space="preserve"> send a letter with a news letter</w:t>
      </w:r>
    </w:p>
    <w:p w:rsidR="0050083B" w:rsidRDefault="0050083B" w:rsidP="0050083B">
      <w:pPr>
        <w:rPr>
          <w:rFonts w:cs="Times New Roman"/>
        </w:rPr>
      </w:pPr>
      <w:r>
        <w:rPr>
          <w:rFonts w:cs="Times New Roman"/>
        </w:rPr>
        <w:t></w:t>
      </w:r>
      <w:r>
        <w:rPr>
          <w:rFonts w:cs="Times New Roman"/>
        </w:rPr>
        <w:tab/>
        <w:t>Observe and act</w:t>
      </w:r>
    </w:p>
    <w:p w:rsidR="0050083B" w:rsidRDefault="0050083B" w:rsidP="0050083B">
      <w:pPr>
        <w:pStyle w:val="Heading2"/>
      </w:pPr>
      <w:r>
        <w:t>Step 5</w:t>
      </w:r>
      <w:proofErr w:type="gramStart"/>
      <w:r>
        <w:t>:Monitor</w:t>
      </w:r>
      <w:proofErr w:type="gramEnd"/>
      <w:r>
        <w:t xml:space="preserve"> and Evaluation </w:t>
      </w:r>
    </w:p>
    <w:p w:rsidR="0050083B" w:rsidRDefault="0050083B" w:rsidP="0050083B">
      <w:pPr>
        <w:rPr>
          <w:rFonts w:cs="Times New Roman"/>
        </w:rPr>
      </w:pPr>
      <w:r>
        <w:rPr>
          <w:rFonts w:cs="Times New Roman"/>
        </w:rPr>
        <w:t></w:t>
      </w:r>
      <w:r>
        <w:rPr>
          <w:rFonts w:cs="Times New Roman"/>
        </w:rPr>
        <w:tab/>
      </w:r>
      <w:proofErr w:type="gramStart"/>
      <w:r>
        <w:rPr>
          <w:rFonts w:cs="Times New Roman"/>
        </w:rPr>
        <w:t>What</w:t>
      </w:r>
      <w:proofErr w:type="gramEnd"/>
      <w:r>
        <w:rPr>
          <w:rFonts w:cs="Times New Roman"/>
        </w:rPr>
        <w:t xml:space="preserve"> to monitor </w:t>
      </w:r>
    </w:p>
    <w:p w:rsidR="0050083B" w:rsidRDefault="0050083B" w:rsidP="0050083B">
      <w:pPr>
        <w:rPr>
          <w:rFonts w:cs="Times New Roman"/>
        </w:rPr>
      </w:pPr>
      <w:r>
        <w:rPr>
          <w:rFonts w:cs="Times New Roman"/>
        </w:rPr>
        <w:t></w:t>
      </w:r>
      <w:r>
        <w:rPr>
          <w:rFonts w:cs="Times New Roman"/>
        </w:rPr>
        <w:tab/>
        <w:t>When to monitor</w:t>
      </w:r>
    </w:p>
    <w:p w:rsidR="0050083B" w:rsidRDefault="0050083B" w:rsidP="0050083B">
      <w:pPr>
        <w:rPr>
          <w:rFonts w:cs="Times New Roman"/>
        </w:rPr>
      </w:pPr>
      <w:r>
        <w:rPr>
          <w:rFonts w:cs="Times New Roman"/>
        </w:rPr>
        <w:t></w:t>
      </w:r>
      <w:r>
        <w:rPr>
          <w:rFonts w:cs="Times New Roman"/>
        </w:rPr>
        <w:tab/>
        <w:t xml:space="preserve">How and who will monitor </w:t>
      </w:r>
    </w:p>
    <w:p w:rsidR="0050083B" w:rsidRDefault="0050083B" w:rsidP="0050083B">
      <w:pPr>
        <w:rPr>
          <w:rFonts w:cs="Times New Roman"/>
        </w:rPr>
      </w:pPr>
      <w:r>
        <w:rPr>
          <w:rFonts w:cs="Times New Roman"/>
        </w:rPr>
        <w:t></w:t>
      </w:r>
      <w:r>
        <w:rPr>
          <w:rFonts w:cs="Times New Roman"/>
        </w:rPr>
        <w:tab/>
        <w:t xml:space="preserve">Feedback </w:t>
      </w:r>
    </w:p>
    <w:p w:rsidR="0050083B" w:rsidRDefault="0050083B" w:rsidP="0050083B">
      <w:pPr>
        <w:pStyle w:val="Heading2"/>
      </w:pPr>
      <w:r>
        <w:t>Performance indicators</w:t>
      </w:r>
    </w:p>
    <w:p w:rsidR="0050083B" w:rsidRDefault="0050083B" w:rsidP="0050083B">
      <w:pPr>
        <w:rPr>
          <w:rFonts w:cs="Times New Roman"/>
        </w:rPr>
      </w:pPr>
      <w:r>
        <w:rPr>
          <w:rFonts w:cs="Times New Roman"/>
        </w:rPr>
        <w:t></w:t>
      </w:r>
      <w:r>
        <w:rPr>
          <w:rFonts w:cs="Times New Roman"/>
        </w:rPr>
        <w:tab/>
        <w:t xml:space="preserve">Return on investment </w:t>
      </w:r>
    </w:p>
    <w:p w:rsidR="0050083B" w:rsidRDefault="0050083B" w:rsidP="0050083B">
      <w:pPr>
        <w:rPr>
          <w:rFonts w:cs="Times New Roman"/>
        </w:rPr>
      </w:pPr>
      <w:r>
        <w:rPr>
          <w:rFonts w:cs="Times New Roman"/>
        </w:rPr>
        <w:t></w:t>
      </w:r>
      <w:r>
        <w:rPr>
          <w:rFonts w:cs="Times New Roman"/>
        </w:rPr>
        <w:tab/>
        <w:t>Acquisition cost</w:t>
      </w:r>
    </w:p>
    <w:p w:rsidR="0050083B" w:rsidRDefault="0050083B" w:rsidP="0050083B">
      <w:pPr>
        <w:rPr>
          <w:rFonts w:cs="Times New Roman"/>
        </w:rPr>
      </w:pPr>
      <w:r>
        <w:rPr>
          <w:rFonts w:cs="Times New Roman"/>
        </w:rPr>
        <w:t></w:t>
      </w:r>
      <w:r>
        <w:rPr>
          <w:rFonts w:cs="Times New Roman"/>
        </w:rPr>
        <w:tab/>
        <w:t xml:space="preserve">Response Time </w:t>
      </w:r>
    </w:p>
    <w:p w:rsidR="0050083B" w:rsidRDefault="0050083B" w:rsidP="0050083B">
      <w:pPr>
        <w:rPr>
          <w:rFonts w:cs="Times New Roman"/>
        </w:rPr>
      </w:pPr>
      <w:r>
        <w:rPr>
          <w:rFonts w:cs="Times New Roman"/>
        </w:rPr>
        <w:t></w:t>
      </w:r>
      <w:r>
        <w:rPr>
          <w:rFonts w:cs="Times New Roman"/>
        </w:rPr>
        <w:tab/>
        <w:t xml:space="preserve">Average Donation </w:t>
      </w:r>
    </w:p>
    <w:p w:rsidR="0050083B" w:rsidRDefault="0050083B" w:rsidP="0050083B">
      <w:pPr>
        <w:rPr>
          <w:rFonts w:cs="Times New Roman"/>
        </w:rPr>
      </w:pPr>
      <w:r>
        <w:rPr>
          <w:rFonts w:cs="Times New Roman"/>
        </w:rPr>
        <w:t></w:t>
      </w:r>
      <w:r>
        <w:rPr>
          <w:rFonts w:cs="Times New Roman"/>
        </w:rPr>
        <w:tab/>
        <w:t xml:space="preserve">Attrition rate  </w:t>
      </w:r>
    </w:p>
    <w:p w:rsidR="0050083B" w:rsidRDefault="0050083B" w:rsidP="0050083B">
      <w:pPr>
        <w:pStyle w:val="Heading2"/>
      </w:pPr>
      <w:r>
        <w:t xml:space="preserve">Donor relations audit </w:t>
      </w:r>
    </w:p>
    <w:p w:rsidR="0050083B" w:rsidRDefault="0050083B" w:rsidP="0050083B">
      <w:pPr>
        <w:rPr>
          <w:rFonts w:cs="Times New Roman"/>
        </w:rPr>
      </w:pPr>
      <w:r>
        <w:rPr>
          <w:rFonts w:cs="Times New Roman"/>
        </w:rPr>
        <w:t></w:t>
      </w:r>
      <w:r>
        <w:rPr>
          <w:rFonts w:cs="Times New Roman"/>
        </w:rPr>
        <w:tab/>
        <w:t>Documentation Review</w:t>
      </w:r>
    </w:p>
    <w:p w:rsidR="0050083B" w:rsidRDefault="0050083B" w:rsidP="0050083B">
      <w:pPr>
        <w:rPr>
          <w:rFonts w:cs="Times New Roman"/>
        </w:rPr>
      </w:pPr>
      <w:r>
        <w:rPr>
          <w:rFonts w:cs="Times New Roman"/>
        </w:rPr>
        <w:t></w:t>
      </w:r>
      <w:r>
        <w:rPr>
          <w:rFonts w:cs="Times New Roman"/>
        </w:rPr>
        <w:tab/>
        <w:t xml:space="preserve">Observation </w:t>
      </w:r>
    </w:p>
    <w:p w:rsidR="0050083B" w:rsidRDefault="0050083B" w:rsidP="0050083B">
      <w:pPr>
        <w:rPr>
          <w:rFonts w:cs="Times New Roman"/>
        </w:rPr>
      </w:pPr>
      <w:r>
        <w:rPr>
          <w:rFonts w:cs="Times New Roman"/>
        </w:rPr>
        <w:t></w:t>
      </w:r>
      <w:r>
        <w:rPr>
          <w:rFonts w:cs="Times New Roman"/>
        </w:rPr>
        <w:tab/>
        <w:t xml:space="preserve">Survey </w:t>
      </w:r>
    </w:p>
    <w:p w:rsidR="0050083B" w:rsidRDefault="0050083B" w:rsidP="0050083B">
      <w:pPr>
        <w:rPr>
          <w:rFonts w:cs="Times New Roman"/>
        </w:rPr>
      </w:pPr>
      <w:r>
        <w:rPr>
          <w:rFonts w:cs="Times New Roman"/>
        </w:rPr>
        <w:t></w:t>
      </w:r>
      <w:r>
        <w:rPr>
          <w:rFonts w:cs="Times New Roman"/>
        </w:rPr>
        <w:tab/>
        <w:t>Interview</w:t>
      </w:r>
    </w:p>
    <w:p w:rsidR="0050083B" w:rsidRDefault="0050083B" w:rsidP="0050083B">
      <w:pPr>
        <w:rPr>
          <w:rFonts w:cs="Times New Roman"/>
        </w:rPr>
      </w:pPr>
      <w:r>
        <w:rPr>
          <w:rFonts w:cs="Times New Roman"/>
        </w:rPr>
        <w:lastRenderedPageBreak/>
        <w:t></w:t>
      </w:r>
      <w:r>
        <w:rPr>
          <w:rFonts w:cs="Times New Roman"/>
        </w:rPr>
        <w:tab/>
        <w:t xml:space="preserve">Focus group discussion </w:t>
      </w:r>
    </w:p>
    <w:p w:rsidR="0050083B" w:rsidRDefault="0050083B" w:rsidP="0050083B">
      <w:pPr>
        <w:pStyle w:val="Heading2"/>
      </w:pPr>
      <w:r>
        <w:t xml:space="preserve">Reserve Fund </w:t>
      </w:r>
    </w:p>
    <w:p w:rsidR="0050083B" w:rsidRDefault="0050083B" w:rsidP="0050083B">
      <w:pPr>
        <w:jc w:val="both"/>
      </w:pPr>
      <w:r>
        <w:rPr>
          <w:rFonts w:cs="Times New Roman"/>
        </w:rPr>
        <w:t></w:t>
      </w:r>
      <w:r>
        <w:rPr>
          <w:rFonts w:cs="Times New Roman"/>
        </w:rPr>
        <w:tab/>
        <w:t xml:space="preserve">Special </w:t>
      </w:r>
      <w:r>
        <w:t xml:space="preserve">funds </w:t>
      </w:r>
    </w:p>
    <w:p w:rsidR="0050083B" w:rsidRDefault="0050083B" w:rsidP="0050083B">
      <w:pPr>
        <w:jc w:val="both"/>
        <w:rPr>
          <w:rFonts w:cs="Times New Roman"/>
        </w:rPr>
      </w:pPr>
      <w:r>
        <w:rPr>
          <w:rFonts w:cs="Times New Roman"/>
        </w:rPr>
        <w:t></w:t>
      </w:r>
      <w:r>
        <w:rPr>
          <w:rFonts w:cs="Times New Roman"/>
        </w:rPr>
        <w:tab/>
        <w:t xml:space="preserve">Developed and maintained by the CSOs in which the earnings or extra amounts are deposited for future funding needs. </w:t>
      </w:r>
    </w:p>
    <w:p w:rsidR="0050083B" w:rsidRDefault="0050083B" w:rsidP="0050083B">
      <w:pPr>
        <w:jc w:val="both"/>
      </w:pPr>
      <w:r>
        <w:rPr>
          <w:rFonts w:cs="Times New Roman"/>
        </w:rPr>
        <w:t></w:t>
      </w:r>
      <w:r>
        <w:rPr>
          <w:rFonts w:cs="Times New Roman"/>
        </w:rPr>
        <w:tab/>
      </w:r>
      <w:proofErr w:type="gramStart"/>
      <w:r>
        <w:rPr>
          <w:rFonts w:cs="Times New Roman"/>
        </w:rPr>
        <w:t>These</w:t>
      </w:r>
      <w:proofErr w:type="gramEnd"/>
      <w:r>
        <w:rPr>
          <w:rFonts w:cs="Times New Roman"/>
        </w:rPr>
        <w:t xml:space="preserve"> funds can be generated from any activity which can be the extra amounts from some completed projects or can be the money r</w:t>
      </w:r>
      <w:r>
        <w:t xml:space="preserve">eceived as part of some alternative financial activity such as investments. </w:t>
      </w:r>
    </w:p>
    <w:p w:rsidR="0050083B" w:rsidRDefault="0050083B" w:rsidP="0050083B">
      <w:pPr>
        <w:jc w:val="both"/>
        <w:rPr>
          <w:rFonts w:cs="Times New Roman"/>
        </w:rPr>
      </w:pPr>
      <w:r>
        <w:rPr>
          <w:rFonts w:cs="Times New Roman"/>
        </w:rPr>
        <w:t></w:t>
      </w:r>
      <w:r>
        <w:rPr>
          <w:rFonts w:cs="Times New Roman"/>
        </w:rPr>
        <w:tab/>
      </w:r>
      <w:proofErr w:type="gramStart"/>
      <w:r>
        <w:rPr>
          <w:rFonts w:cs="Times New Roman"/>
        </w:rPr>
        <w:t>There</w:t>
      </w:r>
      <w:proofErr w:type="gramEnd"/>
      <w:r>
        <w:rPr>
          <w:rFonts w:cs="Times New Roman"/>
        </w:rPr>
        <w:t xml:space="preserve"> has been reported increase in services demand of </w:t>
      </w:r>
      <w:proofErr w:type="spellStart"/>
      <w:r>
        <w:rPr>
          <w:rFonts w:cs="Times New Roman"/>
        </w:rPr>
        <w:t>non profit</w:t>
      </w:r>
      <w:proofErr w:type="spellEnd"/>
      <w:r>
        <w:rPr>
          <w:rFonts w:cs="Times New Roman"/>
        </w:rPr>
        <w:t xml:space="preserve"> organizations and decline in the contributions/donations </w:t>
      </w:r>
      <w:proofErr w:type="spellStart"/>
      <w:r>
        <w:rPr>
          <w:rFonts w:cs="Times New Roman"/>
        </w:rPr>
        <w:t>world wide</w:t>
      </w:r>
      <w:proofErr w:type="spellEnd"/>
      <w:r>
        <w:rPr>
          <w:rFonts w:cs="Times New Roman"/>
        </w:rPr>
        <w:t xml:space="preserve">. </w:t>
      </w:r>
    </w:p>
    <w:p w:rsidR="0050083B" w:rsidRDefault="0050083B" w:rsidP="0050083B">
      <w:pPr>
        <w:rPr>
          <w:rFonts w:cs="Times New Roman"/>
        </w:rPr>
      </w:pPr>
      <w:r>
        <w:rPr>
          <w:rFonts w:cs="Times New Roman"/>
        </w:rPr>
        <w:t></w:t>
      </w:r>
      <w:r>
        <w:rPr>
          <w:rFonts w:cs="Times New Roman"/>
        </w:rPr>
        <w:tab/>
      </w:r>
      <w:proofErr w:type="gramStart"/>
      <w:r>
        <w:rPr>
          <w:rFonts w:cs="Times New Roman"/>
        </w:rPr>
        <w:t>As</w:t>
      </w:r>
      <w:proofErr w:type="gramEnd"/>
      <w:r>
        <w:rPr>
          <w:rFonts w:cs="Times New Roman"/>
        </w:rPr>
        <w:t xml:space="preserve"> all NPOs are required to prepare surplus fund. </w:t>
      </w:r>
    </w:p>
    <w:p w:rsidR="0050083B" w:rsidRDefault="0050083B" w:rsidP="0050083B">
      <w:pPr>
        <w:rPr>
          <w:rFonts w:cs="Times New Roman"/>
        </w:rPr>
      </w:pPr>
      <w:r>
        <w:rPr>
          <w:rFonts w:cs="Times New Roman"/>
        </w:rPr>
        <w:t></w:t>
      </w:r>
      <w:r>
        <w:rPr>
          <w:rFonts w:cs="Times New Roman"/>
        </w:rPr>
        <w:tab/>
        <w:t xml:space="preserve">Flat sum of money </w:t>
      </w:r>
    </w:p>
    <w:p w:rsidR="0050083B" w:rsidRDefault="0050083B" w:rsidP="0050083B">
      <w:pPr>
        <w:rPr>
          <w:rFonts w:cs="Times New Roman"/>
        </w:rPr>
      </w:pPr>
      <w:r>
        <w:rPr>
          <w:rFonts w:cs="Times New Roman"/>
        </w:rPr>
        <w:t></w:t>
      </w:r>
      <w:r>
        <w:rPr>
          <w:rFonts w:cs="Times New Roman"/>
        </w:rPr>
        <w:tab/>
        <w:t>Fixed portion of annual revenue</w:t>
      </w:r>
    </w:p>
    <w:p w:rsidR="0050083B" w:rsidRDefault="0050083B" w:rsidP="0050083B">
      <w:pPr>
        <w:rPr>
          <w:rFonts w:cs="Times New Roman"/>
        </w:rPr>
      </w:pPr>
      <w:r>
        <w:rPr>
          <w:rFonts w:cs="Times New Roman"/>
        </w:rPr>
        <w:t></w:t>
      </w:r>
      <w:r>
        <w:rPr>
          <w:rFonts w:cs="Times New Roman"/>
        </w:rPr>
        <w:tab/>
        <w:t>Percentage of annual budget</w:t>
      </w:r>
    </w:p>
    <w:p w:rsidR="0050083B" w:rsidRDefault="0050083B" w:rsidP="0050083B">
      <w:pPr>
        <w:rPr>
          <w:rFonts w:cs="Times New Roman"/>
        </w:rPr>
      </w:pPr>
      <w:r>
        <w:rPr>
          <w:rFonts w:cs="Times New Roman"/>
        </w:rPr>
        <w:t></w:t>
      </w:r>
      <w:r>
        <w:rPr>
          <w:rFonts w:cs="Times New Roman"/>
        </w:rPr>
        <w:tab/>
      </w:r>
      <w:proofErr w:type="gramStart"/>
      <w:r>
        <w:rPr>
          <w:rFonts w:cs="Times New Roman"/>
        </w:rPr>
        <w:t>Based</w:t>
      </w:r>
      <w:proofErr w:type="gramEnd"/>
      <w:r>
        <w:rPr>
          <w:rFonts w:cs="Times New Roman"/>
        </w:rPr>
        <w:t xml:space="preserve"> on expense consideration. </w:t>
      </w:r>
    </w:p>
    <w:p w:rsidR="0050083B" w:rsidRDefault="0050083B" w:rsidP="0050083B">
      <w:pPr>
        <w:pStyle w:val="Heading2"/>
      </w:pPr>
      <w:r>
        <w:t xml:space="preserve">Endowments </w:t>
      </w:r>
    </w:p>
    <w:p w:rsidR="0050083B" w:rsidRDefault="0050083B" w:rsidP="0050083B">
      <w:r>
        <w:rPr>
          <w:rFonts w:cs="Times New Roman"/>
        </w:rPr>
        <w:t></w:t>
      </w:r>
      <w:r>
        <w:rPr>
          <w:rFonts w:cs="Times New Roman"/>
        </w:rPr>
        <w:tab/>
        <w:t>A fund that is made up of gifts and bequests that are subject to a re</w:t>
      </w:r>
      <w:r>
        <w:t xml:space="preserve">quirement that the principal be maintained intact and invested to create a source of income for an organization </w:t>
      </w:r>
    </w:p>
    <w:p w:rsidR="0050083B" w:rsidRDefault="0050083B" w:rsidP="0050083B">
      <w:r>
        <w:t xml:space="preserve">   Source About.com</w:t>
      </w:r>
    </w:p>
    <w:p w:rsidR="0050083B" w:rsidRDefault="0050083B" w:rsidP="0050083B">
      <w:pPr>
        <w:pStyle w:val="Heading2"/>
      </w:pPr>
      <w:r>
        <w:t>Three distinct phases of Endowment Fund</w:t>
      </w:r>
    </w:p>
    <w:p w:rsidR="0050083B" w:rsidRDefault="0050083B" w:rsidP="0050083B">
      <w:pPr>
        <w:rPr>
          <w:rFonts w:cs="Times New Roman"/>
        </w:rPr>
      </w:pPr>
      <w:r>
        <w:rPr>
          <w:rFonts w:cs="Times New Roman"/>
        </w:rPr>
        <w:t></w:t>
      </w:r>
      <w:r>
        <w:rPr>
          <w:rFonts w:cs="Times New Roman"/>
        </w:rPr>
        <w:tab/>
        <w:t xml:space="preserve">Creation </w:t>
      </w:r>
    </w:p>
    <w:p w:rsidR="0050083B" w:rsidRDefault="0050083B" w:rsidP="0050083B">
      <w:pPr>
        <w:rPr>
          <w:rFonts w:cs="Times New Roman"/>
        </w:rPr>
      </w:pPr>
      <w:r>
        <w:rPr>
          <w:rFonts w:cs="Times New Roman"/>
        </w:rPr>
        <w:t></w:t>
      </w:r>
      <w:r>
        <w:rPr>
          <w:rFonts w:cs="Times New Roman"/>
        </w:rPr>
        <w:tab/>
        <w:t xml:space="preserve">Growth </w:t>
      </w:r>
    </w:p>
    <w:p w:rsidR="0050083B" w:rsidRDefault="0050083B" w:rsidP="0050083B">
      <w:pPr>
        <w:rPr>
          <w:rFonts w:cs="Times New Roman"/>
        </w:rPr>
      </w:pPr>
      <w:r>
        <w:rPr>
          <w:rFonts w:cs="Times New Roman"/>
        </w:rPr>
        <w:t></w:t>
      </w:r>
      <w:r>
        <w:rPr>
          <w:rFonts w:cs="Times New Roman"/>
        </w:rPr>
        <w:tab/>
        <w:t>Use</w:t>
      </w:r>
    </w:p>
    <w:p w:rsidR="0050083B" w:rsidRDefault="0050083B" w:rsidP="0050083B">
      <w:pPr>
        <w:spacing w:before="240" w:after="0"/>
      </w:pPr>
      <w:r>
        <w:t xml:space="preserve">The first phase is tapping funds related. </w:t>
      </w:r>
    </w:p>
    <w:p w:rsidR="0050083B" w:rsidRDefault="0050083B" w:rsidP="0050083B">
      <w:pPr>
        <w:spacing w:before="240" w:after="0"/>
      </w:pPr>
      <w:r>
        <w:t xml:space="preserve">The second phase marked by investments </w:t>
      </w:r>
    </w:p>
    <w:p w:rsidR="0050083B" w:rsidRDefault="0050083B" w:rsidP="0050083B">
      <w:pPr>
        <w:spacing w:before="240" w:after="0"/>
      </w:pPr>
      <w:r>
        <w:t>The last stage is the usage of income.</w:t>
      </w:r>
    </w:p>
    <w:p w:rsidR="0050083B" w:rsidRDefault="0050083B" w:rsidP="0050083B"/>
    <w:p w:rsidR="0050083B" w:rsidRDefault="00CB10DF" w:rsidP="0050083B">
      <w:r>
        <w:t>______________________________________________________________________________</w:t>
      </w:r>
    </w:p>
    <w:sectPr w:rsidR="0050083B" w:rsidSect="00DA77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Schoolbook">
    <w:altName w:val="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roman"/>
    <w:notTrueType/>
    <w:pitch w:val="default"/>
  </w:font>
  <w:font w:name="Comic Sans MS">
    <w:panose1 w:val="030F0702030302020204"/>
    <w:charset w:val="00"/>
    <w:family w:val="script"/>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9C2A952"/>
    <w:lvl w:ilvl="0">
      <w:numFmt w:val="bullet"/>
      <w:lvlText w:val="*"/>
      <w:lvlJc w:val="left"/>
    </w:lvl>
  </w:abstractNum>
  <w:abstractNum w:abstractNumId="1">
    <w:nsid w:val="028C7112"/>
    <w:multiLevelType w:val="hybridMultilevel"/>
    <w:tmpl w:val="28B4CD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7A216C"/>
    <w:multiLevelType w:val="hybridMultilevel"/>
    <w:tmpl w:val="A7BC6EF2"/>
    <w:lvl w:ilvl="0" w:tplc="9F006E58">
      <w:start w:val="1"/>
      <w:numFmt w:val="decimal"/>
      <w:lvlText w:val="%1."/>
      <w:lvlJc w:val="left"/>
      <w:pPr>
        <w:tabs>
          <w:tab w:val="num" w:pos="720"/>
        </w:tabs>
        <w:ind w:left="720" w:hanging="360"/>
      </w:pPr>
    </w:lvl>
    <w:lvl w:ilvl="1" w:tplc="B93E02BC" w:tentative="1">
      <w:start w:val="1"/>
      <w:numFmt w:val="decimal"/>
      <w:lvlText w:val="%2."/>
      <w:lvlJc w:val="left"/>
      <w:pPr>
        <w:tabs>
          <w:tab w:val="num" w:pos="1440"/>
        </w:tabs>
        <w:ind w:left="1440" w:hanging="360"/>
      </w:pPr>
    </w:lvl>
    <w:lvl w:ilvl="2" w:tplc="587871A2" w:tentative="1">
      <w:start w:val="1"/>
      <w:numFmt w:val="decimal"/>
      <w:lvlText w:val="%3."/>
      <w:lvlJc w:val="left"/>
      <w:pPr>
        <w:tabs>
          <w:tab w:val="num" w:pos="2160"/>
        </w:tabs>
        <w:ind w:left="2160" w:hanging="360"/>
      </w:pPr>
    </w:lvl>
    <w:lvl w:ilvl="3" w:tplc="BF000C24" w:tentative="1">
      <w:start w:val="1"/>
      <w:numFmt w:val="decimal"/>
      <w:lvlText w:val="%4."/>
      <w:lvlJc w:val="left"/>
      <w:pPr>
        <w:tabs>
          <w:tab w:val="num" w:pos="2880"/>
        </w:tabs>
        <w:ind w:left="2880" w:hanging="360"/>
      </w:pPr>
    </w:lvl>
    <w:lvl w:ilvl="4" w:tplc="1A0A64EC" w:tentative="1">
      <w:start w:val="1"/>
      <w:numFmt w:val="decimal"/>
      <w:lvlText w:val="%5."/>
      <w:lvlJc w:val="left"/>
      <w:pPr>
        <w:tabs>
          <w:tab w:val="num" w:pos="3600"/>
        </w:tabs>
        <w:ind w:left="3600" w:hanging="360"/>
      </w:pPr>
    </w:lvl>
    <w:lvl w:ilvl="5" w:tplc="1F182E8C" w:tentative="1">
      <w:start w:val="1"/>
      <w:numFmt w:val="decimal"/>
      <w:lvlText w:val="%6."/>
      <w:lvlJc w:val="left"/>
      <w:pPr>
        <w:tabs>
          <w:tab w:val="num" w:pos="4320"/>
        </w:tabs>
        <w:ind w:left="4320" w:hanging="360"/>
      </w:pPr>
    </w:lvl>
    <w:lvl w:ilvl="6" w:tplc="170A4DD6" w:tentative="1">
      <w:start w:val="1"/>
      <w:numFmt w:val="decimal"/>
      <w:lvlText w:val="%7."/>
      <w:lvlJc w:val="left"/>
      <w:pPr>
        <w:tabs>
          <w:tab w:val="num" w:pos="5040"/>
        </w:tabs>
        <w:ind w:left="5040" w:hanging="360"/>
      </w:pPr>
    </w:lvl>
    <w:lvl w:ilvl="7" w:tplc="8124AA94" w:tentative="1">
      <w:start w:val="1"/>
      <w:numFmt w:val="decimal"/>
      <w:lvlText w:val="%8."/>
      <w:lvlJc w:val="left"/>
      <w:pPr>
        <w:tabs>
          <w:tab w:val="num" w:pos="5760"/>
        </w:tabs>
        <w:ind w:left="5760" w:hanging="360"/>
      </w:pPr>
    </w:lvl>
    <w:lvl w:ilvl="8" w:tplc="A5683778" w:tentative="1">
      <w:start w:val="1"/>
      <w:numFmt w:val="decimal"/>
      <w:lvlText w:val="%9."/>
      <w:lvlJc w:val="left"/>
      <w:pPr>
        <w:tabs>
          <w:tab w:val="num" w:pos="6480"/>
        </w:tabs>
        <w:ind w:left="6480" w:hanging="360"/>
      </w:pPr>
    </w:lvl>
  </w:abstractNum>
  <w:abstractNum w:abstractNumId="3">
    <w:nsid w:val="04FE3135"/>
    <w:multiLevelType w:val="hybridMultilevel"/>
    <w:tmpl w:val="19E6FF1C"/>
    <w:lvl w:ilvl="0" w:tplc="04090001">
      <w:start w:val="1"/>
      <w:numFmt w:val="bullet"/>
      <w:lvlText w:val=""/>
      <w:lvlJc w:val="left"/>
      <w:pPr>
        <w:ind w:left="720" w:hanging="360"/>
      </w:pPr>
      <w:rPr>
        <w:rFonts w:ascii="Symbol" w:hAnsi="Symbol" w:hint="default"/>
      </w:rPr>
    </w:lvl>
    <w:lvl w:ilvl="1" w:tplc="04090003">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5886F33"/>
    <w:multiLevelType w:val="hybridMultilevel"/>
    <w:tmpl w:val="6936CD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58B5FFE"/>
    <w:multiLevelType w:val="hybridMultilevel"/>
    <w:tmpl w:val="CAF231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73F1B63"/>
    <w:multiLevelType w:val="hybridMultilevel"/>
    <w:tmpl w:val="CF6268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82473FE"/>
    <w:multiLevelType w:val="hybridMultilevel"/>
    <w:tmpl w:val="66568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8E30FF0"/>
    <w:multiLevelType w:val="hybridMultilevel"/>
    <w:tmpl w:val="16ECA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C217EB6"/>
    <w:multiLevelType w:val="hybridMultilevel"/>
    <w:tmpl w:val="D4149B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01C3CBB"/>
    <w:multiLevelType w:val="hybridMultilevel"/>
    <w:tmpl w:val="1DFEFB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1047173"/>
    <w:multiLevelType w:val="hybridMultilevel"/>
    <w:tmpl w:val="4FD4F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1D84A29"/>
    <w:multiLevelType w:val="hybridMultilevel"/>
    <w:tmpl w:val="83C0F8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23B1720"/>
    <w:multiLevelType w:val="hybridMultilevel"/>
    <w:tmpl w:val="9A8C7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252098D"/>
    <w:multiLevelType w:val="hybridMultilevel"/>
    <w:tmpl w:val="2C2ABC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430172E"/>
    <w:multiLevelType w:val="hybridMultilevel"/>
    <w:tmpl w:val="C382FE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43604A5"/>
    <w:multiLevelType w:val="hybridMultilevel"/>
    <w:tmpl w:val="B540C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4BC33BE"/>
    <w:multiLevelType w:val="hybridMultilevel"/>
    <w:tmpl w:val="92901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5620CDE"/>
    <w:multiLevelType w:val="hybridMultilevel"/>
    <w:tmpl w:val="AE00DE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65A3A2F"/>
    <w:multiLevelType w:val="hybridMultilevel"/>
    <w:tmpl w:val="BC406B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72A5BCC"/>
    <w:multiLevelType w:val="hybridMultilevel"/>
    <w:tmpl w:val="E33E69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80C271B"/>
    <w:multiLevelType w:val="hybridMultilevel"/>
    <w:tmpl w:val="F196BC3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8D85296"/>
    <w:multiLevelType w:val="hybridMultilevel"/>
    <w:tmpl w:val="0A9ED1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97713A4"/>
    <w:multiLevelType w:val="hybridMultilevel"/>
    <w:tmpl w:val="4B28C1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ADA4D54"/>
    <w:multiLevelType w:val="hybridMultilevel"/>
    <w:tmpl w:val="B34C0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EC80356"/>
    <w:multiLevelType w:val="hybridMultilevel"/>
    <w:tmpl w:val="5A062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11D1437"/>
    <w:multiLevelType w:val="hybridMultilevel"/>
    <w:tmpl w:val="8A902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1DC38BD"/>
    <w:multiLevelType w:val="hybridMultilevel"/>
    <w:tmpl w:val="F91AF2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2391691"/>
    <w:multiLevelType w:val="hybridMultilevel"/>
    <w:tmpl w:val="DE32DD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263588F"/>
    <w:multiLevelType w:val="hybridMultilevel"/>
    <w:tmpl w:val="4B3C94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353544D"/>
    <w:multiLevelType w:val="hybridMultilevel"/>
    <w:tmpl w:val="B7D276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3622733"/>
    <w:multiLevelType w:val="hybridMultilevel"/>
    <w:tmpl w:val="FBF46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49B07ED"/>
    <w:multiLevelType w:val="hybridMultilevel"/>
    <w:tmpl w:val="7FB840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56016EF"/>
    <w:multiLevelType w:val="hybridMultilevel"/>
    <w:tmpl w:val="ECBC6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268A4533"/>
    <w:multiLevelType w:val="hybridMultilevel"/>
    <w:tmpl w:val="14C072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2A6B79BF"/>
    <w:multiLevelType w:val="hybridMultilevel"/>
    <w:tmpl w:val="EDF09A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2B093F20"/>
    <w:multiLevelType w:val="hybridMultilevel"/>
    <w:tmpl w:val="2F926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B7F550F"/>
    <w:multiLevelType w:val="hybridMultilevel"/>
    <w:tmpl w:val="E9F4E7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2B982BFF"/>
    <w:multiLevelType w:val="hybridMultilevel"/>
    <w:tmpl w:val="C76643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2EA07A17"/>
    <w:multiLevelType w:val="hybridMultilevel"/>
    <w:tmpl w:val="10840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30211F91"/>
    <w:multiLevelType w:val="hybridMultilevel"/>
    <w:tmpl w:val="505A03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1344A7E"/>
    <w:multiLevelType w:val="hybridMultilevel"/>
    <w:tmpl w:val="02A859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1F3660A"/>
    <w:multiLevelType w:val="hybridMultilevel"/>
    <w:tmpl w:val="9D4012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27A350F"/>
    <w:multiLevelType w:val="hybridMultilevel"/>
    <w:tmpl w:val="752ED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327C7AA2"/>
    <w:multiLevelType w:val="hybridMultilevel"/>
    <w:tmpl w:val="EFD21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33284E8F"/>
    <w:multiLevelType w:val="hybridMultilevel"/>
    <w:tmpl w:val="155831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339E662D"/>
    <w:multiLevelType w:val="hybridMultilevel"/>
    <w:tmpl w:val="2950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36FC177E"/>
    <w:multiLevelType w:val="hybridMultilevel"/>
    <w:tmpl w:val="A36C13CA"/>
    <w:lvl w:ilvl="0" w:tplc="7EB68C04">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389C073E"/>
    <w:multiLevelType w:val="hybridMultilevel"/>
    <w:tmpl w:val="1F0C9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38EC71D1"/>
    <w:multiLevelType w:val="hybridMultilevel"/>
    <w:tmpl w:val="39CA7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3ABA3E3B"/>
    <w:multiLevelType w:val="hybridMultilevel"/>
    <w:tmpl w:val="5C664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3B0319D6"/>
    <w:multiLevelType w:val="hybridMultilevel"/>
    <w:tmpl w:val="B92C4F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3C9264A7"/>
    <w:multiLevelType w:val="hybridMultilevel"/>
    <w:tmpl w:val="66F2AC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3CD7352D"/>
    <w:multiLevelType w:val="hybridMultilevel"/>
    <w:tmpl w:val="6286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3DD60642"/>
    <w:multiLevelType w:val="hybridMultilevel"/>
    <w:tmpl w:val="77E03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40C17EB4"/>
    <w:multiLevelType w:val="hybridMultilevel"/>
    <w:tmpl w:val="B12C5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3780FF4"/>
    <w:multiLevelType w:val="hybridMultilevel"/>
    <w:tmpl w:val="5B487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453A1750"/>
    <w:multiLevelType w:val="hybridMultilevel"/>
    <w:tmpl w:val="037869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456508EB"/>
    <w:multiLevelType w:val="hybridMultilevel"/>
    <w:tmpl w:val="C0482D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45DE286A"/>
    <w:multiLevelType w:val="hybridMultilevel"/>
    <w:tmpl w:val="3CB2D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47537226"/>
    <w:multiLevelType w:val="hybridMultilevel"/>
    <w:tmpl w:val="D98EC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48151C09"/>
    <w:multiLevelType w:val="hybridMultilevel"/>
    <w:tmpl w:val="827413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48AF3079"/>
    <w:multiLevelType w:val="hybridMultilevel"/>
    <w:tmpl w:val="9DD686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49395CA2"/>
    <w:multiLevelType w:val="hybridMultilevel"/>
    <w:tmpl w:val="DB3E9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4A107EE8"/>
    <w:multiLevelType w:val="hybridMultilevel"/>
    <w:tmpl w:val="B768B9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4A601A58"/>
    <w:multiLevelType w:val="hybridMultilevel"/>
    <w:tmpl w:val="B2E2F3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nsid w:val="4AB96B23"/>
    <w:multiLevelType w:val="hybridMultilevel"/>
    <w:tmpl w:val="CB866C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4ADD35DA"/>
    <w:multiLevelType w:val="hybridMultilevel"/>
    <w:tmpl w:val="635295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4D9C2970"/>
    <w:multiLevelType w:val="hybridMultilevel"/>
    <w:tmpl w:val="279037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nsid w:val="4DF74AE7"/>
    <w:multiLevelType w:val="hybridMultilevel"/>
    <w:tmpl w:val="86142360"/>
    <w:lvl w:ilvl="0" w:tplc="7EB68C04">
      <w:numFmt w:val="bullet"/>
      <w:lvlText w:val="•"/>
      <w:lvlJc w:val="left"/>
      <w:pPr>
        <w:ind w:left="1800" w:hanging="72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0">
    <w:nsid w:val="4EE571B7"/>
    <w:multiLevelType w:val="hybridMultilevel"/>
    <w:tmpl w:val="942AA9A8"/>
    <w:lvl w:ilvl="0" w:tplc="04090005">
      <w:start w:val="1"/>
      <w:numFmt w:val="bullet"/>
      <w:lvlText w:val=""/>
      <w:lvlJc w:val="left"/>
      <w:pPr>
        <w:ind w:left="1008"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1">
    <w:nsid w:val="51253E25"/>
    <w:multiLevelType w:val="hybridMultilevel"/>
    <w:tmpl w:val="2544F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15A2188"/>
    <w:multiLevelType w:val="hybridMultilevel"/>
    <w:tmpl w:val="262A8038"/>
    <w:lvl w:ilvl="0" w:tplc="04090001">
      <w:start w:val="1"/>
      <w:numFmt w:val="bullet"/>
      <w:lvlText w:val=""/>
      <w:lvlJc w:val="left"/>
      <w:pPr>
        <w:ind w:left="720" w:hanging="360"/>
      </w:pPr>
      <w:rPr>
        <w:rFonts w:ascii="Symbol" w:hAnsi="Symbol" w:hint="default"/>
      </w:rPr>
    </w:lvl>
    <w:lvl w:ilvl="1" w:tplc="64B4DEFA">
      <w:start w:val="2001"/>
      <w:numFmt w:val="bullet"/>
      <w:lvlText w:val="•"/>
      <w:lvlJc w:val="left"/>
      <w:pPr>
        <w:ind w:left="1800" w:hanging="72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51821FFF"/>
    <w:multiLevelType w:val="hybridMultilevel"/>
    <w:tmpl w:val="6E5425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55224307"/>
    <w:multiLevelType w:val="hybridMultilevel"/>
    <w:tmpl w:val="5EF074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554D3672"/>
    <w:multiLevelType w:val="hybridMultilevel"/>
    <w:tmpl w:val="DF963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567C1EC2"/>
    <w:multiLevelType w:val="hybridMultilevel"/>
    <w:tmpl w:val="6BC0F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57C97AB7"/>
    <w:multiLevelType w:val="hybridMultilevel"/>
    <w:tmpl w:val="21C60B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57D141F3"/>
    <w:multiLevelType w:val="hybridMultilevel"/>
    <w:tmpl w:val="8BBE98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58383247"/>
    <w:multiLevelType w:val="hybridMultilevel"/>
    <w:tmpl w:val="0FD25F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58AA4D5B"/>
    <w:multiLevelType w:val="hybridMultilevel"/>
    <w:tmpl w:val="3620DC6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1">
    <w:nsid w:val="58D3684E"/>
    <w:multiLevelType w:val="singleLevel"/>
    <w:tmpl w:val="71F06FB2"/>
    <w:lvl w:ilvl="0">
      <w:numFmt w:val="bullet"/>
      <w:lvlText w:val=""/>
      <w:lvlJc w:val="left"/>
      <w:rPr>
        <w:rFonts w:ascii="Symbol" w:hAnsi="Symbol" w:hint="default"/>
      </w:rPr>
    </w:lvl>
  </w:abstractNum>
  <w:abstractNum w:abstractNumId="82">
    <w:nsid w:val="59E20408"/>
    <w:multiLevelType w:val="hybridMultilevel"/>
    <w:tmpl w:val="8B189E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5B4522AE"/>
    <w:multiLevelType w:val="hybridMultilevel"/>
    <w:tmpl w:val="64A6C7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5B4E09F9"/>
    <w:multiLevelType w:val="hybridMultilevel"/>
    <w:tmpl w:val="A25C48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5C916ACC"/>
    <w:multiLevelType w:val="hybridMultilevel"/>
    <w:tmpl w:val="AA3A1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5CBB4EB7"/>
    <w:multiLevelType w:val="hybridMultilevel"/>
    <w:tmpl w:val="18502724"/>
    <w:lvl w:ilvl="0" w:tplc="EF1A6962">
      <w:start w:val="1"/>
      <w:numFmt w:val="bullet"/>
      <w:lvlText w:val="•"/>
      <w:lvlJc w:val="left"/>
      <w:pPr>
        <w:tabs>
          <w:tab w:val="num" w:pos="720"/>
        </w:tabs>
        <w:ind w:left="720" w:hanging="360"/>
      </w:pPr>
      <w:rPr>
        <w:rFonts w:ascii="Arial" w:hAnsi="Arial" w:hint="default"/>
      </w:rPr>
    </w:lvl>
    <w:lvl w:ilvl="1" w:tplc="37AAF00E" w:tentative="1">
      <w:start w:val="1"/>
      <w:numFmt w:val="bullet"/>
      <w:lvlText w:val="•"/>
      <w:lvlJc w:val="left"/>
      <w:pPr>
        <w:tabs>
          <w:tab w:val="num" w:pos="1440"/>
        </w:tabs>
        <w:ind w:left="1440" w:hanging="360"/>
      </w:pPr>
      <w:rPr>
        <w:rFonts w:ascii="Arial" w:hAnsi="Arial" w:hint="default"/>
      </w:rPr>
    </w:lvl>
    <w:lvl w:ilvl="2" w:tplc="DB7CBBA6" w:tentative="1">
      <w:start w:val="1"/>
      <w:numFmt w:val="bullet"/>
      <w:lvlText w:val="•"/>
      <w:lvlJc w:val="left"/>
      <w:pPr>
        <w:tabs>
          <w:tab w:val="num" w:pos="2160"/>
        </w:tabs>
        <w:ind w:left="2160" w:hanging="360"/>
      </w:pPr>
      <w:rPr>
        <w:rFonts w:ascii="Arial" w:hAnsi="Arial" w:hint="default"/>
      </w:rPr>
    </w:lvl>
    <w:lvl w:ilvl="3" w:tplc="795414C4" w:tentative="1">
      <w:start w:val="1"/>
      <w:numFmt w:val="bullet"/>
      <w:lvlText w:val="•"/>
      <w:lvlJc w:val="left"/>
      <w:pPr>
        <w:tabs>
          <w:tab w:val="num" w:pos="2880"/>
        </w:tabs>
        <w:ind w:left="2880" w:hanging="360"/>
      </w:pPr>
      <w:rPr>
        <w:rFonts w:ascii="Arial" w:hAnsi="Arial" w:hint="default"/>
      </w:rPr>
    </w:lvl>
    <w:lvl w:ilvl="4" w:tplc="F9D05C06" w:tentative="1">
      <w:start w:val="1"/>
      <w:numFmt w:val="bullet"/>
      <w:lvlText w:val="•"/>
      <w:lvlJc w:val="left"/>
      <w:pPr>
        <w:tabs>
          <w:tab w:val="num" w:pos="3600"/>
        </w:tabs>
        <w:ind w:left="3600" w:hanging="360"/>
      </w:pPr>
      <w:rPr>
        <w:rFonts w:ascii="Arial" w:hAnsi="Arial" w:hint="default"/>
      </w:rPr>
    </w:lvl>
    <w:lvl w:ilvl="5" w:tplc="AE5A5388" w:tentative="1">
      <w:start w:val="1"/>
      <w:numFmt w:val="bullet"/>
      <w:lvlText w:val="•"/>
      <w:lvlJc w:val="left"/>
      <w:pPr>
        <w:tabs>
          <w:tab w:val="num" w:pos="4320"/>
        </w:tabs>
        <w:ind w:left="4320" w:hanging="360"/>
      </w:pPr>
      <w:rPr>
        <w:rFonts w:ascii="Arial" w:hAnsi="Arial" w:hint="default"/>
      </w:rPr>
    </w:lvl>
    <w:lvl w:ilvl="6" w:tplc="065C5984" w:tentative="1">
      <w:start w:val="1"/>
      <w:numFmt w:val="bullet"/>
      <w:lvlText w:val="•"/>
      <w:lvlJc w:val="left"/>
      <w:pPr>
        <w:tabs>
          <w:tab w:val="num" w:pos="5040"/>
        </w:tabs>
        <w:ind w:left="5040" w:hanging="360"/>
      </w:pPr>
      <w:rPr>
        <w:rFonts w:ascii="Arial" w:hAnsi="Arial" w:hint="default"/>
      </w:rPr>
    </w:lvl>
    <w:lvl w:ilvl="7" w:tplc="97A8807C" w:tentative="1">
      <w:start w:val="1"/>
      <w:numFmt w:val="bullet"/>
      <w:lvlText w:val="•"/>
      <w:lvlJc w:val="left"/>
      <w:pPr>
        <w:tabs>
          <w:tab w:val="num" w:pos="5760"/>
        </w:tabs>
        <w:ind w:left="5760" w:hanging="360"/>
      </w:pPr>
      <w:rPr>
        <w:rFonts w:ascii="Arial" w:hAnsi="Arial" w:hint="default"/>
      </w:rPr>
    </w:lvl>
    <w:lvl w:ilvl="8" w:tplc="AAACFEB2" w:tentative="1">
      <w:start w:val="1"/>
      <w:numFmt w:val="bullet"/>
      <w:lvlText w:val="•"/>
      <w:lvlJc w:val="left"/>
      <w:pPr>
        <w:tabs>
          <w:tab w:val="num" w:pos="6480"/>
        </w:tabs>
        <w:ind w:left="6480" w:hanging="360"/>
      </w:pPr>
      <w:rPr>
        <w:rFonts w:ascii="Arial" w:hAnsi="Arial" w:hint="default"/>
      </w:rPr>
    </w:lvl>
  </w:abstractNum>
  <w:abstractNum w:abstractNumId="87">
    <w:nsid w:val="63160DE9"/>
    <w:multiLevelType w:val="hybridMultilevel"/>
    <w:tmpl w:val="D7883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646E1838"/>
    <w:multiLevelType w:val="hybridMultilevel"/>
    <w:tmpl w:val="959028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65606349"/>
    <w:multiLevelType w:val="hybridMultilevel"/>
    <w:tmpl w:val="590C9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663C5867"/>
    <w:multiLevelType w:val="hybridMultilevel"/>
    <w:tmpl w:val="48EC07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679E6025"/>
    <w:multiLevelType w:val="hybridMultilevel"/>
    <w:tmpl w:val="74F0BF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68974252"/>
    <w:multiLevelType w:val="hybridMultilevel"/>
    <w:tmpl w:val="255ED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695537DC"/>
    <w:multiLevelType w:val="hybridMultilevel"/>
    <w:tmpl w:val="6D860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6BC70C3A"/>
    <w:multiLevelType w:val="hybridMultilevel"/>
    <w:tmpl w:val="8C6EF4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6C891203"/>
    <w:multiLevelType w:val="hybridMultilevel"/>
    <w:tmpl w:val="21B0B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6CB40742"/>
    <w:multiLevelType w:val="hybridMultilevel"/>
    <w:tmpl w:val="76F64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6D180D3D"/>
    <w:multiLevelType w:val="hybridMultilevel"/>
    <w:tmpl w:val="217A9C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6D2B681D"/>
    <w:multiLevelType w:val="hybridMultilevel"/>
    <w:tmpl w:val="DED42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6F1B2AF0"/>
    <w:multiLevelType w:val="hybridMultilevel"/>
    <w:tmpl w:val="CFCAF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701E035A"/>
    <w:multiLevelType w:val="hybridMultilevel"/>
    <w:tmpl w:val="A96C2C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nsid w:val="703B64D6"/>
    <w:multiLevelType w:val="hybridMultilevel"/>
    <w:tmpl w:val="51825C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70605580"/>
    <w:multiLevelType w:val="hybridMultilevel"/>
    <w:tmpl w:val="954AB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72B13796"/>
    <w:multiLevelType w:val="hybridMultilevel"/>
    <w:tmpl w:val="7DC44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72C82ACF"/>
    <w:multiLevelType w:val="hybridMultilevel"/>
    <w:tmpl w:val="0BC61D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73C17224"/>
    <w:multiLevelType w:val="hybridMultilevel"/>
    <w:tmpl w:val="3CB67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nsid w:val="742742EA"/>
    <w:multiLevelType w:val="hybridMultilevel"/>
    <w:tmpl w:val="806637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nsid w:val="74B46B99"/>
    <w:multiLevelType w:val="hybridMultilevel"/>
    <w:tmpl w:val="4D9E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74F0742C"/>
    <w:multiLevelType w:val="hybridMultilevel"/>
    <w:tmpl w:val="2C80A2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759E0146"/>
    <w:multiLevelType w:val="hybridMultilevel"/>
    <w:tmpl w:val="1500F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nsid w:val="77B7058E"/>
    <w:multiLevelType w:val="hybridMultilevel"/>
    <w:tmpl w:val="96EA31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nsid w:val="78CC7FB5"/>
    <w:multiLevelType w:val="hybridMultilevel"/>
    <w:tmpl w:val="1C0C79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nsid w:val="7AEF76E6"/>
    <w:multiLevelType w:val="hybridMultilevel"/>
    <w:tmpl w:val="46582B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nsid w:val="7C2E3736"/>
    <w:multiLevelType w:val="hybridMultilevel"/>
    <w:tmpl w:val="41DCED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4">
    <w:nsid w:val="7C9A7193"/>
    <w:multiLevelType w:val="hybridMultilevel"/>
    <w:tmpl w:val="ACA83F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nsid w:val="7D0D2B92"/>
    <w:multiLevelType w:val="hybridMultilevel"/>
    <w:tmpl w:val="5BFAFB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nsid w:val="7DF90E7B"/>
    <w:multiLevelType w:val="hybridMultilevel"/>
    <w:tmpl w:val="637606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7F495C7B"/>
    <w:multiLevelType w:val="hybridMultilevel"/>
    <w:tmpl w:val="493C19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nsid w:val="7FD67AA5"/>
    <w:multiLevelType w:val="hybridMultilevel"/>
    <w:tmpl w:val="B55E46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Wingdings 2" w:hAnsi="Wingdings 2" w:hint="default"/>
          <w:sz w:val="34"/>
        </w:rPr>
      </w:lvl>
    </w:lvlOverride>
  </w:num>
  <w:num w:numId="2">
    <w:abstractNumId w:val="0"/>
    <w:lvlOverride w:ilvl="0">
      <w:lvl w:ilvl="0">
        <w:numFmt w:val="bullet"/>
        <w:lvlText w:val=""/>
        <w:legacy w:legacy="1" w:legacySpace="0" w:legacyIndent="0"/>
        <w:lvlJc w:val="left"/>
        <w:rPr>
          <w:rFonts w:ascii="Wingdings 2" w:hAnsi="Wingdings 2" w:hint="default"/>
          <w:sz w:val="51"/>
        </w:rPr>
      </w:lvl>
    </w:lvlOverride>
  </w:num>
  <w:num w:numId="3">
    <w:abstractNumId w:val="90"/>
  </w:num>
  <w:num w:numId="4">
    <w:abstractNumId w:val="30"/>
  </w:num>
  <w:num w:numId="5">
    <w:abstractNumId w:val="6"/>
  </w:num>
  <w:num w:numId="6">
    <w:abstractNumId w:val="70"/>
  </w:num>
  <w:num w:numId="7">
    <w:abstractNumId w:val="1"/>
  </w:num>
  <w:num w:numId="8">
    <w:abstractNumId w:val="38"/>
  </w:num>
  <w:num w:numId="9">
    <w:abstractNumId w:val="117"/>
  </w:num>
  <w:num w:numId="10">
    <w:abstractNumId w:val="10"/>
  </w:num>
  <w:num w:numId="11">
    <w:abstractNumId w:val="102"/>
  </w:num>
  <w:num w:numId="12">
    <w:abstractNumId w:val="20"/>
  </w:num>
  <w:num w:numId="13">
    <w:abstractNumId w:val="19"/>
  </w:num>
  <w:num w:numId="14">
    <w:abstractNumId w:val="21"/>
  </w:num>
  <w:num w:numId="15">
    <w:abstractNumId w:val="18"/>
  </w:num>
  <w:num w:numId="16">
    <w:abstractNumId w:val="74"/>
  </w:num>
  <w:num w:numId="17">
    <w:abstractNumId w:val="114"/>
  </w:num>
  <w:num w:numId="18">
    <w:abstractNumId w:val="28"/>
  </w:num>
  <w:num w:numId="19">
    <w:abstractNumId w:val="52"/>
  </w:num>
  <w:num w:numId="20">
    <w:abstractNumId w:val="83"/>
  </w:num>
  <w:num w:numId="21">
    <w:abstractNumId w:val="111"/>
  </w:num>
  <w:num w:numId="22">
    <w:abstractNumId w:val="106"/>
  </w:num>
  <w:num w:numId="23">
    <w:abstractNumId w:val="115"/>
  </w:num>
  <w:num w:numId="24">
    <w:abstractNumId w:val="88"/>
  </w:num>
  <w:num w:numId="25">
    <w:abstractNumId w:val="91"/>
  </w:num>
  <w:num w:numId="26">
    <w:abstractNumId w:val="116"/>
  </w:num>
  <w:num w:numId="27">
    <w:abstractNumId w:val="79"/>
  </w:num>
  <w:num w:numId="28">
    <w:abstractNumId w:val="97"/>
  </w:num>
  <w:num w:numId="29">
    <w:abstractNumId w:val="108"/>
  </w:num>
  <w:num w:numId="30">
    <w:abstractNumId w:val="34"/>
  </w:num>
  <w:num w:numId="31">
    <w:abstractNumId w:val="94"/>
  </w:num>
  <w:num w:numId="32">
    <w:abstractNumId w:val="32"/>
  </w:num>
  <w:num w:numId="33">
    <w:abstractNumId w:val="12"/>
  </w:num>
  <w:num w:numId="34">
    <w:abstractNumId w:val="27"/>
  </w:num>
  <w:num w:numId="35">
    <w:abstractNumId w:val="82"/>
  </w:num>
  <w:num w:numId="36">
    <w:abstractNumId w:val="14"/>
  </w:num>
  <w:num w:numId="37">
    <w:abstractNumId w:val="110"/>
  </w:num>
  <w:num w:numId="38">
    <w:abstractNumId w:val="101"/>
  </w:num>
  <w:num w:numId="39">
    <w:abstractNumId w:val="67"/>
  </w:num>
  <w:num w:numId="40">
    <w:abstractNumId w:val="118"/>
  </w:num>
  <w:num w:numId="41">
    <w:abstractNumId w:val="22"/>
  </w:num>
  <w:num w:numId="42">
    <w:abstractNumId w:val="37"/>
  </w:num>
  <w:num w:numId="43">
    <w:abstractNumId w:val="84"/>
  </w:num>
  <w:num w:numId="44">
    <w:abstractNumId w:val="57"/>
  </w:num>
  <w:num w:numId="45">
    <w:abstractNumId w:val="23"/>
  </w:num>
  <w:num w:numId="46">
    <w:abstractNumId w:val="51"/>
  </w:num>
  <w:num w:numId="47">
    <w:abstractNumId w:val="100"/>
  </w:num>
  <w:num w:numId="48">
    <w:abstractNumId w:val="5"/>
  </w:num>
  <w:num w:numId="49">
    <w:abstractNumId w:val="77"/>
  </w:num>
  <w:num w:numId="50">
    <w:abstractNumId w:val="104"/>
  </w:num>
  <w:num w:numId="51">
    <w:abstractNumId w:val="4"/>
  </w:num>
  <w:num w:numId="52">
    <w:abstractNumId w:val="35"/>
  </w:num>
  <w:num w:numId="53">
    <w:abstractNumId w:val="41"/>
  </w:num>
  <w:num w:numId="54">
    <w:abstractNumId w:val="58"/>
  </w:num>
  <w:num w:numId="55">
    <w:abstractNumId w:val="112"/>
  </w:num>
  <w:num w:numId="56">
    <w:abstractNumId w:val="42"/>
  </w:num>
  <w:num w:numId="57">
    <w:abstractNumId w:val="62"/>
  </w:num>
  <w:num w:numId="58">
    <w:abstractNumId w:val="61"/>
  </w:num>
  <w:num w:numId="59">
    <w:abstractNumId w:val="25"/>
  </w:num>
  <w:num w:numId="60">
    <w:abstractNumId w:val="26"/>
  </w:num>
  <w:num w:numId="61">
    <w:abstractNumId w:val="59"/>
  </w:num>
  <w:num w:numId="62">
    <w:abstractNumId w:val="75"/>
  </w:num>
  <w:num w:numId="63">
    <w:abstractNumId w:val="107"/>
  </w:num>
  <w:num w:numId="64">
    <w:abstractNumId w:val="99"/>
  </w:num>
  <w:num w:numId="65">
    <w:abstractNumId w:val="49"/>
  </w:num>
  <w:num w:numId="66">
    <w:abstractNumId w:val="7"/>
  </w:num>
  <w:num w:numId="67">
    <w:abstractNumId w:val="103"/>
  </w:num>
  <w:num w:numId="68">
    <w:abstractNumId w:val="95"/>
  </w:num>
  <w:num w:numId="69">
    <w:abstractNumId w:val="3"/>
  </w:num>
  <w:num w:numId="70">
    <w:abstractNumId w:val="113"/>
  </w:num>
  <w:num w:numId="71">
    <w:abstractNumId w:val="8"/>
  </w:num>
  <w:num w:numId="72">
    <w:abstractNumId w:val="105"/>
  </w:num>
  <w:num w:numId="73">
    <w:abstractNumId w:val="33"/>
  </w:num>
  <w:num w:numId="74">
    <w:abstractNumId w:val="13"/>
  </w:num>
  <w:num w:numId="75">
    <w:abstractNumId w:val="109"/>
  </w:num>
  <w:num w:numId="76">
    <w:abstractNumId w:val="93"/>
  </w:num>
  <w:num w:numId="77">
    <w:abstractNumId w:val="24"/>
  </w:num>
  <w:num w:numId="78">
    <w:abstractNumId w:val="16"/>
  </w:num>
  <w:num w:numId="79">
    <w:abstractNumId w:val="39"/>
  </w:num>
  <w:num w:numId="80">
    <w:abstractNumId w:val="43"/>
  </w:num>
  <w:num w:numId="81">
    <w:abstractNumId w:val="81"/>
  </w:num>
  <w:num w:numId="82">
    <w:abstractNumId w:val="11"/>
  </w:num>
  <w:num w:numId="83">
    <w:abstractNumId w:val="55"/>
  </w:num>
  <w:num w:numId="84">
    <w:abstractNumId w:val="68"/>
  </w:num>
  <w:num w:numId="85">
    <w:abstractNumId w:val="65"/>
  </w:num>
  <w:num w:numId="86">
    <w:abstractNumId w:val="54"/>
  </w:num>
  <w:num w:numId="87">
    <w:abstractNumId w:val="50"/>
  </w:num>
  <w:num w:numId="88">
    <w:abstractNumId w:val="92"/>
  </w:num>
  <w:num w:numId="89">
    <w:abstractNumId w:val="85"/>
  </w:num>
  <w:num w:numId="90">
    <w:abstractNumId w:val="44"/>
  </w:num>
  <w:num w:numId="91">
    <w:abstractNumId w:val="46"/>
  </w:num>
  <w:num w:numId="92">
    <w:abstractNumId w:val="17"/>
  </w:num>
  <w:num w:numId="93">
    <w:abstractNumId w:val="72"/>
  </w:num>
  <w:num w:numId="94">
    <w:abstractNumId w:val="36"/>
  </w:num>
  <w:num w:numId="95">
    <w:abstractNumId w:val="63"/>
  </w:num>
  <w:num w:numId="96">
    <w:abstractNumId w:val="48"/>
  </w:num>
  <w:num w:numId="97">
    <w:abstractNumId w:val="87"/>
  </w:num>
  <w:num w:numId="98">
    <w:abstractNumId w:val="31"/>
  </w:num>
  <w:num w:numId="99">
    <w:abstractNumId w:val="86"/>
  </w:num>
  <w:num w:numId="100">
    <w:abstractNumId w:val="53"/>
  </w:num>
  <w:num w:numId="101">
    <w:abstractNumId w:val="9"/>
  </w:num>
  <w:num w:numId="102">
    <w:abstractNumId w:val="76"/>
  </w:num>
  <w:num w:numId="103">
    <w:abstractNumId w:val="47"/>
  </w:num>
  <w:num w:numId="104">
    <w:abstractNumId w:val="69"/>
  </w:num>
  <w:num w:numId="105">
    <w:abstractNumId w:val="0"/>
    <w:lvlOverride w:ilvl="0">
      <w:lvl w:ilvl="0">
        <w:numFmt w:val="bullet"/>
        <w:lvlText w:val=""/>
        <w:legacy w:legacy="1" w:legacySpace="0" w:legacyIndent="0"/>
        <w:lvlJc w:val="left"/>
        <w:rPr>
          <w:rFonts w:ascii="Wingdings" w:hAnsi="Wingdings" w:hint="default"/>
          <w:sz w:val="45"/>
        </w:rPr>
      </w:lvl>
    </w:lvlOverride>
  </w:num>
  <w:num w:numId="106">
    <w:abstractNumId w:val="0"/>
    <w:lvlOverride w:ilvl="0">
      <w:lvl w:ilvl="0">
        <w:numFmt w:val="bullet"/>
        <w:lvlText w:val=""/>
        <w:legacy w:legacy="1" w:legacySpace="0" w:legacyIndent="0"/>
        <w:lvlJc w:val="left"/>
        <w:rPr>
          <w:rFonts w:ascii="Wingdings 2" w:hAnsi="Wingdings 2" w:hint="default"/>
          <w:sz w:val="45"/>
        </w:rPr>
      </w:lvl>
    </w:lvlOverride>
  </w:num>
  <w:num w:numId="107">
    <w:abstractNumId w:val="73"/>
  </w:num>
  <w:num w:numId="108">
    <w:abstractNumId w:val="78"/>
  </w:num>
  <w:num w:numId="109">
    <w:abstractNumId w:val="29"/>
  </w:num>
  <w:num w:numId="110">
    <w:abstractNumId w:val="96"/>
  </w:num>
  <w:num w:numId="111">
    <w:abstractNumId w:val="80"/>
  </w:num>
  <w:num w:numId="112">
    <w:abstractNumId w:val="60"/>
  </w:num>
  <w:num w:numId="113">
    <w:abstractNumId w:val="45"/>
  </w:num>
  <w:num w:numId="114">
    <w:abstractNumId w:val="40"/>
  </w:num>
  <w:num w:numId="115">
    <w:abstractNumId w:val="71"/>
  </w:num>
  <w:num w:numId="116">
    <w:abstractNumId w:val="64"/>
  </w:num>
  <w:num w:numId="117">
    <w:abstractNumId w:val="89"/>
  </w:num>
  <w:num w:numId="118">
    <w:abstractNumId w:val="98"/>
  </w:num>
  <w:num w:numId="119">
    <w:abstractNumId w:val="66"/>
  </w:num>
  <w:num w:numId="120">
    <w:abstractNumId w:val="56"/>
  </w:num>
  <w:num w:numId="121">
    <w:abstractNumId w:val="15"/>
  </w:num>
  <w:num w:numId="122">
    <w:abstractNumId w:val="2"/>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4CD"/>
    <w:rsid w:val="00012818"/>
    <w:rsid w:val="0001400D"/>
    <w:rsid w:val="00073463"/>
    <w:rsid w:val="00077763"/>
    <w:rsid w:val="000A1B46"/>
    <w:rsid w:val="000C154C"/>
    <w:rsid w:val="000D1DCE"/>
    <w:rsid w:val="00104C9C"/>
    <w:rsid w:val="0014678D"/>
    <w:rsid w:val="001B42F6"/>
    <w:rsid w:val="001E0F84"/>
    <w:rsid w:val="001E1C31"/>
    <w:rsid w:val="001F00E4"/>
    <w:rsid w:val="002210A0"/>
    <w:rsid w:val="00232878"/>
    <w:rsid w:val="002418E0"/>
    <w:rsid w:val="002636D8"/>
    <w:rsid w:val="002D5E39"/>
    <w:rsid w:val="002F3297"/>
    <w:rsid w:val="00330F1A"/>
    <w:rsid w:val="00351173"/>
    <w:rsid w:val="0037002D"/>
    <w:rsid w:val="003B1530"/>
    <w:rsid w:val="003C732C"/>
    <w:rsid w:val="003D492B"/>
    <w:rsid w:val="003E634D"/>
    <w:rsid w:val="004040EB"/>
    <w:rsid w:val="00415F30"/>
    <w:rsid w:val="00424990"/>
    <w:rsid w:val="00456111"/>
    <w:rsid w:val="004719AE"/>
    <w:rsid w:val="00480FA7"/>
    <w:rsid w:val="00481FC5"/>
    <w:rsid w:val="004A51A6"/>
    <w:rsid w:val="004C48F1"/>
    <w:rsid w:val="004E79B4"/>
    <w:rsid w:val="004F2009"/>
    <w:rsid w:val="004F4568"/>
    <w:rsid w:val="0050083B"/>
    <w:rsid w:val="005064DF"/>
    <w:rsid w:val="00510E1C"/>
    <w:rsid w:val="0051354B"/>
    <w:rsid w:val="0052278F"/>
    <w:rsid w:val="0054508C"/>
    <w:rsid w:val="00562EF9"/>
    <w:rsid w:val="00564A58"/>
    <w:rsid w:val="00565F1C"/>
    <w:rsid w:val="00570677"/>
    <w:rsid w:val="0058162F"/>
    <w:rsid w:val="005A0622"/>
    <w:rsid w:val="005D5C0A"/>
    <w:rsid w:val="005E5BE1"/>
    <w:rsid w:val="005F3B91"/>
    <w:rsid w:val="00604B88"/>
    <w:rsid w:val="00606B50"/>
    <w:rsid w:val="00624F85"/>
    <w:rsid w:val="00630A25"/>
    <w:rsid w:val="00652E90"/>
    <w:rsid w:val="00667A77"/>
    <w:rsid w:val="006A75A8"/>
    <w:rsid w:val="006C1E09"/>
    <w:rsid w:val="006D475D"/>
    <w:rsid w:val="007122CB"/>
    <w:rsid w:val="0072670D"/>
    <w:rsid w:val="00750CAA"/>
    <w:rsid w:val="007619F6"/>
    <w:rsid w:val="00765A28"/>
    <w:rsid w:val="00774214"/>
    <w:rsid w:val="00785B6D"/>
    <w:rsid w:val="007A7D08"/>
    <w:rsid w:val="007C1D7B"/>
    <w:rsid w:val="007F3E26"/>
    <w:rsid w:val="00824B32"/>
    <w:rsid w:val="008257F4"/>
    <w:rsid w:val="008354B0"/>
    <w:rsid w:val="00853938"/>
    <w:rsid w:val="008600AA"/>
    <w:rsid w:val="00872894"/>
    <w:rsid w:val="008733E2"/>
    <w:rsid w:val="00884E13"/>
    <w:rsid w:val="00887629"/>
    <w:rsid w:val="008D2D6B"/>
    <w:rsid w:val="008E12A1"/>
    <w:rsid w:val="008E1D13"/>
    <w:rsid w:val="00905493"/>
    <w:rsid w:val="009374CD"/>
    <w:rsid w:val="009501B8"/>
    <w:rsid w:val="0096655A"/>
    <w:rsid w:val="009873D7"/>
    <w:rsid w:val="00996CC4"/>
    <w:rsid w:val="00A1326D"/>
    <w:rsid w:val="00A20F5F"/>
    <w:rsid w:val="00A2797B"/>
    <w:rsid w:val="00A442E4"/>
    <w:rsid w:val="00A5272C"/>
    <w:rsid w:val="00A76948"/>
    <w:rsid w:val="00A829F3"/>
    <w:rsid w:val="00AA395E"/>
    <w:rsid w:val="00AD43B3"/>
    <w:rsid w:val="00AF2329"/>
    <w:rsid w:val="00B1077B"/>
    <w:rsid w:val="00B45B2F"/>
    <w:rsid w:val="00B8000A"/>
    <w:rsid w:val="00BC3086"/>
    <w:rsid w:val="00BD3BC0"/>
    <w:rsid w:val="00C23126"/>
    <w:rsid w:val="00C94F39"/>
    <w:rsid w:val="00CB10DF"/>
    <w:rsid w:val="00CC27FA"/>
    <w:rsid w:val="00CE62A7"/>
    <w:rsid w:val="00CF2633"/>
    <w:rsid w:val="00D00311"/>
    <w:rsid w:val="00D0207B"/>
    <w:rsid w:val="00D24643"/>
    <w:rsid w:val="00D32673"/>
    <w:rsid w:val="00D326B3"/>
    <w:rsid w:val="00D71BE7"/>
    <w:rsid w:val="00D764AC"/>
    <w:rsid w:val="00DA7703"/>
    <w:rsid w:val="00DC3A4E"/>
    <w:rsid w:val="00DC70FE"/>
    <w:rsid w:val="00E1518D"/>
    <w:rsid w:val="00E310D2"/>
    <w:rsid w:val="00E46CEB"/>
    <w:rsid w:val="00E6050A"/>
    <w:rsid w:val="00ED3F59"/>
    <w:rsid w:val="00EE2BE4"/>
    <w:rsid w:val="00EE39FE"/>
    <w:rsid w:val="00F10254"/>
    <w:rsid w:val="00F26E12"/>
    <w:rsid w:val="00FA1BA0"/>
    <w:rsid w:val="00FA5D7E"/>
    <w:rsid w:val="00FB04C1"/>
    <w:rsid w:val="00FF04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E1C"/>
    <w:rPr>
      <w:rFonts w:ascii="Times New Roman" w:hAnsi="Times New Roman"/>
      <w:sz w:val="24"/>
    </w:rPr>
  </w:style>
  <w:style w:type="paragraph" w:styleId="Heading1">
    <w:name w:val="heading 1"/>
    <w:basedOn w:val="Normal"/>
    <w:next w:val="Normal"/>
    <w:link w:val="Heading1Char"/>
    <w:uiPriority w:val="9"/>
    <w:qFormat/>
    <w:rsid w:val="009374CD"/>
    <w:pPr>
      <w:keepNext/>
      <w:keepLines/>
      <w:spacing w:before="480" w:after="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9374CD"/>
    <w:pPr>
      <w:keepNext/>
      <w:keepLines/>
      <w:spacing w:before="200" w:after="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2418E0"/>
    <w:pPr>
      <w:keepNext/>
      <w:keepLines/>
      <w:spacing w:before="200" w:after="0"/>
      <w:outlineLvl w:val="2"/>
    </w:pPr>
    <w:rPr>
      <w:rFonts w:eastAsiaTheme="majorEastAsia" w:cstheme="majorBidi"/>
      <w:b/>
      <w:bCs/>
    </w:rPr>
  </w:style>
  <w:style w:type="paragraph" w:styleId="Heading9">
    <w:name w:val="heading 9"/>
    <w:basedOn w:val="Normal"/>
    <w:next w:val="Normal"/>
    <w:link w:val="Heading9Char"/>
    <w:uiPriority w:val="9"/>
    <w:semiHidden/>
    <w:unhideWhenUsed/>
    <w:qFormat/>
    <w:rsid w:val="00BD3BC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4CD"/>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9374CD"/>
    <w:rPr>
      <w:rFonts w:ascii="Times New Roman" w:eastAsiaTheme="majorEastAsia" w:hAnsi="Times New Roman" w:cstheme="majorBidi"/>
      <w:b/>
      <w:bCs/>
      <w:sz w:val="26"/>
      <w:szCs w:val="26"/>
    </w:rPr>
  </w:style>
  <w:style w:type="paragraph" w:styleId="ListParagraph">
    <w:name w:val="List Paragraph"/>
    <w:basedOn w:val="Normal"/>
    <w:uiPriority w:val="34"/>
    <w:qFormat/>
    <w:rsid w:val="009374CD"/>
    <w:pPr>
      <w:ind w:left="720"/>
      <w:contextualSpacing/>
    </w:pPr>
  </w:style>
  <w:style w:type="paragraph" w:styleId="Title">
    <w:name w:val="Title"/>
    <w:basedOn w:val="Normal"/>
    <w:next w:val="Normal"/>
    <w:link w:val="TitleChar"/>
    <w:uiPriority w:val="10"/>
    <w:qFormat/>
    <w:rsid w:val="00510E1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10E1C"/>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2418E0"/>
    <w:rPr>
      <w:rFonts w:ascii="Times New Roman" w:eastAsiaTheme="majorEastAsia" w:hAnsi="Times New Roman" w:cstheme="majorBidi"/>
      <w:b/>
      <w:bCs/>
      <w:sz w:val="24"/>
    </w:rPr>
  </w:style>
  <w:style w:type="paragraph" w:styleId="Subtitle">
    <w:name w:val="Subtitle"/>
    <w:basedOn w:val="Normal"/>
    <w:next w:val="Normal"/>
    <w:link w:val="SubtitleChar"/>
    <w:uiPriority w:val="11"/>
    <w:qFormat/>
    <w:rsid w:val="00A442E4"/>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A442E4"/>
    <w:rPr>
      <w:rFonts w:asciiTheme="majorHAnsi" w:eastAsiaTheme="majorEastAsia" w:hAnsiTheme="majorHAnsi" w:cstheme="majorBidi"/>
      <w:i/>
      <w:iCs/>
      <w:color w:val="4F81BD" w:themeColor="accent1"/>
      <w:spacing w:val="15"/>
      <w:sz w:val="24"/>
      <w:szCs w:val="24"/>
    </w:rPr>
  </w:style>
  <w:style w:type="character" w:customStyle="1" w:styleId="Heading9Char">
    <w:name w:val="Heading 9 Char"/>
    <w:basedOn w:val="DefaultParagraphFont"/>
    <w:link w:val="Heading9"/>
    <w:uiPriority w:val="9"/>
    <w:semiHidden/>
    <w:rsid w:val="00BD3BC0"/>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565F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5F1C"/>
    <w:rPr>
      <w:rFonts w:ascii="Tahoma" w:hAnsi="Tahoma" w:cs="Tahoma"/>
      <w:sz w:val="16"/>
      <w:szCs w:val="16"/>
    </w:rPr>
  </w:style>
  <w:style w:type="paragraph" w:styleId="NormalWeb">
    <w:name w:val="Normal (Web)"/>
    <w:basedOn w:val="Normal"/>
    <w:uiPriority w:val="99"/>
    <w:semiHidden/>
    <w:unhideWhenUsed/>
    <w:rsid w:val="00A1326D"/>
    <w:pPr>
      <w:spacing w:before="100" w:beforeAutospacing="1" w:after="100" w:afterAutospacing="1" w:line="240" w:lineRule="auto"/>
    </w:pPr>
    <w:rPr>
      <w:rFonts w:eastAsiaTheme="minorEastAsia" w:cs="Times New Roman"/>
      <w:szCs w:val="24"/>
    </w:rPr>
  </w:style>
  <w:style w:type="character" w:styleId="Hyperlink">
    <w:name w:val="Hyperlink"/>
    <w:basedOn w:val="DefaultParagraphFont"/>
    <w:uiPriority w:val="99"/>
    <w:unhideWhenUsed/>
    <w:rsid w:val="00774214"/>
    <w:rPr>
      <w:color w:val="0000FF" w:themeColor="hyperlink"/>
      <w:u w:val="single"/>
    </w:rPr>
  </w:style>
  <w:style w:type="table" w:styleId="TableGrid">
    <w:name w:val="Table Grid"/>
    <w:basedOn w:val="TableNormal"/>
    <w:rsid w:val="0050083B"/>
    <w:pPr>
      <w:spacing w:after="0" w:line="240" w:lineRule="auto"/>
    </w:pPr>
    <w:rPr>
      <w:rFonts w:eastAsiaTheme="minorEastAsia"/>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E1C"/>
    <w:rPr>
      <w:rFonts w:ascii="Times New Roman" w:hAnsi="Times New Roman"/>
      <w:sz w:val="24"/>
    </w:rPr>
  </w:style>
  <w:style w:type="paragraph" w:styleId="Heading1">
    <w:name w:val="heading 1"/>
    <w:basedOn w:val="Normal"/>
    <w:next w:val="Normal"/>
    <w:link w:val="Heading1Char"/>
    <w:uiPriority w:val="9"/>
    <w:qFormat/>
    <w:rsid w:val="009374CD"/>
    <w:pPr>
      <w:keepNext/>
      <w:keepLines/>
      <w:spacing w:before="480" w:after="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9374CD"/>
    <w:pPr>
      <w:keepNext/>
      <w:keepLines/>
      <w:spacing w:before="200" w:after="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2418E0"/>
    <w:pPr>
      <w:keepNext/>
      <w:keepLines/>
      <w:spacing w:before="200" w:after="0"/>
      <w:outlineLvl w:val="2"/>
    </w:pPr>
    <w:rPr>
      <w:rFonts w:eastAsiaTheme="majorEastAsia" w:cstheme="majorBidi"/>
      <w:b/>
      <w:bCs/>
    </w:rPr>
  </w:style>
  <w:style w:type="paragraph" w:styleId="Heading9">
    <w:name w:val="heading 9"/>
    <w:basedOn w:val="Normal"/>
    <w:next w:val="Normal"/>
    <w:link w:val="Heading9Char"/>
    <w:uiPriority w:val="9"/>
    <w:semiHidden/>
    <w:unhideWhenUsed/>
    <w:qFormat/>
    <w:rsid w:val="00BD3BC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4CD"/>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9374CD"/>
    <w:rPr>
      <w:rFonts w:ascii="Times New Roman" w:eastAsiaTheme="majorEastAsia" w:hAnsi="Times New Roman" w:cstheme="majorBidi"/>
      <w:b/>
      <w:bCs/>
      <w:sz w:val="26"/>
      <w:szCs w:val="26"/>
    </w:rPr>
  </w:style>
  <w:style w:type="paragraph" w:styleId="ListParagraph">
    <w:name w:val="List Paragraph"/>
    <w:basedOn w:val="Normal"/>
    <w:uiPriority w:val="34"/>
    <w:qFormat/>
    <w:rsid w:val="009374CD"/>
    <w:pPr>
      <w:ind w:left="720"/>
      <w:contextualSpacing/>
    </w:pPr>
  </w:style>
  <w:style w:type="paragraph" w:styleId="Title">
    <w:name w:val="Title"/>
    <w:basedOn w:val="Normal"/>
    <w:next w:val="Normal"/>
    <w:link w:val="TitleChar"/>
    <w:uiPriority w:val="10"/>
    <w:qFormat/>
    <w:rsid w:val="00510E1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10E1C"/>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2418E0"/>
    <w:rPr>
      <w:rFonts w:ascii="Times New Roman" w:eastAsiaTheme="majorEastAsia" w:hAnsi="Times New Roman" w:cstheme="majorBidi"/>
      <w:b/>
      <w:bCs/>
      <w:sz w:val="24"/>
    </w:rPr>
  </w:style>
  <w:style w:type="paragraph" w:styleId="Subtitle">
    <w:name w:val="Subtitle"/>
    <w:basedOn w:val="Normal"/>
    <w:next w:val="Normal"/>
    <w:link w:val="SubtitleChar"/>
    <w:uiPriority w:val="11"/>
    <w:qFormat/>
    <w:rsid w:val="00A442E4"/>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A442E4"/>
    <w:rPr>
      <w:rFonts w:asciiTheme="majorHAnsi" w:eastAsiaTheme="majorEastAsia" w:hAnsiTheme="majorHAnsi" w:cstheme="majorBidi"/>
      <w:i/>
      <w:iCs/>
      <w:color w:val="4F81BD" w:themeColor="accent1"/>
      <w:spacing w:val="15"/>
      <w:sz w:val="24"/>
      <w:szCs w:val="24"/>
    </w:rPr>
  </w:style>
  <w:style w:type="character" w:customStyle="1" w:styleId="Heading9Char">
    <w:name w:val="Heading 9 Char"/>
    <w:basedOn w:val="DefaultParagraphFont"/>
    <w:link w:val="Heading9"/>
    <w:uiPriority w:val="9"/>
    <w:semiHidden/>
    <w:rsid w:val="00BD3BC0"/>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565F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5F1C"/>
    <w:rPr>
      <w:rFonts w:ascii="Tahoma" w:hAnsi="Tahoma" w:cs="Tahoma"/>
      <w:sz w:val="16"/>
      <w:szCs w:val="16"/>
    </w:rPr>
  </w:style>
  <w:style w:type="paragraph" w:styleId="NormalWeb">
    <w:name w:val="Normal (Web)"/>
    <w:basedOn w:val="Normal"/>
    <w:uiPriority w:val="99"/>
    <w:semiHidden/>
    <w:unhideWhenUsed/>
    <w:rsid w:val="00A1326D"/>
    <w:pPr>
      <w:spacing w:before="100" w:beforeAutospacing="1" w:after="100" w:afterAutospacing="1" w:line="240" w:lineRule="auto"/>
    </w:pPr>
    <w:rPr>
      <w:rFonts w:eastAsiaTheme="minorEastAsia" w:cs="Times New Roman"/>
      <w:szCs w:val="24"/>
    </w:rPr>
  </w:style>
  <w:style w:type="character" w:styleId="Hyperlink">
    <w:name w:val="Hyperlink"/>
    <w:basedOn w:val="DefaultParagraphFont"/>
    <w:uiPriority w:val="99"/>
    <w:unhideWhenUsed/>
    <w:rsid w:val="00774214"/>
    <w:rPr>
      <w:color w:val="0000FF" w:themeColor="hyperlink"/>
      <w:u w:val="single"/>
    </w:rPr>
  </w:style>
  <w:style w:type="table" w:styleId="TableGrid">
    <w:name w:val="Table Grid"/>
    <w:basedOn w:val="TableNormal"/>
    <w:rsid w:val="0050083B"/>
    <w:pPr>
      <w:spacing w:after="0" w:line="240" w:lineRule="auto"/>
    </w:pPr>
    <w:rPr>
      <w:rFonts w:eastAsiaTheme="minorEastAsia"/>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diagramLayout" Target="diagrams/layout3.xml"/><Relationship Id="rId21" Type="http://schemas.openxmlformats.org/officeDocument/2006/relationships/image" Target="media/image14.jpeg"/><Relationship Id="rId42" Type="http://schemas.openxmlformats.org/officeDocument/2006/relationships/image" Target="media/image35.png"/><Relationship Id="rId63" Type="http://schemas.openxmlformats.org/officeDocument/2006/relationships/image" Target="media/image56.jpeg"/><Relationship Id="rId84" Type="http://schemas.openxmlformats.org/officeDocument/2006/relationships/image" Target="media/image63.png"/><Relationship Id="rId138" Type="http://schemas.openxmlformats.org/officeDocument/2006/relationships/image" Target="media/image99.jpeg"/><Relationship Id="rId159" Type="http://schemas.openxmlformats.org/officeDocument/2006/relationships/image" Target="media/image120.jpeg"/><Relationship Id="rId170" Type="http://schemas.openxmlformats.org/officeDocument/2006/relationships/diagramQuickStyle" Target="diagrams/quickStyle7.xml"/><Relationship Id="rId191" Type="http://schemas.openxmlformats.org/officeDocument/2006/relationships/diagramQuickStyle" Target="diagrams/quickStyle11.xml"/><Relationship Id="rId205" Type="http://schemas.openxmlformats.org/officeDocument/2006/relationships/fontTable" Target="fontTable.xml"/><Relationship Id="rId16" Type="http://schemas.openxmlformats.org/officeDocument/2006/relationships/image" Target="media/image10.png"/><Relationship Id="rId107" Type="http://schemas.openxmlformats.org/officeDocument/2006/relationships/image" Target="media/image85.jpeg"/><Relationship Id="rId11" Type="http://schemas.openxmlformats.org/officeDocument/2006/relationships/image" Target="media/image5.png"/><Relationship Id="rId32" Type="http://schemas.openxmlformats.org/officeDocument/2006/relationships/image" Target="media/image25.jpe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6.png"/><Relationship Id="rId79" Type="http://schemas.openxmlformats.org/officeDocument/2006/relationships/diagramQuickStyle" Target="diagrams/quickStyle1.xml"/><Relationship Id="rId102" Type="http://schemas.openxmlformats.org/officeDocument/2006/relationships/image" Target="media/image82.png"/><Relationship Id="rId123" Type="http://schemas.openxmlformats.org/officeDocument/2006/relationships/image" Target="media/image90.jpeg"/><Relationship Id="rId128" Type="http://schemas.openxmlformats.org/officeDocument/2006/relationships/image" Target="media/image94.jpeg"/><Relationship Id="rId144" Type="http://schemas.openxmlformats.org/officeDocument/2006/relationships/diagramData" Target="diagrams/data4.xml"/><Relationship Id="rId149" Type="http://schemas.openxmlformats.org/officeDocument/2006/relationships/image" Target="media/image124.png"/><Relationship Id="rId5" Type="http://schemas.openxmlformats.org/officeDocument/2006/relationships/settings" Target="settings.xml"/><Relationship Id="rId90" Type="http://schemas.openxmlformats.org/officeDocument/2006/relationships/image" Target="media/image71.jpeg"/><Relationship Id="rId95" Type="http://schemas.openxmlformats.org/officeDocument/2006/relationships/image" Target="media/image76.wmf"/><Relationship Id="rId160" Type="http://schemas.openxmlformats.org/officeDocument/2006/relationships/image" Target="media/image121.jpeg"/><Relationship Id="rId165" Type="http://schemas.openxmlformats.org/officeDocument/2006/relationships/diagramQuickStyle" Target="diagrams/quickStyle6.xml"/><Relationship Id="rId181" Type="http://schemas.openxmlformats.org/officeDocument/2006/relationships/diagramQuickStyle" Target="diagrams/quickStyle9.xml"/><Relationship Id="rId186" Type="http://schemas.openxmlformats.org/officeDocument/2006/relationships/diagramQuickStyle" Target="diagrams/quickStyle10.xm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36.jpeg"/><Relationship Id="rId64" Type="http://schemas.openxmlformats.org/officeDocument/2006/relationships/image" Target="media/image57.png"/><Relationship Id="rId69" Type="http://schemas.openxmlformats.org/officeDocument/2006/relationships/image" Target="media/image54.png"/><Relationship Id="rId113" Type="http://schemas.openxmlformats.org/officeDocument/2006/relationships/diagramQuickStyle" Target="diagrams/quickStyle2.xml"/><Relationship Id="rId118" Type="http://schemas.openxmlformats.org/officeDocument/2006/relationships/diagramQuickStyle" Target="diagrams/quickStyle3.xml"/><Relationship Id="rId134" Type="http://schemas.openxmlformats.org/officeDocument/2006/relationships/image" Target="media/image111.jpeg"/><Relationship Id="rId139" Type="http://schemas.openxmlformats.org/officeDocument/2006/relationships/image" Target="media/image100.jpeg"/><Relationship Id="rId80" Type="http://schemas.openxmlformats.org/officeDocument/2006/relationships/diagramColors" Target="diagrams/colors1.xml"/><Relationship Id="rId85" Type="http://schemas.openxmlformats.org/officeDocument/2006/relationships/image" Target="media/image64.png"/><Relationship Id="rId150" Type="http://schemas.openxmlformats.org/officeDocument/2006/relationships/diagramData" Target="diagrams/data5.xml"/><Relationship Id="rId155" Type="http://schemas.openxmlformats.org/officeDocument/2006/relationships/image" Target="media/image115.jpeg"/><Relationship Id="rId171" Type="http://schemas.openxmlformats.org/officeDocument/2006/relationships/diagramColors" Target="diagrams/colors7.xml"/><Relationship Id="rId176" Type="http://schemas.openxmlformats.org/officeDocument/2006/relationships/diagramQuickStyle" Target="diagrams/quickStyle8.xml"/><Relationship Id="rId192" Type="http://schemas.openxmlformats.org/officeDocument/2006/relationships/diagramColors" Target="diagrams/colors11.xml"/><Relationship Id="rId197" Type="http://schemas.openxmlformats.org/officeDocument/2006/relationships/diagramColors" Target="diagrams/colors12.xml"/><Relationship Id="rId206" Type="http://schemas.openxmlformats.org/officeDocument/2006/relationships/theme" Target="theme/theme1.xml"/><Relationship Id="rId201" Type="http://schemas.openxmlformats.org/officeDocument/2006/relationships/diagramQuickStyle" Target="diagrams/quickStyle13.xml"/><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6.jpe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83.jpeg"/><Relationship Id="rId108" Type="http://schemas.openxmlformats.org/officeDocument/2006/relationships/image" Target="media/image86.png"/><Relationship Id="rId124" Type="http://schemas.openxmlformats.org/officeDocument/2006/relationships/image" Target="media/image91.jpeg"/><Relationship Id="rId129" Type="http://schemas.openxmlformats.org/officeDocument/2006/relationships/image" Target="media/image95.jpeg"/><Relationship Id="rId54" Type="http://schemas.openxmlformats.org/officeDocument/2006/relationships/image" Target="media/image47.png"/><Relationship Id="rId70" Type="http://schemas.openxmlformats.org/officeDocument/2006/relationships/image" Target="media/image55.png"/><Relationship Id="rId75" Type="http://schemas.openxmlformats.org/officeDocument/2006/relationships/image" Target="media/image67.png"/><Relationship Id="rId91" Type="http://schemas.openxmlformats.org/officeDocument/2006/relationships/image" Target="media/image72.wmf"/><Relationship Id="rId96" Type="http://schemas.openxmlformats.org/officeDocument/2006/relationships/image" Target="media/image77.wmf"/><Relationship Id="rId140" Type="http://schemas.openxmlformats.org/officeDocument/2006/relationships/image" Target="media/image117.jpeg"/><Relationship Id="rId145" Type="http://schemas.openxmlformats.org/officeDocument/2006/relationships/diagramLayout" Target="diagrams/layout4.xml"/><Relationship Id="rId161" Type="http://schemas.openxmlformats.org/officeDocument/2006/relationships/image" Target="media/image122.jpeg"/><Relationship Id="rId166" Type="http://schemas.openxmlformats.org/officeDocument/2006/relationships/diagramColors" Target="diagrams/colors6.xml"/><Relationship Id="rId182" Type="http://schemas.openxmlformats.org/officeDocument/2006/relationships/diagramColors" Target="diagrams/colors9.xml"/><Relationship Id="rId187" Type="http://schemas.openxmlformats.org/officeDocument/2006/relationships/diagramColors" Target="diagrams/colors10.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6.png"/><Relationship Id="rId28" Type="http://schemas.openxmlformats.org/officeDocument/2006/relationships/image" Target="media/image21.jpeg"/><Relationship Id="rId49" Type="http://schemas.openxmlformats.org/officeDocument/2006/relationships/image" Target="media/image38.png"/><Relationship Id="rId114" Type="http://schemas.openxmlformats.org/officeDocument/2006/relationships/diagramColors" Target="diagrams/colors2.xml"/><Relationship Id="rId119" Type="http://schemas.openxmlformats.org/officeDocument/2006/relationships/diagramColors" Target="diagrams/colors3.xml"/><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hyperlink" Target="http://www.unicef.org/appeals" TargetMode="External"/><Relationship Id="rId81" Type="http://schemas.microsoft.com/office/2007/relationships/diagramDrawing" Target="diagrams/drawing1.xml"/><Relationship Id="rId86" Type="http://schemas.openxmlformats.org/officeDocument/2006/relationships/image" Target="media/image73.png"/><Relationship Id="rId130" Type="http://schemas.openxmlformats.org/officeDocument/2006/relationships/image" Target="media/image96.jpeg"/><Relationship Id="rId135" Type="http://schemas.openxmlformats.org/officeDocument/2006/relationships/image" Target="media/image112.jpeg"/><Relationship Id="rId151" Type="http://schemas.openxmlformats.org/officeDocument/2006/relationships/diagramLayout" Target="diagrams/layout5.xml"/><Relationship Id="rId156" Type="http://schemas.openxmlformats.org/officeDocument/2006/relationships/image" Target="media/image116.jpeg"/><Relationship Id="rId177" Type="http://schemas.openxmlformats.org/officeDocument/2006/relationships/diagramColors" Target="diagrams/colors8.xml"/><Relationship Id="rId198" Type="http://schemas.microsoft.com/office/2007/relationships/diagramDrawing" Target="diagrams/drawing12.xml"/><Relationship Id="rId172" Type="http://schemas.microsoft.com/office/2007/relationships/diagramDrawing" Target="diagrams/drawing7.xml"/><Relationship Id="rId193" Type="http://schemas.microsoft.com/office/2007/relationships/diagramDrawing" Target="diagrams/drawing11.xml"/><Relationship Id="rId202" Type="http://schemas.openxmlformats.org/officeDocument/2006/relationships/diagramColors" Target="diagrams/colors13.xml"/><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2.png"/><Relationship Id="rId109" Type="http://schemas.openxmlformats.org/officeDocument/2006/relationships/image" Target="media/image87.jpeg"/><Relationship Id="rId34" Type="http://schemas.openxmlformats.org/officeDocument/2006/relationships/image" Target="media/image27.jpeg"/><Relationship Id="rId50" Type="http://schemas.openxmlformats.org/officeDocument/2006/relationships/image" Target="media/image39.png"/><Relationship Id="rId55" Type="http://schemas.openxmlformats.org/officeDocument/2006/relationships/image" Target="media/image41.png"/><Relationship Id="rId76" Type="http://schemas.openxmlformats.org/officeDocument/2006/relationships/image" Target="media/image68.png"/><Relationship Id="rId97" Type="http://schemas.openxmlformats.org/officeDocument/2006/relationships/image" Target="media/image78.wmf"/><Relationship Id="rId104" Type="http://schemas.openxmlformats.org/officeDocument/2006/relationships/image" Target="media/image84.jpeg"/><Relationship Id="rId120" Type="http://schemas.microsoft.com/office/2007/relationships/diagramDrawing" Target="diagrams/drawing3.xml"/><Relationship Id="rId125" Type="http://schemas.openxmlformats.org/officeDocument/2006/relationships/image" Target="media/image102.jpeg"/><Relationship Id="rId141" Type="http://schemas.openxmlformats.org/officeDocument/2006/relationships/image" Target="media/image118.jpeg"/><Relationship Id="rId146" Type="http://schemas.openxmlformats.org/officeDocument/2006/relationships/diagramQuickStyle" Target="diagrams/quickStyle4.xml"/><Relationship Id="rId167" Type="http://schemas.microsoft.com/office/2007/relationships/diagramDrawing" Target="diagrams/drawing6.xml"/><Relationship Id="rId188" Type="http://schemas.microsoft.com/office/2007/relationships/diagramDrawing" Target="diagrams/drawing10.xml"/><Relationship Id="rId7" Type="http://schemas.openxmlformats.org/officeDocument/2006/relationships/image" Target="media/image1.jpeg"/><Relationship Id="rId71" Type="http://schemas.openxmlformats.org/officeDocument/2006/relationships/image" Target="media/image56.png"/><Relationship Id="rId92" Type="http://schemas.openxmlformats.org/officeDocument/2006/relationships/image" Target="media/image73.wmf"/><Relationship Id="rId162" Type="http://schemas.openxmlformats.org/officeDocument/2006/relationships/image" Target="media/image123.jpeg"/><Relationship Id="rId183" Type="http://schemas.microsoft.com/office/2007/relationships/diagramDrawing" Target="diagrams/drawing9.xml"/><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49.png"/><Relationship Id="rId87" Type="http://schemas.openxmlformats.org/officeDocument/2006/relationships/image" Target="media/image65.png"/><Relationship Id="rId110" Type="http://schemas.openxmlformats.org/officeDocument/2006/relationships/image" Target="media/image88.jpeg"/><Relationship Id="rId115" Type="http://schemas.microsoft.com/office/2007/relationships/diagramDrawing" Target="diagrams/drawing2.xml"/><Relationship Id="rId131" Type="http://schemas.openxmlformats.org/officeDocument/2006/relationships/image" Target="media/image97.jpeg"/><Relationship Id="rId136" Type="http://schemas.openxmlformats.org/officeDocument/2006/relationships/image" Target="media/image113.jpeg"/><Relationship Id="rId157" Type="http://schemas.openxmlformats.org/officeDocument/2006/relationships/image" Target="media/image119.jpeg"/><Relationship Id="rId178" Type="http://schemas.microsoft.com/office/2007/relationships/diagramDrawing" Target="diagrams/drawing8.xml"/><Relationship Id="rId61" Type="http://schemas.openxmlformats.org/officeDocument/2006/relationships/image" Target="media/image44.jpeg"/><Relationship Id="rId82" Type="http://schemas.openxmlformats.org/officeDocument/2006/relationships/image" Target="media/image61.png"/><Relationship Id="rId152" Type="http://schemas.openxmlformats.org/officeDocument/2006/relationships/diagramQuickStyle" Target="diagrams/quickStyle5.xml"/><Relationship Id="rId173" Type="http://schemas.openxmlformats.org/officeDocument/2006/relationships/image" Target="media/image125.png"/><Relationship Id="rId194" Type="http://schemas.openxmlformats.org/officeDocument/2006/relationships/diagramData" Target="diagrams/data12.xml"/><Relationship Id="rId199" Type="http://schemas.openxmlformats.org/officeDocument/2006/relationships/diagramData" Target="diagrams/data13.xml"/><Relationship Id="rId203" Type="http://schemas.microsoft.com/office/2007/relationships/diagramDrawing" Target="diagrams/drawing13.xml"/><Relationship Id="rId19" Type="http://schemas.openxmlformats.org/officeDocument/2006/relationships/chart" Target="charts/chart1.xml"/><Relationship Id="rId14" Type="http://schemas.openxmlformats.org/officeDocument/2006/relationships/image" Target="media/image8.jpeg"/><Relationship Id="rId30" Type="http://schemas.openxmlformats.org/officeDocument/2006/relationships/image" Target="media/image23.jpeg"/><Relationship Id="rId35" Type="http://schemas.openxmlformats.org/officeDocument/2006/relationships/image" Target="media/image28.png"/><Relationship Id="rId56" Type="http://schemas.openxmlformats.org/officeDocument/2006/relationships/image" Target="media/image42.png"/><Relationship Id="rId77" Type="http://schemas.openxmlformats.org/officeDocument/2006/relationships/diagramData" Target="diagrams/data1.xml"/><Relationship Id="rId100" Type="http://schemas.openxmlformats.org/officeDocument/2006/relationships/image" Target="media/image81.jpeg"/><Relationship Id="rId105" Type="http://schemas.openxmlformats.org/officeDocument/2006/relationships/image" Target="media/image92.jpeg"/><Relationship Id="rId126" Type="http://schemas.openxmlformats.org/officeDocument/2006/relationships/image" Target="media/image103.jpeg"/><Relationship Id="rId147" Type="http://schemas.openxmlformats.org/officeDocument/2006/relationships/diagramColors" Target="diagrams/colors4.xml"/><Relationship Id="rId168" Type="http://schemas.openxmlformats.org/officeDocument/2006/relationships/diagramData" Target="diagrams/data7.xml"/><Relationship Id="rId8" Type="http://schemas.openxmlformats.org/officeDocument/2006/relationships/image" Target="media/image2.gif"/><Relationship Id="rId51" Type="http://schemas.openxmlformats.org/officeDocument/2006/relationships/image" Target="media/image40.png"/><Relationship Id="rId72" Type="http://schemas.openxmlformats.org/officeDocument/2006/relationships/image" Target="media/image58.png"/><Relationship Id="rId93" Type="http://schemas.openxmlformats.org/officeDocument/2006/relationships/image" Target="media/image74.wmf"/><Relationship Id="rId98" Type="http://schemas.openxmlformats.org/officeDocument/2006/relationships/image" Target="media/image79.jpeg"/><Relationship Id="rId121" Type="http://schemas.openxmlformats.org/officeDocument/2006/relationships/image" Target="media/image98.png"/><Relationship Id="rId142" Type="http://schemas.openxmlformats.org/officeDocument/2006/relationships/image" Target="media/image101.jpeg"/><Relationship Id="rId163" Type="http://schemas.openxmlformats.org/officeDocument/2006/relationships/diagramData" Target="diagrams/data6.xml"/><Relationship Id="rId184" Type="http://schemas.openxmlformats.org/officeDocument/2006/relationships/diagramData" Target="diagrams/data10.xml"/><Relationship Id="rId189" Type="http://schemas.openxmlformats.org/officeDocument/2006/relationships/diagramData" Target="diagrams/data11.xml"/><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9.jpeg"/><Relationship Id="rId67" Type="http://schemas.openxmlformats.org/officeDocument/2006/relationships/image" Target="media/image59.png"/><Relationship Id="rId116" Type="http://schemas.openxmlformats.org/officeDocument/2006/relationships/diagramData" Target="diagrams/data3.xml"/><Relationship Id="rId137" Type="http://schemas.openxmlformats.org/officeDocument/2006/relationships/image" Target="media/image114.jpeg"/><Relationship Id="rId158" Type="http://schemas.openxmlformats.org/officeDocument/2006/relationships/hyperlink" Target="http://www.gantthead.com/Gantthead/JPACE/justifypages/1,1457,61,00.html" TargetMode="External"/><Relationship Id="rId20" Type="http://schemas.openxmlformats.org/officeDocument/2006/relationships/image" Target="media/image13.png"/><Relationship Id="rId41" Type="http://schemas.openxmlformats.org/officeDocument/2006/relationships/image" Target="media/image34.jpeg"/><Relationship Id="rId62" Type="http://schemas.openxmlformats.org/officeDocument/2006/relationships/image" Target="media/image48.png"/><Relationship Id="rId83" Type="http://schemas.openxmlformats.org/officeDocument/2006/relationships/image" Target="media/image62.png"/><Relationship Id="rId88" Type="http://schemas.openxmlformats.org/officeDocument/2006/relationships/image" Target="media/image69.png"/><Relationship Id="rId111" Type="http://schemas.openxmlformats.org/officeDocument/2006/relationships/diagramData" Target="diagrams/data2.xml"/><Relationship Id="rId132" Type="http://schemas.openxmlformats.org/officeDocument/2006/relationships/image" Target="media/image98.jpeg"/><Relationship Id="rId153" Type="http://schemas.openxmlformats.org/officeDocument/2006/relationships/diagramColors" Target="diagrams/colors5.xml"/><Relationship Id="rId174" Type="http://schemas.openxmlformats.org/officeDocument/2006/relationships/diagramData" Target="diagrams/data8.xml"/><Relationship Id="rId179" Type="http://schemas.openxmlformats.org/officeDocument/2006/relationships/diagramData" Target="diagrams/data9.xml"/><Relationship Id="rId195" Type="http://schemas.openxmlformats.org/officeDocument/2006/relationships/diagramLayout" Target="diagrams/layout12.xml"/><Relationship Id="rId190" Type="http://schemas.openxmlformats.org/officeDocument/2006/relationships/diagramLayout" Target="diagrams/layout11.xml"/><Relationship Id="rId204" Type="http://schemas.openxmlformats.org/officeDocument/2006/relationships/image" Target="media/image126.png"/><Relationship Id="rId15" Type="http://schemas.openxmlformats.org/officeDocument/2006/relationships/image" Target="media/image9.png"/><Relationship Id="rId36" Type="http://schemas.openxmlformats.org/officeDocument/2006/relationships/image" Target="media/image29.png"/><Relationship Id="rId57" Type="http://schemas.openxmlformats.org/officeDocument/2006/relationships/image" Target="media/image43.png"/><Relationship Id="rId106" Type="http://schemas.openxmlformats.org/officeDocument/2006/relationships/image" Target="media/image93.jpeg"/><Relationship Id="rId127" Type="http://schemas.openxmlformats.org/officeDocument/2006/relationships/image" Target="media/image104.jpeg"/><Relationship Id="rId10" Type="http://schemas.openxmlformats.org/officeDocument/2006/relationships/image" Target="media/image4.png"/><Relationship Id="rId31" Type="http://schemas.openxmlformats.org/officeDocument/2006/relationships/image" Target="media/image24.jpeg"/><Relationship Id="rId52" Type="http://schemas.openxmlformats.org/officeDocument/2006/relationships/image" Target="media/image45.png"/><Relationship Id="rId73" Type="http://schemas.openxmlformats.org/officeDocument/2006/relationships/image" Target="media/image60.png"/><Relationship Id="rId78" Type="http://schemas.openxmlformats.org/officeDocument/2006/relationships/diagramLayout" Target="diagrams/layout1.xml"/><Relationship Id="rId94" Type="http://schemas.openxmlformats.org/officeDocument/2006/relationships/image" Target="media/image75.wmf"/><Relationship Id="rId99" Type="http://schemas.openxmlformats.org/officeDocument/2006/relationships/image" Target="media/image80.jpeg"/><Relationship Id="rId101" Type="http://schemas.openxmlformats.org/officeDocument/2006/relationships/image" Target="media/image82.jpeg"/><Relationship Id="rId122" Type="http://schemas.openxmlformats.org/officeDocument/2006/relationships/image" Target="media/image89.jpeg"/><Relationship Id="rId143" Type="http://schemas.openxmlformats.org/officeDocument/2006/relationships/image" Target="media/image105.jpeg"/><Relationship Id="rId148" Type="http://schemas.microsoft.com/office/2007/relationships/diagramDrawing" Target="diagrams/drawing4.xml"/><Relationship Id="rId164" Type="http://schemas.openxmlformats.org/officeDocument/2006/relationships/diagramLayout" Target="diagrams/layout6.xml"/><Relationship Id="rId169" Type="http://schemas.openxmlformats.org/officeDocument/2006/relationships/diagramLayout" Target="diagrams/layout7.xml"/><Relationship Id="rId185" Type="http://schemas.openxmlformats.org/officeDocument/2006/relationships/diagramLayout" Target="diagrams/layout10.xml"/><Relationship Id="rId4" Type="http://schemas.microsoft.com/office/2007/relationships/stylesWithEffects" Target="stylesWithEffects.xml"/><Relationship Id="rId9" Type="http://schemas.openxmlformats.org/officeDocument/2006/relationships/image" Target="media/image3.png"/><Relationship Id="rId180" Type="http://schemas.openxmlformats.org/officeDocument/2006/relationships/diagramLayout" Target="diagrams/layout9.xml"/><Relationship Id="rId26" Type="http://schemas.openxmlformats.org/officeDocument/2006/relationships/image" Target="media/image19.jpeg"/><Relationship Id="rId47" Type="http://schemas.openxmlformats.org/officeDocument/2006/relationships/image" Target="media/image35.jpeg"/><Relationship Id="rId68" Type="http://schemas.openxmlformats.org/officeDocument/2006/relationships/image" Target="media/image50.png"/><Relationship Id="rId89" Type="http://schemas.openxmlformats.org/officeDocument/2006/relationships/image" Target="media/image70.png"/><Relationship Id="rId112" Type="http://schemas.openxmlformats.org/officeDocument/2006/relationships/diagramLayout" Target="diagrams/layout2.xml"/><Relationship Id="rId133" Type="http://schemas.openxmlformats.org/officeDocument/2006/relationships/image" Target="media/image110.jpeg"/><Relationship Id="rId154" Type="http://schemas.microsoft.com/office/2007/relationships/diagramDrawing" Target="diagrams/drawing5.xml"/><Relationship Id="rId175" Type="http://schemas.openxmlformats.org/officeDocument/2006/relationships/diagramLayout" Target="diagrams/layout8.xml"/><Relationship Id="rId196" Type="http://schemas.openxmlformats.org/officeDocument/2006/relationships/diagramQuickStyle" Target="diagrams/quickStyle12.xml"/><Relationship Id="rId200" Type="http://schemas.openxmlformats.org/officeDocument/2006/relationships/diagramLayout" Target="diagrams/layout1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2177" b="1" i="0" u="none" strike="noStrike" baseline="0">
                <a:solidFill>
                  <a:srgbClr val="000000"/>
                </a:solidFill>
                <a:latin typeface="Arial"/>
                <a:ea typeface="Arial"/>
                <a:cs typeface="Arial"/>
              </a:defRPr>
            </a:pPr>
            <a:r>
              <a:rPr lang="en-US"/>
              <a:t>NGOs in Consultative Status with ECOSOC</a:t>
            </a:r>
          </a:p>
        </c:rich>
      </c:tx>
      <c:layout>
        <c:manualLayout>
          <c:xMode val="edge"/>
          <c:yMode val="edge"/>
          <c:x val="0.19449901768172906"/>
          <c:y val="1.9292604501607725E-2"/>
        </c:manualLayout>
      </c:layout>
      <c:overlay val="0"/>
      <c:spPr>
        <a:noFill/>
        <a:ln w="48074">
          <a:noFill/>
        </a:ln>
      </c:spPr>
    </c:title>
    <c:autoTitleDeleted val="0"/>
    <c:plotArea>
      <c:layout>
        <c:manualLayout>
          <c:layoutTarget val="inner"/>
          <c:xMode val="edge"/>
          <c:yMode val="edge"/>
          <c:x val="0.14734774066797662"/>
          <c:y val="0.19935691318327975"/>
          <c:w val="0.80353634577602984"/>
          <c:h val="0.59485530546623733"/>
        </c:manualLayout>
      </c:layout>
      <c:scatterChart>
        <c:scatterStyle val="smoothMarker"/>
        <c:varyColors val="0"/>
        <c:ser>
          <c:idx val="0"/>
          <c:order val="0"/>
          <c:spPr>
            <a:ln w="24037">
              <a:solidFill>
                <a:srgbClr val="000080"/>
              </a:solidFill>
              <a:prstDash val="solid"/>
            </a:ln>
          </c:spPr>
          <c:marker>
            <c:symbol val="diamond"/>
            <c:size val="9"/>
            <c:spPr>
              <a:solidFill>
                <a:srgbClr val="000080"/>
              </a:solidFill>
              <a:ln>
                <a:solidFill>
                  <a:srgbClr val="000080"/>
                </a:solidFill>
                <a:prstDash val="solid"/>
              </a:ln>
            </c:spPr>
          </c:marker>
          <c:dLbls>
            <c:dLbl>
              <c:idx val="3"/>
              <c:delete val="1"/>
            </c:dLbl>
            <c:spPr>
              <a:noFill/>
              <a:ln w="48074">
                <a:noFill/>
              </a:ln>
            </c:spPr>
            <c:txPr>
              <a:bodyPr/>
              <a:lstStyle/>
              <a:p>
                <a:pPr algn="r">
                  <a:defRPr sz="1514" b="0" i="0" u="none" strike="noStrike" baseline="0">
                    <a:solidFill>
                      <a:srgbClr val="000000"/>
                    </a:solidFill>
                    <a:latin typeface="Arial"/>
                    <a:ea typeface="Arial"/>
                    <a:cs typeface="Arial"/>
                  </a:defRPr>
                </a:pPr>
                <a:endParaRPr lang="en-US"/>
              </a:p>
            </c:txPr>
            <c:dLblPos val="r"/>
            <c:showLegendKey val="0"/>
            <c:showVal val="1"/>
            <c:showCatName val="0"/>
            <c:showSerName val="0"/>
            <c:showPercent val="0"/>
            <c:showBubbleSize val="0"/>
            <c:showLeaderLines val="0"/>
          </c:dLbls>
          <c:xVal>
            <c:numRef>
              <c:f>Sheet1!$A$1:$A$15</c:f>
              <c:numCache>
                <c:formatCode>General</c:formatCode>
                <c:ptCount val="15"/>
                <c:pt idx="0">
                  <c:v>1948</c:v>
                </c:pt>
                <c:pt idx="1">
                  <c:v>1968</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2005</c:v>
                </c:pt>
              </c:numCache>
            </c:numRef>
          </c:xVal>
          <c:yVal>
            <c:numRef>
              <c:f>Sheet1!$B$1:$B$15</c:f>
              <c:numCache>
                <c:formatCode>General</c:formatCode>
                <c:ptCount val="15"/>
                <c:pt idx="0">
                  <c:v>40</c:v>
                </c:pt>
                <c:pt idx="1">
                  <c:v>180</c:v>
                </c:pt>
                <c:pt idx="2">
                  <c:v>744</c:v>
                </c:pt>
                <c:pt idx="3">
                  <c:v>784</c:v>
                </c:pt>
                <c:pt idx="4">
                  <c:v>784</c:v>
                </c:pt>
                <c:pt idx="5">
                  <c:v>886</c:v>
                </c:pt>
                <c:pt idx="6">
                  <c:v>1041</c:v>
                </c:pt>
                <c:pt idx="7">
                  <c:v>1184</c:v>
                </c:pt>
                <c:pt idx="8">
                  <c:v>1505</c:v>
                </c:pt>
                <c:pt idx="9">
                  <c:v>1938</c:v>
                </c:pt>
                <c:pt idx="10">
                  <c:v>2050</c:v>
                </c:pt>
                <c:pt idx="11">
                  <c:v>2151</c:v>
                </c:pt>
                <c:pt idx="12">
                  <c:v>2234</c:v>
                </c:pt>
                <c:pt idx="13">
                  <c:v>2379</c:v>
                </c:pt>
                <c:pt idx="14">
                  <c:v>2613</c:v>
                </c:pt>
              </c:numCache>
            </c:numRef>
          </c:yVal>
          <c:smooth val="1"/>
        </c:ser>
        <c:dLbls>
          <c:showLegendKey val="0"/>
          <c:showVal val="1"/>
          <c:showCatName val="0"/>
          <c:showSerName val="0"/>
          <c:showPercent val="0"/>
          <c:showBubbleSize val="0"/>
        </c:dLbls>
        <c:axId val="187844480"/>
        <c:axId val="217311872"/>
      </c:scatterChart>
      <c:valAx>
        <c:axId val="187844480"/>
        <c:scaling>
          <c:orientation val="minMax"/>
        </c:scaling>
        <c:delete val="0"/>
        <c:axPos val="b"/>
        <c:title>
          <c:tx>
            <c:rich>
              <a:bodyPr/>
              <a:lstStyle/>
              <a:p>
                <a:pPr>
                  <a:defRPr sz="1798" b="1" i="0" u="none" strike="noStrike" baseline="0">
                    <a:solidFill>
                      <a:srgbClr val="000000"/>
                    </a:solidFill>
                    <a:latin typeface="Arial"/>
                    <a:ea typeface="Arial"/>
                    <a:cs typeface="Arial"/>
                  </a:defRPr>
                </a:pPr>
                <a:r>
                  <a:rPr lang="en-US"/>
                  <a:t>Year</a:t>
                </a:r>
              </a:p>
            </c:rich>
          </c:tx>
          <c:layout>
            <c:manualLayout>
              <c:xMode val="edge"/>
              <c:yMode val="edge"/>
              <c:x val="0.51473477406679768"/>
              <c:y val="0.89067524115755625"/>
            </c:manualLayout>
          </c:layout>
          <c:overlay val="0"/>
          <c:spPr>
            <a:noFill/>
            <a:ln w="48074">
              <a:noFill/>
            </a:ln>
          </c:spPr>
        </c:title>
        <c:numFmt formatCode="General" sourceLinked="1"/>
        <c:majorTickMark val="out"/>
        <c:minorTickMark val="none"/>
        <c:tickLblPos val="nextTo"/>
        <c:spPr>
          <a:ln w="6009">
            <a:solidFill>
              <a:srgbClr val="000000"/>
            </a:solidFill>
            <a:prstDash val="solid"/>
          </a:ln>
        </c:spPr>
        <c:txPr>
          <a:bodyPr rot="0" vert="horz"/>
          <a:lstStyle/>
          <a:p>
            <a:pPr>
              <a:defRPr sz="1798" b="0" i="0" u="none" strike="noStrike" baseline="0">
                <a:solidFill>
                  <a:srgbClr val="000000"/>
                </a:solidFill>
                <a:latin typeface="Arial"/>
                <a:ea typeface="Arial"/>
                <a:cs typeface="Arial"/>
              </a:defRPr>
            </a:pPr>
            <a:endParaRPr lang="en-US"/>
          </a:p>
        </c:txPr>
        <c:crossAx val="217311872"/>
        <c:crosses val="autoZero"/>
        <c:crossBetween val="midCat"/>
      </c:valAx>
      <c:valAx>
        <c:axId val="217311872"/>
        <c:scaling>
          <c:orientation val="minMax"/>
        </c:scaling>
        <c:delete val="0"/>
        <c:axPos val="l"/>
        <c:title>
          <c:tx>
            <c:rich>
              <a:bodyPr/>
              <a:lstStyle/>
              <a:p>
                <a:pPr>
                  <a:defRPr sz="1798" b="1" i="0" u="none" strike="noStrike" baseline="0">
                    <a:solidFill>
                      <a:srgbClr val="000000"/>
                    </a:solidFill>
                    <a:latin typeface="Arial"/>
                    <a:ea typeface="Arial"/>
                    <a:cs typeface="Arial"/>
                  </a:defRPr>
                </a:pPr>
                <a:r>
                  <a:rPr lang="en-US"/>
                  <a:t>NGOs in Consultative Status</a:t>
                </a:r>
              </a:p>
            </c:rich>
          </c:tx>
          <c:layout>
            <c:manualLayout>
              <c:xMode val="edge"/>
              <c:yMode val="edge"/>
              <c:x val="2.1611001964636542E-2"/>
              <c:y val="0.20257234726688103"/>
            </c:manualLayout>
          </c:layout>
          <c:overlay val="0"/>
          <c:spPr>
            <a:noFill/>
            <a:ln w="48074">
              <a:noFill/>
            </a:ln>
          </c:spPr>
        </c:title>
        <c:numFmt formatCode="General" sourceLinked="1"/>
        <c:majorTickMark val="out"/>
        <c:minorTickMark val="none"/>
        <c:tickLblPos val="nextTo"/>
        <c:spPr>
          <a:ln w="6009">
            <a:solidFill>
              <a:srgbClr val="000000"/>
            </a:solidFill>
            <a:prstDash val="solid"/>
          </a:ln>
        </c:spPr>
        <c:txPr>
          <a:bodyPr rot="0" vert="horz"/>
          <a:lstStyle/>
          <a:p>
            <a:pPr>
              <a:defRPr sz="1798" b="0" i="0" u="none" strike="noStrike" baseline="0">
                <a:solidFill>
                  <a:srgbClr val="000000"/>
                </a:solidFill>
                <a:latin typeface="Arial"/>
                <a:ea typeface="Arial"/>
                <a:cs typeface="Arial"/>
              </a:defRPr>
            </a:pPr>
            <a:endParaRPr lang="en-US"/>
          </a:p>
        </c:txPr>
        <c:crossAx val="187844480"/>
        <c:crosses val="autoZero"/>
        <c:crossBetween val="midCat"/>
      </c:valAx>
      <c:spPr>
        <a:solidFill>
          <a:srgbClr val="C0C0C0"/>
        </a:solidFill>
        <a:ln w="24037">
          <a:solidFill>
            <a:srgbClr val="808080"/>
          </a:solidFill>
          <a:prstDash val="solid"/>
        </a:ln>
      </c:spPr>
    </c:plotArea>
    <c:plotVisOnly val="1"/>
    <c:dispBlanksAs val="gap"/>
    <c:showDLblsOverMax val="0"/>
  </c:chart>
  <c:spPr>
    <a:solidFill>
      <a:srgbClr val="FFFFFF"/>
    </a:solidFill>
    <a:ln w="6009">
      <a:solidFill>
        <a:srgbClr val="000000"/>
      </a:solidFill>
      <a:prstDash val="solid"/>
    </a:ln>
  </c:spPr>
  <c:txPr>
    <a:bodyPr/>
    <a:lstStyle/>
    <a:p>
      <a:pPr>
        <a:defRPr sz="2271" b="0" i="0" u="none" strike="noStrike" baseline="0">
          <a:solidFill>
            <a:srgbClr val="000000"/>
          </a:solidFill>
          <a:latin typeface="Arial"/>
          <a:ea typeface="Arial"/>
          <a:cs typeface="Arial"/>
        </a:defRPr>
      </a:pPr>
      <a:endParaRPr lang="en-US"/>
    </a:p>
  </c:txPr>
  <c:externalData r:id="rId1">
    <c:autoUpdate val="0"/>
  </c:externalData>
</c:chartSpace>
</file>

<file path=word/diagrams/_rels/data4.xml.rels><?xml version="1.0" encoding="UTF-8" standalone="yes"?>
<Relationships xmlns="http://schemas.openxmlformats.org/package/2006/relationships"><Relationship Id="rId3" Type="http://schemas.openxmlformats.org/officeDocument/2006/relationships/image" Target="../media/image108.png"/><Relationship Id="rId2" Type="http://schemas.openxmlformats.org/officeDocument/2006/relationships/image" Target="../media/image107.png"/><Relationship Id="rId1" Type="http://schemas.openxmlformats.org/officeDocument/2006/relationships/image" Target="../media/image106.png"/></Relationships>
</file>

<file path=word/diagrams/_rels/data5.xml.rels><?xml version="1.0" encoding="UTF-8" standalone="yes"?>
<Relationships xmlns="http://schemas.openxmlformats.org/package/2006/relationships"><Relationship Id="rId1" Type="http://schemas.openxmlformats.org/officeDocument/2006/relationships/image" Target="../media/image109.png"/></Relationships>
</file>

<file path=word/diagrams/_rels/drawing4.xml.rels><?xml version="1.0" encoding="UTF-8" standalone="yes"?>
<Relationships xmlns="http://schemas.openxmlformats.org/package/2006/relationships"><Relationship Id="rId3" Type="http://schemas.openxmlformats.org/officeDocument/2006/relationships/image" Target="../media/image108.png"/><Relationship Id="rId2" Type="http://schemas.openxmlformats.org/officeDocument/2006/relationships/image" Target="../media/image107.png"/><Relationship Id="rId1" Type="http://schemas.openxmlformats.org/officeDocument/2006/relationships/image" Target="../media/image106.png"/></Relationships>
</file>

<file path=word/diagrams/_rels/drawing5.xml.rels><?xml version="1.0" encoding="UTF-8" standalone="yes"?>
<Relationships xmlns="http://schemas.openxmlformats.org/package/2006/relationships"><Relationship Id="rId1" Type="http://schemas.openxmlformats.org/officeDocument/2006/relationships/image" Target="../media/image109.png"/></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6_4">
  <dgm:title val=""/>
  <dgm:desc val=""/>
  <dgm:catLst>
    <dgm:cat type="accent6" pri="11400"/>
  </dgm:catLst>
  <dgm:styleLbl name="node0">
    <dgm:fillClrLst meth="cycle">
      <a:schemeClr val="accent6">
        <a:shade val="60000"/>
      </a:schemeClr>
    </dgm:fillClrLst>
    <dgm:linClrLst meth="repeat">
      <a:schemeClr val="lt1"/>
    </dgm:linClrLst>
    <dgm:effectClrLst/>
    <dgm:txLinClrLst/>
    <dgm:txFillClrLst/>
    <dgm:txEffectClrLst/>
  </dgm:styleLbl>
  <dgm:styleLbl name="alignNode1">
    <dgm:fillClrLst meth="cycle">
      <a:schemeClr val="accent6">
        <a:shade val="50000"/>
      </a:schemeClr>
      <a:schemeClr val="accent6">
        <a:tint val="55000"/>
      </a:schemeClr>
    </dgm:fillClrLst>
    <dgm:linClrLst meth="cycle">
      <a:schemeClr val="accent6">
        <a:shade val="50000"/>
      </a:schemeClr>
      <a:schemeClr val="accent6">
        <a:tint val="55000"/>
      </a:schemeClr>
    </dgm:linClrLst>
    <dgm:effectClrLst/>
    <dgm:txLinClrLst/>
    <dgm:txFillClrLst/>
    <dgm:txEffectClrLst/>
  </dgm:styleLbl>
  <dgm:styleLbl name="node1">
    <dgm:fillClrLst meth="cycle">
      <a:schemeClr val="accent6">
        <a:shade val="50000"/>
      </a:schemeClr>
      <a:schemeClr val="accent6">
        <a:tint val="55000"/>
      </a:schemeClr>
    </dgm:fillClrLst>
    <dgm:linClrLst meth="repeat">
      <a:schemeClr val="lt1"/>
    </dgm:linClrLst>
    <dgm:effectClrLst/>
    <dgm:txLinClrLst/>
    <dgm:txFillClrLst/>
    <dgm:txEffectClrLst/>
  </dgm:styleLbl>
  <dgm:styleLbl name="lnNode1">
    <dgm:fillClrLst meth="cycle">
      <a:schemeClr val="accent6">
        <a:shade val="50000"/>
      </a:schemeClr>
      <a:schemeClr val="accent6">
        <a:tint val="55000"/>
      </a:schemeClr>
    </dgm:fillClrLst>
    <dgm:linClrLst meth="repeat">
      <a:schemeClr val="lt1"/>
    </dgm:linClrLst>
    <dgm:effectClrLst/>
    <dgm:txLinClrLst/>
    <dgm:txFillClrLst/>
    <dgm:txEffectClrLst/>
  </dgm:styleLbl>
  <dgm:styleLbl name="vennNode1">
    <dgm:fillClrLst meth="cycle">
      <a:schemeClr val="accent6">
        <a:shade val="80000"/>
        <a:alpha val="50000"/>
      </a:schemeClr>
      <a:schemeClr val="accent6">
        <a:tint val="50000"/>
        <a:alpha val="50000"/>
      </a:schemeClr>
    </dgm:fillClrLst>
    <dgm:linClrLst meth="repeat">
      <a:schemeClr val="lt1"/>
    </dgm:linClrLst>
    <dgm:effectClrLst/>
    <dgm:txLinClrLst/>
    <dgm:txFillClrLst/>
    <dgm:txEffectClrLst/>
  </dgm:styleLbl>
  <dgm:styleLbl name="node2">
    <dgm:fillClrLst>
      <a:schemeClr val="accent6">
        <a:shade val="80000"/>
      </a:schemeClr>
    </dgm:fillClrLst>
    <dgm:linClrLst meth="repeat">
      <a:schemeClr val="lt1"/>
    </dgm:linClrLst>
    <dgm:effectClrLst/>
    <dgm:txLinClrLst/>
    <dgm:txFillClrLst/>
    <dgm:txEffectClrLst/>
  </dgm:styleLbl>
  <dgm:styleLbl name="node3">
    <dgm:fillClrLst>
      <a:schemeClr val="accent6">
        <a:tint val="99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fg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bg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sibTrans1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0000"/>
      </a:schemeClr>
    </dgm:fillClrLst>
    <dgm:linClrLst meth="repeat">
      <a:schemeClr val="lt1"/>
    </dgm:linClrLst>
    <dgm:effectClrLst/>
    <dgm:txLinClrLst/>
    <dgm:txFillClrLst/>
    <dgm:txEffectClrLst/>
  </dgm:styleLbl>
  <dgm:styleLbl name="asst3">
    <dgm:fillClrLst>
      <a:schemeClr val="accent6">
        <a:tint val="70000"/>
      </a:schemeClr>
    </dgm:fillClrLst>
    <dgm:linClrLst meth="repeat">
      <a:schemeClr val="lt1"/>
    </dgm:linClrLst>
    <dgm:effectClrLst/>
    <dgm:txLinClrLst/>
    <dgm:txFillClrLst/>
    <dgm:txEffectClrLst/>
  </dgm:styleLbl>
  <dgm:styleLbl name="asst4">
    <dgm:fillClrLst>
      <a:schemeClr val="accent6">
        <a:tint val="5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shade val="80000"/>
      </a:schemeClr>
    </dgm:linClrLst>
    <dgm:effectClrLst/>
    <dgm:txLinClrLst/>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dk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a:tint val="90000"/>
      </a:schemeClr>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55000"/>
      </a:schemeClr>
    </dgm:fillClrLst>
    <dgm:linClrLst meth="repeat">
      <a:schemeClr val="accent6">
        <a:alpha val="90000"/>
        <a:tint val="55000"/>
      </a:schemeClr>
    </dgm:linClrLst>
    <dgm:effectClrLst/>
    <dgm:txLinClrLst/>
    <dgm:txFillClrLst meth="repeat">
      <a:schemeClr val="dk1"/>
    </dgm:txFillClrLst>
    <dgm:txEffectClrLst/>
  </dgm:styleLbl>
  <dgm:styleLbl name="alignAccFollowNode1">
    <dgm:fillClrLst meth="repeat">
      <a:schemeClr val="accent6">
        <a:alpha val="90000"/>
        <a:tint val="55000"/>
      </a:schemeClr>
    </dgm:fillClrLst>
    <dgm:linClrLst meth="repeat">
      <a:schemeClr val="accent6">
        <a:alpha val="90000"/>
        <a:tint val="55000"/>
      </a:schemeClr>
    </dgm:linClrLst>
    <dgm:effectClrLst/>
    <dgm:txLinClrLst/>
    <dgm:txFillClrLst meth="repeat">
      <a:schemeClr val="dk1"/>
    </dgm:txFillClrLst>
    <dgm:txEffectClrLst/>
  </dgm:styleLbl>
  <dgm:styleLbl name="bgAccFollowNode1">
    <dgm:fillClrLst meth="repeat">
      <a:schemeClr val="accent6">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50000"/>
      </a:schemeClr>
    </dgm:linClrLst>
    <dgm:effectClrLst/>
    <dgm:txLinClrLst/>
    <dgm:txFillClrLst meth="repeat">
      <a:schemeClr val="dk1"/>
    </dgm:txFillClrLst>
    <dgm:txEffectClrLst/>
  </dgm:styleLbl>
  <dgm:styleLbl name="bgShp">
    <dgm:fillClrLst meth="repeat">
      <a:schemeClr val="accent6">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55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4_5">
  <dgm:title val=""/>
  <dgm:desc val=""/>
  <dgm:catLst>
    <dgm:cat type="accent4" pri="11500"/>
  </dgm:catLst>
  <dgm:styleLbl name="node0">
    <dgm:fillClrLst meth="cycle">
      <a:schemeClr val="accent4">
        <a:alpha val="80000"/>
      </a:schemeClr>
    </dgm:fillClrLst>
    <dgm:linClrLst meth="repeat">
      <a:schemeClr val="lt1"/>
    </dgm:linClrLst>
    <dgm:effectClrLst/>
    <dgm:txLinClrLst/>
    <dgm:txFillClrLst/>
    <dgm:txEffectClrLst/>
  </dgm:styleLbl>
  <dgm:styleLbl name="node1">
    <dgm:fillClrLst>
      <a:schemeClr val="accent4">
        <a:alpha val="90000"/>
      </a:schemeClr>
      <a:schemeClr val="accent4">
        <a:alpha val="50000"/>
      </a:schemeClr>
    </dgm:fillClrLst>
    <dgm:linClrLst meth="repeat">
      <a:schemeClr val="lt1"/>
    </dgm:linClrLst>
    <dgm:effectClrLst/>
    <dgm:txLinClrLst/>
    <dgm:txFillClrLst/>
    <dgm:txEffectClrLst/>
  </dgm:styleLbl>
  <dgm:styleLbl name="alignNode1">
    <dgm:fillClrLst>
      <a:schemeClr val="accent4">
        <a:alpha val="90000"/>
      </a:schemeClr>
      <a:schemeClr val="accent4">
        <a:alpha val="50000"/>
      </a:schemeClr>
    </dgm:fillClrLst>
    <dgm:linClrLst>
      <a:schemeClr val="accent4">
        <a:alpha val="90000"/>
      </a:schemeClr>
      <a:schemeClr val="accent4">
        <a:alpha val="50000"/>
      </a:schemeClr>
    </dgm:linClrLst>
    <dgm:effectClrLst/>
    <dgm:txLinClrLst/>
    <dgm:txFillClrLst/>
    <dgm:txEffectClrLst/>
  </dgm:styleLbl>
  <dgm:styleLbl name="lnNode1">
    <dgm:fillClrLst>
      <a:schemeClr val="accent4">
        <a:shade val="90000"/>
      </a:schemeClr>
      <a:schemeClr val="accent4">
        <a:alpha val="50000"/>
        <a:tint val="50000"/>
      </a:schemeClr>
    </dgm:fillClrLst>
    <dgm:linClrLst meth="repeat">
      <a:schemeClr val="lt1"/>
    </dgm:linClrLst>
    <dgm:effectClrLst/>
    <dgm:txLinClrLst/>
    <dgm:txFillClrLst/>
    <dgm:txEffectClrLst/>
  </dgm:styleLbl>
  <dgm:styleLbl name="vennNode1">
    <dgm:fillClrLst>
      <a:schemeClr val="accent4">
        <a:shade val="80000"/>
        <a:alpha val="50000"/>
      </a:schemeClr>
      <a:schemeClr val="accent4">
        <a:alpha val="80000"/>
      </a:schemeClr>
    </dgm:fillClrLst>
    <dgm:linClrLst meth="repeat">
      <a:schemeClr val="lt1"/>
    </dgm:linClrLst>
    <dgm:effectClrLst/>
    <dgm:txLinClrLst/>
    <dgm:txFillClrLst/>
    <dgm:txEffectClrLst/>
  </dgm:styleLbl>
  <dgm:styleLbl name="node2">
    <dgm:fillClrLst>
      <a:schemeClr val="accent4">
        <a:alpha val="70000"/>
      </a:schemeClr>
    </dgm:fillClrLst>
    <dgm:linClrLst meth="repeat">
      <a:schemeClr val="lt1"/>
    </dgm:linClrLst>
    <dgm:effectClrLst/>
    <dgm:txLinClrLst/>
    <dgm:txFillClrLst/>
    <dgm:txEffectClrLst/>
  </dgm:styleLbl>
  <dgm:styleLbl name="node3">
    <dgm:fillClrLst>
      <a:schemeClr val="accent4">
        <a:alpha val="50000"/>
      </a:schemeClr>
    </dgm:fillClrLst>
    <dgm:linClrLst meth="repeat">
      <a:schemeClr val="lt1"/>
    </dgm:linClrLst>
    <dgm:effectClrLst/>
    <dgm:txLinClrLst/>
    <dgm:txFillClrLst/>
    <dgm:txEffectClrLst/>
  </dgm:styleLbl>
  <dgm:styleLbl name="node4">
    <dgm:fillClrLst>
      <a:schemeClr val="accent4">
        <a:alpha val="30000"/>
      </a:schemeClr>
    </dgm:fillClrLst>
    <dgm:linClrLst meth="repeat">
      <a:schemeClr val="lt1"/>
    </dgm:linClrLst>
    <dgm:effectClrLst/>
    <dgm:txLinClrLst/>
    <dgm:txFillClrLst/>
    <dgm:txEffectClrLst/>
  </dgm:styleLbl>
  <dgm:styleLbl name="fgImgPlace1">
    <dgm:fillClrLst>
      <a:schemeClr val="accent4">
        <a:tint val="50000"/>
        <a:alpha val="90000"/>
      </a:schemeClr>
      <a:schemeClr val="accent4">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hade val="90000"/>
      </a:schemeClr>
      <a:schemeClr val="accent4">
        <a:tint val="50000"/>
      </a:schemeClr>
    </dgm:fillClrLst>
    <dgm:linClrLst>
      <a:schemeClr val="accent4">
        <a:shade val="90000"/>
      </a:schemeClr>
      <a:schemeClr val="accent4">
        <a:tint val="50000"/>
      </a:schemeClr>
    </dgm:linClrLst>
    <dgm:effectClrLst/>
    <dgm:txLinClrLst/>
    <dgm:txFillClrLst/>
    <dgm:txEffectClrLst/>
  </dgm:styleLbl>
  <dgm:styleLbl name="fgSibTrans2D1">
    <dgm:fillClrLst>
      <a:schemeClr val="accent4">
        <a:shade val="90000"/>
      </a:schemeClr>
      <a:schemeClr val="accent4">
        <a:tint val="50000"/>
      </a:schemeClr>
    </dgm:fillClrLst>
    <dgm:linClrLst>
      <a:schemeClr val="accent4">
        <a:shade val="90000"/>
      </a:schemeClr>
      <a:schemeClr val="accent4">
        <a:tint val="50000"/>
      </a:schemeClr>
    </dgm:linClrLst>
    <dgm:effectClrLst/>
    <dgm:txLinClrLst/>
    <dgm:txFillClrLst/>
    <dgm:txEffectClrLst/>
  </dgm:styleLbl>
  <dgm:styleLbl name="bgSibTrans2D1">
    <dgm:fillClrLst>
      <a:schemeClr val="accent4">
        <a:shade val="90000"/>
      </a:schemeClr>
      <a:schemeClr val="accent4">
        <a:tint val="50000"/>
      </a:schemeClr>
    </dgm:fillClrLst>
    <dgm:linClrLst>
      <a:schemeClr val="accent4">
        <a:shade val="90000"/>
      </a:schemeClr>
      <a:schemeClr val="accent4">
        <a:tint val="50000"/>
      </a:schemeClr>
    </dgm:linClrLst>
    <dgm:effectClrLst/>
    <dgm:txLinClrLst/>
    <dgm:txFillClrLst/>
    <dgm:txEffectClrLst/>
  </dgm:styleLbl>
  <dgm:styleLbl name="sibTrans1D1">
    <dgm:fillClrLst>
      <a:schemeClr val="accent4">
        <a:shade val="90000"/>
      </a:schemeClr>
      <a:schemeClr val="accent4">
        <a:tint val="50000"/>
      </a:schemeClr>
    </dgm:fillClrLst>
    <dgm:linClrLst>
      <a:schemeClr val="accent4">
        <a:shade val="90000"/>
      </a:schemeClr>
      <a:schemeClr val="accent4">
        <a:tint val="50000"/>
      </a:schemeClr>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accent4">
        <a:alpha val="90000"/>
      </a:schemeClr>
    </dgm:fillClrLst>
    <dgm:linClrLst meth="repeat">
      <a:schemeClr val="lt1"/>
    </dgm:linClrLst>
    <dgm:effectClrLst/>
    <dgm:txLinClrLst/>
    <dgm:txFillClrLst/>
    <dgm:txEffectClrLst/>
  </dgm:styleLbl>
  <dgm:styleLbl name="asst1">
    <dgm:fillClrLst meth="repeat">
      <a:schemeClr val="accent4">
        <a:alpha val="90000"/>
      </a:schemeClr>
    </dgm:fillClrLst>
    <dgm:linClrLst meth="repeat">
      <a:schemeClr val="lt1"/>
    </dgm:linClrLst>
    <dgm:effectClrLst/>
    <dgm:txLinClrLst/>
    <dgm:txFillClrLst/>
    <dgm:txEffectClrLst/>
  </dgm:styleLbl>
  <dgm:styleLbl name="asst2">
    <dgm:fillClrLst>
      <a:schemeClr val="accent4">
        <a:alpha val="90000"/>
      </a:schemeClr>
    </dgm:fillClrLst>
    <dgm:linClrLst meth="repeat">
      <a:schemeClr val="lt1"/>
    </dgm:linClrLst>
    <dgm:effectClrLst/>
    <dgm:txLinClrLst/>
    <dgm:txFillClrLst/>
    <dgm:txEffectClrLst/>
  </dgm:styleLbl>
  <dgm:styleLbl name="asst3">
    <dgm:fillClrLst>
      <a:schemeClr val="accent4">
        <a:alpha val="70000"/>
      </a:schemeClr>
    </dgm:fillClrLst>
    <dgm:linClrLst meth="repeat">
      <a:schemeClr val="lt1"/>
    </dgm:linClrLst>
    <dgm:effectClrLst/>
    <dgm:txLinClrLst/>
    <dgm:txFillClrLst/>
    <dgm:txEffectClrLst/>
  </dgm:styleLbl>
  <dgm:styleLbl name="asst4">
    <dgm:fillClrLst>
      <a:schemeClr val="accent4">
        <a:alpha val="50000"/>
      </a:schemeClr>
    </dgm:fillClrLst>
    <dgm:linClrLst meth="repeat">
      <a:schemeClr val="lt1"/>
    </dgm:linClrLst>
    <dgm:effectClrLst/>
    <dgm:txLinClrLst/>
    <dgm:txFillClrLst/>
    <dgm:txEffectClrLst/>
  </dgm:styleLbl>
  <dgm:styleLbl name="parChTrans2D1">
    <dgm:fillClrLst meth="repeat">
      <a:schemeClr val="accent4">
        <a:shade val="80000"/>
      </a:schemeClr>
    </dgm:fillClrLst>
    <dgm:linClrLst meth="repeat">
      <a:schemeClr val="accent4">
        <a:shade val="80000"/>
      </a:schemeClr>
    </dgm:linClrLst>
    <dgm:effectClrLst/>
    <dgm:txLinClrLst/>
    <dgm:txFillClrLst/>
    <dgm:txEffectClrLst/>
  </dgm:styleLbl>
  <dgm:styleLbl name="parChTrans2D2">
    <dgm:fillClrLst meth="repeat">
      <a:schemeClr val="accent4">
        <a:tint val="90000"/>
      </a:schemeClr>
    </dgm:fillClrLst>
    <dgm:linClrLst meth="repeat">
      <a:schemeClr val="accent4">
        <a:tint val="90000"/>
      </a:schemeClr>
    </dgm:linClrLst>
    <dgm:effectClrLst/>
    <dgm:txLinClrLst/>
    <dgm:txFillClrLst/>
    <dgm:txEffectClrLst/>
  </dgm:styleLbl>
  <dgm:styleLbl name="parChTrans2D3">
    <dgm:fillClrLst meth="repeat">
      <a:schemeClr val="accent4">
        <a:tint val="70000"/>
      </a:schemeClr>
    </dgm:fillClrLst>
    <dgm:linClrLst meth="repeat">
      <a:schemeClr val="accent4">
        <a:tint val="70000"/>
      </a:schemeClr>
    </dgm:linClrLst>
    <dgm:effectClrLst/>
    <dgm:txLinClrLst/>
    <dgm:txFillClrLst/>
    <dgm:txEffectClrLst/>
  </dgm:styleLbl>
  <dgm:styleLbl name="parChTrans2D4">
    <dgm:fillClrLst meth="repeat">
      <a:schemeClr val="accent4">
        <a:tint val="50000"/>
      </a:schemeClr>
    </dgm:fillClrLst>
    <dgm:linClrLst meth="repeat">
      <a:schemeClr val="accent4">
        <a:tint val="50000"/>
      </a:schemeClr>
    </dgm:linClrLst>
    <dgm:effectClrLst/>
    <dgm:txLinClrLst/>
    <dgm:txFillClrLst meth="repeat">
      <a:schemeClr val="dk1"/>
    </dgm:txFillClrLst>
    <dgm:txEffectClrLst/>
  </dgm:styleLbl>
  <dgm:styleLbl name="parChTrans1D1">
    <dgm:fillClrLst meth="repeat">
      <a:schemeClr val="accent4">
        <a:shade val="80000"/>
      </a:schemeClr>
    </dgm:fillClrLst>
    <dgm:linClrLst meth="repeat">
      <a:schemeClr val="accent4">
        <a:shade val="80000"/>
      </a:schemeClr>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4">
        <a:tint val="90000"/>
      </a:schemeClr>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4">
        <a:tint val="70000"/>
      </a:schemeClr>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4">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4">
        <a:alpha val="90000"/>
      </a:schemeClr>
      <a:schemeClr val="accent4">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a:schemeClr val="accent4">
        <a:alpha val="90000"/>
        <a:tint val="40000"/>
      </a:schemeClr>
      <a:schemeClr val="accent4">
        <a:alpha val="5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a:tint val="50000"/>
      </a:schemeClr>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4_5">
  <dgm:title val=""/>
  <dgm:desc val=""/>
  <dgm:catLst>
    <dgm:cat type="accent4" pri="11500"/>
  </dgm:catLst>
  <dgm:styleLbl name="node0">
    <dgm:fillClrLst meth="cycle">
      <a:schemeClr val="accent4">
        <a:alpha val="80000"/>
      </a:schemeClr>
    </dgm:fillClrLst>
    <dgm:linClrLst meth="repeat">
      <a:schemeClr val="lt1"/>
    </dgm:linClrLst>
    <dgm:effectClrLst/>
    <dgm:txLinClrLst/>
    <dgm:txFillClrLst/>
    <dgm:txEffectClrLst/>
  </dgm:styleLbl>
  <dgm:styleLbl name="node1">
    <dgm:fillClrLst>
      <a:schemeClr val="accent4">
        <a:alpha val="90000"/>
      </a:schemeClr>
      <a:schemeClr val="accent4">
        <a:alpha val="50000"/>
      </a:schemeClr>
    </dgm:fillClrLst>
    <dgm:linClrLst meth="repeat">
      <a:schemeClr val="lt1"/>
    </dgm:linClrLst>
    <dgm:effectClrLst/>
    <dgm:txLinClrLst/>
    <dgm:txFillClrLst/>
    <dgm:txEffectClrLst/>
  </dgm:styleLbl>
  <dgm:styleLbl name="alignNode1">
    <dgm:fillClrLst>
      <a:schemeClr val="accent4">
        <a:alpha val="90000"/>
      </a:schemeClr>
      <a:schemeClr val="accent4">
        <a:alpha val="50000"/>
      </a:schemeClr>
    </dgm:fillClrLst>
    <dgm:linClrLst>
      <a:schemeClr val="accent4">
        <a:alpha val="90000"/>
      </a:schemeClr>
      <a:schemeClr val="accent4">
        <a:alpha val="50000"/>
      </a:schemeClr>
    </dgm:linClrLst>
    <dgm:effectClrLst/>
    <dgm:txLinClrLst/>
    <dgm:txFillClrLst/>
    <dgm:txEffectClrLst/>
  </dgm:styleLbl>
  <dgm:styleLbl name="lnNode1">
    <dgm:fillClrLst>
      <a:schemeClr val="accent4">
        <a:shade val="90000"/>
      </a:schemeClr>
      <a:schemeClr val="accent4">
        <a:alpha val="50000"/>
        <a:tint val="50000"/>
      </a:schemeClr>
    </dgm:fillClrLst>
    <dgm:linClrLst meth="repeat">
      <a:schemeClr val="lt1"/>
    </dgm:linClrLst>
    <dgm:effectClrLst/>
    <dgm:txLinClrLst/>
    <dgm:txFillClrLst/>
    <dgm:txEffectClrLst/>
  </dgm:styleLbl>
  <dgm:styleLbl name="vennNode1">
    <dgm:fillClrLst>
      <a:schemeClr val="accent4">
        <a:shade val="80000"/>
        <a:alpha val="50000"/>
      </a:schemeClr>
      <a:schemeClr val="accent4">
        <a:alpha val="80000"/>
      </a:schemeClr>
    </dgm:fillClrLst>
    <dgm:linClrLst meth="repeat">
      <a:schemeClr val="lt1"/>
    </dgm:linClrLst>
    <dgm:effectClrLst/>
    <dgm:txLinClrLst/>
    <dgm:txFillClrLst/>
    <dgm:txEffectClrLst/>
  </dgm:styleLbl>
  <dgm:styleLbl name="node2">
    <dgm:fillClrLst>
      <a:schemeClr val="accent4">
        <a:alpha val="70000"/>
      </a:schemeClr>
    </dgm:fillClrLst>
    <dgm:linClrLst meth="repeat">
      <a:schemeClr val="lt1"/>
    </dgm:linClrLst>
    <dgm:effectClrLst/>
    <dgm:txLinClrLst/>
    <dgm:txFillClrLst/>
    <dgm:txEffectClrLst/>
  </dgm:styleLbl>
  <dgm:styleLbl name="node3">
    <dgm:fillClrLst>
      <a:schemeClr val="accent4">
        <a:alpha val="50000"/>
      </a:schemeClr>
    </dgm:fillClrLst>
    <dgm:linClrLst meth="repeat">
      <a:schemeClr val="lt1"/>
    </dgm:linClrLst>
    <dgm:effectClrLst/>
    <dgm:txLinClrLst/>
    <dgm:txFillClrLst/>
    <dgm:txEffectClrLst/>
  </dgm:styleLbl>
  <dgm:styleLbl name="node4">
    <dgm:fillClrLst>
      <a:schemeClr val="accent4">
        <a:alpha val="30000"/>
      </a:schemeClr>
    </dgm:fillClrLst>
    <dgm:linClrLst meth="repeat">
      <a:schemeClr val="lt1"/>
    </dgm:linClrLst>
    <dgm:effectClrLst/>
    <dgm:txLinClrLst/>
    <dgm:txFillClrLst/>
    <dgm:txEffectClrLst/>
  </dgm:styleLbl>
  <dgm:styleLbl name="fgImgPlace1">
    <dgm:fillClrLst>
      <a:schemeClr val="accent4">
        <a:tint val="50000"/>
        <a:alpha val="90000"/>
      </a:schemeClr>
      <a:schemeClr val="accent4">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hade val="90000"/>
      </a:schemeClr>
      <a:schemeClr val="accent4">
        <a:tint val="50000"/>
      </a:schemeClr>
    </dgm:fillClrLst>
    <dgm:linClrLst>
      <a:schemeClr val="accent4">
        <a:shade val="90000"/>
      </a:schemeClr>
      <a:schemeClr val="accent4">
        <a:tint val="50000"/>
      </a:schemeClr>
    </dgm:linClrLst>
    <dgm:effectClrLst/>
    <dgm:txLinClrLst/>
    <dgm:txFillClrLst/>
    <dgm:txEffectClrLst/>
  </dgm:styleLbl>
  <dgm:styleLbl name="fgSibTrans2D1">
    <dgm:fillClrLst>
      <a:schemeClr val="accent4">
        <a:shade val="90000"/>
      </a:schemeClr>
      <a:schemeClr val="accent4">
        <a:tint val="50000"/>
      </a:schemeClr>
    </dgm:fillClrLst>
    <dgm:linClrLst>
      <a:schemeClr val="accent4">
        <a:shade val="90000"/>
      </a:schemeClr>
      <a:schemeClr val="accent4">
        <a:tint val="50000"/>
      </a:schemeClr>
    </dgm:linClrLst>
    <dgm:effectClrLst/>
    <dgm:txLinClrLst/>
    <dgm:txFillClrLst/>
    <dgm:txEffectClrLst/>
  </dgm:styleLbl>
  <dgm:styleLbl name="bgSibTrans2D1">
    <dgm:fillClrLst>
      <a:schemeClr val="accent4">
        <a:shade val="90000"/>
      </a:schemeClr>
      <a:schemeClr val="accent4">
        <a:tint val="50000"/>
      </a:schemeClr>
    </dgm:fillClrLst>
    <dgm:linClrLst>
      <a:schemeClr val="accent4">
        <a:shade val="90000"/>
      </a:schemeClr>
      <a:schemeClr val="accent4">
        <a:tint val="50000"/>
      </a:schemeClr>
    </dgm:linClrLst>
    <dgm:effectClrLst/>
    <dgm:txLinClrLst/>
    <dgm:txFillClrLst/>
    <dgm:txEffectClrLst/>
  </dgm:styleLbl>
  <dgm:styleLbl name="sibTrans1D1">
    <dgm:fillClrLst>
      <a:schemeClr val="accent4">
        <a:shade val="90000"/>
      </a:schemeClr>
      <a:schemeClr val="accent4">
        <a:tint val="50000"/>
      </a:schemeClr>
    </dgm:fillClrLst>
    <dgm:linClrLst>
      <a:schemeClr val="accent4">
        <a:shade val="90000"/>
      </a:schemeClr>
      <a:schemeClr val="accent4">
        <a:tint val="50000"/>
      </a:schemeClr>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accent4">
        <a:alpha val="90000"/>
      </a:schemeClr>
    </dgm:fillClrLst>
    <dgm:linClrLst meth="repeat">
      <a:schemeClr val="lt1"/>
    </dgm:linClrLst>
    <dgm:effectClrLst/>
    <dgm:txLinClrLst/>
    <dgm:txFillClrLst/>
    <dgm:txEffectClrLst/>
  </dgm:styleLbl>
  <dgm:styleLbl name="asst1">
    <dgm:fillClrLst meth="repeat">
      <a:schemeClr val="accent4">
        <a:alpha val="90000"/>
      </a:schemeClr>
    </dgm:fillClrLst>
    <dgm:linClrLst meth="repeat">
      <a:schemeClr val="lt1"/>
    </dgm:linClrLst>
    <dgm:effectClrLst/>
    <dgm:txLinClrLst/>
    <dgm:txFillClrLst/>
    <dgm:txEffectClrLst/>
  </dgm:styleLbl>
  <dgm:styleLbl name="asst2">
    <dgm:fillClrLst>
      <a:schemeClr val="accent4">
        <a:alpha val="90000"/>
      </a:schemeClr>
    </dgm:fillClrLst>
    <dgm:linClrLst meth="repeat">
      <a:schemeClr val="lt1"/>
    </dgm:linClrLst>
    <dgm:effectClrLst/>
    <dgm:txLinClrLst/>
    <dgm:txFillClrLst/>
    <dgm:txEffectClrLst/>
  </dgm:styleLbl>
  <dgm:styleLbl name="asst3">
    <dgm:fillClrLst>
      <a:schemeClr val="accent4">
        <a:alpha val="70000"/>
      </a:schemeClr>
    </dgm:fillClrLst>
    <dgm:linClrLst meth="repeat">
      <a:schemeClr val="lt1"/>
    </dgm:linClrLst>
    <dgm:effectClrLst/>
    <dgm:txLinClrLst/>
    <dgm:txFillClrLst/>
    <dgm:txEffectClrLst/>
  </dgm:styleLbl>
  <dgm:styleLbl name="asst4">
    <dgm:fillClrLst>
      <a:schemeClr val="accent4">
        <a:alpha val="50000"/>
      </a:schemeClr>
    </dgm:fillClrLst>
    <dgm:linClrLst meth="repeat">
      <a:schemeClr val="lt1"/>
    </dgm:linClrLst>
    <dgm:effectClrLst/>
    <dgm:txLinClrLst/>
    <dgm:txFillClrLst/>
    <dgm:txEffectClrLst/>
  </dgm:styleLbl>
  <dgm:styleLbl name="parChTrans2D1">
    <dgm:fillClrLst meth="repeat">
      <a:schemeClr val="accent4">
        <a:shade val="80000"/>
      </a:schemeClr>
    </dgm:fillClrLst>
    <dgm:linClrLst meth="repeat">
      <a:schemeClr val="accent4">
        <a:shade val="80000"/>
      </a:schemeClr>
    </dgm:linClrLst>
    <dgm:effectClrLst/>
    <dgm:txLinClrLst/>
    <dgm:txFillClrLst/>
    <dgm:txEffectClrLst/>
  </dgm:styleLbl>
  <dgm:styleLbl name="parChTrans2D2">
    <dgm:fillClrLst meth="repeat">
      <a:schemeClr val="accent4">
        <a:tint val="90000"/>
      </a:schemeClr>
    </dgm:fillClrLst>
    <dgm:linClrLst meth="repeat">
      <a:schemeClr val="accent4">
        <a:tint val="90000"/>
      </a:schemeClr>
    </dgm:linClrLst>
    <dgm:effectClrLst/>
    <dgm:txLinClrLst/>
    <dgm:txFillClrLst/>
    <dgm:txEffectClrLst/>
  </dgm:styleLbl>
  <dgm:styleLbl name="parChTrans2D3">
    <dgm:fillClrLst meth="repeat">
      <a:schemeClr val="accent4">
        <a:tint val="70000"/>
      </a:schemeClr>
    </dgm:fillClrLst>
    <dgm:linClrLst meth="repeat">
      <a:schemeClr val="accent4">
        <a:tint val="70000"/>
      </a:schemeClr>
    </dgm:linClrLst>
    <dgm:effectClrLst/>
    <dgm:txLinClrLst/>
    <dgm:txFillClrLst/>
    <dgm:txEffectClrLst/>
  </dgm:styleLbl>
  <dgm:styleLbl name="parChTrans2D4">
    <dgm:fillClrLst meth="repeat">
      <a:schemeClr val="accent4">
        <a:tint val="50000"/>
      </a:schemeClr>
    </dgm:fillClrLst>
    <dgm:linClrLst meth="repeat">
      <a:schemeClr val="accent4">
        <a:tint val="50000"/>
      </a:schemeClr>
    </dgm:linClrLst>
    <dgm:effectClrLst/>
    <dgm:txLinClrLst/>
    <dgm:txFillClrLst meth="repeat">
      <a:schemeClr val="dk1"/>
    </dgm:txFillClrLst>
    <dgm:txEffectClrLst/>
  </dgm:styleLbl>
  <dgm:styleLbl name="parChTrans1D1">
    <dgm:fillClrLst meth="repeat">
      <a:schemeClr val="accent4">
        <a:shade val="80000"/>
      </a:schemeClr>
    </dgm:fillClrLst>
    <dgm:linClrLst meth="repeat">
      <a:schemeClr val="accent4">
        <a:shade val="80000"/>
      </a:schemeClr>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4">
        <a:tint val="90000"/>
      </a:schemeClr>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4">
        <a:tint val="70000"/>
      </a:schemeClr>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4">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4">
        <a:alpha val="90000"/>
      </a:schemeClr>
      <a:schemeClr val="accent4">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a:schemeClr val="accent4">
        <a:alpha val="90000"/>
        <a:tint val="40000"/>
      </a:schemeClr>
      <a:schemeClr val="accent4">
        <a:alpha val="5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a:tint val="50000"/>
      </a:schemeClr>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CDA5094-0A49-47C3-AFEF-1BDF5549981A}" type="doc">
      <dgm:prSet loTypeId="urn:microsoft.com/office/officeart/2005/8/layout/funnel1" loCatId="process" qsTypeId="urn:microsoft.com/office/officeart/2005/8/quickstyle/simple1" qsCatId="simple" csTypeId="urn:microsoft.com/office/officeart/2005/8/colors/colorful1#1" csCatId="colorful" phldr="1"/>
      <dgm:spPr/>
      <dgm:t>
        <a:bodyPr/>
        <a:lstStyle/>
        <a:p>
          <a:endParaRPr lang="en-US"/>
        </a:p>
      </dgm:t>
    </dgm:pt>
    <dgm:pt modelId="{12E66699-1061-46E8-910F-2EA8C823FD9C}">
      <dgm:prSet phldrT="[Text]"/>
      <dgm:spPr/>
      <dgm:t>
        <a:bodyPr/>
        <a:lstStyle/>
        <a:p>
          <a:r>
            <a:rPr lang="en-US" dirty="0" smtClean="0"/>
            <a:t>People</a:t>
          </a:r>
          <a:endParaRPr lang="en-US" dirty="0"/>
        </a:p>
      </dgm:t>
    </dgm:pt>
    <dgm:pt modelId="{3A6E0470-492C-410E-8BA4-ABF277735D7A}" type="parTrans" cxnId="{A3BD4358-F983-41D5-BE03-83645C67ECBB}">
      <dgm:prSet/>
      <dgm:spPr/>
      <dgm:t>
        <a:bodyPr/>
        <a:lstStyle/>
        <a:p>
          <a:endParaRPr lang="en-US"/>
        </a:p>
      </dgm:t>
    </dgm:pt>
    <dgm:pt modelId="{06C9F0B0-C684-430B-B774-4E7B7BFF75EE}" type="sibTrans" cxnId="{A3BD4358-F983-41D5-BE03-83645C67ECBB}">
      <dgm:prSet/>
      <dgm:spPr/>
      <dgm:t>
        <a:bodyPr/>
        <a:lstStyle/>
        <a:p>
          <a:endParaRPr lang="en-US"/>
        </a:p>
      </dgm:t>
    </dgm:pt>
    <dgm:pt modelId="{B811FF00-8174-4391-9BBA-AB8DAEDAB7D7}">
      <dgm:prSet phldrT="[Text]"/>
      <dgm:spPr/>
      <dgm:t>
        <a:bodyPr/>
        <a:lstStyle/>
        <a:p>
          <a:r>
            <a:rPr lang="en-US" dirty="0" smtClean="0"/>
            <a:t>Groups </a:t>
          </a:r>
          <a:endParaRPr lang="en-US" dirty="0"/>
        </a:p>
      </dgm:t>
    </dgm:pt>
    <dgm:pt modelId="{A6E1C2BE-A22F-4547-B11F-F1341C2CDE2E}" type="parTrans" cxnId="{42261118-F300-4230-928D-93B6B4023FBA}">
      <dgm:prSet/>
      <dgm:spPr/>
      <dgm:t>
        <a:bodyPr/>
        <a:lstStyle/>
        <a:p>
          <a:endParaRPr lang="en-US"/>
        </a:p>
      </dgm:t>
    </dgm:pt>
    <dgm:pt modelId="{288ACCD4-8088-428C-BABF-550450262066}" type="sibTrans" cxnId="{42261118-F300-4230-928D-93B6B4023FBA}">
      <dgm:prSet/>
      <dgm:spPr/>
      <dgm:t>
        <a:bodyPr/>
        <a:lstStyle/>
        <a:p>
          <a:endParaRPr lang="en-US"/>
        </a:p>
      </dgm:t>
    </dgm:pt>
    <dgm:pt modelId="{F8186501-9302-4AA8-9DFA-8F515803A9A2}">
      <dgm:prSet phldrT="[Text]"/>
      <dgm:spPr/>
      <dgm:t>
        <a:bodyPr/>
        <a:lstStyle/>
        <a:p>
          <a:r>
            <a:rPr lang="en-US" dirty="0" smtClean="0"/>
            <a:t>Teams</a:t>
          </a:r>
          <a:endParaRPr lang="en-US" dirty="0"/>
        </a:p>
      </dgm:t>
    </dgm:pt>
    <dgm:pt modelId="{AD7D78F3-0017-40E1-98BA-6BE527CA1123}" type="parTrans" cxnId="{511F25F3-2401-4656-9E0F-4FA1D51BA02A}">
      <dgm:prSet/>
      <dgm:spPr/>
      <dgm:t>
        <a:bodyPr/>
        <a:lstStyle/>
        <a:p>
          <a:endParaRPr lang="en-US"/>
        </a:p>
      </dgm:t>
    </dgm:pt>
    <dgm:pt modelId="{641BB330-AC19-466D-88D5-B2F7FB876A9E}" type="sibTrans" cxnId="{511F25F3-2401-4656-9E0F-4FA1D51BA02A}">
      <dgm:prSet/>
      <dgm:spPr/>
      <dgm:t>
        <a:bodyPr/>
        <a:lstStyle/>
        <a:p>
          <a:endParaRPr lang="en-US"/>
        </a:p>
      </dgm:t>
    </dgm:pt>
    <dgm:pt modelId="{5119EF8E-8B7B-4D37-86E1-ECF3DAA79523}">
      <dgm:prSet phldrT="[Text]" custT="1"/>
      <dgm:spPr/>
      <dgm:t>
        <a:bodyPr/>
        <a:lstStyle/>
        <a:p>
          <a:r>
            <a:rPr lang="en-US" sz="1800" dirty="0" smtClean="0"/>
            <a:t>ORGANIZATION</a:t>
          </a:r>
          <a:endParaRPr lang="en-US" sz="1800" dirty="0"/>
        </a:p>
      </dgm:t>
    </dgm:pt>
    <dgm:pt modelId="{9C29DF16-7DD7-47EE-B575-CEE0A8A182E4}" type="parTrans" cxnId="{57F89366-F170-40F9-8362-EA6DFF9AC1A7}">
      <dgm:prSet/>
      <dgm:spPr/>
      <dgm:t>
        <a:bodyPr/>
        <a:lstStyle/>
        <a:p>
          <a:endParaRPr lang="en-US"/>
        </a:p>
      </dgm:t>
    </dgm:pt>
    <dgm:pt modelId="{8AB39A49-36C3-45DA-8394-93A40A5D3069}" type="sibTrans" cxnId="{57F89366-F170-40F9-8362-EA6DFF9AC1A7}">
      <dgm:prSet/>
      <dgm:spPr/>
      <dgm:t>
        <a:bodyPr/>
        <a:lstStyle/>
        <a:p>
          <a:endParaRPr lang="en-US"/>
        </a:p>
      </dgm:t>
    </dgm:pt>
    <dgm:pt modelId="{1CF259FB-26D7-4D39-BCE4-D71875B75249}" type="pres">
      <dgm:prSet presAssocID="{DCDA5094-0A49-47C3-AFEF-1BDF5549981A}" presName="Name0" presStyleCnt="0">
        <dgm:presLayoutVars>
          <dgm:chMax val="4"/>
          <dgm:resizeHandles val="exact"/>
        </dgm:presLayoutVars>
      </dgm:prSet>
      <dgm:spPr/>
      <dgm:t>
        <a:bodyPr/>
        <a:lstStyle/>
        <a:p>
          <a:endParaRPr lang="en-US"/>
        </a:p>
      </dgm:t>
    </dgm:pt>
    <dgm:pt modelId="{334D3CE9-A648-4BB1-AF7A-8B557197BD9F}" type="pres">
      <dgm:prSet presAssocID="{DCDA5094-0A49-47C3-AFEF-1BDF5549981A}" presName="ellipse" presStyleLbl="trBgShp" presStyleIdx="0" presStyleCnt="1"/>
      <dgm:spPr/>
    </dgm:pt>
    <dgm:pt modelId="{A754A569-7602-4819-9181-3BF1DBB63E29}" type="pres">
      <dgm:prSet presAssocID="{DCDA5094-0A49-47C3-AFEF-1BDF5549981A}" presName="arrow1" presStyleLbl="fgShp" presStyleIdx="0" presStyleCnt="1"/>
      <dgm:spPr/>
    </dgm:pt>
    <dgm:pt modelId="{CFF0DCEE-07FB-4DAE-8DA9-8FDDA15DA88B}" type="pres">
      <dgm:prSet presAssocID="{DCDA5094-0A49-47C3-AFEF-1BDF5549981A}" presName="rectangle" presStyleLbl="revTx" presStyleIdx="0" presStyleCnt="1">
        <dgm:presLayoutVars>
          <dgm:bulletEnabled val="1"/>
        </dgm:presLayoutVars>
      </dgm:prSet>
      <dgm:spPr/>
      <dgm:t>
        <a:bodyPr/>
        <a:lstStyle/>
        <a:p>
          <a:endParaRPr lang="en-US"/>
        </a:p>
      </dgm:t>
    </dgm:pt>
    <dgm:pt modelId="{BAC0F4DE-2235-4A1A-84D0-D5BC92D3CB65}" type="pres">
      <dgm:prSet presAssocID="{B811FF00-8174-4391-9BBA-AB8DAEDAB7D7}" presName="item1" presStyleLbl="node1" presStyleIdx="0" presStyleCnt="3">
        <dgm:presLayoutVars>
          <dgm:bulletEnabled val="1"/>
        </dgm:presLayoutVars>
      </dgm:prSet>
      <dgm:spPr/>
      <dgm:t>
        <a:bodyPr/>
        <a:lstStyle/>
        <a:p>
          <a:endParaRPr lang="en-US"/>
        </a:p>
      </dgm:t>
    </dgm:pt>
    <dgm:pt modelId="{67A32977-3C06-4A73-A707-966BEF494D73}" type="pres">
      <dgm:prSet presAssocID="{F8186501-9302-4AA8-9DFA-8F515803A9A2}" presName="item2" presStyleLbl="node1" presStyleIdx="1" presStyleCnt="3">
        <dgm:presLayoutVars>
          <dgm:bulletEnabled val="1"/>
        </dgm:presLayoutVars>
      </dgm:prSet>
      <dgm:spPr/>
      <dgm:t>
        <a:bodyPr/>
        <a:lstStyle/>
        <a:p>
          <a:endParaRPr lang="en-US"/>
        </a:p>
      </dgm:t>
    </dgm:pt>
    <dgm:pt modelId="{9F49E5BF-244F-439B-9012-4E99B45689D0}" type="pres">
      <dgm:prSet presAssocID="{5119EF8E-8B7B-4D37-86E1-ECF3DAA79523}" presName="item3" presStyleLbl="node1" presStyleIdx="2" presStyleCnt="3">
        <dgm:presLayoutVars>
          <dgm:bulletEnabled val="1"/>
        </dgm:presLayoutVars>
      </dgm:prSet>
      <dgm:spPr/>
      <dgm:t>
        <a:bodyPr/>
        <a:lstStyle/>
        <a:p>
          <a:endParaRPr lang="en-US"/>
        </a:p>
      </dgm:t>
    </dgm:pt>
    <dgm:pt modelId="{844F8BEE-7691-41F8-9199-5BBBC453B633}" type="pres">
      <dgm:prSet presAssocID="{DCDA5094-0A49-47C3-AFEF-1BDF5549981A}" presName="funnel" presStyleLbl="trAlignAcc1" presStyleIdx="0" presStyleCnt="1" custScaleX="142857" custScaleY="111297" custLinFactNeighborX="2969" custLinFactNeighborY="6300"/>
      <dgm:spPr/>
    </dgm:pt>
  </dgm:ptLst>
  <dgm:cxnLst>
    <dgm:cxn modelId="{8C5D680A-9CA4-46B1-869E-D7C762AFF6BC}" type="presOf" srcId="{5119EF8E-8B7B-4D37-86E1-ECF3DAA79523}" destId="{CFF0DCEE-07FB-4DAE-8DA9-8FDDA15DA88B}" srcOrd="0" destOrd="0" presId="urn:microsoft.com/office/officeart/2005/8/layout/funnel1"/>
    <dgm:cxn modelId="{42261118-F300-4230-928D-93B6B4023FBA}" srcId="{DCDA5094-0A49-47C3-AFEF-1BDF5549981A}" destId="{B811FF00-8174-4391-9BBA-AB8DAEDAB7D7}" srcOrd="1" destOrd="0" parTransId="{A6E1C2BE-A22F-4547-B11F-F1341C2CDE2E}" sibTransId="{288ACCD4-8088-428C-BABF-550450262066}"/>
    <dgm:cxn modelId="{DEA61223-65FD-4067-858B-A5CF3CAD4EA3}" type="presOf" srcId="{DCDA5094-0A49-47C3-AFEF-1BDF5549981A}" destId="{1CF259FB-26D7-4D39-BCE4-D71875B75249}" srcOrd="0" destOrd="0" presId="urn:microsoft.com/office/officeart/2005/8/layout/funnel1"/>
    <dgm:cxn modelId="{511F25F3-2401-4656-9E0F-4FA1D51BA02A}" srcId="{DCDA5094-0A49-47C3-AFEF-1BDF5549981A}" destId="{F8186501-9302-4AA8-9DFA-8F515803A9A2}" srcOrd="2" destOrd="0" parTransId="{AD7D78F3-0017-40E1-98BA-6BE527CA1123}" sibTransId="{641BB330-AC19-466D-88D5-B2F7FB876A9E}"/>
    <dgm:cxn modelId="{C2E0D119-110D-47EB-B00C-BBAC683BCF20}" type="presOf" srcId="{F8186501-9302-4AA8-9DFA-8F515803A9A2}" destId="{BAC0F4DE-2235-4A1A-84D0-D5BC92D3CB65}" srcOrd="0" destOrd="0" presId="urn:microsoft.com/office/officeart/2005/8/layout/funnel1"/>
    <dgm:cxn modelId="{A3BD4358-F983-41D5-BE03-83645C67ECBB}" srcId="{DCDA5094-0A49-47C3-AFEF-1BDF5549981A}" destId="{12E66699-1061-46E8-910F-2EA8C823FD9C}" srcOrd="0" destOrd="0" parTransId="{3A6E0470-492C-410E-8BA4-ABF277735D7A}" sibTransId="{06C9F0B0-C684-430B-B774-4E7B7BFF75EE}"/>
    <dgm:cxn modelId="{66E4BEDF-82E9-4FA0-AB78-50D59CB65C64}" type="presOf" srcId="{B811FF00-8174-4391-9BBA-AB8DAEDAB7D7}" destId="{67A32977-3C06-4A73-A707-966BEF494D73}" srcOrd="0" destOrd="0" presId="urn:microsoft.com/office/officeart/2005/8/layout/funnel1"/>
    <dgm:cxn modelId="{57F89366-F170-40F9-8362-EA6DFF9AC1A7}" srcId="{DCDA5094-0A49-47C3-AFEF-1BDF5549981A}" destId="{5119EF8E-8B7B-4D37-86E1-ECF3DAA79523}" srcOrd="3" destOrd="0" parTransId="{9C29DF16-7DD7-47EE-B575-CEE0A8A182E4}" sibTransId="{8AB39A49-36C3-45DA-8394-93A40A5D3069}"/>
    <dgm:cxn modelId="{5A265A13-8E9A-4158-84C6-AB79380B5D7F}" type="presOf" srcId="{12E66699-1061-46E8-910F-2EA8C823FD9C}" destId="{9F49E5BF-244F-439B-9012-4E99B45689D0}" srcOrd="0" destOrd="0" presId="urn:microsoft.com/office/officeart/2005/8/layout/funnel1"/>
    <dgm:cxn modelId="{E5478321-B6B8-4FF8-A991-6CD692AD4C17}" type="presParOf" srcId="{1CF259FB-26D7-4D39-BCE4-D71875B75249}" destId="{334D3CE9-A648-4BB1-AF7A-8B557197BD9F}" srcOrd="0" destOrd="0" presId="urn:microsoft.com/office/officeart/2005/8/layout/funnel1"/>
    <dgm:cxn modelId="{BB841494-B6A2-4B31-9A1E-17812A2E7349}" type="presParOf" srcId="{1CF259FB-26D7-4D39-BCE4-D71875B75249}" destId="{A754A569-7602-4819-9181-3BF1DBB63E29}" srcOrd="1" destOrd="0" presId="urn:microsoft.com/office/officeart/2005/8/layout/funnel1"/>
    <dgm:cxn modelId="{DBE0D010-A507-4F44-96F5-D9D521CAB28F}" type="presParOf" srcId="{1CF259FB-26D7-4D39-BCE4-D71875B75249}" destId="{CFF0DCEE-07FB-4DAE-8DA9-8FDDA15DA88B}" srcOrd="2" destOrd="0" presId="urn:microsoft.com/office/officeart/2005/8/layout/funnel1"/>
    <dgm:cxn modelId="{6542F413-2158-4FE0-BE47-4A3950F05C3D}" type="presParOf" srcId="{1CF259FB-26D7-4D39-BCE4-D71875B75249}" destId="{BAC0F4DE-2235-4A1A-84D0-D5BC92D3CB65}" srcOrd="3" destOrd="0" presId="urn:microsoft.com/office/officeart/2005/8/layout/funnel1"/>
    <dgm:cxn modelId="{5F496782-B0C3-4F7C-9166-72A44449C744}" type="presParOf" srcId="{1CF259FB-26D7-4D39-BCE4-D71875B75249}" destId="{67A32977-3C06-4A73-A707-966BEF494D73}" srcOrd="4" destOrd="0" presId="urn:microsoft.com/office/officeart/2005/8/layout/funnel1"/>
    <dgm:cxn modelId="{9A8B505A-5C3F-40E4-8BEA-3607609F7D2B}" type="presParOf" srcId="{1CF259FB-26D7-4D39-BCE4-D71875B75249}" destId="{9F49E5BF-244F-439B-9012-4E99B45689D0}" srcOrd="5" destOrd="0" presId="urn:microsoft.com/office/officeart/2005/8/layout/funnel1"/>
    <dgm:cxn modelId="{2B43FCDA-6187-4324-BEAB-390F73E7C1F4}" type="presParOf" srcId="{1CF259FB-26D7-4D39-BCE4-D71875B75249}" destId="{844F8BEE-7691-41F8-9199-5BBBC453B633}" srcOrd="6" destOrd="0" presId="urn:microsoft.com/office/officeart/2005/8/layout/funnel1"/>
  </dgm:cxnLst>
  <dgm:bg/>
  <dgm:whole/>
  <dgm:extLst>
    <a:ext uri="http://schemas.microsoft.com/office/drawing/2008/diagram">
      <dsp:dataModelExt xmlns:dsp="http://schemas.microsoft.com/office/drawing/2008/diagram" relId="rId8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A2D1516-78AB-442A-B8D0-2C0F95BD7564}" type="doc">
      <dgm:prSet loTypeId="urn:microsoft.com/office/officeart/2005/8/layout/arrow6" loCatId="process" qsTypeId="urn:microsoft.com/office/officeart/2005/8/quickstyle/simple4" qsCatId="simple" csTypeId="urn:microsoft.com/office/officeart/2005/8/colors/accent1_2" csCatId="accent1" phldr="1"/>
      <dgm:spPr/>
      <dgm:t>
        <a:bodyPr/>
        <a:lstStyle/>
        <a:p>
          <a:endParaRPr lang="en-GB"/>
        </a:p>
      </dgm:t>
    </dgm:pt>
    <dgm:pt modelId="{F3CD7F53-8580-494C-940D-21E098ED19A0}">
      <dgm:prSet phldrT="[Text]"/>
      <dgm:spPr/>
      <dgm:t>
        <a:bodyPr/>
        <a:lstStyle/>
        <a:p>
          <a:r>
            <a:rPr lang="en-GB" dirty="0" smtClean="0"/>
            <a:t>1- Process</a:t>
          </a:r>
        </a:p>
      </dgm:t>
    </dgm:pt>
    <dgm:pt modelId="{447B8158-789A-44D8-865C-449FDF04BBDB}" type="parTrans" cxnId="{9209D7F9-D8CA-4B9E-899D-3EEB42DAFAB1}">
      <dgm:prSet/>
      <dgm:spPr/>
      <dgm:t>
        <a:bodyPr/>
        <a:lstStyle/>
        <a:p>
          <a:endParaRPr lang="en-GB"/>
        </a:p>
      </dgm:t>
    </dgm:pt>
    <dgm:pt modelId="{52A2E7F0-659C-4470-B8A5-5C31179A39BF}" type="sibTrans" cxnId="{9209D7F9-D8CA-4B9E-899D-3EEB42DAFAB1}">
      <dgm:prSet/>
      <dgm:spPr/>
      <dgm:t>
        <a:bodyPr/>
        <a:lstStyle/>
        <a:p>
          <a:endParaRPr lang="en-GB"/>
        </a:p>
      </dgm:t>
    </dgm:pt>
    <dgm:pt modelId="{AACFD739-01CC-45F4-AF08-CC4C837198D7}">
      <dgm:prSet phldrT="[Text]"/>
      <dgm:spPr/>
      <dgm:t>
        <a:bodyPr/>
        <a:lstStyle/>
        <a:p>
          <a:r>
            <a:rPr lang="en-GB" dirty="0" smtClean="0"/>
            <a:t>2- Approaches/ techniques/ Skills</a:t>
          </a:r>
          <a:endParaRPr lang="en-GB" dirty="0"/>
        </a:p>
      </dgm:t>
    </dgm:pt>
    <dgm:pt modelId="{57244F6B-FADA-44F8-808E-69184CCE2525}" type="parTrans" cxnId="{C77564EC-388D-48F1-BE3C-5C82239593A4}">
      <dgm:prSet/>
      <dgm:spPr/>
      <dgm:t>
        <a:bodyPr/>
        <a:lstStyle/>
        <a:p>
          <a:endParaRPr lang="en-GB"/>
        </a:p>
      </dgm:t>
    </dgm:pt>
    <dgm:pt modelId="{1B301F2D-D1C1-4A4C-8108-5352C02C5E8D}" type="sibTrans" cxnId="{C77564EC-388D-48F1-BE3C-5C82239593A4}">
      <dgm:prSet/>
      <dgm:spPr/>
      <dgm:t>
        <a:bodyPr/>
        <a:lstStyle/>
        <a:p>
          <a:endParaRPr lang="en-GB"/>
        </a:p>
      </dgm:t>
    </dgm:pt>
    <dgm:pt modelId="{C8EBE49B-16AA-49E4-BCF7-4207696766F8}" type="pres">
      <dgm:prSet presAssocID="{BA2D1516-78AB-442A-B8D0-2C0F95BD7564}" presName="compositeShape" presStyleCnt="0">
        <dgm:presLayoutVars>
          <dgm:chMax val="2"/>
          <dgm:dir/>
          <dgm:resizeHandles val="exact"/>
        </dgm:presLayoutVars>
      </dgm:prSet>
      <dgm:spPr/>
      <dgm:t>
        <a:bodyPr/>
        <a:lstStyle/>
        <a:p>
          <a:endParaRPr lang="en-GB"/>
        </a:p>
      </dgm:t>
    </dgm:pt>
    <dgm:pt modelId="{805FFDA4-1A2E-48E1-97DF-59578486F85B}" type="pres">
      <dgm:prSet presAssocID="{BA2D1516-78AB-442A-B8D0-2C0F95BD7564}" presName="ribbon" presStyleLbl="node1" presStyleIdx="0" presStyleCnt="1" custLinFactNeighborX="443" custLinFactNeighborY="4229"/>
      <dgm:spPr/>
    </dgm:pt>
    <dgm:pt modelId="{016D3B35-DE49-45DB-967A-12BC6EB08D6C}" type="pres">
      <dgm:prSet presAssocID="{BA2D1516-78AB-442A-B8D0-2C0F95BD7564}" presName="leftArrowText" presStyleLbl="node1" presStyleIdx="0" presStyleCnt="1">
        <dgm:presLayoutVars>
          <dgm:chMax val="0"/>
          <dgm:bulletEnabled val="1"/>
        </dgm:presLayoutVars>
      </dgm:prSet>
      <dgm:spPr/>
      <dgm:t>
        <a:bodyPr/>
        <a:lstStyle/>
        <a:p>
          <a:endParaRPr lang="en-GB"/>
        </a:p>
      </dgm:t>
    </dgm:pt>
    <dgm:pt modelId="{581AF366-0172-4C23-9A9B-29E6C22A576F}" type="pres">
      <dgm:prSet presAssocID="{BA2D1516-78AB-442A-B8D0-2C0F95BD7564}" presName="rightArrowText" presStyleLbl="node1" presStyleIdx="0" presStyleCnt="1">
        <dgm:presLayoutVars>
          <dgm:chMax val="0"/>
          <dgm:bulletEnabled val="1"/>
        </dgm:presLayoutVars>
      </dgm:prSet>
      <dgm:spPr/>
      <dgm:t>
        <a:bodyPr/>
        <a:lstStyle/>
        <a:p>
          <a:endParaRPr lang="en-GB"/>
        </a:p>
      </dgm:t>
    </dgm:pt>
  </dgm:ptLst>
  <dgm:cxnLst>
    <dgm:cxn modelId="{01101251-2587-4E37-8A4A-4636F1B2B9A6}" type="presOf" srcId="{AACFD739-01CC-45F4-AF08-CC4C837198D7}" destId="{581AF366-0172-4C23-9A9B-29E6C22A576F}" srcOrd="0" destOrd="0" presId="urn:microsoft.com/office/officeart/2005/8/layout/arrow6"/>
    <dgm:cxn modelId="{C77564EC-388D-48F1-BE3C-5C82239593A4}" srcId="{BA2D1516-78AB-442A-B8D0-2C0F95BD7564}" destId="{AACFD739-01CC-45F4-AF08-CC4C837198D7}" srcOrd="1" destOrd="0" parTransId="{57244F6B-FADA-44F8-808E-69184CCE2525}" sibTransId="{1B301F2D-D1C1-4A4C-8108-5352C02C5E8D}"/>
    <dgm:cxn modelId="{FA4AB8EC-391A-4168-99D7-587AB70A5011}" type="presOf" srcId="{BA2D1516-78AB-442A-B8D0-2C0F95BD7564}" destId="{C8EBE49B-16AA-49E4-BCF7-4207696766F8}" srcOrd="0" destOrd="0" presId="urn:microsoft.com/office/officeart/2005/8/layout/arrow6"/>
    <dgm:cxn modelId="{9209D7F9-D8CA-4B9E-899D-3EEB42DAFAB1}" srcId="{BA2D1516-78AB-442A-B8D0-2C0F95BD7564}" destId="{F3CD7F53-8580-494C-940D-21E098ED19A0}" srcOrd="0" destOrd="0" parTransId="{447B8158-789A-44D8-865C-449FDF04BBDB}" sibTransId="{52A2E7F0-659C-4470-B8A5-5C31179A39BF}"/>
    <dgm:cxn modelId="{3759FAC2-B18E-42DE-9949-FBCE80751020}" type="presOf" srcId="{F3CD7F53-8580-494C-940D-21E098ED19A0}" destId="{016D3B35-DE49-45DB-967A-12BC6EB08D6C}" srcOrd="0" destOrd="0" presId="urn:microsoft.com/office/officeart/2005/8/layout/arrow6"/>
    <dgm:cxn modelId="{77488B3D-4329-4B91-AA88-EA4844BF8221}" type="presParOf" srcId="{C8EBE49B-16AA-49E4-BCF7-4207696766F8}" destId="{805FFDA4-1A2E-48E1-97DF-59578486F85B}" srcOrd="0" destOrd="0" presId="urn:microsoft.com/office/officeart/2005/8/layout/arrow6"/>
    <dgm:cxn modelId="{B2A2308D-B355-458F-8FAD-2F3DCC1F2206}" type="presParOf" srcId="{C8EBE49B-16AA-49E4-BCF7-4207696766F8}" destId="{016D3B35-DE49-45DB-967A-12BC6EB08D6C}" srcOrd="1" destOrd="0" presId="urn:microsoft.com/office/officeart/2005/8/layout/arrow6"/>
    <dgm:cxn modelId="{3B1BC6F9-4A08-4C8F-997B-89D4BC53932E}" type="presParOf" srcId="{C8EBE49B-16AA-49E4-BCF7-4207696766F8}" destId="{581AF366-0172-4C23-9A9B-29E6C22A576F}" srcOrd="2" destOrd="0" presId="urn:microsoft.com/office/officeart/2005/8/layout/arrow6"/>
  </dgm:cxnLst>
  <dgm:bg/>
  <dgm:whole/>
  <dgm:extLst>
    <a:ext uri="http://schemas.microsoft.com/office/drawing/2008/diagram">
      <dsp:dataModelExt xmlns:dsp="http://schemas.microsoft.com/office/drawing/2008/diagram" relId="rId11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B618D8F-945D-4780-BA7E-B7FE6E7D2B9C}" type="doc">
      <dgm:prSet loTypeId="urn:microsoft.com/office/officeart/2005/8/layout/lProcess3" loCatId="process" qsTypeId="urn:microsoft.com/office/officeart/2005/8/quickstyle/3d2" qsCatId="3D" csTypeId="urn:microsoft.com/office/officeart/2005/8/colors/accent6_4" csCatId="accent6" phldr="1"/>
      <dgm:spPr/>
      <dgm:t>
        <a:bodyPr/>
        <a:lstStyle/>
        <a:p>
          <a:endParaRPr lang="en-GB"/>
        </a:p>
      </dgm:t>
    </dgm:pt>
    <dgm:pt modelId="{C8E04071-EAA3-4E58-824E-3A857F4A3B18}">
      <dgm:prSet phldrT="[Text]"/>
      <dgm:spPr/>
      <dgm:t>
        <a:bodyPr/>
        <a:lstStyle/>
        <a:p>
          <a:r>
            <a:rPr lang="en-GB" b="1" dirty="0" smtClean="0"/>
            <a:t>Pre-Negotiation</a:t>
          </a:r>
          <a:endParaRPr lang="en-GB" dirty="0"/>
        </a:p>
      </dgm:t>
    </dgm:pt>
    <dgm:pt modelId="{AFED6557-944E-4A8C-A1E0-A396C08EAE86}" type="parTrans" cxnId="{D3DBBDD5-45C6-4C11-9FD0-2CF670A06EB4}">
      <dgm:prSet/>
      <dgm:spPr/>
      <dgm:t>
        <a:bodyPr/>
        <a:lstStyle/>
        <a:p>
          <a:endParaRPr lang="en-GB"/>
        </a:p>
      </dgm:t>
    </dgm:pt>
    <dgm:pt modelId="{AAF5FE09-E042-4D8F-AF8C-203E5EDE3F83}" type="sibTrans" cxnId="{D3DBBDD5-45C6-4C11-9FD0-2CF670A06EB4}">
      <dgm:prSet/>
      <dgm:spPr/>
      <dgm:t>
        <a:bodyPr/>
        <a:lstStyle/>
        <a:p>
          <a:endParaRPr lang="en-GB"/>
        </a:p>
      </dgm:t>
    </dgm:pt>
    <dgm:pt modelId="{3387411B-0C76-4EA4-BEDE-364006CE616B}">
      <dgm:prSet phldrT="[Text]"/>
      <dgm:spPr/>
      <dgm:t>
        <a:bodyPr/>
        <a:lstStyle/>
        <a:p>
          <a:r>
            <a:rPr lang="en-GB" dirty="0" smtClean="0"/>
            <a:t>Planning &amp; Preparation</a:t>
          </a:r>
          <a:endParaRPr lang="en-GB" dirty="0"/>
        </a:p>
      </dgm:t>
    </dgm:pt>
    <dgm:pt modelId="{85C31AA5-6EF2-4DD3-9236-E40450F5EE3F}" type="parTrans" cxnId="{9BB27E24-F42C-4770-B8DD-51DCDBF095DE}">
      <dgm:prSet/>
      <dgm:spPr/>
      <dgm:t>
        <a:bodyPr/>
        <a:lstStyle/>
        <a:p>
          <a:endParaRPr lang="en-GB"/>
        </a:p>
      </dgm:t>
    </dgm:pt>
    <dgm:pt modelId="{3DB5B6B6-DE82-41FA-B7EE-A70A2B05BA19}" type="sibTrans" cxnId="{9BB27E24-F42C-4770-B8DD-51DCDBF095DE}">
      <dgm:prSet/>
      <dgm:spPr/>
      <dgm:t>
        <a:bodyPr/>
        <a:lstStyle/>
        <a:p>
          <a:endParaRPr lang="en-GB"/>
        </a:p>
      </dgm:t>
    </dgm:pt>
    <dgm:pt modelId="{3E892646-29E4-4CC2-8159-0CD86E6CB09A}">
      <dgm:prSet phldrT="[Text]"/>
      <dgm:spPr/>
      <dgm:t>
        <a:bodyPr/>
        <a:lstStyle/>
        <a:p>
          <a:r>
            <a:rPr lang="en-GB" b="1" dirty="0" smtClean="0"/>
            <a:t>Negotiation</a:t>
          </a:r>
          <a:endParaRPr lang="en-GB" dirty="0"/>
        </a:p>
      </dgm:t>
    </dgm:pt>
    <dgm:pt modelId="{075127E3-3D10-4FE8-9406-2BBB1D36E57C}" type="parTrans" cxnId="{95FCF778-52A5-44FF-ACE6-35ED725D0CA3}">
      <dgm:prSet/>
      <dgm:spPr/>
      <dgm:t>
        <a:bodyPr/>
        <a:lstStyle/>
        <a:p>
          <a:endParaRPr lang="en-GB"/>
        </a:p>
      </dgm:t>
    </dgm:pt>
    <dgm:pt modelId="{90A6441E-EBBB-4BC0-9F60-D3EBF4ECFF0F}" type="sibTrans" cxnId="{95FCF778-52A5-44FF-ACE6-35ED725D0CA3}">
      <dgm:prSet/>
      <dgm:spPr/>
      <dgm:t>
        <a:bodyPr/>
        <a:lstStyle/>
        <a:p>
          <a:endParaRPr lang="en-GB"/>
        </a:p>
      </dgm:t>
    </dgm:pt>
    <dgm:pt modelId="{6B1E1307-204E-4A50-8447-1997BD7906AA}">
      <dgm:prSet phldrT="[Text]"/>
      <dgm:spPr/>
      <dgm:t>
        <a:bodyPr/>
        <a:lstStyle/>
        <a:p>
          <a:r>
            <a:rPr lang="en-GB" dirty="0" smtClean="0"/>
            <a:t>Discussion</a:t>
          </a:r>
          <a:endParaRPr lang="en-GB" dirty="0"/>
        </a:p>
      </dgm:t>
    </dgm:pt>
    <dgm:pt modelId="{87C1A7DE-015D-440A-9F4E-84FEB81D7D7A}" type="parTrans" cxnId="{AD2E5994-C65A-4B96-97B4-B44BCAB22667}">
      <dgm:prSet/>
      <dgm:spPr/>
      <dgm:t>
        <a:bodyPr/>
        <a:lstStyle/>
        <a:p>
          <a:endParaRPr lang="en-GB"/>
        </a:p>
      </dgm:t>
    </dgm:pt>
    <dgm:pt modelId="{A825BA75-B8E1-4E3A-B8C6-0E5C067F88EB}" type="sibTrans" cxnId="{AD2E5994-C65A-4B96-97B4-B44BCAB22667}">
      <dgm:prSet/>
      <dgm:spPr/>
      <dgm:t>
        <a:bodyPr/>
        <a:lstStyle/>
        <a:p>
          <a:endParaRPr lang="en-GB"/>
        </a:p>
      </dgm:t>
    </dgm:pt>
    <dgm:pt modelId="{533610F9-EB24-4139-9338-2DE5E2080408}">
      <dgm:prSet phldrT="[Text]"/>
      <dgm:spPr/>
      <dgm:t>
        <a:bodyPr/>
        <a:lstStyle/>
        <a:p>
          <a:r>
            <a:rPr lang="en-GB" dirty="0" smtClean="0"/>
            <a:t>       Proposals	</a:t>
          </a:r>
          <a:endParaRPr lang="en-GB" dirty="0"/>
        </a:p>
      </dgm:t>
    </dgm:pt>
    <dgm:pt modelId="{E8D0908D-664D-4717-84F7-50E42597DB66}" type="parTrans" cxnId="{16EB2B13-C7B4-4167-9B39-18B276D63060}">
      <dgm:prSet/>
      <dgm:spPr/>
      <dgm:t>
        <a:bodyPr/>
        <a:lstStyle/>
        <a:p>
          <a:endParaRPr lang="en-GB"/>
        </a:p>
      </dgm:t>
    </dgm:pt>
    <dgm:pt modelId="{A2411C56-C0FA-44B8-89E1-E2190DA6701D}" type="sibTrans" cxnId="{16EB2B13-C7B4-4167-9B39-18B276D63060}">
      <dgm:prSet/>
      <dgm:spPr/>
      <dgm:t>
        <a:bodyPr/>
        <a:lstStyle/>
        <a:p>
          <a:endParaRPr lang="en-GB"/>
        </a:p>
      </dgm:t>
    </dgm:pt>
    <dgm:pt modelId="{CA253DD3-D9FD-4A40-B464-AE9E86778371}">
      <dgm:prSet phldrT="[Text]"/>
      <dgm:spPr/>
      <dgm:t>
        <a:bodyPr/>
        <a:lstStyle/>
        <a:p>
          <a:r>
            <a:rPr lang="en-GB" b="1" dirty="0" smtClean="0"/>
            <a:t>Post-Negotiation</a:t>
          </a:r>
          <a:endParaRPr lang="en-GB" dirty="0"/>
        </a:p>
      </dgm:t>
    </dgm:pt>
    <dgm:pt modelId="{44B2AEB4-C2AB-4CC2-92C7-F679606DE52F}" type="parTrans" cxnId="{B740E5B6-30DE-4732-9A0E-A3C07AA4F7DE}">
      <dgm:prSet/>
      <dgm:spPr/>
      <dgm:t>
        <a:bodyPr/>
        <a:lstStyle/>
        <a:p>
          <a:endParaRPr lang="en-GB"/>
        </a:p>
      </dgm:t>
    </dgm:pt>
    <dgm:pt modelId="{16F956AF-635E-4E73-BB6E-A53AED6035A9}" type="sibTrans" cxnId="{B740E5B6-30DE-4732-9A0E-A3C07AA4F7DE}">
      <dgm:prSet/>
      <dgm:spPr/>
      <dgm:t>
        <a:bodyPr/>
        <a:lstStyle/>
        <a:p>
          <a:endParaRPr lang="en-GB"/>
        </a:p>
      </dgm:t>
    </dgm:pt>
    <dgm:pt modelId="{91BF1597-39CA-4953-8A23-C0E3A2FDD853}">
      <dgm:prSet phldrT="[Text]"/>
      <dgm:spPr/>
      <dgm:t>
        <a:bodyPr/>
        <a:lstStyle/>
        <a:p>
          <a:r>
            <a:rPr lang="en-GB" dirty="0" smtClean="0"/>
            <a:t>Review</a:t>
          </a:r>
          <a:endParaRPr lang="en-GB" dirty="0"/>
        </a:p>
      </dgm:t>
    </dgm:pt>
    <dgm:pt modelId="{72ECA8BD-DD43-4E38-93F4-D711AA8527A3}" type="parTrans" cxnId="{AC131032-CE5C-48CF-8B8A-9E1C12F30101}">
      <dgm:prSet/>
      <dgm:spPr/>
      <dgm:t>
        <a:bodyPr/>
        <a:lstStyle/>
        <a:p>
          <a:endParaRPr lang="en-GB"/>
        </a:p>
      </dgm:t>
    </dgm:pt>
    <dgm:pt modelId="{1E5980F0-3301-4C6A-9537-C412CB130C79}" type="sibTrans" cxnId="{AC131032-CE5C-48CF-8B8A-9E1C12F30101}">
      <dgm:prSet/>
      <dgm:spPr/>
      <dgm:t>
        <a:bodyPr/>
        <a:lstStyle/>
        <a:p>
          <a:endParaRPr lang="en-GB"/>
        </a:p>
      </dgm:t>
    </dgm:pt>
    <dgm:pt modelId="{C9FA7BB2-8649-4E91-BEEB-FFEA6EE6CCAE}">
      <dgm:prSet phldrT="[Text]"/>
      <dgm:spPr/>
      <dgm:t>
        <a:bodyPr/>
        <a:lstStyle/>
        <a:p>
          <a:r>
            <a:rPr lang="en-GB" dirty="0" smtClean="0"/>
            <a:t>Evaluation</a:t>
          </a:r>
          <a:endParaRPr lang="en-GB" dirty="0"/>
        </a:p>
      </dgm:t>
    </dgm:pt>
    <dgm:pt modelId="{745C7CC0-A76A-406A-A702-AA50329112B6}" type="parTrans" cxnId="{AC748D6D-75C0-40C1-A860-E3F33416319D}">
      <dgm:prSet/>
      <dgm:spPr/>
      <dgm:t>
        <a:bodyPr/>
        <a:lstStyle/>
        <a:p>
          <a:endParaRPr lang="en-GB"/>
        </a:p>
      </dgm:t>
    </dgm:pt>
    <dgm:pt modelId="{9DE63EFE-EC9D-4884-BBFF-5ADC062DD536}" type="sibTrans" cxnId="{AC748D6D-75C0-40C1-A860-E3F33416319D}">
      <dgm:prSet/>
      <dgm:spPr/>
      <dgm:t>
        <a:bodyPr/>
        <a:lstStyle/>
        <a:p>
          <a:endParaRPr lang="en-GB"/>
        </a:p>
      </dgm:t>
    </dgm:pt>
    <dgm:pt modelId="{E8E31032-3A8E-4DC9-8AE5-A67C991B2F5A}">
      <dgm:prSet/>
      <dgm:spPr/>
      <dgm:t>
        <a:bodyPr/>
        <a:lstStyle/>
        <a:p>
          <a:r>
            <a:rPr lang="en-GB" dirty="0" smtClean="0"/>
            <a:t>Establishing Rapport</a:t>
          </a:r>
        </a:p>
      </dgm:t>
    </dgm:pt>
    <dgm:pt modelId="{84A21423-8FB5-4B41-AB84-851BA1E76084}" type="parTrans" cxnId="{C1D34D05-8D79-48FC-AFCB-6486B1A12A54}">
      <dgm:prSet/>
      <dgm:spPr/>
      <dgm:t>
        <a:bodyPr/>
        <a:lstStyle/>
        <a:p>
          <a:endParaRPr lang="en-GB"/>
        </a:p>
      </dgm:t>
    </dgm:pt>
    <dgm:pt modelId="{D9BA5422-A88C-489F-A632-9B5E0C11188B}" type="sibTrans" cxnId="{C1D34D05-8D79-48FC-AFCB-6486B1A12A54}">
      <dgm:prSet/>
      <dgm:spPr/>
      <dgm:t>
        <a:bodyPr/>
        <a:lstStyle/>
        <a:p>
          <a:endParaRPr lang="en-GB"/>
        </a:p>
      </dgm:t>
    </dgm:pt>
    <dgm:pt modelId="{5214C5C8-0B04-4FA2-BC44-66201F22BB74}">
      <dgm:prSet/>
      <dgm:spPr/>
      <dgm:t>
        <a:bodyPr/>
        <a:lstStyle/>
        <a:p>
          <a:r>
            <a:rPr lang="en-GB" dirty="0" smtClean="0"/>
            <a:t>Objectives and Goals</a:t>
          </a:r>
          <a:endParaRPr lang="en-GB" dirty="0"/>
        </a:p>
      </dgm:t>
    </dgm:pt>
    <dgm:pt modelId="{A43CE00F-0AE0-4359-9A6D-5633D7C7BEC2}" type="parTrans" cxnId="{5A75F0E0-51BE-4DCB-9173-98D1D3D7BD92}">
      <dgm:prSet/>
      <dgm:spPr/>
      <dgm:t>
        <a:bodyPr/>
        <a:lstStyle/>
        <a:p>
          <a:endParaRPr lang="en-GB"/>
        </a:p>
      </dgm:t>
    </dgm:pt>
    <dgm:pt modelId="{A164DDAE-EBC2-413B-8490-F27E4B9DD935}" type="sibTrans" cxnId="{5A75F0E0-51BE-4DCB-9173-98D1D3D7BD92}">
      <dgm:prSet/>
      <dgm:spPr/>
      <dgm:t>
        <a:bodyPr/>
        <a:lstStyle/>
        <a:p>
          <a:endParaRPr lang="en-GB"/>
        </a:p>
      </dgm:t>
    </dgm:pt>
    <dgm:pt modelId="{DA6AA460-C9B7-478F-9609-F9693EB9F6B0}">
      <dgm:prSet/>
      <dgm:spPr/>
      <dgm:t>
        <a:bodyPr/>
        <a:lstStyle/>
        <a:p>
          <a:r>
            <a:rPr lang="en-GB" dirty="0" smtClean="0"/>
            <a:t>Bargaining</a:t>
          </a:r>
        </a:p>
      </dgm:t>
    </dgm:pt>
    <dgm:pt modelId="{705A0592-8212-4549-A2B7-FC3FAF9F2DDE}" type="parTrans" cxnId="{FE75EDF7-099A-4672-83E0-BFF261E80BED}">
      <dgm:prSet/>
      <dgm:spPr/>
      <dgm:t>
        <a:bodyPr/>
        <a:lstStyle/>
        <a:p>
          <a:endParaRPr lang="en-GB"/>
        </a:p>
      </dgm:t>
    </dgm:pt>
    <dgm:pt modelId="{329E7532-2DA8-47C4-9CA3-7BD6BE20B0C5}" type="sibTrans" cxnId="{FE75EDF7-099A-4672-83E0-BFF261E80BED}">
      <dgm:prSet/>
      <dgm:spPr/>
      <dgm:t>
        <a:bodyPr/>
        <a:lstStyle/>
        <a:p>
          <a:endParaRPr lang="en-GB"/>
        </a:p>
      </dgm:t>
    </dgm:pt>
    <dgm:pt modelId="{E064BE31-9F15-4DDC-A216-0842318299B7}">
      <dgm:prSet/>
      <dgm:spPr/>
      <dgm:t>
        <a:bodyPr/>
        <a:lstStyle/>
        <a:p>
          <a:r>
            <a:rPr lang="en-GB" dirty="0" smtClean="0"/>
            <a:t>Compromise</a:t>
          </a:r>
          <a:endParaRPr lang="en-GB" dirty="0"/>
        </a:p>
      </dgm:t>
    </dgm:pt>
    <dgm:pt modelId="{647F6954-12C4-4ED0-ABA0-DF54ECB8231C}" type="parTrans" cxnId="{05B48A74-FCCE-4560-A41A-5F7BFB7FC505}">
      <dgm:prSet/>
      <dgm:spPr/>
      <dgm:t>
        <a:bodyPr/>
        <a:lstStyle/>
        <a:p>
          <a:endParaRPr lang="en-GB"/>
        </a:p>
      </dgm:t>
    </dgm:pt>
    <dgm:pt modelId="{C89AD39A-FFFC-4109-B62A-4E8E419B9C3D}" type="sibTrans" cxnId="{05B48A74-FCCE-4560-A41A-5F7BFB7FC505}">
      <dgm:prSet/>
      <dgm:spPr/>
      <dgm:t>
        <a:bodyPr/>
        <a:lstStyle/>
        <a:p>
          <a:endParaRPr lang="en-GB"/>
        </a:p>
      </dgm:t>
    </dgm:pt>
    <dgm:pt modelId="{5335FBD0-ABFB-427F-B619-B709990F028C}" type="pres">
      <dgm:prSet presAssocID="{8B618D8F-945D-4780-BA7E-B7FE6E7D2B9C}" presName="Name0" presStyleCnt="0">
        <dgm:presLayoutVars>
          <dgm:chPref val="3"/>
          <dgm:dir/>
          <dgm:animLvl val="lvl"/>
          <dgm:resizeHandles/>
        </dgm:presLayoutVars>
      </dgm:prSet>
      <dgm:spPr/>
      <dgm:t>
        <a:bodyPr/>
        <a:lstStyle/>
        <a:p>
          <a:endParaRPr lang="en-GB"/>
        </a:p>
      </dgm:t>
    </dgm:pt>
    <dgm:pt modelId="{77C7F2B0-8F42-4F26-B0FF-DC132A1F1D0E}" type="pres">
      <dgm:prSet presAssocID="{C8E04071-EAA3-4E58-824E-3A857F4A3B18}" presName="horFlow" presStyleCnt="0"/>
      <dgm:spPr/>
    </dgm:pt>
    <dgm:pt modelId="{D1BFFD51-5338-4D8A-BF70-35BA95897FEA}" type="pres">
      <dgm:prSet presAssocID="{C8E04071-EAA3-4E58-824E-3A857F4A3B18}" presName="bigChev" presStyleLbl="node1" presStyleIdx="0" presStyleCnt="3"/>
      <dgm:spPr/>
      <dgm:t>
        <a:bodyPr/>
        <a:lstStyle/>
        <a:p>
          <a:endParaRPr lang="en-GB"/>
        </a:p>
      </dgm:t>
    </dgm:pt>
    <dgm:pt modelId="{46D71F76-F19B-4277-83CF-6CF97CF147D3}" type="pres">
      <dgm:prSet presAssocID="{85C31AA5-6EF2-4DD3-9236-E40450F5EE3F}" presName="parTrans" presStyleCnt="0"/>
      <dgm:spPr/>
    </dgm:pt>
    <dgm:pt modelId="{81AA8D56-631C-452A-93D4-C5E91816FD32}" type="pres">
      <dgm:prSet presAssocID="{3387411B-0C76-4EA4-BEDE-364006CE616B}" presName="node" presStyleLbl="alignAccFollowNode1" presStyleIdx="0" presStyleCnt="9">
        <dgm:presLayoutVars>
          <dgm:bulletEnabled val="1"/>
        </dgm:presLayoutVars>
      </dgm:prSet>
      <dgm:spPr/>
      <dgm:t>
        <a:bodyPr/>
        <a:lstStyle/>
        <a:p>
          <a:endParaRPr lang="en-GB"/>
        </a:p>
      </dgm:t>
    </dgm:pt>
    <dgm:pt modelId="{3773DF27-6608-4CF6-AA65-673A02C54621}" type="pres">
      <dgm:prSet presAssocID="{3DB5B6B6-DE82-41FA-B7EE-A70A2B05BA19}" presName="sibTrans" presStyleCnt="0"/>
      <dgm:spPr/>
    </dgm:pt>
    <dgm:pt modelId="{CC1FBE13-2991-4F21-BAA5-58597FAF368C}" type="pres">
      <dgm:prSet presAssocID="{E8E31032-3A8E-4DC9-8AE5-A67C991B2F5A}" presName="node" presStyleLbl="alignAccFollowNode1" presStyleIdx="1" presStyleCnt="9">
        <dgm:presLayoutVars>
          <dgm:bulletEnabled val="1"/>
        </dgm:presLayoutVars>
      </dgm:prSet>
      <dgm:spPr/>
      <dgm:t>
        <a:bodyPr/>
        <a:lstStyle/>
        <a:p>
          <a:endParaRPr lang="en-GB"/>
        </a:p>
      </dgm:t>
    </dgm:pt>
    <dgm:pt modelId="{2FB6B135-9172-4D9D-8895-5E3B7ABA7AFE}" type="pres">
      <dgm:prSet presAssocID="{D9BA5422-A88C-489F-A632-9B5E0C11188B}" presName="sibTrans" presStyleCnt="0"/>
      <dgm:spPr/>
    </dgm:pt>
    <dgm:pt modelId="{EF431B3B-8E0A-40B0-A308-B880C64E122E}" type="pres">
      <dgm:prSet presAssocID="{5214C5C8-0B04-4FA2-BC44-66201F22BB74}" presName="node" presStyleLbl="alignAccFollowNode1" presStyleIdx="2" presStyleCnt="9">
        <dgm:presLayoutVars>
          <dgm:bulletEnabled val="1"/>
        </dgm:presLayoutVars>
      </dgm:prSet>
      <dgm:spPr/>
      <dgm:t>
        <a:bodyPr/>
        <a:lstStyle/>
        <a:p>
          <a:endParaRPr lang="en-GB"/>
        </a:p>
      </dgm:t>
    </dgm:pt>
    <dgm:pt modelId="{7E3A82F4-05C0-4D11-B845-E9C26807724B}" type="pres">
      <dgm:prSet presAssocID="{C8E04071-EAA3-4E58-824E-3A857F4A3B18}" presName="vSp" presStyleCnt="0"/>
      <dgm:spPr/>
    </dgm:pt>
    <dgm:pt modelId="{22B098B0-7645-4CAD-ACE0-E532BD3712AC}" type="pres">
      <dgm:prSet presAssocID="{3E892646-29E4-4CC2-8159-0CD86E6CB09A}" presName="horFlow" presStyleCnt="0"/>
      <dgm:spPr/>
    </dgm:pt>
    <dgm:pt modelId="{05EF5258-CEB4-411D-87D6-D7D69DE75916}" type="pres">
      <dgm:prSet presAssocID="{3E892646-29E4-4CC2-8159-0CD86E6CB09A}" presName="bigChev" presStyleLbl="node1" presStyleIdx="1" presStyleCnt="3" custScaleX="116172"/>
      <dgm:spPr/>
      <dgm:t>
        <a:bodyPr/>
        <a:lstStyle/>
        <a:p>
          <a:endParaRPr lang="en-GB"/>
        </a:p>
      </dgm:t>
    </dgm:pt>
    <dgm:pt modelId="{45E6A8B5-C3DA-4612-BD80-509A1763F4FF}" type="pres">
      <dgm:prSet presAssocID="{87C1A7DE-015D-440A-9F4E-84FEB81D7D7A}" presName="parTrans" presStyleCnt="0"/>
      <dgm:spPr/>
    </dgm:pt>
    <dgm:pt modelId="{9D930C20-91B4-4291-887E-0730DD9D225D}" type="pres">
      <dgm:prSet presAssocID="{6B1E1307-204E-4A50-8447-1997BD7906AA}" presName="node" presStyleLbl="alignAccFollowNode1" presStyleIdx="3" presStyleCnt="9">
        <dgm:presLayoutVars>
          <dgm:bulletEnabled val="1"/>
        </dgm:presLayoutVars>
      </dgm:prSet>
      <dgm:spPr/>
      <dgm:t>
        <a:bodyPr/>
        <a:lstStyle/>
        <a:p>
          <a:endParaRPr lang="en-GB"/>
        </a:p>
      </dgm:t>
    </dgm:pt>
    <dgm:pt modelId="{5D0A02F1-563A-4C11-8E63-E0F78710C8EA}" type="pres">
      <dgm:prSet presAssocID="{A825BA75-B8E1-4E3A-B8C6-0E5C067F88EB}" presName="sibTrans" presStyleCnt="0"/>
      <dgm:spPr/>
    </dgm:pt>
    <dgm:pt modelId="{6D6B6106-F975-476A-ABB6-4BFEBDEDE8D9}" type="pres">
      <dgm:prSet presAssocID="{533610F9-EB24-4139-9338-2DE5E2080408}" presName="node" presStyleLbl="alignAccFollowNode1" presStyleIdx="4" presStyleCnt="9">
        <dgm:presLayoutVars>
          <dgm:bulletEnabled val="1"/>
        </dgm:presLayoutVars>
      </dgm:prSet>
      <dgm:spPr/>
      <dgm:t>
        <a:bodyPr/>
        <a:lstStyle/>
        <a:p>
          <a:endParaRPr lang="en-GB"/>
        </a:p>
      </dgm:t>
    </dgm:pt>
    <dgm:pt modelId="{65AE94A5-7C0E-4C50-B81D-46BB6C91BD4C}" type="pres">
      <dgm:prSet presAssocID="{A2411C56-C0FA-44B8-89E1-E2190DA6701D}" presName="sibTrans" presStyleCnt="0"/>
      <dgm:spPr/>
    </dgm:pt>
    <dgm:pt modelId="{E2FA17F6-5CC4-4430-A957-8E6DE72FE1E6}" type="pres">
      <dgm:prSet presAssocID="{DA6AA460-C9B7-478F-9609-F9693EB9F6B0}" presName="node" presStyleLbl="alignAccFollowNode1" presStyleIdx="5" presStyleCnt="9">
        <dgm:presLayoutVars>
          <dgm:bulletEnabled val="1"/>
        </dgm:presLayoutVars>
      </dgm:prSet>
      <dgm:spPr/>
      <dgm:t>
        <a:bodyPr/>
        <a:lstStyle/>
        <a:p>
          <a:endParaRPr lang="en-GB"/>
        </a:p>
      </dgm:t>
    </dgm:pt>
    <dgm:pt modelId="{8C3B2BCB-6D29-40C6-A1E6-12E75247E6E8}" type="pres">
      <dgm:prSet presAssocID="{329E7532-2DA8-47C4-9CA3-7BD6BE20B0C5}" presName="sibTrans" presStyleCnt="0"/>
      <dgm:spPr/>
    </dgm:pt>
    <dgm:pt modelId="{05A97C0E-B677-4F01-BBD4-155C4554E128}" type="pres">
      <dgm:prSet presAssocID="{E064BE31-9F15-4DDC-A216-0842318299B7}" presName="node" presStyleLbl="alignAccFollowNode1" presStyleIdx="6" presStyleCnt="9">
        <dgm:presLayoutVars>
          <dgm:bulletEnabled val="1"/>
        </dgm:presLayoutVars>
      </dgm:prSet>
      <dgm:spPr/>
      <dgm:t>
        <a:bodyPr/>
        <a:lstStyle/>
        <a:p>
          <a:endParaRPr lang="en-GB"/>
        </a:p>
      </dgm:t>
    </dgm:pt>
    <dgm:pt modelId="{03067A96-33E5-45F7-B5BB-749EDA0F173A}" type="pres">
      <dgm:prSet presAssocID="{3E892646-29E4-4CC2-8159-0CD86E6CB09A}" presName="vSp" presStyleCnt="0"/>
      <dgm:spPr/>
    </dgm:pt>
    <dgm:pt modelId="{0015D081-73F3-4895-93F5-BE1ECCB03798}" type="pres">
      <dgm:prSet presAssocID="{CA253DD3-D9FD-4A40-B464-AE9E86778371}" presName="horFlow" presStyleCnt="0"/>
      <dgm:spPr/>
    </dgm:pt>
    <dgm:pt modelId="{B5600D66-E935-4C9D-9DC6-10782C959B54}" type="pres">
      <dgm:prSet presAssocID="{CA253DD3-D9FD-4A40-B464-AE9E86778371}" presName="bigChev" presStyleLbl="node1" presStyleIdx="2" presStyleCnt="3" custScaleX="151176"/>
      <dgm:spPr/>
      <dgm:t>
        <a:bodyPr/>
        <a:lstStyle/>
        <a:p>
          <a:endParaRPr lang="en-GB"/>
        </a:p>
      </dgm:t>
    </dgm:pt>
    <dgm:pt modelId="{4E487300-97FD-4562-81DB-41A6FE490A63}" type="pres">
      <dgm:prSet presAssocID="{72ECA8BD-DD43-4E38-93F4-D711AA8527A3}" presName="parTrans" presStyleCnt="0"/>
      <dgm:spPr/>
    </dgm:pt>
    <dgm:pt modelId="{3353F19D-BB4A-4EB9-A966-D8CABB0AAEBA}" type="pres">
      <dgm:prSet presAssocID="{91BF1597-39CA-4953-8A23-C0E3A2FDD853}" presName="node" presStyleLbl="alignAccFollowNode1" presStyleIdx="7" presStyleCnt="9">
        <dgm:presLayoutVars>
          <dgm:bulletEnabled val="1"/>
        </dgm:presLayoutVars>
      </dgm:prSet>
      <dgm:spPr/>
      <dgm:t>
        <a:bodyPr/>
        <a:lstStyle/>
        <a:p>
          <a:endParaRPr lang="en-GB"/>
        </a:p>
      </dgm:t>
    </dgm:pt>
    <dgm:pt modelId="{B1C2FA1A-5790-4FCD-A28E-41F46F9D9713}" type="pres">
      <dgm:prSet presAssocID="{1E5980F0-3301-4C6A-9537-C412CB130C79}" presName="sibTrans" presStyleCnt="0"/>
      <dgm:spPr/>
    </dgm:pt>
    <dgm:pt modelId="{CF003AC4-B6DF-41F6-AC6E-8CFB42A14A55}" type="pres">
      <dgm:prSet presAssocID="{C9FA7BB2-8649-4E91-BEEB-FFEA6EE6CCAE}" presName="node" presStyleLbl="alignAccFollowNode1" presStyleIdx="8" presStyleCnt="9">
        <dgm:presLayoutVars>
          <dgm:bulletEnabled val="1"/>
        </dgm:presLayoutVars>
      </dgm:prSet>
      <dgm:spPr/>
      <dgm:t>
        <a:bodyPr/>
        <a:lstStyle/>
        <a:p>
          <a:endParaRPr lang="en-GB"/>
        </a:p>
      </dgm:t>
    </dgm:pt>
  </dgm:ptLst>
  <dgm:cxnLst>
    <dgm:cxn modelId="{D3DBBDD5-45C6-4C11-9FD0-2CF670A06EB4}" srcId="{8B618D8F-945D-4780-BA7E-B7FE6E7D2B9C}" destId="{C8E04071-EAA3-4E58-824E-3A857F4A3B18}" srcOrd="0" destOrd="0" parTransId="{AFED6557-944E-4A8C-A1E0-A396C08EAE86}" sibTransId="{AAF5FE09-E042-4D8F-AF8C-203E5EDE3F83}"/>
    <dgm:cxn modelId="{39E2575E-A445-450C-8458-B736D0B38790}" type="presOf" srcId="{C9FA7BB2-8649-4E91-BEEB-FFEA6EE6CCAE}" destId="{CF003AC4-B6DF-41F6-AC6E-8CFB42A14A55}" srcOrd="0" destOrd="0" presId="urn:microsoft.com/office/officeart/2005/8/layout/lProcess3"/>
    <dgm:cxn modelId="{739DBF40-52D4-4747-A3A6-75688C28EF06}" type="presOf" srcId="{E8E31032-3A8E-4DC9-8AE5-A67C991B2F5A}" destId="{CC1FBE13-2991-4F21-BAA5-58597FAF368C}" srcOrd="0" destOrd="0" presId="urn:microsoft.com/office/officeart/2005/8/layout/lProcess3"/>
    <dgm:cxn modelId="{61DDF59E-A4A8-46BC-AA93-4825227EB53E}" type="presOf" srcId="{E064BE31-9F15-4DDC-A216-0842318299B7}" destId="{05A97C0E-B677-4F01-BBD4-155C4554E128}" srcOrd="0" destOrd="0" presId="urn:microsoft.com/office/officeart/2005/8/layout/lProcess3"/>
    <dgm:cxn modelId="{C97C8556-054C-401F-9016-B53891E1467E}" type="presOf" srcId="{8B618D8F-945D-4780-BA7E-B7FE6E7D2B9C}" destId="{5335FBD0-ABFB-427F-B619-B709990F028C}" srcOrd="0" destOrd="0" presId="urn:microsoft.com/office/officeart/2005/8/layout/lProcess3"/>
    <dgm:cxn modelId="{16EB2B13-C7B4-4167-9B39-18B276D63060}" srcId="{3E892646-29E4-4CC2-8159-0CD86E6CB09A}" destId="{533610F9-EB24-4139-9338-2DE5E2080408}" srcOrd="1" destOrd="0" parTransId="{E8D0908D-664D-4717-84F7-50E42597DB66}" sibTransId="{A2411C56-C0FA-44B8-89E1-E2190DA6701D}"/>
    <dgm:cxn modelId="{6D974547-E388-498F-AEE1-7BEA07F94AFB}" type="presOf" srcId="{91BF1597-39CA-4953-8A23-C0E3A2FDD853}" destId="{3353F19D-BB4A-4EB9-A966-D8CABB0AAEBA}" srcOrd="0" destOrd="0" presId="urn:microsoft.com/office/officeart/2005/8/layout/lProcess3"/>
    <dgm:cxn modelId="{2F60F5F0-8AA2-42E5-B552-94C23600A56A}" type="presOf" srcId="{DA6AA460-C9B7-478F-9609-F9693EB9F6B0}" destId="{E2FA17F6-5CC4-4430-A957-8E6DE72FE1E6}" srcOrd="0" destOrd="0" presId="urn:microsoft.com/office/officeart/2005/8/layout/lProcess3"/>
    <dgm:cxn modelId="{76BF536A-A88B-4DDA-A242-8F8C31D18B8C}" type="presOf" srcId="{6B1E1307-204E-4A50-8447-1997BD7906AA}" destId="{9D930C20-91B4-4291-887E-0730DD9D225D}" srcOrd="0" destOrd="0" presId="urn:microsoft.com/office/officeart/2005/8/layout/lProcess3"/>
    <dgm:cxn modelId="{6AF16D20-D80D-498C-B439-BBF355BA30DB}" type="presOf" srcId="{C8E04071-EAA3-4E58-824E-3A857F4A3B18}" destId="{D1BFFD51-5338-4D8A-BF70-35BA95897FEA}" srcOrd="0" destOrd="0" presId="urn:microsoft.com/office/officeart/2005/8/layout/lProcess3"/>
    <dgm:cxn modelId="{AD2E5994-C65A-4B96-97B4-B44BCAB22667}" srcId="{3E892646-29E4-4CC2-8159-0CD86E6CB09A}" destId="{6B1E1307-204E-4A50-8447-1997BD7906AA}" srcOrd="0" destOrd="0" parTransId="{87C1A7DE-015D-440A-9F4E-84FEB81D7D7A}" sibTransId="{A825BA75-B8E1-4E3A-B8C6-0E5C067F88EB}"/>
    <dgm:cxn modelId="{C1D34D05-8D79-48FC-AFCB-6486B1A12A54}" srcId="{C8E04071-EAA3-4E58-824E-3A857F4A3B18}" destId="{E8E31032-3A8E-4DC9-8AE5-A67C991B2F5A}" srcOrd="1" destOrd="0" parTransId="{84A21423-8FB5-4B41-AB84-851BA1E76084}" sibTransId="{D9BA5422-A88C-489F-A632-9B5E0C11188B}"/>
    <dgm:cxn modelId="{B82114F8-67BD-4B67-B5F9-FA80F07D2B97}" type="presOf" srcId="{5214C5C8-0B04-4FA2-BC44-66201F22BB74}" destId="{EF431B3B-8E0A-40B0-A308-B880C64E122E}" srcOrd="0" destOrd="0" presId="urn:microsoft.com/office/officeart/2005/8/layout/lProcess3"/>
    <dgm:cxn modelId="{AC748D6D-75C0-40C1-A860-E3F33416319D}" srcId="{CA253DD3-D9FD-4A40-B464-AE9E86778371}" destId="{C9FA7BB2-8649-4E91-BEEB-FFEA6EE6CCAE}" srcOrd="1" destOrd="0" parTransId="{745C7CC0-A76A-406A-A702-AA50329112B6}" sibTransId="{9DE63EFE-EC9D-4884-BBFF-5ADC062DD536}"/>
    <dgm:cxn modelId="{FE75EDF7-099A-4672-83E0-BFF261E80BED}" srcId="{3E892646-29E4-4CC2-8159-0CD86E6CB09A}" destId="{DA6AA460-C9B7-478F-9609-F9693EB9F6B0}" srcOrd="2" destOrd="0" parTransId="{705A0592-8212-4549-A2B7-FC3FAF9F2DDE}" sibTransId="{329E7532-2DA8-47C4-9CA3-7BD6BE20B0C5}"/>
    <dgm:cxn modelId="{B740E5B6-30DE-4732-9A0E-A3C07AA4F7DE}" srcId="{8B618D8F-945D-4780-BA7E-B7FE6E7D2B9C}" destId="{CA253DD3-D9FD-4A40-B464-AE9E86778371}" srcOrd="2" destOrd="0" parTransId="{44B2AEB4-C2AB-4CC2-92C7-F679606DE52F}" sibTransId="{16F956AF-635E-4E73-BB6E-A53AED6035A9}"/>
    <dgm:cxn modelId="{A8D17498-BC38-494A-85B7-7BB86CD48AFB}" type="presOf" srcId="{533610F9-EB24-4139-9338-2DE5E2080408}" destId="{6D6B6106-F975-476A-ABB6-4BFEBDEDE8D9}" srcOrd="0" destOrd="0" presId="urn:microsoft.com/office/officeart/2005/8/layout/lProcess3"/>
    <dgm:cxn modelId="{7F56012B-D3AF-4836-970A-37DFB64EC9F5}" type="presOf" srcId="{CA253DD3-D9FD-4A40-B464-AE9E86778371}" destId="{B5600D66-E935-4C9D-9DC6-10782C959B54}" srcOrd="0" destOrd="0" presId="urn:microsoft.com/office/officeart/2005/8/layout/lProcess3"/>
    <dgm:cxn modelId="{95FCF778-52A5-44FF-ACE6-35ED725D0CA3}" srcId="{8B618D8F-945D-4780-BA7E-B7FE6E7D2B9C}" destId="{3E892646-29E4-4CC2-8159-0CD86E6CB09A}" srcOrd="1" destOrd="0" parTransId="{075127E3-3D10-4FE8-9406-2BBB1D36E57C}" sibTransId="{90A6441E-EBBB-4BC0-9F60-D3EBF4ECFF0F}"/>
    <dgm:cxn modelId="{AC131032-CE5C-48CF-8B8A-9E1C12F30101}" srcId="{CA253DD3-D9FD-4A40-B464-AE9E86778371}" destId="{91BF1597-39CA-4953-8A23-C0E3A2FDD853}" srcOrd="0" destOrd="0" parTransId="{72ECA8BD-DD43-4E38-93F4-D711AA8527A3}" sibTransId="{1E5980F0-3301-4C6A-9537-C412CB130C79}"/>
    <dgm:cxn modelId="{6579A7D5-778E-4616-AA57-D95966C0EEC1}" type="presOf" srcId="{3387411B-0C76-4EA4-BEDE-364006CE616B}" destId="{81AA8D56-631C-452A-93D4-C5E91816FD32}" srcOrd="0" destOrd="0" presId="urn:microsoft.com/office/officeart/2005/8/layout/lProcess3"/>
    <dgm:cxn modelId="{05B48A74-FCCE-4560-A41A-5F7BFB7FC505}" srcId="{3E892646-29E4-4CC2-8159-0CD86E6CB09A}" destId="{E064BE31-9F15-4DDC-A216-0842318299B7}" srcOrd="3" destOrd="0" parTransId="{647F6954-12C4-4ED0-ABA0-DF54ECB8231C}" sibTransId="{C89AD39A-FFFC-4109-B62A-4E8E419B9C3D}"/>
    <dgm:cxn modelId="{BE797153-5FD1-453C-907C-0A4818F41A0A}" type="presOf" srcId="{3E892646-29E4-4CC2-8159-0CD86E6CB09A}" destId="{05EF5258-CEB4-411D-87D6-D7D69DE75916}" srcOrd="0" destOrd="0" presId="urn:microsoft.com/office/officeart/2005/8/layout/lProcess3"/>
    <dgm:cxn modelId="{9BB27E24-F42C-4770-B8DD-51DCDBF095DE}" srcId="{C8E04071-EAA3-4E58-824E-3A857F4A3B18}" destId="{3387411B-0C76-4EA4-BEDE-364006CE616B}" srcOrd="0" destOrd="0" parTransId="{85C31AA5-6EF2-4DD3-9236-E40450F5EE3F}" sibTransId="{3DB5B6B6-DE82-41FA-B7EE-A70A2B05BA19}"/>
    <dgm:cxn modelId="{5A75F0E0-51BE-4DCB-9173-98D1D3D7BD92}" srcId="{C8E04071-EAA3-4E58-824E-3A857F4A3B18}" destId="{5214C5C8-0B04-4FA2-BC44-66201F22BB74}" srcOrd="2" destOrd="0" parTransId="{A43CE00F-0AE0-4359-9A6D-5633D7C7BEC2}" sibTransId="{A164DDAE-EBC2-413B-8490-F27E4B9DD935}"/>
    <dgm:cxn modelId="{D5FD70EE-FC37-4D40-A095-D1196CB9DC01}" type="presParOf" srcId="{5335FBD0-ABFB-427F-B619-B709990F028C}" destId="{77C7F2B0-8F42-4F26-B0FF-DC132A1F1D0E}" srcOrd="0" destOrd="0" presId="urn:microsoft.com/office/officeart/2005/8/layout/lProcess3"/>
    <dgm:cxn modelId="{B40B3931-B468-47CC-824E-4489397745B6}" type="presParOf" srcId="{77C7F2B0-8F42-4F26-B0FF-DC132A1F1D0E}" destId="{D1BFFD51-5338-4D8A-BF70-35BA95897FEA}" srcOrd="0" destOrd="0" presId="urn:microsoft.com/office/officeart/2005/8/layout/lProcess3"/>
    <dgm:cxn modelId="{1A208686-12BC-4F0E-A717-5F2136761824}" type="presParOf" srcId="{77C7F2B0-8F42-4F26-B0FF-DC132A1F1D0E}" destId="{46D71F76-F19B-4277-83CF-6CF97CF147D3}" srcOrd="1" destOrd="0" presId="urn:microsoft.com/office/officeart/2005/8/layout/lProcess3"/>
    <dgm:cxn modelId="{651736DA-D005-41C1-93D6-10CD739E105C}" type="presParOf" srcId="{77C7F2B0-8F42-4F26-B0FF-DC132A1F1D0E}" destId="{81AA8D56-631C-452A-93D4-C5E91816FD32}" srcOrd="2" destOrd="0" presId="urn:microsoft.com/office/officeart/2005/8/layout/lProcess3"/>
    <dgm:cxn modelId="{3B104360-2FB6-4ECE-B242-7B4C317D83DC}" type="presParOf" srcId="{77C7F2B0-8F42-4F26-B0FF-DC132A1F1D0E}" destId="{3773DF27-6608-4CF6-AA65-673A02C54621}" srcOrd="3" destOrd="0" presId="urn:microsoft.com/office/officeart/2005/8/layout/lProcess3"/>
    <dgm:cxn modelId="{962F01AE-548F-4B6A-A033-57A0F7841F68}" type="presParOf" srcId="{77C7F2B0-8F42-4F26-B0FF-DC132A1F1D0E}" destId="{CC1FBE13-2991-4F21-BAA5-58597FAF368C}" srcOrd="4" destOrd="0" presId="urn:microsoft.com/office/officeart/2005/8/layout/lProcess3"/>
    <dgm:cxn modelId="{A9E348CD-B2B5-4E5B-9293-355D22B2FC02}" type="presParOf" srcId="{77C7F2B0-8F42-4F26-B0FF-DC132A1F1D0E}" destId="{2FB6B135-9172-4D9D-8895-5E3B7ABA7AFE}" srcOrd="5" destOrd="0" presId="urn:microsoft.com/office/officeart/2005/8/layout/lProcess3"/>
    <dgm:cxn modelId="{818B498E-926D-459B-B46A-FAF8F0D54F53}" type="presParOf" srcId="{77C7F2B0-8F42-4F26-B0FF-DC132A1F1D0E}" destId="{EF431B3B-8E0A-40B0-A308-B880C64E122E}" srcOrd="6" destOrd="0" presId="urn:microsoft.com/office/officeart/2005/8/layout/lProcess3"/>
    <dgm:cxn modelId="{62D6897C-3415-47EB-9C7B-51937DAD4442}" type="presParOf" srcId="{5335FBD0-ABFB-427F-B619-B709990F028C}" destId="{7E3A82F4-05C0-4D11-B845-E9C26807724B}" srcOrd="1" destOrd="0" presId="urn:microsoft.com/office/officeart/2005/8/layout/lProcess3"/>
    <dgm:cxn modelId="{615E382B-F553-4F3D-9B3A-085B7B3328D8}" type="presParOf" srcId="{5335FBD0-ABFB-427F-B619-B709990F028C}" destId="{22B098B0-7645-4CAD-ACE0-E532BD3712AC}" srcOrd="2" destOrd="0" presId="urn:microsoft.com/office/officeart/2005/8/layout/lProcess3"/>
    <dgm:cxn modelId="{4CD76FAC-676B-45E4-94C7-44003D0EC2DE}" type="presParOf" srcId="{22B098B0-7645-4CAD-ACE0-E532BD3712AC}" destId="{05EF5258-CEB4-411D-87D6-D7D69DE75916}" srcOrd="0" destOrd="0" presId="urn:microsoft.com/office/officeart/2005/8/layout/lProcess3"/>
    <dgm:cxn modelId="{82B36F51-3611-44F2-8505-F89499AB7050}" type="presParOf" srcId="{22B098B0-7645-4CAD-ACE0-E532BD3712AC}" destId="{45E6A8B5-C3DA-4612-BD80-509A1763F4FF}" srcOrd="1" destOrd="0" presId="urn:microsoft.com/office/officeart/2005/8/layout/lProcess3"/>
    <dgm:cxn modelId="{16A36A35-D65E-44D4-B671-2BEC934B4006}" type="presParOf" srcId="{22B098B0-7645-4CAD-ACE0-E532BD3712AC}" destId="{9D930C20-91B4-4291-887E-0730DD9D225D}" srcOrd="2" destOrd="0" presId="urn:microsoft.com/office/officeart/2005/8/layout/lProcess3"/>
    <dgm:cxn modelId="{3DF2DD07-5463-43E0-BB2C-8B84B13F1E76}" type="presParOf" srcId="{22B098B0-7645-4CAD-ACE0-E532BD3712AC}" destId="{5D0A02F1-563A-4C11-8E63-E0F78710C8EA}" srcOrd="3" destOrd="0" presId="urn:microsoft.com/office/officeart/2005/8/layout/lProcess3"/>
    <dgm:cxn modelId="{061172DD-3DDA-47B6-9269-E13A2A9BE045}" type="presParOf" srcId="{22B098B0-7645-4CAD-ACE0-E532BD3712AC}" destId="{6D6B6106-F975-476A-ABB6-4BFEBDEDE8D9}" srcOrd="4" destOrd="0" presId="urn:microsoft.com/office/officeart/2005/8/layout/lProcess3"/>
    <dgm:cxn modelId="{0C0D60E3-FEAC-47F4-8D2D-1DEDB6864F77}" type="presParOf" srcId="{22B098B0-7645-4CAD-ACE0-E532BD3712AC}" destId="{65AE94A5-7C0E-4C50-B81D-46BB6C91BD4C}" srcOrd="5" destOrd="0" presId="urn:microsoft.com/office/officeart/2005/8/layout/lProcess3"/>
    <dgm:cxn modelId="{ECC2E7AE-E0D4-4FA1-8E38-8FA1E293FAE6}" type="presParOf" srcId="{22B098B0-7645-4CAD-ACE0-E532BD3712AC}" destId="{E2FA17F6-5CC4-4430-A957-8E6DE72FE1E6}" srcOrd="6" destOrd="0" presId="urn:microsoft.com/office/officeart/2005/8/layout/lProcess3"/>
    <dgm:cxn modelId="{2CBF7929-45C3-4230-873A-D1CB307FB29D}" type="presParOf" srcId="{22B098B0-7645-4CAD-ACE0-E532BD3712AC}" destId="{8C3B2BCB-6D29-40C6-A1E6-12E75247E6E8}" srcOrd="7" destOrd="0" presId="urn:microsoft.com/office/officeart/2005/8/layout/lProcess3"/>
    <dgm:cxn modelId="{B8DB99AC-F415-4033-899A-E8E4C6C01EBF}" type="presParOf" srcId="{22B098B0-7645-4CAD-ACE0-E532BD3712AC}" destId="{05A97C0E-B677-4F01-BBD4-155C4554E128}" srcOrd="8" destOrd="0" presId="urn:microsoft.com/office/officeart/2005/8/layout/lProcess3"/>
    <dgm:cxn modelId="{6D0DE953-291C-430F-B5F2-581A739A3912}" type="presParOf" srcId="{5335FBD0-ABFB-427F-B619-B709990F028C}" destId="{03067A96-33E5-45F7-B5BB-749EDA0F173A}" srcOrd="3" destOrd="0" presId="urn:microsoft.com/office/officeart/2005/8/layout/lProcess3"/>
    <dgm:cxn modelId="{0BEC1D53-71CC-4141-81AA-E5D96689041D}" type="presParOf" srcId="{5335FBD0-ABFB-427F-B619-B709990F028C}" destId="{0015D081-73F3-4895-93F5-BE1ECCB03798}" srcOrd="4" destOrd="0" presId="urn:microsoft.com/office/officeart/2005/8/layout/lProcess3"/>
    <dgm:cxn modelId="{90879499-9109-4E84-9288-4AF0C751C6AF}" type="presParOf" srcId="{0015D081-73F3-4895-93F5-BE1ECCB03798}" destId="{B5600D66-E935-4C9D-9DC6-10782C959B54}" srcOrd="0" destOrd="0" presId="urn:microsoft.com/office/officeart/2005/8/layout/lProcess3"/>
    <dgm:cxn modelId="{22B97C27-4738-4BED-BC56-36DE2DFA7C51}" type="presParOf" srcId="{0015D081-73F3-4895-93F5-BE1ECCB03798}" destId="{4E487300-97FD-4562-81DB-41A6FE490A63}" srcOrd="1" destOrd="0" presId="urn:microsoft.com/office/officeart/2005/8/layout/lProcess3"/>
    <dgm:cxn modelId="{A3A18F9C-9C29-4464-AC33-87B9157323FC}" type="presParOf" srcId="{0015D081-73F3-4895-93F5-BE1ECCB03798}" destId="{3353F19D-BB4A-4EB9-A966-D8CABB0AAEBA}" srcOrd="2" destOrd="0" presId="urn:microsoft.com/office/officeart/2005/8/layout/lProcess3"/>
    <dgm:cxn modelId="{5B30D509-AA89-46A2-9F1A-2EAAFE33E92B}" type="presParOf" srcId="{0015D081-73F3-4895-93F5-BE1ECCB03798}" destId="{B1C2FA1A-5790-4FCD-A28E-41F46F9D9713}" srcOrd="3" destOrd="0" presId="urn:microsoft.com/office/officeart/2005/8/layout/lProcess3"/>
    <dgm:cxn modelId="{202D3340-19FF-432A-8C73-609BE4288D61}" type="presParOf" srcId="{0015D081-73F3-4895-93F5-BE1ECCB03798}" destId="{CF003AC4-B6DF-41F6-AC6E-8CFB42A14A55}" srcOrd="4" destOrd="0" presId="urn:microsoft.com/office/officeart/2005/8/layout/lProcess3"/>
  </dgm:cxnLst>
  <dgm:bg/>
  <dgm:whole/>
  <dgm:extLst>
    <a:ext uri="http://schemas.microsoft.com/office/drawing/2008/diagram">
      <dsp:dataModelExt xmlns:dsp="http://schemas.microsoft.com/office/drawing/2008/diagram" relId="rId12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369AC2C2-DEFE-43F5-87CE-630CD88BC840}" type="doc">
      <dgm:prSet loTypeId="urn:microsoft.com/office/officeart/2005/8/layout/vList3#1" loCatId="list" qsTypeId="urn:microsoft.com/office/officeart/2005/8/quickstyle/3d2" qsCatId="3D" csTypeId="urn:microsoft.com/office/officeart/2005/8/colors/accent0_1" csCatId="mainScheme" phldr="1"/>
      <dgm:spPr/>
    </dgm:pt>
    <dgm:pt modelId="{FE162A25-E1B0-4470-8532-24369D7BDAEA}">
      <dgm:prSet phldrT="[Text]" custT="1"/>
      <dgm:spPr/>
      <dgm:t>
        <a:bodyPr/>
        <a:lstStyle/>
        <a:p>
          <a:pPr algn="l"/>
          <a:r>
            <a:rPr lang="en-GB" sz="1400" b="1" dirty="0" smtClean="0"/>
            <a:t>Aggressive body language: </a:t>
          </a:r>
          <a:r>
            <a:rPr lang="en-GB" sz="1400" dirty="0" smtClean="0"/>
            <a:t>Showing physical threat.     </a:t>
          </a:r>
          <a:r>
            <a:rPr lang="en-GB" sz="1400" b="1" dirty="0" smtClean="0"/>
            <a:t>Attentive body language:</a:t>
          </a:r>
          <a:r>
            <a:rPr lang="en-GB" sz="1400" dirty="0" smtClean="0"/>
            <a:t> Showing real interest.                  </a:t>
          </a:r>
          <a:r>
            <a:rPr lang="en-GB" sz="1400" b="1" dirty="0" smtClean="0"/>
            <a:t>Bored body language</a:t>
          </a:r>
          <a:r>
            <a:rPr lang="en-GB" sz="1400" dirty="0" smtClean="0"/>
            <a:t>: Just not being interested</a:t>
          </a:r>
          <a:endParaRPr lang="en-GB" sz="1400" dirty="0"/>
        </a:p>
      </dgm:t>
    </dgm:pt>
    <dgm:pt modelId="{82438C49-DFBE-466A-9305-4820C05930CA}" type="parTrans" cxnId="{CA865C8A-BB98-4353-B0CE-76302956F980}">
      <dgm:prSet/>
      <dgm:spPr/>
      <dgm:t>
        <a:bodyPr/>
        <a:lstStyle/>
        <a:p>
          <a:endParaRPr lang="en-GB"/>
        </a:p>
      </dgm:t>
    </dgm:pt>
    <dgm:pt modelId="{C16CFAFC-C1E9-4040-9D53-2CA7DECBF062}" type="sibTrans" cxnId="{CA865C8A-BB98-4353-B0CE-76302956F980}">
      <dgm:prSet/>
      <dgm:spPr/>
      <dgm:t>
        <a:bodyPr/>
        <a:lstStyle/>
        <a:p>
          <a:endParaRPr lang="en-GB"/>
        </a:p>
      </dgm:t>
    </dgm:pt>
    <dgm:pt modelId="{72DC979F-9EF2-4404-9F0C-2D5BA9525ECE}">
      <dgm:prSet phldrT="[Text]" custT="1"/>
      <dgm:spPr/>
      <dgm:t>
        <a:bodyPr/>
        <a:lstStyle/>
        <a:p>
          <a:pPr algn="l"/>
          <a:r>
            <a:rPr lang="en-GB" sz="1400" b="1" dirty="0" smtClean="0"/>
            <a:t>Defensive body language</a:t>
          </a:r>
          <a:r>
            <a:rPr lang="en-GB" sz="1400" dirty="0" smtClean="0"/>
            <a:t>: Protecting self from attack.                    </a:t>
          </a:r>
          <a:r>
            <a:rPr lang="en-GB" sz="1400" b="1" dirty="0" smtClean="0"/>
            <a:t>Deceptive body language</a:t>
          </a:r>
          <a:r>
            <a:rPr lang="en-GB" sz="1400" dirty="0" smtClean="0"/>
            <a:t>: Seeking to cover up lying or other deception.                                                                                       </a:t>
          </a:r>
          <a:r>
            <a:rPr lang="en-GB" sz="1400" b="1" dirty="0" smtClean="0"/>
            <a:t>Defensive body language</a:t>
          </a:r>
          <a:r>
            <a:rPr lang="en-GB" sz="1400" dirty="0" smtClean="0"/>
            <a:t>: Protecting self from </a:t>
          </a:r>
          <a:endParaRPr lang="en-GB" sz="1400" dirty="0"/>
        </a:p>
      </dgm:t>
    </dgm:pt>
    <dgm:pt modelId="{334EAAD9-58E5-486D-8FA3-F891F45E5899}" type="parTrans" cxnId="{6EB5B481-B128-42EA-93EB-55C80565D753}">
      <dgm:prSet/>
      <dgm:spPr/>
      <dgm:t>
        <a:bodyPr/>
        <a:lstStyle/>
        <a:p>
          <a:endParaRPr lang="en-GB"/>
        </a:p>
      </dgm:t>
    </dgm:pt>
    <dgm:pt modelId="{4D5AA513-9004-448F-AB0B-6D9CD62E8AF1}" type="sibTrans" cxnId="{6EB5B481-B128-42EA-93EB-55C80565D753}">
      <dgm:prSet/>
      <dgm:spPr/>
      <dgm:t>
        <a:bodyPr/>
        <a:lstStyle/>
        <a:p>
          <a:endParaRPr lang="en-GB"/>
        </a:p>
      </dgm:t>
    </dgm:pt>
    <dgm:pt modelId="{6DA18819-DA70-498B-B89F-E6F52CADA0E7}">
      <dgm:prSet phldrT="[Text]" custT="1"/>
      <dgm:spPr/>
      <dgm:t>
        <a:bodyPr/>
        <a:lstStyle/>
        <a:p>
          <a:pPr algn="l"/>
          <a:r>
            <a:rPr lang="en-GB" sz="1400" b="1" dirty="0" smtClean="0"/>
            <a:t>Dominant body language</a:t>
          </a:r>
          <a:r>
            <a:rPr lang="en-GB" sz="1400" dirty="0" smtClean="0"/>
            <a:t>: Dominating others.             </a:t>
          </a:r>
          <a:r>
            <a:rPr lang="en-GB" sz="1400" b="1" dirty="0" smtClean="0"/>
            <a:t>Emotional body language: </a:t>
          </a:r>
          <a:r>
            <a:rPr lang="en-GB" sz="1400" dirty="0" smtClean="0"/>
            <a:t>Identifying feelings.                 </a:t>
          </a:r>
          <a:r>
            <a:rPr lang="en-GB" sz="1400" b="1" dirty="0" smtClean="0"/>
            <a:t>Relaxed body language</a:t>
          </a:r>
          <a:r>
            <a:rPr lang="en-GB" sz="1400" dirty="0" smtClean="0"/>
            <a:t>: Comfortable and unstressed.</a:t>
          </a:r>
          <a:endParaRPr lang="en-GB" sz="1400" dirty="0"/>
        </a:p>
      </dgm:t>
    </dgm:pt>
    <dgm:pt modelId="{9A423DE7-5EA1-47CF-8FFC-2C66FB546A59}" type="parTrans" cxnId="{3055B7BC-5726-48C6-975A-652609CC3DAB}">
      <dgm:prSet/>
      <dgm:spPr/>
      <dgm:t>
        <a:bodyPr/>
        <a:lstStyle/>
        <a:p>
          <a:endParaRPr lang="en-GB"/>
        </a:p>
      </dgm:t>
    </dgm:pt>
    <dgm:pt modelId="{B0949B10-368B-42BA-9203-6E039435B0B8}" type="sibTrans" cxnId="{3055B7BC-5726-48C6-975A-652609CC3DAB}">
      <dgm:prSet/>
      <dgm:spPr/>
      <dgm:t>
        <a:bodyPr/>
        <a:lstStyle/>
        <a:p>
          <a:endParaRPr lang="en-GB"/>
        </a:p>
      </dgm:t>
    </dgm:pt>
    <dgm:pt modelId="{09586C3A-638B-44B0-BE5B-115265E69331}" type="pres">
      <dgm:prSet presAssocID="{369AC2C2-DEFE-43F5-87CE-630CD88BC840}" presName="linearFlow" presStyleCnt="0">
        <dgm:presLayoutVars>
          <dgm:dir/>
          <dgm:resizeHandles val="exact"/>
        </dgm:presLayoutVars>
      </dgm:prSet>
      <dgm:spPr/>
    </dgm:pt>
    <dgm:pt modelId="{E1EC3F08-A67A-4432-8218-B8F64558B0BD}" type="pres">
      <dgm:prSet presAssocID="{FE162A25-E1B0-4470-8532-24369D7BDAEA}" presName="composite" presStyleCnt="0"/>
      <dgm:spPr/>
    </dgm:pt>
    <dgm:pt modelId="{5DCD580A-D1B1-41EF-9AEC-DFC5A688F65E}" type="pres">
      <dgm:prSet presAssocID="{FE162A25-E1B0-4470-8532-24369D7BDAEA}" presName="imgShp" presStyleLbl="fgImgPlace1" presStyleIdx="0" presStyleCnt="3" custScaleX="164635" custLinFactNeighborX="-55629" custLinFactNeighborY="-45"/>
      <dgm:spPr>
        <a:blipFill rotWithShape="0">
          <a:blip xmlns:r="http://schemas.openxmlformats.org/officeDocument/2006/relationships" r:embed="rId1"/>
          <a:stretch>
            <a:fillRect/>
          </a:stretch>
        </a:blipFill>
      </dgm:spPr>
    </dgm:pt>
    <dgm:pt modelId="{2BF7A5BD-D7AF-4BD2-A101-2D8E34788A14}" type="pres">
      <dgm:prSet presAssocID="{FE162A25-E1B0-4470-8532-24369D7BDAEA}" presName="txShp" presStyleLbl="node1" presStyleIdx="0" presStyleCnt="3">
        <dgm:presLayoutVars>
          <dgm:bulletEnabled val="1"/>
        </dgm:presLayoutVars>
      </dgm:prSet>
      <dgm:spPr/>
      <dgm:t>
        <a:bodyPr/>
        <a:lstStyle/>
        <a:p>
          <a:endParaRPr lang="en-GB"/>
        </a:p>
      </dgm:t>
    </dgm:pt>
    <dgm:pt modelId="{F6D0936E-26C3-4ACF-AB2D-4EFEFAE678D9}" type="pres">
      <dgm:prSet presAssocID="{C16CFAFC-C1E9-4040-9D53-2CA7DECBF062}" presName="spacing" presStyleCnt="0"/>
      <dgm:spPr/>
    </dgm:pt>
    <dgm:pt modelId="{CD71E7B2-3BF2-41F1-8E7A-8D12F065E237}" type="pres">
      <dgm:prSet presAssocID="{72DC979F-9EF2-4404-9F0C-2D5BA9525ECE}" presName="composite" presStyleCnt="0"/>
      <dgm:spPr/>
    </dgm:pt>
    <dgm:pt modelId="{878AE08D-6FFF-4601-8D69-AB9C3F6CED3F}" type="pres">
      <dgm:prSet presAssocID="{72DC979F-9EF2-4404-9F0C-2D5BA9525ECE}" presName="imgShp" presStyleLbl="fgImgPlace1" presStyleIdx="1" presStyleCnt="3" custScaleX="191825" custLinFactNeighborX="-62814"/>
      <dgm:spPr>
        <a:blipFill rotWithShape="0">
          <a:blip xmlns:r="http://schemas.openxmlformats.org/officeDocument/2006/relationships" r:embed="rId2"/>
          <a:stretch>
            <a:fillRect/>
          </a:stretch>
        </a:blipFill>
      </dgm:spPr>
    </dgm:pt>
    <dgm:pt modelId="{2CCEACD0-53C5-4DAE-8342-A287B548DB15}" type="pres">
      <dgm:prSet presAssocID="{72DC979F-9EF2-4404-9F0C-2D5BA9525ECE}" presName="txShp" presStyleLbl="node1" presStyleIdx="1" presStyleCnt="3" custScaleX="114064" custLinFactNeighborX="9971">
        <dgm:presLayoutVars>
          <dgm:bulletEnabled val="1"/>
        </dgm:presLayoutVars>
      </dgm:prSet>
      <dgm:spPr/>
      <dgm:t>
        <a:bodyPr/>
        <a:lstStyle/>
        <a:p>
          <a:endParaRPr lang="en-GB"/>
        </a:p>
      </dgm:t>
    </dgm:pt>
    <dgm:pt modelId="{74A954E2-6A37-46F6-A13D-AE8D8383D738}" type="pres">
      <dgm:prSet presAssocID="{4D5AA513-9004-448F-AB0B-6D9CD62E8AF1}" presName="spacing" presStyleCnt="0"/>
      <dgm:spPr/>
    </dgm:pt>
    <dgm:pt modelId="{D9ACF2F5-D609-4FEE-BDB5-36D6F31F4779}" type="pres">
      <dgm:prSet presAssocID="{6DA18819-DA70-498B-B89F-E6F52CADA0E7}" presName="composite" presStyleCnt="0"/>
      <dgm:spPr/>
    </dgm:pt>
    <dgm:pt modelId="{683713A7-D47E-4FFB-AAEC-86CFFB45B791}" type="pres">
      <dgm:prSet presAssocID="{6DA18819-DA70-498B-B89F-E6F52CADA0E7}" presName="imgShp" presStyleLbl="fgImgPlace1" presStyleIdx="2" presStyleCnt="3" custScaleX="176170" custScaleY="144032" custLinFactNeighborX="-55308"/>
      <dgm:spPr>
        <a:blipFill rotWithShape="0">
          <a:blip xmlns:r="http://schemas.openxmlformats.org/officeDocument/2006/relationships" r:embed="rId3"/>
          <a:stretch>
            <a:fillRect/>
          </a:stretch>
        </a:blipFill>
      </dgm:spPr>
    </dgm:pt>
    <dgm:pt modelId="{C161C0FA-F35F-44BA-92A2-BF84B83BE639}" type="pres">
      <dgm:prSet presAssocID="{6DA18819-DA70-498B-B89F-E6F52CADA0E7}" presName="txShp" presStyleLbl="node1" presStyleIdx="2" presStyleCnt="3">
        <dgm:presLayoutVars>
          <dgm:bulletEnabled val="1"/>
        </dgm:presLayoutVars>
      </dgm:prSet>
      <dgm:spPr/>
      <dgm:t>
        <a:bodyPr/>
        <a:lstStyle/>
        <a:p>
          <a:endParaRPr lang="en-GB"/>
        </a:p>
      </dgm:t>
    </dgm:pt>
  </dgm:ptLst>
  <dgm:cxnLst>
    <dgm:cxn modelId="{6EB5B481-B128-42EA-93EB-55C80565D753}" srcId="{369AC2C2-DEFE-43F5-87CE-630CD88BC840}" destId="{72DC979F-9EF2-4404-9F0C-2D5BA9525ECE}" srcOrd="1" destOrd="0" parTransId="{334EAAD9-58E5-486D-8FA3-F891F45E5899}" sibTransId="{4D5AA513-9004-448F-AB0B-6D9CD62E8AF1}"/>
    <dgm:cxn modelId="{5D4D8542-1E93-4810-9E4E-81D1B8CA18E7}" type="presOf" srcId="{6DA18819-DA70-498B-B89F-E6F52CADA0E7}" destId="{C161C0FA-F35F-44BA-92A2-BF84B83BE639}" srcOrd="0" destOrd="0" presId="urn:microsoft.com/office/officeart/2005/8/layout/vList3#1"/>
    <dgm:cxn modelId="{F6E2FDD5-7758-440F-ABD5-1FCFB3208B4F}" type="presOf" srcId="{FE162A25-E1B0-4470-8532-24369D7BDAEA}" destId="{2BF7A5BD-D7AF-4BD2-A101-2D8E34788A14}" srcOrd="0" destOrd="0" presId="urn:microsoft.com/office/officeart/2005/8/layout/vList3#1"/>
    <dgm:cxn modelId="{FB971208-B5A1-4E9C-8188-29321B752BFE}" type="presOf" srcId="{72DC979F-9EF2-4404-9F0C-2D5BA9525ECE}" destId="{2CCEACD0-53C5-4DAE-8342-A287B548DB15}" srcOrd="0" destOrd="0" presId="urn:microsoft.com/office/officeart/2005/8/layout/vList3#1"/>
    <dgm:cxn modelId="{CA865C8A-BB98-4353-B0CE-76302956F980}" srcId="{369AC2C2-DEFE-43F5-87CE-630CD88BC840}" destId="{FE162A25-E1B0-4470-8532-24369D7BDAEA}" srcOrd="0" destOrd="0" parTransId="{82438C49-DFBE-466A-9305-4820C05930CA}" sibTransId="{C16CFAFC-C1E9-4040-9D53-2CA7DECBF062}"/>
    <dgm:cxn modelId="{3055B7BC-5726-48C6-975A-652609CC3DAB}" srcId="{369AC2C2-DEFE-43F5-87CE-630CD88BC840}" destId="{6DA18819-DA70-498B-B89F-E6F52CADA0E7}" srcOrd="2" destOrd="0" parTransId="{9A423DE7-5EA1-47CF-8FFC-2C66FB546A59}" sibTransId="{B0949B10-368B-42BA-9203-6E039435B0B8}"/>
    <dgm:cxn modelId="{60EC796C-D3F4-4309-B45D-418EBA1D1EF3}" type="presOf" srcId="{369AC2C2-DEFE-43F5-87CE-630CD88BC840}" destId="{09586C3A-638B-44B0-BE5B-115265E69331}" srcOrd="0" destOrd="0" presId="urn:microsoft.com/office/officeart/2005/8/layout/vList3#1"/>
    <dgm:cxn modelId="{718392F8-2C19-4B78-8BDE-8059D0D4DCEF}" type="presParOf" srcId="{09586C3A-638B-44B0-BE5B-115265E69331}" destId="{E1EC3F08-A67A-4432-8218-B8F64558B0BD}" srcOrd="0" destOrd="0" presId="urn:microsoft.com/office/officeart/2005/8/layout/vList3#1"/>
    <dgm:cxn modelId="{79D3DB71-A365-495C-AFB0-BEB2D6ED504A}" type="presParOf" srcId="{E1EC3F08-A67A-4432-8218-B8F64558B0BD}" destId="{5DCD580A-D1B1-41EF-9AEC-DFC5A688F65E}" srcOrd="0" destOrd="0" presId="urn:microsoft.com/office/officeart/2005/8/layout/vList3#1"/>
    <dgm:cxn modelId="{58E23FE3-C64C-40B3-B0E9-C3C2F2A9C6E8}" type="presParOf" srcId="{E1EC3F08-A67A-4432-8218-B8F64558B0BD}" destId="{2BF7A5BD-D7AF-4BD2-A101-2D8E34788A14}" srcOrd="1" destOrd="0" presId="urn:microsoft.com/office/officeart/2005/8/layout/vList3#1"/>
    <dgm:cxn modelId="{A1AA11FD-1071-429B-938E-552D678277E4}" type="presParOf" srcId="{09586C3A-638B-44B0-BE5B-115265E69331}" destId="{F6D0936E-26C3-4ACF-AB2D-4EFEFAE678D9}" srcOrd="1" destOrd="0" presId="urn:microsoft.com/office/officeart/2005/8/layout/vList3#1"/>
    <dgm:cxn modelId="{27A35C5E-4742-48C1-938F-4812BCA6BBF0}" type="presParOf" srcId="{09586C3A-638B-44B0-BE5B-115265E69331}" destId="{CD71E7B2-3BF2-41F1-8E7A-8D12F065E237}" srcOrd="2" destOrd="0" presId="urn:microsoft.com/office/officeart/2005/8/layout/vList3#1"/>
    <dgm:cxn modelId="{C37729FA-BD18-4E02-AA72-9B8DA764A4FA}" type="presParOf" srcId="{CD71E7B2-3BF2-41F1-8E7A-8D12F065E237}" destId="{878AE08D-6FFF-4601-8D69-AB9C3F6CED3F}" srcOrd="0" destOrd="0" presId="urn:microsoft.com/office/officeart/2005/8/layout/vList3#1"/>
    <dgm:cxn modelId="{9B333FE4-5047-4204-A7CB-404545824D47}" type="presParOf" srcId="{CD71E7B2-3BF2-41F1-8E7A-8D12F065E237}" destId="{2CCEACD0-53C5-4DAE-8342-A287B548DB15}" srcOrd="1" destOrd="0" presId="urn:microsoft.com/office/officeart/2005/8/layout/vList3#1"/>
    <dgm:cxn modelId="{306AD4B0-EE5B-421E-961C-AD2F38F93E90}" type="presParOf" srcId="{09586C3A-638B-44B0-BE5B-115265E69331}" destId="{74A954E2-6A37-46F6-A13D-AE8D8383D738}" srcOrd="3" destOrd="0" presId="urn:microsoft.com/office/officeart/2005/8/layout/vList3#1"/>
    <dgm:cxn modelId="{9C332DC2-E008-4B64-B6E2-224AD5CB5AE6}" type="presParOf" srcId="{09586C3A-638B-44B0-BE5B-115265E69331}" destId="{D9ACF2F5-D609-4FEE-BDB5-36D6F31F4779}" srcOrd="4" destOrd="0" presId="urn:microsoft.com/office/officeart/2005/8/layout/vList3#1"/>
    <dgm:cxn modelId="{AE4DF770-1E96-4EA7-AE08-1A61D30A0EE3}" type="presParOf" srcId="{D9ACF2F5-D609-4FEE-BDB5-36D6F31F4779}" destId="{683713A7-D47E-4FFB-AAEC-86CFFB45B791}" srcOrd="0" destOrd="0" presId="urn:microsoft.com/office/officeart/2005/8/layout/vList3#1"/>
    <dgm:cxn modelId="{6C149A66-4B9D-44E2-B8BF-505D69FDFB0C}" type="presParOf" srcId="{D9ACF2F5-D609-4FEE-BDB5-36D6F31F4779}" destId="{C161C0FA-F35F-44BA-92A2-BF84B83BE639}" srcOrd="1" destOrd="0" presId="urn:microsoft.com/office/officeart/2005/8/layout/vList3#1"/>
  </dgm:cxnLst>
  <dgm:bg/>
  <dgm:whole/>
  <dgm:extLst>
    <a:ext uri="http://schemas.microsoft.com/office/drawing/2008/diagram">
      <dsp:dataModelExt xmlns:dsp="http://schemas.microsoft.com/office/drawing/2008/diagram" relId="rId14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4D795711-35A6-4A92-9E3E-94CF6A552CE5}" type="doc">
      <dgm:prSet loTypeId="urn:microsoft.com/office/officeart/2005/8/layout/hierarchy2" loCatId="hierarchy" qsTypeId="urn:microsoft.com/office/officeart/2005/8/quickstyle/3d2" qsCatId="3D" csTypeId="urn:microsoft.com/office/officeart/2005/8/colors/colorful3" csCatId="colorful" phldr="1"/>
      <dgm:spPr/>
      <dgm:t>
        <a:bodyPr/>
        <a:lstStyle/>
        <a:p>
          <a:endParaRPr lang="en-GB"/>
        </a:p>
      </dgm:t>
    </dgm:pt>
    <dgm:pt modelId="{8C3C9C60-4C5A-4554-A6F2-90692F4E96FE}">
      <dgm:prSet phldrT="[Text]" custT="1"/>
      <dgm:spPr>
        <a:blipFill rotWithShape="0">
          <a:blip xmlns:r="http://schemas.openxmlformats.org/officeDocument/2006/relationships" r:embed="rId1"/>
          <a:stretch>
            <a:fillRect/>
          </a:stretch>
        </a:blipFill>
      </dgm:spPr>
      <dgm:t>
        <a:bodyPr/>
        <a:lstStyle/>
        <a:p>
          <a:pPr algn="l"/>
          <a:r>
            <a:rPr lang="en-GB" sz="1400" dirty="0" smtClean="0">
              <a:solidFill>
                <a:schemeClr val="tx1"/>
              </a:solidFill>
            </a:rPr>
            <a:t>Attitude</a:t>
          </a:r>
        </a:p>
        <a:p>
          <a:pPr algn="l"/>
          <a:endParaRPr lang="en-GB" sz="1400" dirty="0" smtClean="0">
            <a:solidFill>
              <a:schemeClr val="tx1"/>
            </a:solidFill>
          </a:endParaRPr>
        </a:p>
        <a:p>
          <a:pPr algn="l"/>
          <a:endParaRPr lang="en-GB" sz="1400" dirty="0" smtClean="0">
            <a:solidFill>
              <a:schemeClr val="tx1"/>
            </a:solidFill>
          </a:endParaRPr>
        </a:p>
        <a:p>
          <a:pPr algn="l"/>
          <a:endParaRPr lang="en-GB" sz="1400" dirty="0" smtClean="0">
            <a:solidFill>
              <a:schemeClr val="tx1"/>
            </a:solidFill>
          </a:endParaRPr>
        </a:p>
        <a:p>
          <a:pPr algn="l"/>
          <a:endParaRPr lang="en-GB" sz="1400" dirty="0" smtClean="0">
            <a:solidFill>
              <a:schemeClr val="tx1"/>
            </a:solidFill>
          </a:endParaRPr>
        </a:p>
        <a:p>
          <a:pPr algn="l"/>
          <a:endParaRPr lang="en-GB" sz="1400" dirty="0" smtClean="0">
            <a:solidFill>
              <a:schemeClr val="tx1"/>
            </a:solidFill>
          </a:endParaRPr>
        </a:p>
        <a:p>
          <a:pPr algn="l"/>
          <a:endParaRPr lang="en-GB" sz="1400" dirty="0" smtClean="0">
            <a:solidFill>
              <a:schemeClr val="tx1"/>
            </a:solidFill>
          </a:endParaRPr>
        </a:p>
        <a:p>
          <a:pPr algn="l"/>
          <a:endParaRPr lang="en-GB" sz="1400" dirty="0" smtClean="0">
            <a:solidFill>
              <a:schemeClr val="tx1"/>
            </a:solidFill>
          </a:endParaRPr>
        </a:p>
        <a:p>
          <a:pPr algn="l"/>
          <a:endParaRPr lang="en-GB" sz="1400" dirty="0" smtClean="0">
            <a:solidFill>
              <a:schemeClr val="tx1"/>
            </a:solidFill>
          </a:endParaRPr>
        </a:p>
        <a:p>
          <a:pPr algn="l"/>
          <a:endParaRPr lang="en-GB" sz="1400" dirty="0" smtClean="0">
            <a:solidFill>
              <a:schemeClr val="tx1"/>
            </a:solidFill>
          </a:endParaRPr>
        </a:p>
        <a:p>
          <a:pPr algn="l"/>
          <a:endParaRPr lang="en-GB" sz="1400" dirty="0" smtClean="0">
            <a:solidFill>
              <a:schemeClr val="tx1"/>
            </a:solidFill>
          </a:endParaRPr>
        </a:p>
        <a:p>
          <a:pPr algn="l"/>
          <a:r>
            <a:rPr lang="en-GB" sz="1400" dirty="0" smtClean="0">
              <a:solidFill>
                <a:schemeClr val="tx1"/>
              </a:solidFill>
            </a:rPr>
            <a:t> Behaviour</a:t>
          </a:r>
          <a:endParaRPr lang="en-GB" sz="1400" dirty="0">
            <a:solidFill>
              <a:schemeClr val="tx1"/>
            </a:solidFill>
          </a:endParaRPr>
        </a:p>
      </dgm:t>
    </dgm:pt>
    <dgm:pt modelId="{2749E9F0-8DA3-40A2-BD50-D37BBD016496}" type="parTrans" cxnId="{9323F564-8D0F-4EDB-A742-1C707B509480}">
      <dgm:prSet/>
      <dgm:spPr/>
      <dgm:t>
        <a:bodyPr/>
        <a:lstStyle/>
        <a:p>
          <a:endParaRPr lang="en-GB"/>
        </a:p>
      </dgm:t>
    </dgm:pt>
    <dgm:pt modelId="{76397B0C-0A3F-4E46-B482-BF49FFFA4917}" type="sibTrans" cxnId="{9323F564-8D0F-4EDB-A742-1C707B509480}">
      <dgm:prSet/>
      <dgm:spPr/>
      <dgm:t>
        <a:bodyPr/>
        <a:lstStyle/>
        <a:p>
          <a:endParaRPr lang="en-GB"/>
        </a:p>
      </dgm:t>
    </dgm:pt>
    <dgm:pt modelId="{E6B6AFA8-C0ED-4BEF-8450-787EE996987A}">
      <dgm:prSet phldrT="[Text]" custT="1"/>
      <dgm:spPr/>
      <dgm:t>
        <a:bodyPr/>
        <a:lstStyle/>
        <a:p>
          <a:r>
            <a:rPr lang="en-GB" sz="1400" dirty="0" smtClean="0">
              <a:solidFill>
                <a:schemeClr val="tx1"/>
              </a:solidFill>
            </a:rPr>
            <a:t>Sensitive</a:t>
          </a:r>
          <a:endParaRPr lang="en-GB" sz="1400" dirty="0">
            <a:solidFill>
              <a:schemeClr val="tx1"/>
            </a:solidFill>
          </a:endParaRPr>
        </a:p>
      </dgm:t>
    </dgm:pt>
    <dgm:pt modelId="{01E2A0CB-E2B3-4337-A141-FB428EF0E181}" type="parTrans" cxnId="{4C9CB017-87F9-4C99-B9D3-FF2CF9FCCC70}">
      <dgm:prSet/>
      <dgm:spPr/>
      <dgm:t>
        <a:bodyPr/>
        <a:lstStyle/>
        <a:p>
          <a:endParaRPr lang="en-GB"/>
        </a:p>
      </dgm:t>
    </dgm:pt>
    <dgm:pt modelId="{8AF736B3-45CD-4B76-92ED-06EF6B90050B}" type="sibTrans" cxnId="{4C9CB017-87F9-4C99-B9D3-FF2CF9FCCC70}">
      <dgm:prSet/>
      <dgm:spPr/>
      <dgm:t>
        <a:bodyPr/>
        <a:lstStyle/>
        <a:p>
          <a:endParaRPr lang="en-GB"/>
        </a:p>
      </dgm:t>
    </dgm:pt>
    <dgm:pt modelId="{9F8C6136-6E79-48A9-94FB-935739BEF9C2}">
      <dgm:prSet phldrT="[Text]" custT="1"/>
      <dgm:spPr/>
      <dgm:t>
        <a:bodyPr/>
        <a:lstStyle/>
        <a:p>
          <a:r>
            <a:rPr lang="en-GB" sz="1400" dirty="0" smtClean="0">
              <a:solidFill>
                <a:schemeClr val="tx1"/>
              </a:solidFill>
            </a:rPr>
            <a:t>Tolerance for conflict</a:t>
          </a:r>
          <a:endParaRPr lang="en-GB" sz="1400" dirty="0">
            <a:solidFill>
              <a:schemeClr val="tx1"/>
            </a:solidFill>
          </a:endParaRPr>
        </a:p>
      </dgm:t>
    </dgm:pt>
    <dgm:pt modelId="{B914FE5D-0AFD-4A4A-AD6F-118090DDFE75}" type="parTrans" cxnId="{284A3753-A3B0-4869-91B5-95FDCB6B3A7E}">
      <dgm:prSet/>
      <dgm:spPr/>
      <dgm:t>
        <a:bodyPr/>
        <a:lstStyle/>
        <a:p>
          <a:endParaRPr lang="en-GB"/>
        </a:p>
      </dgm:t>
    </dgm:pt>
    <dgm:pt modelId="{4673D211-393B-4A11-AF47-A2812D821633}" type="sibTrans" cxnId="{284A3753-A3B0-4869-91B5-95FDCB6B3A7E}">
      <dgm:prSet/>
      <dgm:spPr/>
      <dgm:t>
        <a:bodyPr/>
        <a:lstStyle/>
        <a:p>
          <a:endParaRPr lang="en-GB"/>
        </a:p>
      </dgm:t>
    </dgm:pt>
    <dgm:pt modelId="{4F1F4860-CD67-4508-BDF8-EFCFF62CF02D}">
      <dgm:prSet phldrT="[Text]" custT="1"/>
      <dgm:spPr/>
      <dgm:t>
        <a:bodyPr/>
        <a:lstStyle/>
        <a:p>
          <a:r>
            <a:rPr lang="en-GB" sz="1400" dirty="0" smtClean="0">
              <a:solidFill>
                <a:schemeClr val="tx1"/>
              </a:solidFill>
            </a:rPr>
            <a:t>Patience &amp; Good listener</a:t>
          </a:r>
          <a:endParaRPr lang="en-GB" sz="1400" dirty="0">
            <a:solidFill>
              <a:schemeClr val="tx1"/>
            </a:solidFill>
          </a:endParaRPr>
        </a:p>
      </dgm:t>
    </dgm:pt>
    <dgm:pt modelId="{E6F89DDC-4D20-42B2-9DE9-9C3E046C824D}" type="parTrans" cxnId="{1BEFFEA3-69DC-46EC-8635-0D91F2216953}">
      <dgm:prSet/>
      <dgm:spPr/>
      <dgm:t>
        <a:bodyPr/>
        <a:lstStyle/>
        <a:p>
          <a:endParaRPr lang="en-GB"/>
        </a:p>
      </dgm:t>
    </dgm:pt>
    <dgm:pt modelId="{B32AEC44-22AC-4316-9584-9F43DFD5C4D3}" type="sibTrans" cxnId="{1BEFFEA3-69DC-46EC-8635-0D91F2216953}">
      <dgm:prSet/>
      <dgm:spPr/>
      <dgm:t>
        <a:bodyPr/>
        <a:lstStyle/>
        <a:p>
          <a:endParaRPr lang="en-GB"/>
        </a:p>
      </dgm:t>
    </dgm:pt>
    <dgm:pt modelId="{03FA3C86-B886-4A50-A48B-3F2D9ECD60F6}">
      <dgm:prSet phldrT="[Text]" custT="1"/>
      <dgm:spPr/>
      <dgm:t>
        <a:bodyPr/>
        <a:lstStyle/>
        <a:p>
          <a:r>
            <a:rPr lang="en-GB" sz="1400" dirty="0" smtClean="0">
              <a:solidFill>
                <a:schemeClr val="tx1"/>
              </a:solidFill>
            </a:rPr>
            <a:t>Compromise</a:t>
          </a:r>
          <a:endParaRPr lang="en-GB" sz="1400" dirty="0">
            <a:solidFill>
              <a:schemeClr val="tx1"/>
            </a:solidFill>
          </a:endParaRPr>
        </a:p>
      </dgm:t>
    </dgm:pt>
    <dgm:pt modelId="{FE899B2F-FDA0-4A83-A69E-5DD988A7658A}" type="parTrans" cxnId="{D59A3012-480A-450E-ADED-AA99620ED140}">
      <dgm:prSet/>
      <dgm:spPr/>
      <dgm:t>
        <a:bodyPr/>
        <a:lstStyle/>
        <a:p>
          <a:endParaRPr lang="en-GB"/>
        </a:p>
      </dgm:t>
    </dgm:pt>
    <dgm:pt modelId="{694DFAD4-54FE-4D82-BFA8-23A5F633CC88}" type="sibTrans" cxnId="{D59A3012-480A-450E-ADED-AA99620ED140}">
      <dgm:prSet/>
      <dgm:spPr/>
      <dgm:t>
        <a:bodyPr/>
        <a:lstStyle/>
        <a:p>
          <a:endParaRPr lang="en-GB"/>
        </a:p>
      </dgm:t>
    </dgm:pt>
    <dgm:pt modelId="{E5833488-C83B-4E44-9A64-7F002D1ABDB3}">
      <dgm:prSet phldrT="[Text]" custT="1"/>
      <dgm:spPr/>
      <dgm:t>
        <a:bodyPr/>
        <a:lstStyle/>
        <a:p>
          <a:r>
            <a:rPr lang="en-GB" sz="1200" dirty="0" smtClean="0">
              <a:solidFill>
                <a:schemeClr val="tx1"/>
              </a:solidFill>
            </a:rPr>
            <a:t>In command (Self control &amp; social skills)</a:t>
          </a:r>
          <a:endParaRPr lang="en-GB" sz="1200" dirty="0">
            <a:solidFill>
              <a:schemeClr val="tx1"/>
            </a:solidFill>
          </a:endParaRPr>
        </a:p>
      </dgm:t>
    </dgm:pt>
    <dgm:pt modelId="{28C58A0A-8797-4398-8F0D-62CB06F2D019}" type="parTrans" cxnId="{4A398AD3-CB8E-411F-9AA8-18DC9655B9F0}">
      <dgm:prSet/>
      <dgm:spPr/>
      <dgm:t>
        <a:bodyPr/>
        <a:lstStyle/>
        <a:p>
          <a:endParaRPr lang="en-GB"/>
        </a:p>
      </dgm:t>
    </dgm:pt>
    <dgm:pt modelId="{2742E494-A7AD-4AD1-8452-0D6FD4A38830}" type="sibTrans" cxnId="{4A398AD3-CB8E-411F-9AA8-18DC9655B9F0}">
      <dgm:prSet/>
      <dgm:spPr/>
      <dgm:t>
        <a:bodyPr/>
        <a:lstStyle/>
        <a:p>
          <a:endParaRPr lang="en-GB"/>
        </a:p>
      </dgm:t>
    </dgm:pt>
    <dgm:pt modelId="{1D725BD1-AF45-4951-912E-4855DE034AC0}">
      <dgm:prSet custT="1"/>
      <dgm:spPr/>
      <dgm:t>
        <a:bodyPr/>
        <a:lstStyle/>
        <a:p>
          <a:r>
            <a:rPr lang="en-GB" sz="1400" dirty="0" smtClean="0">
              <a:solidFill>
                <a:schemeClr val="tx1"/>
              </a:solidFill>
            </a:rPr>
            <a:t>Committed</a:t>
          </a:r>
        </a:p>
      </dgm:t>
    </dgm:pt>
    <dgm:pt modelId="{F3E3112F-36DF-40F0-AAA4-C4475A804107}" type="parTrans" cxnId="{405B854D-002C-4568-9CA6-1AF26460CE5C}">
      <dgm:prSet/>
      <dgm:spPr/>
      <dgm:t>
        <a:bodyPr/>
        <a:lstStyle/>
        <a:p>
          <a:endParaRPr lang="en-GB"/>
        </a:p>
      </dgm:t>
    </dgm:pt>
    <dgm:pt modelId="{60BCA6B2-6605-42D4-B41D-FC60D61047D0}" type="sibTrans" cxnId="{405B854D-002C-4568-9CA6-1AF26460CE5C}">
      <dgm:prSet/>
      <dgm:spPr/>
      <dgm:t>
        <a:bodyPr/>
        <a:lstStyle/>
        <a:p>
          <a:endParaRPr lang="en-GB"/>
        </a:p>
      </dgm:t>
    </dgm:pt>
    <dgm:pt modelId="{970C68C4-3F0B-46B0-9C10-6A4C0BE97C4C}">
      <dgm:prSet phldrT="[Text]" custT="1"/>
      <dgm:spPr/>
      <dgm:t>
        <a:bodyPr/>
        <a:lstStyle/>
        <a:p>
          <a:r>
            <a:rPr lang="en-GB" sz="1400" dirty="0" smtClean="0">
              <a:solidFill>
                <a:schemeClr val="tx1"/>
              </a:solidFill>
            </a:rPr>
            <a:t>Stress management</a:t>
          </a:r>
          <a:endParaRPr lang="en-GB" sz="1400" dirty="0">
            <a:solidFill>
              <a:schemeClr val="tx1"/>
            </a:solidFill>
          </a:endParaRPr>
        </a:p>
      </dgm:t>
    </dgm:pt>
    <dgm:pt modelId="{0687805B-1F4E-417F-881B-B44BC1FE7BA7}" type="parTrans" cxnId="{3B9CBCDD-2BF1-41F1-B1FB-DF71EBECCCCC}">
      <dgm:prSet/>
      <dgm:spPr/>
      <dgm:t>
        <a:bodyPr/>
        <a:lstStyle/>
        <a:p>
          <a:endParaRPr lang="en-GB"/>
        </a:p>
      </dgm:t>
    </dgm:pt>
    <dgm:pt modelId="{0F1747F1-A4DD-4782-AA73-39755E230321}" type="sibTrans" cxnId="{3B9CBCDD-2BF1-41F1-B1FB-DF71EBECCCCC}">
      <dgm:prSet/>
      <dgm:spPr/>
      <dgm:t>
        <a:bodyPr/>
        <a:lstStyle/>
        <a:p>
          <a:endParaRPr lang="en-GB"/>
        </a:p>
      </dgm:t>
    </dgm:pt>
    <dgm:pt modelId="{E98BABA4-951E-4356-AF45-CEC217B73ACC}">
      <dgm:prSet phldrT="[Text]" custT="1"/>
      <dgm:spPr/>
      <dgm:t>
        <a:bodyPr/>
        <a:lstStyle/>
        <a:p>
          <a:r>
            <a:rPr lang="en-GB" sz="1400" dirty="0" smtClean="0">
              <a:solidFill>
                <a:schemeClr val="tx1"/>
              </a:solidFill>
            </a:rPr>
            <a:t>sincere</a:t>
          </a:r>
          <a:endParaRPr lang="en-GB" sz="1400" dirty="0">
            <a:solidFill>
              <a:schemeClr val="tx1"/>
            </a:solidFill>
          </a:endParaRPr>
        </a:p>
      </dgm:t>
    </dgm:pt>
    <dgm:pt modelId="{68B222D7-18F6-489C-9FB5-9FB359332683}" type="parTrans" cxnId="{DDCCE415-E2CF-421E-AE34-8CE0948DB2E5}">
      <dgm:prSet/>
      <dgm:spPr/>
      <dgm:t>
        <a:bodyPr/>
        <a:lstStyle/>
        <a:p>
          <a:endParaRPr lang="en-GB"/>
        </a:p>
      </dgm:t>
    </dgm:pt>
    <dgm:pt modelId="{5658A48F-FA23-4F83-9C49-F22A39B8C4E4}" type="sibTrans" cxnId="{DDCCE415-E2CF-421E-AE34-8CE0948DB2E5}">
      <dgm:prSet/>
      <dgm:spPr/>
      <dgm:t>
        <a:bodyPr/>
        <a:lstStyle/>
        <a:p>
          <a:endParaRPr lang="en-GB"/>
        </a:p>
      </dgm:t>
    </dgm:pt>
    <dgm:pt modelId="{ADC66CB0-49FD-4246-8BB3-58DA04B805E4}">
      <dgm:prSet phldrT="[Text]" custT="1"/>
      <dgm:spPr/>
      <dgm:t>
        <a:bodyPr/>
        <a:lstStyle/>
        <a:p>
          <a:r>
            <a:rPr lang="en-GB" sz="1400" dirty="0" smtClean="0">
              <a:solidFill>
                <a:schemeClr val="tx1"/>
              </a:solidFill>
            </a:rPr>
            <a:t>Ability to research </a:t>
          </a:r>
          <a:endParaRPr lang="en-GB" sz="1400" dirty="0">
            <a:solidFill>
              <a:schemeClr val="tx1"/>
            </a:solidFill>
          </a:endParaRPr>
        </a:p>
      </dgm:t>
    </dgm:pt>
    <dgm:pt modelId="{C3FF947A-047C-47D8-8A9D-7E9FD162923F}" type="parTrans" cxnId="{D05897DF-974B-47B2-8218-62881C331779}">
      <dgm:prSet/>
      <dgm:spPr/>
      <dgm:t>
        <a:bodyPr/>
        <a:lstStyle/>
        <a:p>
          <a:endParaRPr lang="en-GB"/>
        </a:p>
      </dgm:t>
    </dgm:pt>
    <dgm:pt modelId="{C470320A-3153-406A-B7E0-AA8671839DB3}" type="sibTrans" cxnId="{D05897DF-974B-47B2-8218-62881C331779}">
      <dgm:prSet/>
      <dgm:spPr/>
      <dgm:t>
        <a:bodyPr/>
        <a:lstStyle/>
        <a:p>
          <a:endParaRPr lang="en-GB"/>
        </a:p>
      </dgm:t>
    </dgm:pt>
    <dgm:pt modelId="{F4C5FF40-1E3A-421A-9333-05AB55F76CA1}">
      <dgm:prSet custT="1"/>
      <dgm:spPr/>
      <dgm:t>
        <a:bodyPr/>
        <a:lstStyle/>
        <a:p>
          <a:r>
            <a:rPr lang="en-GB" sz="1400" dirty="0" smtClean="0">
              <a:solidFill>
                <a:schemeClr val="tx1"/>
              </a:solidFill>
            </a:rPr>
            <a:t>Creative &amp; Highly motivated</a:t>
          </a:r>
        </a:p>
      </dgm:t>
    </dgm:pt>
    <dgm:pt modelId="{6D311352-14AD-4AB8-96AB-C73F10FF8672}" type="parTrans" cxnId="{A1FCA988-0077-4444-8614-E24EEDC38066}">
      <dgm:prSet/>
      <dgm:spPr/>
      <dgm:t>
        <a:bodyPr/>
        <a:lstStyle/>
        <a:p>
          <a:endParaRPr lang="en-GB"/>
        </a:p>
      </dgm:t>
    </dgm:pt>
    <dgm:pt modelId="{7E7B8468-6F3B-458F-8285-E08CBF05AA8B}" type="sibTrans" cxnId="{A1FCA988-0077-4444-8614-E24EEDC38066}">
      <dgm:prSet/>
      <dgm:spPr/>
      <dgm:t>
        <a:bodyPr/>
        <a:lstStyle/>
        <a:p>
          <a:endParaRPr lang="en-GB"/>
        </a:p>
      </dgm:t>
    </dgm:pt>
    <dgm:pt modelId="{7697EC5B-F199-46C0-9F16-933B77E2A4A5}">
      <dgm:prSet custT="1"/>
      <dgm:spPr/>
      <dgm:t>
        <a:bodyPr/>
        <a:lstStyle/>
        <a:p>
          <a:r>
            <a:rPr lang="en-GB" sz="1400" dirty="0" smtClean="0">
              <a:solidFill>
                <a:schemeClr val="tx1"/>
              </a:solidFill>
            </a:rPr>
            <a:t>Reliable</a:t>
          </a:r>
          <a:endParaRPr lang="en-GB" sz="1400" dirty="0">
            <a:solidFill>
              <a:schemeClr val="tx1"/>
            </a:solidFill>
          </a:endParaRPr>
        </a:p>
      </dgm:t>
    </dgm:pt>
    <dgm:pt modelId="{98E0EAA5-A821-4BCC-8B7E-CE7B55BCF4B2}" type="parTrans" cxnId="{F29906B1-FDCE-4BD6-BA1C-9DDC04611333}">
      <dgm:prSet/>
      <dgm:spPr/>
      <dgm:t>
        <a:bodyPr/>
        <a:lstStyle/>
        <a:p>
          <a:endParaRPr lang="en-GB"/>
        </a:p>
      </dgm:t>
    </dgm:pt>
    <dgm:pt modelId="{57B06B46-4E81-485E-BF47-BF90A3C2C858}" type="sibTrans" cxnId="{F29906B1-FDCE-4BD6-BA1C-9DDC04611333}">
      <dgm:prSet/>
      <dgm:spPr/>
      <dgm:t>
        <a:bodyPr/>
        <a:lstStyle/>
        <a:p>
          <a:endParaRPr lang="en-GB"/>
        </a:p>
      </dgm:t>
    </dgm:pt>
    <dgm:pt modelId="{AD8002BA-DC58-4940-9462-CE317431791B}">
      <dgm:prSet custT="1"/>
      <dgm:spPr/>
      <dgm:t>
        <a:bodyPr/>
        <a:lstStyle/>
        <a:p>
          <a:r>
            <a:rPr lang="en-GB" sz="1400" dirty="0" smtClean="0">
              <a:solidFill>
                <a:schemeClr val="tx1"/>
              </a:solidFill>
            </a:rPr>
            <a:t>Respect for others</a:t>
          </a:r>
          <a:endParaRPr lang="en-GB" sz="1400" dirty="0">
            <a:solidFill>
              <a:schemeClr val="tx1"/>
            </a:solidFill>
          </a:endParaRPr>
        </a:p>
      </dgm:t>
    </dgm:pt>
    <dgm:pt modelId="{D56552F3-41A2-477D-936D-AEED8AFCE622}" type="parTrans" cxnId="{62D6FDA9-00C1-439B-B9E2-32072E0826D6}">
      <dgm:prSet/>
      <dgm:spPr/>
      <dgm:t>
        <a:bodyPr/>
        <a:lstStyle/>
        <a:p>
          <a:endParaRPr lang="en-GB"/>
        </a:p>
      </dgm:t>
    </dgm:pt>
    <dgm:pt modelId="{1E4A68C6-CA4D-4283-B160-5AB3EEE89212}" type="sibTrans" cxnId="{62D6FDA9-00C1-439B-B9E2-32072E0826D6}">
      <dgm:prSet/>
      <dgm:spPr/>
      <dgm:t>
        <a:bodyPr/>
        <a:lstStyle/>
        <a:p>
          <a:endParaRPr lang="en-GB"/>
        </a:p>
      </dgm:t>
    </dgm:pt>
    <dgm:pt modelId="{E651CD02-086A-4CED-81C3-3C4D066F8CAB}">
      <dgm:prSet custT="1"/>
      <dgm:spPr/>
      <dgm:t>
        <a:bodyPr/>
        <a:lstStyle/>
        <a:p>
          <a:r>
            <a:rPr lang="en-GB" sz="1400" dirty="0" smtClean="0">
              <a:solidFill>
                <a:schemeClr val="tx1"/>
              </a:solidFill>
            </a:rPr>
            <a:t>Trust in self</a:t>
          </a:r>
          <a:endParaRPr lang="en-GB" sz="1400" dirty="0">
            <a:solidFill>
              <a:schemeClr val="tx1"/>
            </a:solidFill>
          </a:endParaRPr>
        </a:p>
      </dgm:t>
    </dgm:pt>
    <dgm:pt modelId="{03B3B23E-5CA5-4454-A782-AFC8AF67AE7B}" type="parTrans" cxnId="{A892855A-B3D5-43B6-AEB0-EA5CA057ECB6}">
      <dgm:prSet/>
      <dgm:spPr/>
      <dgm:t>
        <a:bodyPr/>
        <a:lstStyle/>
        <a:p>
          <a:endParaRPr lang="en-GB"/>
        </a:p>
      </dgm:t>
    </dgm:pt>
    <dgm:pt modelId="{7EBAA4F9-0313-4A4E-B309-9FEE1EBE029A}" type="sibTrans" cxnId="{A892855A-B3D5-43B6-AEB0-EA5CA057ECB6}">
      <dgm:prSet/>
      <dgm:spPr/>
      <dgm:t>
        <a:bodyPr/>
        <a:lstStyle/>
        <a:p>
          <a:endParaRPr lang="en-GB"/>
        </a:p>
      </dgm:t>
    </dgm:pt>
    <dgm:pt modelId="{C81681FF-9432-4559-906E-1694BDC2DF67}">
      <dgm:prSet custT="1"/>
      <dgm:spPr/>
      <dgm:t>
        <a:bodyPr/>
        <a:lstStyle/>
        <a:p>
          <a:r>
            <a:rPr lang="en-GB" sz="1400" dirty="0" smtClean="0">
              <a:solidFill>
                <a:schemeClr val="tx1"/>
              </a:solidFill>
            </a:rPr>
            <a:t>Ability to identify bottom line issues quickly</a:t>
          </a:r>
        </a:p>
      </dgm:t>
    </dgm:pt>
    <dgm:pt modelId="{EED8528E-922B-4F9D-9AD5-C7630888BECF}" type="parTrans" cxnId="{595BEAE2-A68A-4450-82E1-8895E4C4A695}">
      <dgm:prSet/>
      <dgm:spPr/>
      <dgm:t>
        <a:bodyPr/>
        <a:lstStyle/>
        <a:p>
          <a:endParaRPr lang="en-GB"/>
        </a:p>
      </dgm:t>
    </dgm:pt>
    <dgm:pt modelId="{E8381AAF-E149-4580-B0B4-56B776F5C0AA}" type="sibTrans" cxnId="{595BEAE2-A68A-4450-82E1-8895E4C4A695}">
      <dgm:prSet/>
      <dgm:spPr/>
      <dgm:t>
        <a:bodyPr/>
        <a:lstStyle/>
        <a:p>
          <a:endParaRPr lang="en-GB"/>
        </a:p>
      </dgm:t>
    </dgm:pt>
    <dgm:pt modelId="{ECD475EE-F3B5-484A-8984-BD7A3826113A}">
      <dgm:prSet/>
      <dgm:spPr/>
      <dgm:t>
        <a:bodyPr/>
        <a:lstStyle/>
        <a:p>
          <a:endParaRPr lang="en-US"/>
        </a:p>
      </dgm:t>
    </dgm:pt>
    <dgm:pt modelId="{5622042B-E34D-8C43-A595-46C8B89A8ED8}" type="parTrans" cxnId="{F1BE97FD-01AD-854F-BE90-5839951F8973}">
      <dgm:prSet/>
      <dgm:spPr/>
      <dgm:t>
        <a:bodyPr/>
        <a:lstStyle/>
        <a:p>
          <a:endParaRPr lang="en-US"/>
        </a:p>
      </dgm:t>
    </dgm:pt>
    <dgm:pt modelId="{0176C36C-1ADB-D042-A804-11AE0760BBAA}" type="sibTrans" cxnId="{F1BE97FD-01AD-854F-BE90-5839951F8973}">
      <dgm:prSet/>
      <dgm:spPr/>
      <dgm:t>
        <a:bodyPr/>
        <a:lstStyle/>
        <a:p>
          <a:endParaRPr lang="en-US"/>
        </a:p>
      </dgm:t>
    </dgm:pt>
    <dgm:pt modelId="{C437E487-9221-4C7A-A272-36C28000F719}" type="pres">
      <dgm:prSet presAssocID="{4D795711-35A6-4A92-9E3E-94CF6A552CE5}" presName="diagram" presStyleCnt="0">
        <dgm:presLayoutVars>
          <dgm:chPref val="1"/>
          <dgm:dir/>
          <dgm:animOne val="branch"/>
          <dgm:animLvl val="lvl"/>
          <dgm:resizeHandles val="exact"/>
        </dgm:presLayoutVars>
      </dgm:prSet>
      <dgm:spPr/>
      <dgm:t>
        <a:bodyPr/>
        <a:lstStyle/>
        <a:p>
          <a:endParaRPr lang="en-GB"/>
        </a:p>
      </dgm:t>
    </dgm:pt>
    <dgm:pt modelId="{3107AEEB-163D-4FB1-9CE6-1AFFE3CEED51}" type="pres">
      <dgm:prSet presAssocID="{8C3C9C60-4C5A-4554-A6F2-90692F4E96FE}" presName="root1" presStyleCnt="0"/>
      <dgm:spPr/>
    </dgm:pt>
    <dgm:pt modelId="{6E6F58D3-3989-4F4C-ADFA-8F98820202C9}" type="pres">
      <dgm:prSet presAssocID="{8C3C9C60-4C5A-4554-A6F2-90692F4E96FE}" presName="LevelOneTextNode" presStyleLbl="node0" presStyleIdx="0" presStyleCnt="2" custScaleX="147304" custScaleY="728757">
        <dgm:presLayoutVars>
          <dgm:chPref val="3"/>
        </dgm:presLayoutVars>
      </dgm:prSet>
      <dgm:spPr/>
      <dgm:t>
        <a:bodyPr/>
        <a:lstStyle/>
        <a:p>
          <a:endParaRPr lang="en-GB"/>
        </a:p>
      </dgm:t>
    </dgm:pt>
    <dgm:pt modelId="{D5AF87FF-E0DC-423A-8F9E-1FE4D0ABB2C3}" type="pres">
      <dgm:prSet presAssocID="{8C3C9C60-4C5A-4554-A6F2-90692F4E96FE}" presName="level2hierChild" presStyleCnt="0"/>
      <dgm:spPr/>
    </dgm:pt>
    <dgm:pt modelId="{6478F281-4090-4397-8093-4C0598CF3E4B}" type="pres">
      <dgm:prSet presAssocID="{01E2A0CB-E2B3-4337-A141-FB428EF0E181}" presName="conn2-1" presStyleLbl="parChTrans1D2" presStyleIdx="0" presStyleCnt="5"/>
      <dgm:spPr/>
      <dgm:t>
        <a:bodyPr/>
        <a:lstStyle/>
        <a:p>
          <a:endParaRPr lang="en-GB"/>
        </a:p>
      </dgm:t>
    </dgm:pt>
    <dgm:pt modelId="{536CABB6-C92C-422B-B5FB-871F86232D7C}" type="pres">
      <dgm:prSet presAssocID="{01E2A0CB-E2B3-4337-A141-FB428EF0E181}" presName="connTx" presStyleLbl="parChTrans1D2" presStyleIdx="0" presStyleCnt="5"/>
      <dgm:spPr/>
      <dgm:t>
        <a:bodyPr/>
        <a:lstStyle/>
        <a:p>
          <a:endParaRPr lang="en-GB"/>
        </a:p>
      </dgm:t>
    </dgm:pt>
    <dgm:pt modelId="{DF7C927E-BDA3-486C-91D1-C4F058B93AD2}" type="pres">
      <dgm:prSet presAssocID="{E6B6AFA8-C0ED-4BEF-8450-787EE996987A}" presName="root2" presStyleCnt="0"/>
      <dgm:spPr/>
    </dgm:pt>
    <dgm:pt modelId="{18B71672-F201-419D-B437-87C8313D0DCA}" type="pres">
      <dgm:prSet presAssocID="{E6B6AFA8-C0ED-4BEF-8450-787EE996987A}" presName="LevelTwoTextNode" presStyleLbl="node2" presStyleIdx="0" presStyleCnt="5" custLinFactNeighborX="13" custLinFactNeighborY="-8557">
        <dgm:presLayoutVars>
          <dgm:chPref val="3"/>
        </dgm:presLayoutVars>
      </dgm:prSet>
      <dgm:spPr/>
      <dgm:t>
        <a:bodyPr/>
        <a:lstStyle/>
        <a:p>
          <a:endParaRPr lang="en-GB"/>
        </a:p>
      </dgm:t>
    </dgm:pt>
    <dgm:pt modelId="{7560542D-8EAD-479A-96C0-B4D6A9C9A0CD}" type="pres">
      <dgm:prSet presAssocID="{E6B6AFA8-C0ED-4BEF-8450-787EE996987A}" presName="level3hierChild" presStyleCnt="0"/>
      <dgm:spPr/>
    </dgm:pt>
    <dgm:pt modelId="{BC2DE20D-821B-467E-B725-1D595D2FA6D8}" type="pres">
      <dgm:prSet presAssocID="{B914FE5D-0AFD-4A4A-AD6F-118090DDFE75}" presName="conn2-1" presStyleLbl="parChTrans1D3" presStyleIdx="0" presStyleCnt="6"/>
      <dgm:spPr/>
      <dgm:t>
        <a:bodyPr/>
        <a:lstStyle/>
        <a:p>
          <a:endParaRPr lang="en-GB"/>
        </a:p>
      </dgm:t>
    </dgm:pt>
    <dgm:pt modelId="{5884E120-265D-463F-8288-34EDE3B8B3E0}" type="pres">
      <dgm:prSet presAssocID="{B914FE5D-0AFD-4A4A-AD6F-118090DDFE75}" presName="connTx" presStyleLbl="parChTrans1D3" presStyleIdx="0" presStyleCnt="6"/>
      <dgm:spPr/>
      <dgm:t>
        <a:bodyPr/>
        <a:lstStyle/>
        <a:p>
          <a:endParaRPr lang="en-GB"/>
        </a:p>
      </dgm:t>
    </dgm:pt>
    <dgm:pt modelId="{40AA6543-5DDB-4B58-ADDD-6D108C3676B5}" type="pres">
      <dgm:prSet presAssocID="{9F8C6136-6E79-48A9-94FB-935739BEF9C2}" presName="root2" presStyleCnt="0"/>
      <dgm:spPr/>
    </dgm:pt>
    <dgm:pt modelId="{F2722537-53C1-4DDA-B492-96611439B415}" type="pres">
      <dgm:prSet presAssocID="{9F8C6136-6E79-48A9-94FB-935739BEF9C2}" presName="LevelTwoTextNode" presStyleLbl="node3" presStyleIdx="0" presStyleCnt="6">
        <dgm:presLayoutVars>
          <dgm:chPref val="3"/>
        </dgm:presLayoutVars>
      </dgm:prSet>
      <dgm:spPr/>
      <dgm:t>
        <a:bodyPr/>
        <a:lstStyle/>
        <a:p>
          <a:endParaRPr lang="en-GB"/>
        </a:p>
      </dgm:t>
    </dgm:pt>
    <dgm:pt modelId="{AB7B1DB8-BB9B-4D31-99E1-E409738D0029}" type="pres">
      <dgm:prSet presAssocID="{9F8C6136-6E79-48A9-94FB-935739BEF9C2}" presName="level3hierChild" presStyleCnt="0"/>
      <dgm:spPr/>
    </dgm:pt>
    <dgm:pt modelId="{032AA812-2EA8-4ED7-B7F0-D06F1A0A58B2}" type="pres">
      <dgm:prSet presAssocID="{E6F89DDC-4D20-42B2-9DE9-9C3E046C824D}" presName="conn2-1" presStyleLbl="parChTrans1D3" presStyleIdx="1" presStyleCnt="6"/>
      <dgm:spPr/>
      <dgm:t>
        <a:bodyPr/>
        <a:lstStyle/>
        <a:p>
          <a:endParaRPr lang="en-GB"/>
        </a:p>
      </dgm:t>
    </dgm:pt>
    <dgm:pt modelId="{927A1F6D-952C-4032-8802-192FE6BBCF23}" type="pres">
      <dgm:prSet presAssocID="{E6F89DDC-4D20-42B2-9DE9-9C3E046C824D}" presName="connTx" presStyleLbl="parChTrans1D3" presStyleIdx="1" presStyleCnt="6"/>
      <dgm:spPr/>
      <dgm:t>
        <a:bodyPr/>
        <a:lstStyle/>
        <a:p>
          <a:endParaRPr lang="en-GB"/>
        </a:p>
      </dgm:t>
    </dgm:pt>
    <dgm:pt modelId="{4793563F-6AD9-4188-857B-CDA655C350FE}" type="pres">
      <dgm:prSet presAssocID="{4F1F4860-CD67-4508-BDF8-EFCFF62CF02D}" presName="root2" presStyleCnt="0"/>
      <dgm:spPr/>
    </dgm:pt>
    <dgm:pt modelId="{9C853779-76B7-40A8-9428-B57C0AC8FFB4}" type="pres">
      <dgm:prSet presAssocID="{4F1F4860-CD67-4508-BDF8-EFCFF62CF02D}" presName="LevelTwoTextNode" presStyleLbl="node3" presStyleIdx="1" presStyleCnt="6">
        <dgm:presLayoutVars>
          <dgm:chPref val="3"/>
        </dgm:presLayoutVars>
      </dgm:prSet>
      <dgm:spPr/>
      <dgm:t>
        <a:bodyPr/>
        <a:lstStyle/>
        <a:p>
          <a:endParaRPr lang="en-GB"/>
        </a:p>
      </dgm:t>
    </dgm:pt>
    <dgm:pt modelId="{2DCA54E4-0451-4CE5-8A58-78218E57266F}" type="pres">
      <dgm:prSet presAssocID="{4F1F4860-CD67-4508-BDF8-EFCFF62CF02D}" presName="level3hierChild" presStyleCnt="0"/>
      <dgm:spPr/>
    </dgm:pt>
    <dgm:pt modelId="{1F95746E-3AA5-40DC-91E6-3C452A2060BC}" type="pres">
      <dgm:prSet presAssocID="{0687805B-1F4E-417F-881B-B44BC1FE7BA7}" presName="conn2-1" presStyleLbl="parChTrans1D3" presStyleIdx="2" presStyleCnt="6"/>
      <dgm:spPr/>
      <dgm:t>
        <a:bodyPr/>
        <a:lstStyle/>
        <a:p>
          <a:endParaRPr lang="en-GB"/>
        </a:p>
      </dgm:t>
    </dgm:pt>
    <dgm:pt modelId="{69364CDE-CEBB-4727-B780-248D24FBD69F}" type="pres">
      <dgm:prSet presAssocID="{0687805B-1F4E-417F-881B-B44BC1FE7BA7}" presName="connTx" presStyleLbl="parChTrans1D3" presStyleIdx="2" presStyleCnt="6"/>
      <dgm:spPr/>
      <dgm:t>
        <a:bodyPr/>
        <a:lstStyle/>
        <a:p>
          <a:endParaRPr lang="en-GB"/>
        </a:p>
      </dgm:t>
    </dgm:pt>
    <dgm:pt modelId="{9B77482E-4FAB-491E-8A70-F906FA5463B5}" type="pres">
      <dgm:prSet presAssocID="{970C68C4-3F0B-46B0-9C10-6A4C0BE97C4C}" presName="root2" presStyleCnt="0"/>
      <dgm:spPr/>
    </dgm:pt>
    <dgm:pt modelId="{7F25BC66-EC79-4F43-AE79-FBD28190E49B}" type="pres">
      <dgm:prSet presAssocID="{970C68C4-3F0B-46B0-9C10-6A4C0BE97C4C}" presName="LevelTwoTextNode" presStyleLbl="node3" presStyleIdx="2" presStyleCnt="6">
        <dgm:presLayoutVars>
          <dgm:chPref val="3"/>
        </dgm:presLayoutVars>
      </dgm:prSet>
      <dgm:spPr/>
      <dgm:t>
        <a:bodyPr/>
        <a:lstStyle/>
        <a:p>
          <a:endParaRPr lang="en-GB"/>
        </a:p>
      </dgm:t>
    </dgm:pt>
    <dgm:pt modelId="{A466E20B-44EE-4042-9DD3-B5A24E1D20D9}" type="pres">
      <dgm:prSet presAssocID="{970C68C4-3F0B-46B0-9C10-6A4C0BE97C4C}" presName="level3hierChild" presStyleCnt="0"/>
      <dgm:spPr/>
    </dgm:pt>
    <dgm:pt modelId="{14D0E203-6555-4457-82D4-B65EAC7D7F54}" type="pres">
      <dgm:prSet presAssocID="{D56552F3-41A2-477D-936D-AEED8AFCE622}" presName="conn2-1" presStyleLbl="parChTrans1D4" presStyleIdx="0" presStyleCnt="3"/>
      <dgm:spPr/>
      <dgm:t>
        <a:bodyPr/>
        <a:lstStyle/>
        <a:p>
          <a:endParaRPr lang="en-GB"/>
        </a:p>
      </dgm:t>
    </dgm:pt>
    <dgm:pt modelId="{3C504B8C-A335-4FAD-8AC8-794CFB7AA08E}" type="pres">
      <dgm:prSet presAssocID="{D56552F3-41A2-477D-936D-AEED8AFCE622}" presName="connTx" presStyleLbl="parChTrans1D4" presStyleIdx="0" presStyleCnt="3"/>
      <dgm:spPr/>
      <dgm:t>
        <a:bodyPr/>
        <a:lstStyle/>
        <a:p>
          <a:endParaRPr lang="en-GB"/>
        </a:p>
      </dgm:t>
    </dgm:pt>
    <dgm:pt modelId="{69B04A6C-170B-4425-8AA0-5C18E68B488F}" type="pres">
      <dgm:prSet presAssocID="{AD8002BA-DC58-4940-9462-CE317431791B}" presName="root2" presStyleCnt="0"/>
      <dgm:spPr/>
    </dgm:pt>
    <dgm:pt modelId="{BE850CF7-AF32-479D-A214-9D8A88C8CE71}" type="pres">
      <dgm:prSet presAssocID="{AD8002BA-DC58-4940-9462-CE317431791B}" presName="LevelTwoTextNode" presStyleLbl="node4" presStyleIdx="0" presStyleCnt="3" custScaleY="144924">
        <dgm:presLayoutVars>
          <dgm:chPref val="3"/>
        </dgm:presLayoutVars>
      </dgm:prSet>
      <dgm:spPr/>
      <dgm:t>
        <a:bodyPr/>
        <a:lstStyle/>
        <a:p>
          <a:endParaRPr lang="en-GB"/>
        </a:p>
      </dgm:t>
    </dgm:pt>
    <dgm:pt modelId="{EC4A1938-5732-4FAC-BCEA-ED7F8FB40799}" type="pres">
      <dgm:prSet presAssocID="{AD8002BA-DC58-4940-9462-CE317431791B}" presName="level3hierChild" presStyleCnt="0"/>
      <dgm:spPr/>
    </dgm:pt>
    <dgm:pt modelId="{F72E28E5-970A-4AA6-9FCB-ACEECB93128F}" type="pres">
      <dgm:prSet presAssocID="{FE899B2F-FDA0-4A83-A69E-5DD988A7658A}" presName="conn2-1" presStyleLbl="parChTrans1D2" presStyleIdx="1" presStyleCnt="5"/>
      <dgm:spPr/>
      <dgm:t>
        <a:bodyPr/>
        <a:lstStyle/>
        <a:p>
          <a:endParaRPr lang="en-GB"/>
        </a:p>
      </dgm:t>
    </dgm:pt>
    <dgm:pt modelId="{B3C6E27D-DAE8-40E7-B84F-FF4E99C27A3C}" type="pres">
      <dgm:prSet presAssocID="{FE899B2F-FDA0-4A83-A69E-5DD988A7658A}" presName="connTx" presStyleLbl="parChTrans1D2" presStyleIdx="1" presStyleCnt="5"/>
      <dgm:spPr/>
      <dgm:t>
        <a:bodyPr/>
        <a:lstStyle/>
        <a:p>
          <a:endParaRPr lang="en-GB"/>
        </a:p>
      </dgm:t>
    </dgm:pt>
    <dgm:pt modelId="{E9C8A520-E1C6-4243-BE0F-CD109C4137D9}" type="pres">
      <dgm:prSet presAssocID="{03FA3C86-B886-4A50-A48B-3F2D9ECD60F6}" presName="root2" presStyleCnt="0"/>
      <dgm:spPr/>
    </dgm:pt>
    <dgm:pt modelId="{6169D142-B5A4-45D7-B422-7BDF0438F134}" type="pres">
      <dgm:prSet presAssocID="{03FA3C86-B886-4A50-A48B-3F2D9ECD60F6}" presName="LevelTwoTextNode" presStyleLbl="node2" presStyleIdx="1" presStyleCnt="5" custLinFactNeighborX="13" custLinFactNeighborY="-8557">
        <dgm:presLayoutVars>
          <dgm:chPref val="3"/>
        </dgm:presLayoutVars>
      </dgm:prSet>
      <dgm:spPr/>
      <dgm:t>
        <a:bodyPr/>
        <a:lstStyle/>
        <a:p>
          <a:endParaRPr lang="en-GB"/>
        </a:p>
      </dgm:t>
    </dgm:pt>
    <dgm:pt modelId="{57F69A60-4531-402D-9DDB-0402A1B6B393}" type="pres">
      <dgm:prSet presAssocID="{03FA3C86-B886-4A50-A48B-3F2D9ECD60F6}" presName="level3hierChild" presStyleCnt="0"/>
      <dgm:spPr/>
    </dgm:pt>
    <dgm:pt modelId="{01039F3F-ABBA-4064-9491-B28D4602AEF7}" type="pres">
      <dgm:prSet presAssocID="{68B222D7-18F6-489C-9FB5-9FB359332683}" presName="conn2-1" presStyleLbl="parChTrans1D2" presStyleIdx="2" presStyleCnt="5"/>
      <dgm:spPr/>
      <dgm:t>
        <a:bodyPr/>
        <a:lstStyle/>
        <a:p>
          <a:endParaRPr lang="en-GB"/>
        </a:p>
      </dgm:t>
    </dgm:pt>
    <dgm:pt modelId="{92EBBA37-49D8-417E-96FF-40DF6A73677C}" type="pres">
      <dgm:prSet presAssocID="{68B222D7-18F6-489C-9FB5-9FB359332683}" presName="connTx" presStyleLbl="parChTrans1D2" presStyleIdx="2" presStyleCnt="5"/>
      <dgm:spPr/>
      <dgm:t>
        <a:bodyPr/>
        <a:lstStyle/>
        <a:p>
          <a:endParaRPr lang="en-GB"/>
        </a:p>
      </dgm:t>
    </dgm:pt>
    <dgm:pt modelId="{380BA6FE-F685-4233-B64B-805343F3004D}" type="pres">
      <dgm:prSet presAssocID="{E98BABA4-951E-4356-AF45-CEC217B73ACC}" presName="root2" presStyleCnt="0"/>
      <dgm:spPr/>
    </dgm:pt>
    <dgm:pt modelId="{CF530653-D1CD-4AA0-A7BC-6E2229D71735}" type="pres">
      <dgm:prSet presAssocID="{E98BABA4-951E-4356-AF45-CEC217B73ACC}" presName="LevelTwoTextNode" presStyleLbl="node2" presStyleIdx="2" presStyleCnt="5" custLinFactNeighborX="13" custLinFactNeighborY="-8557">
        <dgm:presLayoutVars>
          <dgm:chPref val="3"/>
        </dgm:presLayoutVars>
      </dgm:prSet>
      <dgm:spPr/>
      <dgm:t>
        <a:bodyPr/>
        <a:lstStyle/>
        <a:p>
          <a:endParaRPr lang="en-GB"/>
        </a:p>
      </dgm:t>
    </dgm:pt>
    <dgm:pt modelId="{476E4B9E-E46C-4BE8-AC5D-5DFE0D741899}" type="pres">
      <dgm:prSet presAssocID="{E98BABA4-951E-4356-AF45-CEC217B73ACC}" presName="level3hierChild" presStyleCnt="0"/>
      <dgm:spPr/>
    </dgm:pt>
    <dgm:pt modelId="{194BC3B3-AA88-49F3-91A7-5D2B24D14B75}" type="pres">
      <dgm:prSet presAssocID="{98E0EAA5-A821-4BCC-8B7E-CE7B55BCF4B2}" presName="conn2-1" presStyleLbl="parChTrans1D2" presStyleIdx="3" presStyleCnt="5"/>
      <dgm:spPr/>
      <dgm:t>
        <a:bodyPr/>
        <a:lstStyle/>
        <a:p>
          <a:endParaRPr lang="en-GB"/>
        </a:p>
      </dgm:t>
    </dgm:pt>
    <dgm:pt modelId="{128FFC18-581C-4FAA-B383-3E1D3659FD98}" type="pres">
      <dgm:prSet presAssocID="{98E0EAA5-A821-4BCC-8B7E-CE7B55BCF4B2}" presName="connTx" presStyleLbl="parChTrans1D2" presStyleIdx="3" presStyleCnt="5"/>
      <dgm:spPr/>
      <dgm:t>
        <a:bodyPr/>
        <a:lstStyle/>
        <a:p>
          <a:endParaRPr lang="en-GB"/>
        </a:p>
      </dgm:t>
    </dgm:pt>
    <dgm:pt modelId="{545C41F1-0E71-4753-AF79-20D0F7B3FFDC}" type="pres">
      <dgm:prSet presAssocID="{7697EC5B-F199-46C0-9F16-933B77E2A4A5}" presName="root2" presStyleCnt="0"/>
      <dgm:spPr/>
    </dgm:pt>
    <dgm:pt modelId="{BF3AB97B-4EE5-410D-91E7-5B2FE81343E9}" type="pres">
      <dgm:prSet presAssocID="{7697EC5B-F199-46C0-9F16-933B77E2A4A5}" presName="LevelTwoTextNode" presStyleLbl="node2" presStyleIdx="3" presStyleCnt="5">
        <dgm:presLayoutVars>
          <dgm:chPref val="3"/>
        </dgm:presLayoutVars>
      </dgm:prSet>
      <dgm:spPr/>
      <dgm:t>
        <a:bodyPr/>
        <a:lstStyle/>
        <a:p>
          <a:endParaRPr lang="en-GB"/>
        </a:p>
      </dgm:t>
    </dgm:pt>
    <dgm:pt modelId="{1B9722E7-9311-4C25-A6A8-5A548C1A05D9}" type="pres">
      <dgm:prSet presAssocID="{7697EC5B-F199-46C0-9F16-933B77E2A4A5}" presName="level3hierChild" presStyleCnt="0"/>
      <dgm:spPr/>
    </dgm:pt>
    <dgm:pt modelId="{3032E409-912D-4101-A189-03B0F90685D9}" type="pres">
      <dgm:prSet presAssocID="{F3E3112F-36DF-40F0-AAA4-C4475A804107}" presName="conn2-1" presStyleLbl="parChTrans1D2" presStyleIdx="4" presStyleCnt="5"/>
      <dgm:spPr/>
      <dgm:t>
        <a:bodyPr/>
        <a:lstStyle/>
        <a:p>
          <a:endParaRPr lang="en-GB"/>
        </a:p>
      </dgm:t>
    </dgm:pt>
    <dgm:pt modelId="{7F11E90E-B0B7-4186-B467-C0EA839C1295}" type="pres">
      <dgm:prSet presAssocID="{F3E3112F-36DF-40F0-AAA4-C4475A804107}" presName="connTx" presStyleLbl="parChTrans1D2" presStyleIdx="4" presStyleCnt="5"/>
      <dgm:spPr/>
      <dgm:t>
        <a:bodyPr/>
        <a:lstStyle/>
        <a:p>
          <a:endParaRPr lang="en-GB"/>
        </a:p>
      </dgm:t>
    </dgm:pt>
    <dgm:pt modelId="{F1E66F3F-BFD8-488A-B87E-6C35F3BE1106}" type="pres">
      <dgm:prSet presAssocID="{1D725BD1-AF45-4951-912E-4855DE034AC0}" presName="root2" presStyleCnt="0"/>
      <dgm:spPr/>
    </dgm:pt>
    <dgm:pt modelId="{5074EF06-5D76-41E5-AF9E-AE33E6C67B18}" type="pres">
      <dgm:prSet presAssocID="{1D725BD1-AF45-4951-912E-4855DE034AC0}" presName="LevelTwoTextNode" presStyleLbl="node2" presStyleIdx="4" presStyleCnt="5">
        <dgm:presLayoutVars>
          <dgm:chPref val="3"/>
        </dgm:presLayoutVars>
      </dgm:prSet>
      <dgm:spPr/>
      <dgm:t>
        <a:bodyPr/>
        <a:lstStyle/>
        <a:p>
          <a:endParaRPr lang="en-GB"/>
        </a:p>
      </dgm:t>
    </dgm:pt>
    <dgm:pt modelId="{AFC8D532-CA52-4520-82D2-91223085052C}" type="pres">
      <dgm:prSet presAssocID="{1D725BD1-AF45-4951-912E-4855DE034AC0}" presName="level3hierChild" presStyleCnt="0"/>
      <dgm:spPr/>
    </dgm:pt>
    <dgm:pt modelId="{8EAA954E-7294-4F0C-B9F0-23327AC78DAA}" type="pres">
      <dgm:prSet presAssocID="{28C58A0A-8797-4398-8F0D-62CB06F2D019}" presName="conn2-1" presStyleLbl="parChTrans1D3" presStyleIdx="3" presStyleCnt="6"/>
      <dgm:spPr/>
      <dgm:t>
        <a:bodyPr/>
        <a:lstStyle/>
        <a:p>
          <a:endParaRPr lang="en-GB"/>
        </a:p>
      </dgm:t>
    </dgm:pt>
    <dgm:pt modelId="{5C3D6CB6-3554-4597-82F8-56FD8D954775}" type="pres">
      <dgm:prSet presAssocID="{28C58A0A-8797-4398-8F0D-62CB06F2D019}" presName="connTx" presStyleLbl="parChTrans1D3" presStyleIdx="3" presStyleCnt="6"/>
      <dgm:spPr/>
      <dgm:t>
        <a:bodyPr/>
        <a:lstStyle/>
        <a:p>
          <a:endParaRPr lang="en-GB"/>
        </a:p>
      </dgm:t>
    </dgm:pt>
    <dgm:pt modelId="{6E5B7902-62D9-444E-BC71-86CCC77426E9}" type="pres">
      <dgm:prSet presAssocID="{E5833488-C83B-4E44-9A64-7F002D1ABDB3}" presName="root2" presStyleCnt="0"/>
      <dgm:spPr/>
    </dgm:pt>
    <dgm:pt modelId="{C325887D-A7AB-4B1E-8859-DD683464D44A}" type="pres">
      <dgm:prSet presAssocID="{E5833488-C83B-4E44-9A64-7F002D1ABDB3}" presName="LevelTwoTextNode" presStyleLbl="node3" presStyleIdx="3" presStyleCnt="6" custScaleY="219426">
        <dgm:presLayoutVars>
          <dgm:chPref val="3"/>
        </dgm:presLayoutVars>
      </dgm:prSet>
      <dgm:spPr/>
      <dgm:t>
        <a:bodyPr/>
        <a:lstStyle/>
        <a:p>
          <a:endParaRPr lang="en-GB"/>
        </a:p>
      </dgm:t>
    </dgm:pt>
    <dgm:pt modelId="{02065AC3-6405-4451-AF19-48BA6984DD5B}" type="pres">
      <dgm:prSet presAssocID="{E5833488-C83B-4E44-9A64-7F002D1ABDB3}" presName="level3hierChild" presStyleCnt="0"/>
      <dgm:spPr/>
    </dgm:pt>
    <dgm:pt modelId="{15CCD626-DCA8-4D75-8470-3DBCA7AE00D8}" type="pres">
      <dgm:prSet presAssocID="{03B3B23E-5CA5-4454-A782-AFC8AF67AE7B}" presName="conn2-1" presStyleLbl="parChTrans1D4" presStyleIdx="1" presStyleCnt="3"/>
      <dgm:spPr/>
      <dgm:t>
        <a:bodyPr/>
        <a:lstStyle/>
        <a:p>
          <a:endParaRPr lang="en-GB"/>
        </a:p>
      </dgm:t>
    </dgm:pt>
    <dgm:pt modelId="{C699CFF9-BFC7-4693-90BB-170249C1E8AF}" type="pres">
      <dgm:prSet presAssocID="{03B3B23E-5CA5-4454-A782-AFC8AF67AE7B}" presName="connTx" presStyleLbl="parChTrans1D4" presStyleIdx="1" presStyleCnt="3"/>
      <dgm:spPr/>
      <dgm:t>
        <a:bodyPr/>
        <a:lstStyle/>
        <a:p>
          <a:endParaRPr lang="en-GB"/>
        </a:p>
      </dgm:t>
    </dgm:pt>
    <dgm:pt modelId="{FC2672B1-26C8-447F-98F5-A2F15E4D5DED}" type="pres">
      <dgm:prSet presAssocID="{E651CD02-086A-4CED-81C3-3C4D066F8CAB}" presName="root2" presStyleCnt="0"/>
      <dgm:spPr/>
    </dgm:pt>
    <dgm:pt modelId="{14088524-8AC4-430C-AC43-88248CE5C57C}" type="pres">
      <dgm:prSet presAssocID="{E651CD02-086A-4CED-81C3-3C4D066F8CAB}" presName="LevelTwoTextNode" presStyleLbl="node4" presStyleIdx="1" presStyleCnt="3">
        <dgm:presLayoutVars>
          <dgm:chPref val="3"/>
        </dgm:presLayoutVars>
      </dgm:prSet>
      <dgm:spPr/>
      <dgm:t>
        <a:bodyPr/>
        <a:lstStyle/>
        <a:p>
          <a:endParaRPr lang="en-GB"/>
        </a:p>
      </dgm:t>
    </dgm:pt>
    <dgm:pt modelId="{8EF81849-A7FD-4A33-A6CE-D05E9BA883C7}" type="pres">
      <dgm:prSet presAssocID="{E651CD02-086A-4CED-81C3-3C4D066F8CAB}" presName="level3hierChild" presStyleCnt="0"/>
      <dgm:spPr/>
    </dgm:pt>
    <dgm:pt modelId="{03EAA54E-4971-4644-9D4D-AF35750CFF8A}" type="pres">
      <dgm:prSet presAssocID="{EED8528E-922B-4F9D-9AD5-C7630888BECF}" presName="conn2-1" presStyleLbl="parChTrans1D4" presStyleIdx="2" presStyleCnt="3"/>
      <dgm:spPr/>
      <dgm:t>
        <a:bodyPr/>
        <a:lstStyle/>
        <a:p>
          <a:endParaRPr lang="en-GB"/>
        </a:p>
      </dgm:t>
    </dgm:pt>
    <dgm:pt modelId="{05895BC8-0DD1-491A-A508-42715B70386A}" type="pres">
      <dgm:prSet presAssocID="{EED8528E-922B-4F9D-9AD5-C7630888BECF}" presName="connTx" presStyleLbl="parChTrans1D4" presStyleIdx="2" presStyleCnt="3"/>
      <dgm:spPr/>
      <dgm:t>
        <a:bodyPr/>
        <a:lstStyle/>
        <a:p>
          <a:endParaRPr lang="en-GB"/>
        </a:p>
      </dgm:t>
    </dgm:pt>
    <dgm:pt modelId="{76AE6EDA-9766-4EA8-AD46-0D7C74BD72EE}" type="pres">
      <dgm:prSet presAssocID="{C81681FF-9432-4559-906E-1694BDC2DF67}" presName="root2" presStyleCnt="0"/>
      <dgm:spPr/>
    </dgm:pt>
    <dgm:pt modelId="{16DCA624-5563-49EB-993A-F927D45E4573}" type="pres">
      <dgm:prSet presAssocID="{C81681FF-9432-4559-906E-1694BDC2DF67}" presName="LevelTwoTextNode" presStyleLbl="node4" presStyleIdx="2" presStyleCnt="3" custScaleY="218790">
        <dgm:presLayoutVars>
          <dgm:chPref val="3"/>
        </dgm:presLayoutVars>
      </dgm:prSet>
      <dgm:spPr/>
      <dgm:t>
        <a:bodyPr/>
        <a:lstStyle/>
        <a:p>
          <a:endParaRPr lang="en-GB"/>
        </a:p>
      </dgm:t>
    </dgm:pt>
    <dgm:pt modelId="{C51E22B7-29B9-49CD-8C70-506BAE808D43}" type="pres">
      <dgm:prSet presAssocID="{C81681FF-9432-4559-906E-1694BDC2DF67}" presName="level3hierChild" presStyleCnt="0"/>
      <dgm:spPr/>
    </dgm:pt>
    <dgm:pt modelId="{33396123-6E43-4780-A407-AC3BB2F04455}" type="pres">
      <dgm:prSet presAssocID="{C3FF947A-047C-47D8-8A9D-7E9FD162923F}" presName="conn2-1" presStyleLbl="parChTrans1D3" presStyleIdx="4" presStyleCnt="6"/>
      <dgm:spPr/>
      <dgm:t>
        <a:bodyPr/>
        <a:lstStyle/>
        <a:p>
          <a:endParaRPr lang="en-GB"/>
        </a:p>
      </dgm:t>
    </dgm:pt>
    <dgm:pt modelId="{F5EED0E5-8C7C-4D12-9C19-1C50206CDA4C}" type="pres">
      <dgm:prSet presAssocID="{C3FF947A-047C-47D8-8A9D-7E9FD162923F}" presName="connTx" presStyleLbl="parChTrans1D3" presStyleIdx="4" presStyleCnt="6"/>
      <dgm:spPr/>
      <dgm:t>
        <a:bodyPr/>
        <a:lstStyle/>
        <a:p>
          <a:endParaRPr lang="en-GB"/>
        </a:p>
      </dgm:t>
    </dgm:pt>
    <dgm:pt modelId="{9CE66B19-4F3E-4DAE-B362-650665AA0697}" type="pres">
      <dgm:prSet presAssocID="{ADC66CB0-49FD-4246-8BB3-58DA04B805E4}" presName="root2" presStyleCnt="0"/>
      <dgm:spPr/>
    </dgm:pt>
    <dgm:pt modelId="{81991D40-CF95-4840-A912-587258322F29}" type="pres">
      <dgm:prSet presAssocID="{ADC66CB0-49FD-4246-8BB3-58DA04B805E4}" presName="LevelTwoTextNode" presStyleLbl="node3" presStyleIdx="4" presStyleCnt="6">
        <dgm:presLayoutVars>
          <dgm:chPref val="3"/>
        </dgm:presLayoutVars>
      </dgm:prSet>
      <dgm:spPr/>
      <dgm:t>
        <a:bodyPr/>
        <a:lstStyle/>
        <a:p>
          <a:endParaRPr lang="en-GB"/>
        </a:p>
      </dgm:t>
    </dgm:pt>
    <dgm:pt modelId="{DD93BFDA-5084-49E4-9608-2E0F0094E9FC}" type="pres">
      <dgm:prSet presAssocID="{ADC66CB0-49FD-4246-8BB3-58DA04B805E4}" presName="level3hierChild" presStyleCnt="0"/>
      <dgm:spPr/>
    </dgm:pt>
    <dgm:pt modelId="{8858C362-2B48-42D9-A9D9-44ECA8FC8771}" type="pres">
      <dgm:prSet presAssocID="{6D311352-14AD-4AB8-96AB-C73F10FF8672}" presName="conn2-1" presStyleLbl="parChTrans1D3" presStyleIdx="5" presStyleCnt="6"/>
      <dgm:spPr/>
      <dgm:t>
        <a:bodyPr/>
        <a:lstStyle/>
        <a:p>
          <a:endParaRPr lang="en-GB"/>
        </a:p>
      </dgm:t>
    </dgm:pt>
    <dgm:pt modelId="{29268988-C06D-45AA-9BE7-6CD7E3BB177A}" type="pres">
      <dgm:prSet presAssocID="{6D311352-14AD-4AB8-96AB-C73F10FF8672}" presName="connTx" presStyleLbl="parChTrans1D3" presStyleIdx="5" presStyleCnt="6"/>
      <dgm:spPr/>
      <dgm:t>
        <a:bodyPr/>
        <a:lstStyle/>
        <a:p>
          <a:endParaRPr lang="en-GB"/>
        </a:p>
      </dgm:t>
    </dgm:pt>
    <dgm:pt modelId="{0AE6662E-6EF0-4FE3-8BA9-91A6C0F466FB}" type="pres">
      <dgm:prSet presAssocID="{F4C5FF40-1E3A-421A-9333-05AB55F76CA1}" presName="root2" presStyleCnt="0"/>
      <dgm:spPr/>
    </dgm:pt>
    <dgm:pt modelId="{1D61CA56-7E94-49E5-8885-488F9AE372CB}" type="pres">
      <dgm:prSet presAssocID="{F4C5FF40-1E3A-421A-9333-05AB55F76CA1}" presName="LevelTwoTextNode" presStyleLbl="node3" presStyleIdx="5" presStyleCnt="6" custScaleX="149384">
        <dgm:presLayoutVars>
          <dgm:chPref val="3"/>
        </dgm:presLayoutVars>
      </dgm:prSet>
      <dgm:spPr/>
      <dgm:t>
        <a:bodyPr/>
        <a:lstStyle/>
        <a:p>
          <a:endParaRPr lang="en-GB"/>
        </a:p>
      </dgm:t>
    </dgm:pt>
    <dgm:pt modelId="{AA958DFE-CD6E-4062-A900-110CEEA6B61A}" type="pres">
      <dgm:prSet presAssocID="{F4C5FF40-1E3A-421A-9333-05AB55F76CA1}" presName="level3hierChild" presStyleCnt="0"/>
      <dgm:spPr/>
    </dgm:pt>
    <dgm:pt modelId="{489E5711-2045-CA4B-9188-E8974142EA3E}" type="pres">
      <dgm:prSet presAssocID="{ECD475EE-F3B5-484A-8984-BD7A3826113A}" presName="root1" presStyleCnt="0"/>
      <dgm:spPr/>
    </dgm:pt>
    <dgm:pt modelId="{C51E45C6-7925-154E-86CD-79EABA5F81F6}" type="pres">
      <dgm:prSet presAssocID="{ECD475EE-F3B5-484A-8984-BD7A3826113A}" presName="LevelOneTextNode" presStyleLbl="node0" presStyleIdx="1" presStyleCnt="2">
        <dgm:presLayoutVars>
          <dgm:chPref val="3"/>
        </dgm:presLayoutVars>
      </dgm:prSet>
      <dgm:spPr/>
      <dgm:t>
        <a:bodyPr/>
        <a:lstStyle/>
        <a:p>
          <a:endParaRPr lang="en-US"/>
        </a:p>
      </dgm:t>
    </dgm:pt>
    <dgm:pt modelId="{B82FE5BD-7CC5-A443-947F-D124C5DBE5B6}" type="pres">
      <dgm:prSet presAssocID="{ECD475EE-F3B5-484A-8984-BD7A3826113A}" presName="level2hierChild" presStyleCnt="0"/>
      <dgm:spPr/>
    </dgm:pt>
  </dgm:ptLst>
  <dgm:cxnLst>
    <dgm:cxn modelId="{7AAEDADA-CE19-4A3E-9CE4-FAFA4CAB8232}" type="presOf" srcId="{01E2A0CB-E2B3-4337-A141-FB428EF0E181}" destId="{6478F281-4090-4397-8093-4C0598CF3E4B}" srcOrd="0" destOrd="0" presId="urn:microsoft.com/office/officeart/2005/8/layout/hierarchy2"/>
    <dgm:cxn modelId="{38018F67-6914-4590-B957-D0D27083820D}" type="presOf" srcId="{FE899B2F-FDA0-4A83-A69E-5DD988A7658A}" destId="{F72E28E5-970A-4AA6-9FCB-ACEECB93128F}" srcOrd="0" destOrd="0" presId="urn:microsoft.com/office/officeart/2005/8/layout/hierarchy2"/>
    <dgm:cxn modelId="{01E19B82-7877-4A4A-8495-07DBBAB08A61}" type="presOf" srcId="{F3E3112F-36DF-40F0-AAA4-C4475A804107}" destId="{7F11E90E-B0B7-4186-B467-C0EA839C1295}" srcOrd="1" destOrd="0" presId="urn:microsoft.com/office/officeart/2005/8/layout/hierarchy2"/>
    <dgm:cxn modelId="{AF315F8D-7C22-4151-980F-77A788ACB934}" type="presOf" srcId="{E98BABA4-951E-4356-AF45-CEC217B73ACC}" destId="{CF530653-D1CD-4AA0-A7BC-6E2229D71735}" srcOrd="0" destOrd="0" presId="urn:microsoft.com/office/officeart/2005/8/layout/hierarchy2"/>
    <dgm:cxn modelId="{4A398AD3-CB8E-411F-9AA8-18DC9655B9F0}" srcId="{1D725BD1-AF45-4951-912E-4855DE034AC0}" destId="{E5833488-C83B-4E44-9A64-7F002D1ABDB3}" srcOrd="0" destOrd="0" parTransId="{28C58A0A-8797-4398-8F0D-62CB06F2D019}" sibTransId="{2742E494-A7AD-4AD1-8452-0D6FD4A38830}"/>
    <dgm:cxn modelId="{85B0F246-EFA2-4C01-ABCB-5C8CDDE86377}" type="presOf" srcId="{C3FF947A-047C-47D8-8A9D-7E9FD162923F}" destId="{F5EED0E5-8C7C-4D12-9C19-1C50206CDA4C}" srcOrd="1" destOrd="0" presId="urn:microsoft.com/office/officeart/2005/8/layout/hierarchy2"/>
    <dgm:cxn modelId="{ED6D7F6B-4BB9-4FEF-8CE6-8D1879A48C14}" type="presOf" srcId="{B914FE5D-0AFD-4A4A-AD6F-118090DDFE75}" destId="{5884E120-265D-463F-8288-34EDE3B8B3E0}" srcOrd="1" destOrd="0" presId="urn:microsoft.com/office/officeart/2005/8/layout/hierarchy2"/>
    <dgm:cxn modelId="{A2A14C79-53F4-4AD3-9505-CA813FE98561}" type="presOf" srcId="{1D725BD1-AF45-4951-912E-4855DE034AC0}" destId="{5074EF06-5D76-41E5-AF9E-AE33E6C67B18}" srcOrd="0" destOrd="0" presId="urn:microsoft.com/office/officeart/2005/8/layout/hierarchy2"/>
    <dgm:cxn modelId="{0E6922F2-4E13-4545-8A77-A91FA97B2A1E}" type="presOf" srcId="{FE899B2F-FDA0-4A83-A69E-5DD988A7658A}" destId="{B3C6E27D-DAE8-40E7-B84F-FF4E99C27A3C}" srcOrd="1" destOrd="0" presId="urn:microsoft.com/office/officeart/2005/8/layout/hierarchy2"/>
    <dgm:cxn modelId="{CFB72D4D-1F58-4A90-BD00-122F5DB1C4B8}" type="presOf" srcId="{98E0EAA5-A821-4BCC-8B7E-CE7B55BCF4B2}" destId="{194BC3B3-AA88-49F3-91A7-5D2B24D14B75}" srcOrd="0" destOrd="0" presId="urn:microsoft.com/office/officeart/2005/8/layout/hierarchy2"/>
    <dgm:cxn modelId="{C00BF84B-9AE9-481B-840D-3192112CEAD3}" type="presOf" srcId="{68B222D7-18F6-489C-9FB5-9FB359332683}" destId="{92EBBA37-49D8-417E-96FF-40DF6A73677C}" srcOrd="1" destOrd="0" presId="urn:microsoft.com/office/officeart/2005/8/layout/hierarchy2"/>
    <dgm:cxn modelId="{28C92CBB-440A-4F6C-A581-8278DF193A79}" type="presOf" srcId="{EED8528E-922B-4F9D-9AD5-C7630888BECF}" destId="{03EAA54E-4971-4644-9D4D-AF35750CFF8A}" srcOrd="0" destOrd="0" presId="urn:microsoft.com/office/officeart/2005/8/layout/hierarchy2"/>
    <dgm:cxn modelId="{A4974184-C40B-472F-9F1E-85AB5F6BC454}" type="presOf" srcId="{C81681FF-9432-4559-906E-1694BDC2DF67}" destId="{16DCA624-5563-49EB-993A-F927D45E4573}" srcOrd="0" destOrd="0" presId="urn:microsoft.com/office/officeart/2005/8/layout/hierarchy2"/>
    <dgm:cxn modelId="{62D6FDA9-00C1-439B-B9E2-32072E0826D6}" srcId="{970C68C4-3F0B-46B0-9C10-6A4C0BE97C4C}" destId="{AD8002BA-DC58-4940-9462-CE317431791B}" srcOrd="0" destOrd="0" parTransId="{D56552F3-41A2-477D-936D-AEED8AFCE622}" sibTransId="{1E4A68C6-CA4D-4283-B160-5AB3EEE89212}"/>
    <dgm:cxn modelId="{595BEAE2-A68A-4450-82E1-8895E4C4A695}" srcId="{E5833488-C83B-4E44-9A64-7F002D1ABDB3}" destId="{C81681FF-9432-4559-906E-1694BDC2DF67}" srcOrd="1" destOrd="0" parTransId="{EED8528E-922B-4F9D-9AD5-C7630888BECF}" sibTransId="{E8381AAF-E149-4580-B0B4-56B776F5C0AA}"/>
    <dgm:cxn modelId="{5BFBA7B3-0A0A-4C37-96B9-57177107A490}" type="presOf" srcId="{E6B6AFA8-C0ED-4BEF-8450-787EE996987A}" destId="{18B71672-F201-419D-B437-87C8313D0DCA}" srcOrd="0" destOrd="0" presId="urn:microsoft.com/office/officeart/2005/8/layout/hierarchy2"/>
    <dgm:cxn modelId="{405B854D-002C-4568-9CA6-1AF26460CE5C}" srcId="{8C3C9C60-4C5A-4554-A6F2-90692F4E96FE}" destId="{1D725BD1-AF45-4951-912E-4855DE034AC0}" srcOrd="4" destOrd="0" parTransId="{F3E3112F-36DF-40F0-AAA4-C4475A804107}" sibTransId="{60BCA6B2-6605-42D4-B41D-FC60D61047D0}"/>
    <dgm:cxn modelId="{CB1A19B5-7167-428C-A794-C4B33779E40E}" type="presOf" srcId="{970C68C4-3F0B-46B0-9C10-6A4C0BE97C4C}" destId="{7F25BC66-EC79-4F43-AE79-FBD28190E49B}" srcOrd="0" destOrd="0" presId="urn:microsoft.com/office/officeart/2005/8/layout/hierarchy2"/>
    <dgm:cxn modelId="{42EA9150-75A0-4796-9BEB-316ACDD98178}" type="presOf" srcId="{EED8528E-922B-4F9D-9AD5-C7630888BECF}" destId="{05895BC8-0DD1-491A-A508-42715B70386A}" srcOrd="1" destOrd="0" presId="urn:microsoft.com/office/officeart/2005/8/layout/hierarchy2"/>
    <dgm:cxn modelId="{8CB7D2A8-0DD3-4CD5-9FFC-2F922A72B794}" type="presOf" srcId="{68B222D7-18F6-489C-9FB5-9FB359332683}" destId="{01039F3F-ABBA-4064-9491-B28D4602AEF7}" srcOrd="0" destOrd="0" presId="urn:microsoft.com/office/officeart/2005/8/layout/hierarchy2"/>
    <dgm:cxn modelId="{4DE85502-992B-4B1A-92E4-9AD6F3859225}" type="presOf" srcId="{F4C5FF40-1E3A-421A-9333-05AB55F76CA1}" destId="{1D61CA56-7E94-49E5-8885-488F9AE372CB}" srcOrd="0" destOrd="0" presId="urn:microsoft.com/office/officeart/2005/8/layout/hierarchy2"/>
    <dgm:cxn modelId="{4C9CB017-87F9-4C99-B9D3-FF2CF9FCCC70}" srcId="{8C3C9C60-4C5A-4554-A6F2-90692F4E96FE}" destId="{E6B6AFA8-C0ED-4BEF-8450-787EE996987A}" srcOrd="0" destOrd="0" parTransId="{01E2A0CB-E2B3-4337-A141-FB428EF0E181}" sibTransId="{8AF736B3-45CD-4B76-92ED-06EF6B90050B}"/>
    <dgm:cxn modelId="{D0423497-D6AA-46FA-8EC1-4E0C4E4E37CA}" type="presOf" srcId="{0687805B-1F4E-417F-881B-B44BC1FE7BA7}" destId="{1F95746E-3AA5-40DC-91E6-3C452A2060BC}" srcOrd="0" destOrd="0" presId="urn:microsoft.com/office/officeart/2005/8/layout/hierarchy2"/>
    <dgm:cxn modelId="{F838DFF1-7BA8-4AC6-A7E1-7A9F90523391}" type="presOf" srcId="{7697EC5B-F199-46C0-9F16-933B77E2A4A5}" destId="{BF3AB97B-4EE5-410D-91E7-5B2FE81343E9}" srcOrd="0" destOrd="0" presId="urn:microsoft.com/office/officeart/2005/8/layout/hierarchy2"/>
    <dgm:cxn modelId="{1CCDD423-97E7-4CDD-9741-A331F8E39A20}" type="presOf" srcId="{03B3B23E-5CA5-4454-A782-AFC8AF67AE7B}" destId="{15CCD626-DCA8-4D75-8470-3DBCA7AE00D8}" srcOrd="0" destOrd="0" presId="urn:microsoft.com/office/officeart/2005/8/layout/hierarchy2"/>
    <dgm:cxn modelId="{3B9CBCDD-2BF1-41F1-B1FB-DF71EBECCCCC}" srcId="{E6B6AFA8-C0ED-4BEF-8450-787EE996987A}" destId="{970C68C4-3F0B-46B0-9C10-6A4C0BE97C4C}" srcOrd="2" destOrd="0" parTransId="{0687805B-1F4E-417F-881B-B44BC1FE7BA7}" sibTransId="{0F1747F1-A4DD-4782-AA73-39755E230321}"/>
    <dgm:cxn modelId="{F1BE97FD-01AD-854F-BE90-5839951F8973}" srcId="{4D795711-35A6-4A92-9E3E-94CF6A552CE5}" destId="{ECD475EE-F3B5-484A-8984-BD7A3826113A}" srcOrd="1" destOrd="0" parTransId="{5622042B-E34D-8C43-A595-46C8B89A8ED8}" sibTransId="{0176C36C-1ADB-D042-A804-11AE0760BBAA}"/>
    <dgm:cxn modelId="{CFC0B183-2B8B-4170-A6B0-49C0DF80E564}" type="presOf" srcId="{ADC66CB0-49FD-4246-8BB3-58DA04B805E4}" destId="{81991D40-CF95-4840-A912-587258322F29}" srcOrd="0" destOrd="0" presId="urn:microsoft.com/office/officeart/2005/8/layout/hierarchy2"/>
    <dgm:cxn modelId="{7E30D961-ECDF-4429-9BAB-C5E508401DB6}" type="presOf" srcId="{B914FE5D-0AFD-4A4A-AD6F-118090DDFE75}" destId="{BC2DE20D-821B-467E-B725-1D595D2FA6D8}" srcOrd="0" destOrd="0" presId="urn:microsoft.com/office/officeart/2005/8/layout/hierarchy2"/>
    <dgm:cxn modelId="{284A3753-A3B0-4869-91B5-95FDCB6B3A7E}" srcId="{E6B6AFA8-C0ED-4BEF-8450-787EE996987A}" destId="{9F8C6136-6E79-48A9-94FB-935739BEF9C2}" srcOrd="0" destOrd="0" parTransId="{B914FE5D-0AFD-4A4A-AD6F-118090DDFE75}" sibTransId="{4673D211-393B-4A11-AF47-A2812D821633}"/>
    <dgm:cxn modelId="{609712D1-6972-43AA-9F5E-0EC2868616D2}" type="presOf" srcId="{E5833488-C83B-4E44-9A64-7F002D1ABDB3}" destId="{C325887D-A7AB-4B1E-8859-DD683464D44A}" srcOrd="0" destOrd="0" presId="urn:microsoft.com/office/officeart/2005/8/layout/hierarchy2"/>
    <dgm:cxn modelId="{1BEFFEA3-69DC-46EC-8635-0D91F2216953}" srcId="{E6B6AFA8-C0ED-4BEF-8450-787EE996987A}" destId="{4F1F4860-CD67-4508-BDF8-EFCFF62CF02D}" srcOrd="1" destOrd="0" parTransId="{E6F89DDC-4D20-42B2-9DE9-9C3E046C824D}" sibTransId="{B32AEC44-22AC-4316-9584-9F43DFD5C4D3}"/>
    <dgm:cxn modelId="{B8908516-1AFE-49A9-A23D-BBF11E4EC82E}" type="presOf" srcId="{4D795711-35A6-4A92-9E3E-94CF6A552CE5}" destId="{C437E487-9221-4C7A-A272-36C28000F719}" srcOrd="0" destOrd="0" presId="urn:microsoft.com/office/officeart/2005/8/layout/hierarchy2"/>
    <dgm:cxn modelId="{73644520-3496-4BD6-AF50-799BA90F658E}" type="presOf" srcId="{E6F89DDC-4D20-42B2-9DE9-9C3E046C824D}" destId="{032AA812-2EA8-4ED7-B7F0-D06F1A0A58B2}" srcOrd="0" destOrd="0" presId="urn:microsoft.com/office/officeart/2005/8/layout/hierarchy2"/>
    <dgm:cxn modelId="{69AECDF4-83DE-4589-BC53-06EB9F656445}" type="presOf" srcId="{98E0EAA5-A821-4BCC-8B7E-CE7B55BCF4B2}" destId="{128FFC18-581C-4FAA-B383-3E1D3659FD98}" srcOrd="1" destOrd="0" presId="urn:microsoft.com/office/officeart/2005/8/layout/hierarchy2"/>
    <dgm:cxn modelId="{8D8C29AA-3AB6-41CA-857E-E0C5B57B9A06}" type="presOf" srcId="{D56552F3-41A2-477D-936D-AEED8AFCE622}" destId="{14D0E203-6555-4457-82D4-B65EAC7D7F54}" srcOrd="0" destOrd="0" presId="urn:microsoft.com/office/officeart/2005/8/layout/hierarchy2"/>
    <dgm:cxn modelId="{225F19FB-831C-48F2-AE94-09D726DCAFFF}" type="presOf" srcId="{03FA3C86-B886-4A50-A48B-3F2D9ECD60F6}" destId="{6169D142-B5A4-45D7-B422-7BDF0438F134}" srcOrd="0" destOrd="0" presId="urn:microsoft.com/office/officeart/2005/8/layout/hierarchy2"/>
    <dgm:cxn modelId="{92DAF5C5-176C-464E-841E-0FFAFA97CE20}" type="presOf" srcId="{28C58A0A-8797-4398-8F0D-62CB06F2D019}" destId="{8EAA954E-7294-4F0C-B9F0-23327AC78DAA}" srcOrd="0" destOrd="0" presId="urn:microsoft.com/office/officeart/2005/8/layout/hierarchy2"/>
    <dgm:cxn modelId="{033C83EA-56F8-45A9-9DFE-8C94E25128D4}" type="presOf" srcId="{0687805B-1F4E-417F-881B-B44BC1FE7BA7}" destId="{69364CDE-CEBB-4727-B780-248D24FBD69F}" srcOrd="1" destOrd="0" presId="urn:microsoft.com/office/officeart/2005/8/layout/hierarchy2"/>
    <dgm:cxn modelId="{3D160762-E578-4D6F-A889-DA33448EC672}" type="presOf" srcId="{03B3B23E-5CA5-4454-A782-AFC8AF67AE7B}" destId="{C699CFF9-BFC7-4693-90BB-170249C1E8AF}" srcOrd="1" destOrd="0" presId="urn:microsoft.com/office/officeart/2005/8/layout/hierarchy2"/>
    <dgm:cxn modelId="{A892855A-B3D5-43B6-AEB0-EA5CA057ECB6}" srcId="{E5833488-C83B-4E44-9A64-7F002D1ABDB3}" destId="{E651CD02-086A-4CED-81C3-3C4D066F8CAB}" srcOrd="0" destOrd="0" parTransId="{03B3B23E-5CA5-4454-A782-AFC8AF67AE7B}" sibTransId="{7EBAA4F9-0313-4A4E-B309-9FEE1EBE029A}"/>
    <dgm:cxn modelId="{5D72F9FB-5C5C-4113-B1F8-AA8FFD409871}" type="presOf" srcId="{8C3C9C60-4C5A-4554-A6F2-90692F4E96FE}" destId="{6E6F58D3-3989-4F4C-ADFA-8F98820202C9}" srcOrd="0" destOrd="0" presId="urn:microsoft.com/office/officeart/2005/8/layout/hierarchy2"/>
    <dgm:cxn modelId="{A1FCA988-0077-4444-8614-E24EEDC38066}" srcId="{1D725BD1-AF45-4951-912E-4855DE034AC0}" destId="{F4C5FF40-1E3A-421A-9333-05AB55F76CA1}" srcOrd="2" destOrd="0" parTransId="{6D311352-14AD-4AB8-96AB-C73F10FF8672}" sibTransId="{7E7B8468-6F3B-458F-8285-E08CBF05AA8B}"/>
    <dgm:cxn modelId="{8CF85AA7-18CB-4547-9597-ED923E6723C2}" type="presOf" srcId="{4F1F4860-CD67-4508-BDF8-EFCFF62CF02D}" destId="{9C853779-76B7-40A8-9428-B57C0AC8FFB4}" srcOrd="0" destOrd="0" presId="urn:microsoft.com/office/officeart/2005/8/layout/hierarchy2"/>
    <dgm:cxn modelId="{A23F3ABA-5967-4408-99F0-99745307D54D}" type="presOf" srcId="{E6F89DDC-4D20-42B2-9DE9-9C3E046C824D}" destId="{927A1F6D-952C-4032-8802-192FE6BBCF23}" srcOrd="1" destOrd="0" presId="urn:microsoft.com/office/officeart/2005/8/layout/hierarchy2"/>
    <dgm:cxn modelId="{11BCDFE2-EF53-43C5-BC59-88D6716A3EE5}" type="presOf" srcId="{E651CD02-086A-4CED-81C3-3C4D066F8CAB}" destId="{14088524-8AC4-430C-AC43-88248CE5C57C}" srcOrd="0" destOrd="0" presId="urn:microsoft.com/office/officeart/2005/8/layout/hierarchy2"/>
    <dgm:cxn modelId="{DDCCE415-E2CF-421E-AE34-8CE0948DB2E5}" srcId="{8C3C9C60-4C5A-4554-A6F2-90692F4E96FE}" destId="{E98BABA4-951E-4356-AF45-CEC217B73ACC}" srcOrd="2" destOrd="0" parTransId="{68B222D7-18F6-489C-9FB5-9FB359332683}" sibTransId="{5658A48F-FA23-4F83-9C49-F22A39B8C4E4}"/>
    <dgm:cxn modelId="{39DCA57E-540C-42D3-926F-953B7DCBBE9B}" type="presOf" srcId="{6D311352-14AD-4AB8-96AB-C73F10FF8672}" destId="{29268988-C06D-45AA-9BE7-6CD7E3BB177A}" srcOrd="1" destOrd="0" presId="urn:microsoft.com/office/officeart/2005/8/layout/hierarchy2"/>
    <dgm:cxn modelId="{D59A3012-480A-450E-ADED-AA99620ED140}" srcId="{8C3C9C60-4C5A-4554-A6F2-90692F4E96FE}" destId="{03FA3C86-B886-4A50-A48B-3F2D9ECD60F6}" srcOrd="1" destOrd="0" parTransId="{FE899B2F-FDA0-4A83-A69E-5DD988A7658A}" sibTransId="{694DFAD4-54FE-4D82-BFA8-23A5F633CC88}"/>
    <dgm:cxn modelId="{3DF5414A-5259-4DCA-ABF2-109B868D5718}" type="presOf" srcId="{28C58A0A-8797-4398-8F0D-62CB06F2D019}" destId="{5C3D6CB6-3554-4597-82F8-56FD8D954775}" srcOrd="1" destOrd="0" presId="urn:microsoft.com/office/officeart/2005/8/layout/hierarchy2"/>
    <dgm:cxn modelId="{09058737-0900-43BD-8BA2-16257AEDFF1F}" type="presOf" srcId="{9F8C6136-6E79-48A9-94FB-935739BEF9C2}" destId="{F2722537-53C1-4DDA-B492-96611439B415}" srcOrd="0" destOrd="0" presId="urn:microsoft.com/office/officeart/2005/8/layout/hierarchy2"/>
    <dgm:cxn modelId="{038FEAA4-4AEB-4B8D-AE1F-AD3F78A7382A}" type="presOf" srcId="{F3E3112F-36DF-40F0-AAA4-C4475A804107}" destId="{3032E409-912D-4101-A189-03B0F90685D9}" srcOrd="0" destOrd="0" presId="urn:microsoft.com/office/officeart/2005/8/layout/hierarchy2"/>
    <dgm:cxn modelId="{2123BED4-C74A-47DD-86C9-0F85988CF990}" type="presOf" srcId="{AD8002BA-DC58-4940-9462-CE317431791B}" destId="{BE850CF7-AF32-479D-A214-9D8A88C8CE71}" srcOrd="0" destOrd="0" presId="urn:microsoft.com/office/officeart/2005/8/layout/hierarchy2"/>
    <dgm:cxn modelId="{AFF80151-1742-447D-8C2E-48F8E212E64C}" type="presOf" srcId="{01E2A0CB-E2B3-4337-A141-FB428EF0E181}" destId="{536CABB6-C92C-422B-B5FB-871F86232D7C}" srcOrd="1" destOrd="0" presId="urn:microsoft.com/office/officeart/2005/8/layout/hierarchy2"/>
    <dgm:cxn modelId="{91C269FC-D2CE-4943-992A-33666DBEC3D7}" type="presOf" srcId="{D56552F3-41A2-477D-936D-AEED8AFCE622}" destId="{3C504B8C-A335-4FAD-8AC8-794CFB7AA08E}" srcOrd="1" destOrd="0" presId="urn:microsoft.com/office/officeart/2005/8/layout/hierarchy2"/>
    <dgm:cxn modelId="{D05897DF-974B-47B2-8218-62881C331779}" srcId="{1D725BD1-AF45-4951-912E-4855DE034AC0}" destId="{ADC66CB0-49FD-4246-8BB3-58DA04B805E4}" srcOrd="1" destOrd="0" parTransId="{C3FF947A-047C-47D8-8A9D-7E9FD162923F}" sibTransId="{C470320A-3153-406A-B7E0-AA8671839DB3}"/>
    <dgm:cxn modelId="{9323F564-8D0F-4EDB-A742-1C707B509480}" srcId="{4D795711-35A6-4A92-9E3E-94CF6A552CE5}" destId="{8C3C9C60-4C5A-4554-A6F2-90692F4E96FE}" srcOrd="0" destOrd="0" parTransId="{2749E9F0-8DA3-40A2-BD50-D37BBD016496}" sibTransId="{76397B0C-0A3F-4E46-B482-BF49FFFA4917}"/>
    <dgm:cxn modelId="{F29906B1-FDCE-4BD6-BA1C-9DDC04611333}" srcId="{8C3C9C60-4C5A-4554-A6F2-90692F4E96FE}" destId="{7697EC5B-F199-46C0-9F16-933B77E2A4A5}" srcOrd="3" destOrd="0" parTransId="{98E0EAA5-A821-4BCC-8B7E-CE7B55BCF4B2}" sibTransId="{57B06B46-4E81-485E-BF47-BF90A3C2C858}"/>
    <dgm:cxn modelId="{B5BD9931-A52C-4A35-A6EA-93AC2DFD3D0A}" type="presOf" srcId="{ECD475EE-F3B5-484A-8984-BD7A3826113A}" destId="{C51E45C6-7925-154E-86CD-79EABA5F81F6}" srcOrd="0" destOrd="0" presId="urn:microsoft.com/office/officeart/2005/8/layout/hierarchy2"/>
    <dgm:cxn modelId="{8411773C-7224-4837-9AAB-14FC16BC185A}" type="presOf" srcId="{C3FF947A-047C-47D8-8A9D-7E9FD162923F}" destId="{33396123-6E43-4780-A407-AC3BB2F04455}" srcOrd="0" destOrd="0" presId="urn:microsoft.com/office/officeart/2005/8/layout/hierarchy2"/>
    <dgm:cxn modelId="{DE0D57ED-0993-4364-A836-C2FF12C4ACDE}" type="presOf" srcId="{6D311352-14AD-4AB8-96AB-C73F10FF8672}" destId="{8858C362-2B48-42D9-A9D9-44ECA8FC8771}" srcOrd="0" destOrd="0" presId="urn:microsoft.com/office/officeart/2005/8/layout/hierarchy2"/>
    <dgm:cxn modelId="{CF164AC7-B088-4522-82FF-1B0039369511}" type="presParOf" srcId="{C437E487-9221-4C7A-A272-36C28000F719}" destId="{3107AEEB-163D-4FB1-9CE6-1AFFE3CEED51}" srcOrd="0" destOrd="0" presId="urn:microsoft.com/office/officeart/2005/8/layout/hierarchy2"/>
    <dgm:cxn modelId="{82EA4702-D25A-4A0A-9B3D-9C6582CAFB33}" type="presParOf" srcId="{3107AEEB-163D-4FB1-9CE6-1AFFE3CEED51}" destId="{6E6F58D3-3989-4F4C-ADFA-8F98820202C9}" srcOrd="0" destOrd="0" presId="urn:microsoft.com/office/officeart/2005/8/layout/hierarchy2"/>
    <dgm:cxn modelId="{9C1FC9C7-7BEB-42AB-A621-1E2345607620}" type="presParOf" srcId="{3107AEEB-163D-4FB1-9CE6-1AFFE3CEED51}" destId="{D5AF87FF-E0DC-423A-8F9E-1FE4D0ABB2C3}" srcOrd="1" destOrd="0" presId="urn:microsoft.com/office/officeart/2005/8/layout/hierarchy2"/>
    <dgm:cxn modelId="{E6710058-E301-4DB6-8FCD-9FA0F877E5A6}" type="presParOf" srcId="{D5AF87FF-E0DC-423A-8F9E-1FE4D0ABB2C3}" destId="{6478F281-4090-4397-8093-4C0598CF3E4B}" srcOrd="0" destOrd="0" presId="urn:microsoft.com/office/officeart/2005/8/layout/hierarchy2"/>
    <dgm:cxn modelId="{B84325EA-1231-43F2-9858-EE4F1DB4AAEA}" type="presParOf" srcId="{6478F281-4090-4397-8093-4C0598CF3E4B}" destId="{536CABB6-C92C-422B-B5FB-871F86232D7C}" srcOrd="0" destOrd="0" presId="urn:microsoft.com/office/officeart/2005/8/layout/hierarchy2"/>
    <dgm:cxn modelId="{8FE43D50-2459-429B-9DC4-8EB8462D91D9}" type="presParOf" srcId="{D5AF87FF-E0DC-423A-8F9E-1FE4D0ABB2C3}" destId="{DF7C927E-BDA3-486C-91D1-C4F058B93AD2}" srcOrd="1" destOrd="0" presId="urn:microsoft.com/office/officeart/2005/8/layout/hierarchy2"/>
    <dgm:cxn modelId="{65024851-5DDE-431B-91E9-1CE7BC077E45}" type="presParOf" srcId="{DF7C927E-BDA3-486C-91D1-C4F058B93AD2}" destId="{18B71672-F201-419D-B437-87C8313D0DCA}" srcOrd="0" destOrd="0" presId="urn:microsoft.com/office/officeart/2005/8/layout/hierarchy2"/>
    <dgm:cxn modelId="{E966C483-87B8-4B4F-A2E1-DD2A4CACC2B4}" type="presParOf" srcId="{DF7C927E-BDA3-486C-91D1-C4F058B93AD2}" destId="{7560542D-8EAD-479A-96C0-B4D6A9C9A0CD}" srcOrd="1" destOrd="0" presId="urn:microsoft.com/office/officeart/2005/8/layout/hierarchy2"/>
    <dgm:cxn modelId="{BC76C41C-0582-4BEE-92DB-2045DC6CC995}" type="presParOf" srcId="{7560542D-8EAD-479A-96C0-B4D6A9C9A0CD}" destId="{BC2DE20D-821B-467E-B725-1D595D2FA6D8}" srcOrd="0" destOrd="0" presId="urn:microsoft.com/office/officeart/2005/8/layout/hierarchy2"/>
    <dgm:cxn modelId="{E5E0DCC4-E84B-416F-9063-E141724FFCC8}" type="presParOf" srcId="{BC2DE20D-821B-467E-B725-1D595D2FA6D8}" destId="{5884E120-265D-463F-8288-34EDE3B8B3E0}" srcOrd="0" destOrd="0" presId="urn:microsoft.com/office/officeart/2005/8/layout/hierarchy2"/>
    <dgm:cxn modelId="{7DD2336A-6C32-4069-9097-792F011E2930}" type="presParOf" srcId="{7560542D-8EAD-479A-96C0-B4D6A9C9A0CD}" destId="{40AA6543-5DDB-4B58-ADDD-6D108C3676B5}" srcOrd="1" destOrd="0" presId="urn:microsoft.com/office/officeart/2005/8/layout/hierarchy2"/>
    <dgm:cxn modelId="{C52B5515-9674-4E82-8D03-A78A80DAE6DA}" type="presParOf" srcId="{40AA6543-5DDB-4B58-ADDD-6D108C3676B5}" destId="{F2722537-53C1-4DDA-B492-96611439B415}" srcOrd="0" destOrd="0" presId="urn:microsoft.com/office/officeart/2005/8/layout/hierarchy2"/>
    <dgm:cxn modelId="{2E73B145-3D80-473D-8D0D-6E6BC4C67789}" type="presParOf" srcId="{40AA6543-5DDB-4B58-ADDD-6D108C3676B5}" destId="{AB7B1DB8-BB9B-4D31-99E1-E409738D0029}" srcOrd="1" destOrd="0" presId="urn:microsoft.com/office/officeart/2005/8/layout/hierarchy2"/>
    <dgm:cxn modelId="{18D2ED3C-D753-472F-8D6F-A21080D37563}" type="presParOf" srcId="{7560542D-8EAD-479A-96C0-B4D6A9C9A0CD}" destId="{032AA812-2EA8-4ED7-B7F0-D06F1A0A58B2}" srcOrd="2" destOrd="0" presId="urn:microsoft.com/office/officeart/2005/8/layout/hierarchy2"/>
    <dgm:cxn modelId="{39797E0A-66D9-4FE1-BE7F-F66260749DB8}" type="presParOf" srcId="{032AA812-2EA8-4ED7-B7F0-D06F1A0A58B2}" destId="{927A1F6D-952C-4032-8802-192FE6BBCF23}" srcOrd="0" destOrd="0" presId="urn:microsoft.com/office/officeart/2005/8/layout/hierarchy2"/>
    <dgm:cxn modelId="{14CA335A-8A74-43B0-9EAD-102D57F8AEB6}" type="presParOf" srcId="{7560542D-8EAD-479A-96C0-B4D6A9C9A0CD}" destId="{4793563F-6AD9-4188-857B-CDA655C350FE}" srcOrd="3" destOrd="0" presId="urn:microsoft.com/office/officeart/2005/8/layout/hierarchy2"/>
    <dgm:cxn modelId="{5781D2AC-7946-4272-8AE2-881C98F5DC14}" type="presParOf" srcId="{4793563F-6AD9-4188-857B-CDA655C350FE}" destId="{9C853779-76B7-40A8-9428-B57C0AC8FFB4}" srcOrd="0" destOrd="0" presId="urn:microsoft.com/office/officeart/2005/8/layout/hierarchy2"/>
    <dgm:cxn modelId="{3816C58A-8308-41F8-811D-7705070D1834}" type="presParOf" srcId="{4793563F-6AD9-4188-857B-CDA655C350FE}" destId="{2DCA54E4-0451-4CE5-8A58-78218E57266F}" srcOrd="1" destOrd="0" presId="urn:microsoft.com/office/officeart/2005/8/layout/hierarchy2"/>
    <dgm:cxn modelId="{75A70E22-1B58-41D2-8B9F-D1996DA71F6F}" type="presParOf" srcId="{7560542D-8EAD-479A-96C0-B4D6A9C9A0CD}" destId="{1F95746E-3AA5-40DC-91E6-3C452A2060BC}" srcOrd="4" destOrd="0" presId="urn:microsoft.com/office/officeart/2005/8/layout/hierarchy2"/>
    <dgm:cxn modelId="{2EEEE836-1624-41B2-8AB5-F54CCD6CFDF9}" type="presParOf" srcId="{1F95746E-3AA5-40DC-91E6-3C452A2060BC}" destId="{69364CDE-CEBB-4727-B780-248D24FBD69F}" srcOrd="0" destOrd="0" presId="urn:microsoft.com/office/officeart/2005/8/layout/hierarchy2"/>
    <dgm:cxn modelId="{1D729808-FB52-4629-9D56-7A69B894FE79}" type="presParOf" srcId="{7560542D-8EAD-479A-96C0-B4D6A9C9A0CD}" destId="{9B77482E-4FAB-491E-8A70-F906FA5463B5}" srcOrd="5" destOrd="0" presId="urn:microsoft.com/office/officeart/2005/8/layout/hierarchy2"/>
    <dgm:cxn modelId="{7B2807AD-D078-4972-A083-BA85F5E6B25E}" type="presParOf" srcId="{9B77482E-4FAB-491E-8A70-F906FA5463B5}" destId="{7F25BC66-EC79-4F43-AE79-FBD28190E49B}" srcOrd="0" destOrd="0" presId="urn:microsoft.com/office/officeart/2005/8/layout/hierarchy2"/>
    <dgm:cxn modelId="{7CC89B0B-CA5D-4376-AA58-B3F82FC78289}" type="presParOf" srcId="{9B77482E-4FAB-491E-8A70-F906FA5463B5}" destId="{A466E20B-44EE-4042-9DD3-B5A24E1D20D9}" srcOrd="1" destOrd="0" presId="urn:microsoft.com/office/officeart/2005/8/layout/hierarchy2"/>
    <dgm:cxn modelId="{A22FF483-2BE4-4E33-A66E-C47C93ACF56E}" type="presParOf" srcId="{A466E20B-44EE-4042-9DD3-B5A24E1D20D9}" destId="{14D0E203-6555-4457-82D4-B65EAC7D7F54}" srcOrd="0" destOrd="0" presId="urn:microsoft.com/office/officeart/2005/8/layout/hierarchy2"/>
    <dgm:cxn modelId="{51ECA66B-61EC-402A-802D-7DCD7DCCC9E8}" type="presParOf" srcId="{14D0E203-6555-4457-82D4-B65EAC7D7F54}" destId="{3C504B8C-A335-4FAD-8AC8-794CFB7AA08E}" srcOrd="0" destOrd="0" presId="urn:microsoft.com/office/officeart/2005/8/layout/hierarchy2"/>
    <dgm:cxn modelId="{CA6BA24F-7954-41E8-ADE7-C88735B0DE12}" type="presParOf" srcId="{A466E20B-44EE-4042-9DD3-B5A24E1D20D9}" destId="{69B04A6C-170B-4425-8AA0-5C18E68B488F}" srcOrd="1" destOrd="0" presId="urn:microsoft.com/office/officeart/2005/8/layout/hierarchy2"/>
    <dgm:cxn modelId="{C3FD4870-6828-4F88-81C0-96D3371EBEB5}" type="presParOf" srcId="{69B04A6C-170B-4425-8AA0-5C18E68B488F}" destId="{BE850CF7-AF32-479D-A214-9D8A88C8CE71}" srcOrd="0" destOrd="0" presId="urn:microsoft.com/office/officeart/2005/8/layout/hierarchy2"/>
    <dgm:cxn modelId="{3AC5073F-9C6B-4078-BEB5-99FA83AAC50A}" type="presParOf" srcId="{69B04A6C-170B-4425-8AA0-5C18E68B488F}" destId="{EC4A1938-5732-4FAC-BCEA-ED7F8FB40799}" srcOrd="1" destOrd="0" presId="urn:microsoft.com/office/officeart/2005/8/layout/hierarchy2"/>
    <dgm:cxn modelId="{60F64E9F-62EF-4FAD-9900-C891FCC2F858}" type="presParOf" srcId="{D5AF87FF-E0DC-423A-8F9E-1FE4D0ABB2C3}" destId="{F72E28E5-970A-4AA6-9FCB-ACEECB93128F}" srcOrd="2" destOrd="0" presId="urn:microsoft.com/office/officeart/2005/8/layout/hierarchy2"/>
    <dgm:cxn modelId="{55AE763B-BF36-4C9F-80E5-8320384B195D}" type="presParOf" srcId="{F72E28E5-970A-4AA6-9FCB-ACEECB93128F}" destId="{B3C6E27D-DAE8-40E7-B84F-FF4E99C27A3C}" srcOrd="0" destOrd="0" presId="urn:microsoft.com/office/officeart/2005/8/layout/hierarchy2"/>
    <dgm:cxn modelId="{1C325432-4C69-432E-8D37-48A2A3B3C147}" type="presParOf" srcId="{D5AF87FF-E0DC-423A-8F9E-1FE4D0ABB2C3}" destId="{E9C8A520-E1C6-4243-BE0F-CD109C4137D9}" srcOrd="3" destOrd="0" presId="urn:microsoft.com/office/officeart/2005/8/layout/hierarchy2"/>
    <dgm:cxn modelId="{3C8D64DF-74E8-4789-B9A1-2AE7A886AE68}" type="presParOf" srcId="{E9C8A520-E1C6-4243-BE0F-CD109C4137D9}" destId="{6169D142-B5A4-45D7-B422-7BDF0438F134}" srcOrd="0" destOrd="0" presId="urn:microsoft.com/office/officeart/2005/8/layout/hierarchy2"/>
    <dgm:cxn modelId="{ACDB9571-96A6-4FEE-81A7-BE8152009DFE}" type="presParOf" srcId="{E9C8A520-E1C6-4243-BE0F-CD109C4137D9}" destId="{57F69A60-4531-402D-9DDB-0402A1B6B393}" srcOrd="1" destOrd="0" presId="urn:microsoft.com/office/officeart/2005/8/layout/hierarchy2"/>
    <dgm:cxn modelId="{4F252E4D-A297-476B-81F9-6D2F34B8062D}" type="presParOf" srcId="{D5AF87FF-E0DC-423A-8F9E-1FE4D0ABB2C3}" destId="{01039F3F-ABBA-4064-9491-B28D4602AEF7}" srcOrd="4" destOrd="0" presId="urn:microsoft.com/office/officeart/2005/8/layout/hierarchy2"/>
    <dgm:cxn modelId="{9E6AD919-1C06-4CA2-87C4-20DEE836893E}" type="presParOf" srcId="{01039F3F-ABBA-4064-9491-B28D4602AEF7}" destId="{92EBBA37-49D8-417E-96FF-40DF6A73677C}" srcOrd="0" destOrd="0" presId="urn:microsoft.com/office/officeart/2005/8/layout/hierarchy2"/>
    <dgm:cxn modelId="{9E7E5DC4-7E5B-428C-82D4-DE1BEF8C6426}" type="presParOf" srcId="{D5AF87FF-E0DC-423A-8F9E-1FE4D0ABB2C3}" destId="{380BA6FE-F685-4233-B64B-805343F3004D}" srcOrd="5" destOrd="0" presId="urn:microsoft.com/office/officeart/2005/8/layout/hierarchy2"/>
    <dgm:cxn modelId="{F71082E1-BD76-4872-8C70-F497AC5AD018}" type="presParOf" srcId="{380BA6FE-F685-4233-B64B-805343F3004D}" destId="{CF530653-D1CD-4AA0-A7BC-6E2229D71735}" srcOrd="0" destOrd="0" presId="urn:microsoft.com/office/officeart/2005/8/layout/hierarchy2"/>
    <dgm:cxn modelId="{97D4945A-BB78-4EE1-8E61-A03F0D28203F}" type="presParOf" srcId="{380BA6FE-F685-4233-B64B-805343F3004D}" destId="{476E4B9E-E46C-4BE8-AC5D-5DFE0D741899}" srcOrd="1" destOrd="0" presId="urn:microsoft.com/office/officeart/2005/8/layout/hierarchy2"/>
    <dgm:cxn modelId="{20D2B2D8-6CA0-493B-A007-472BCFE7AEAF}" type="presParOf" srcId="{D5AF87FF-E0DC-423A-8F9E-1FE4D0ABB2C3}" destId="{194BC3B3-AA88-49F3-91A7-5D2B24D14B75}" srcOrd="6" destOrd="0" presId="urn:microsoft.com/office/officeart/2005/8/layout/hierarchy2"/>
    <dgm:cxn modelId="{FE5AA35A-A3F2-4D20-91B8-1143BDD758FE}" type="presParOf" srcId="{194BC3B3-AA88-49F3-91A7-5D2B24D14B75}" destId="{128FFC18-581C-4FAA-B383-3E1D3659FD98}" srcOrd="0" destOrd="0" presId="urn:microsoft.com/office/officeart/2005/8/layout/hierarchy2"/>
    <dgm:cxn modelId="{89D9A494-61F5-4AA6-95AD-386B99ED1D54}" type="presParOf" srcId="{D5AF87FF-E0DC-423A-8F9E-1FE4D0ABB2C3}" destId="{545C41F1-0E71-4753-AF79-20D0F7B3FFDC}" srcOrd="7" destOrd="0" presId="urn:microsoft.com/office/officeart/2005/8/layout/hierarchy2"/>
    <dgm:cxn modelId="{5CD5E392-667E-4AFF-B934-41DD74DC30CB}" type="presParOf" srcId="{545C41F1-0E71-4753-AF79-20D0F7B3FFDC}" destId="{BF3AB97B-4EE5-410D-91E7-5B2FE81343E9}" srcOrd="0" destOrd="0" presId="urn:microsoft.com/office/officeart/2005/8/layout/hierarchy2"/>
    <dgm:cxn modelId="{3AA848FD-1335-4D12-A965-42B849706C74}" type="presParOf" srcId="{545C41F1-0E71-4753-AF79-20D0F7B3FFDC}" destId="{1B9722E7-9311-4C25-A6A8-5A548C1A05D9}" srcOrd="1" destOrd="0" presId="urn:microsoft.com/office/officeart/2005/8/layout/hierarchy2"/>
    <dgm:cxn modelId="{BBEEE65A-E9D6-4EA8-B14E-FD3A7F1903DB}" type="presParOf" srcId="{D5AF87FF-E0DC-423A-8F9E-1FE4D0ABB2C3}" destId="{3032E409-912D-4101-A189-03B0F90685D9}" srcOrd="8" destOrd="0" presId="urn:microsoft.com/office/officeart/2005/8/layout/hierarchy2"/>
    <dgm:cxn modelId="{836D43C7-25DB-435E-94AA-59283A89CE5B}" type="presParOf" srcId="{3032E409-912D-4101-A189-03B0F90685D9}" destId="{7F11E90E-B0B7-4186-B467-C0EA839C1295}" srcOrd="0" destOrd="0" presId="urn:microsoft.com/office/officeart/2005/8/layout/hierarchy2"/>
    <dgm:cxn modelId="{98E059B8-A866-4792-A74D-4E8DF47542DD}" type="presParOf" srcId="{D5AF87FF-E0DC-423A-8F9E-1FE4D0ABB2C3}" destId="{F1E66F3F-BFD8-488A-B87E-6C35F3BE1106}" srcOrd="9" destOrd="0" presId="urn:microsoft.com/office/officeart/2005/8/layout/hierarchy2"/>
    <dgm:cxn modelId="{E7EF327E-32CC-4F4D-B9BD-14092DD4674D}" type="presParOf" srcId="{F1E66F3F-BFD8-488A-B87E-6C35F3BE1106}" destId="{5074EF06-5D76-41E5-AF9E-AE33E6C67B18}" srcOrd="0" destOrd="0" presId="urn:microsoft.com/office/officeart/2005/8/layout/hierarchy2"/>
    <dgm:cxn modelId="{C326553B-0DF2-4E96-8641-829B80AD4445}" type="presParOf" srcId="{F1E66F3F-BFD8-488A-B87E-6C35F3BE1106}" destId="{AFC8D532-CA52-4520-82D2-91223085052C}" srcOrd="1" destOrd="0" presId="urn:microsoft.com/office/officeart/2005/8/layout/hierarchy2"/>
    <dgm:cxn modelId="{F86EB197-844F-4498-BDAD-A309D8C5B630}" type="presParOf" srcId="{AFC8D532-CA52-4520-82D2-91223085052C}" destId="{8EAA954E-7294-4F0C-B9F0-23327AC78DAA}" srcOrd="0" destOrd="0" presId="urn:microsoft.com/office/officeart/2005/8/layout/hierarchy2"/>
    <dgm:cxn modelId="{164CD1F9-4DC5-406C-B4AC-EC6D03D5DE98}" type="presParOf" srcId="{8EAA954E-7294-4F0C-B9F0-23327AC78DAA}" destId="{5C3D6CB6-3554-4597-82F8-56FD8D954775}" srcOrd="0" destOrd="0" presId="urn:microsoft.com/office/officeart/2005/8/layout/hierarchy2"/>
    <dgm:cxn modelId="{A23B2CB5-1388-46E9-A9D8-DC5AF0664730}" type="presParOf" srcId="{AFC8D532-CA52-4520-82D2-91223085052C}" destId="{6E5B7902-62D9-444E-BC71-86CCC77426E9}" srcOrd="1" destOrd="0" presId="urn:microsoft.com/office/officeart/2005/8/layout/hierarchy2"/>
    <dgm:cxn modelId="{3AAFF5E7-B03F-482F-814F-09301C2C4D31}" type="presParOf" srcId="{6E5B7902-62D9-444E-BC71-86CCC77426E9}" destId="{C325887D-A7AB-4B1E-8859-DD683464D44A}" srcOrd="0" destOrd="0" presId="urn:microsoft.com/office/officeart/2005/8/layout/hierarchy2"/>
    <dgm:cxn modelId="{E4C6AE4B-EC3A-4863-BECC-EE652ABD5FE3}" type="presParOf" srcId="{6E5B7902-62D9-444E-BC71-86CCC77426E9}" destId="{02065AC3-6405-4451-AF19-48BA6984DD5B}" srcOrd="1" destOrd="0" presId="urn:microsoft.com/office/officeart/2005/8/layout/hierarchy2"/>
    <dgm:cxn modelId="{8E1E006D-AECD-4248-9E93-B02F4591BA8A}" type="presParOf" srcId="{02065AC3-6405-4451-AF19-48BA6984DD5B}" destId="{15CCD626-DCA8-4D75-8470-3DBCA7AE00D8}" srcOrd="0" destOrd="0" presId="urn:microsoft.com/office/officeart/2005/8/layout/hierarchy2"/>
    <dgm:cxn modelId="{62CBBC6C-06C5-4FA5-99A8-05530C6551FA}" type="presParOf" srcId="{15CCD626-DCA8-4D75-8470-3DBCA7AE00D8}" destId="{C699CFF9-BFC7-4693-90BB-170249C1E8AF}" srcOrd="0" destOrd="0" presId="urn:microsoft.com/office/officeart/2005/8/layout/hierarchy2"/>
    <dgm:cxn modelId="{4058ED02-EF1C-4D9F-99B7-B89A3B62BCF1}" type="presParOf" srcId="{02065AC3-6405-4451-AF19-48BA6984DD5B}" destId="{FC2672B1-26C8-447F-98F5-A2F15E4D5DED}" srcOrd="1" destOrd="0" presId="urn:microsoft.com/office/officeart/2005/8/layout/hierarchy2"/>
    <dgm:cxn modelId="{E4F193F9-2DE7-4631-BC08-C57F12865BA7}" type="presParOf" srcId="{FC2672B1-26C8-447F-98F5-A2F15E4D5DED}" destId="{14088524-8AC4-430C-AC43-88248CE5C57C}" srcOrd="0" destOrd="0" presId="urn:microsoft.com/office/officeart/2005/8/layout/hierarchy2"/>
    <dgm:cxn modelId="{C81A25E0-99E5-4A92-B6B4-47320EE539BC}" type="presParOf" srcId="{FC2672B1-26C8-447F-98F5-A2F15E4D5DED}" destId="{8EF81849-A7FD-4A33-A6CE-D05E9BA883C7}" srcOrd="1" destOrd="0" presId="urn:microsoft.com/office/officeart/2005/8/layout/hierarchy2"/>
    <dgm:cxn modelId="{CB70D35E-1EE6-40FC-A425-AD4084672CAF}" type="presParOf" srcId="{02065AC3-6405-4451-AF19-48BA6984DD5B}" destId="{03EAA54E-4971-4644-9D4D-AF35750CFF8A}" srcOrd="2" destOrd="0" presId="urn:microsoft.com/office/officeart/2005/8/layout/hierarchy2"/>
    <dgm:cxn modelId="{BCF58DF3-67DD-45F5-A76B-85DF006EE462}" type="presParOf" srcId="{03EAA54E-4971-4644-9D4D-AF35750CFF8A}" destId="{05895BC8-0DD1-491A-A508-42715B70386A}" srcOrd="0" destOrd="0" presId="urn:microsoft.com/office/officeart/2005/8/layout/hierarchy2"/>
    <dgm:cxn modelId="{F4E0FF15-E5BE-44F8-B780-D431263A87F4}" type="presParOf" srcId="{02065AC3-6405-4451-AF19-48BA6984DD5B}" destId="{76AE6EDA-9766-4EA8-AD46-0D7C74BD72EE}" srcOrd="3" destOrd="0" presId="urn:microsoft.com/office/officeart/2005/8/layout/hierarchy2"/>
    <dgm:cxn modelId="{16A3AE4C-A71A-48D3-998C-44A764D5F3BA}" type="presParOf" srcId="{76AE6EDA-9766-4EA8-AD46-0D7C74BD72EE}" destId="{16DCA624-5563-49EB-993A-F927D45E4573}" srcOrd="0" destOrd="0" presId="urn:microsoft.com/office/officeart/2005/8/layout/hierarchy2"/>
    <dgm:cxn modelId="{ACF85DAE-5954-4B39-A051-155A14DA1C9C}" type="presParOf" srcId="{76AE6EDA-9766-4EA8-AD46-0D7C74BD72EE}" destId="{C51E22B7-29B9-49CD-8C70-506BAE808D43}" srcOrd="1" destOrd="0" presId="urn:microsoft.com/office/officeart/2005/8/layout/hierarchy2"/>
    <dgm:cxn modelId="{BC2228F5-46C8-4731-A514-A1D02F931EA5}" type="presParOf" srcId="{AFC8D532-CA52-4520-82D2-91223085052C}" destId="{33396123-6E43-4780-A407-AC3BB2F04455}" srcOrd="2" destOrd="0" presId="urn:microsoft.com/office/officeart/2005/8/layout/hierarchy2"/>
    <dgm:cxn modelId="{2C41E7A2-3286-4A52-8DC3-815A118EDA99}" type="presParOf" srcId="{33396123-6E43-4780-A407-AC3BB2F04455}" destId="{F5EED0E5-8C7C-4D12-9C19-1C50206CDA4C}" srcOrd="0" destOrd="0" presId="urn:microsoft.com/office/officeart/2005/8/layout/hierarchy2"/>
    <dgm:cxn modelId="{4B2F8CF0-CFEE-4CDB-995B-4D8FAE1F49F7}" type="presParOf" srcId="{AFC8D532-CA52-4520-82D2-91223085052C}" destId="{9CE66B19-4F3E-4DAE-B362-650665AA0697}" srcOrd="3" destOrd="0" presId="urn:microsoft.com/office/officeart/2005/8/layout/hierarchy2"/>
    <dgm:cxn modelId="{F6102891-65E9-4B89-B672-059E789D26CA}" type="presParOf" srcId="{9CE66B19-4F3E-4DAE-B362-650665AA0697}" destId="{81991D40-CF95-4840-A912-587258322F29}" srcOrd="0" destOrd="0" presId="urn:microsoft.com/office/officeart/2005/8/layout/hierarchy2"/>
    <dgm:cxn modelId="{8F08407F-7291-44A0-88A4-176A1F332CE1}" type="presParOf" srcId="{9CE66B19-4F3E-4DAE-B362-650665AA0697}" destId="{DD93BFDA-5084-49E4-9608-2E0F0094E9FC}" srcOrd="1" destOrd="0" presId="urn:microsoft.com/office/officeart/2005/8/layout/hierarchy2"/>
    <dgm:cxn modelId="{961BEADD-FD63-42C1-B5BD-8B6747D23C70}" type="presParOf" srcId="{AFC8D532-CA52-4520-82D2-91223085052C}" destId="{8858C362-2B48-42D9-A9D9-44ECA8FC8771}" srcOrd="4" destOrd="0" presId="urn:microsoft.com/office/officeart/2005/8/layout/hierarchy2"/>
    <dgm:cxn modelId="{F6CBE44B-C2D4-4BFF-8669-ED2C90E2D893}" type="presParOf" srcId="{8858C362-2B48-42D9-A9D9-44ECA8FC8771}" destId="{29268988-C06D-45AA-9BE7-6CD7E3BB177A}" srcOrd="0" destOrd="0" presId="urn:microsoft.com/office/officeart/2005/8/layout/hierarchy2"/>
    <dgm:cxn modelId="{8745A622-CEAB-460B-B80C-FAC8E69AC808}" type="presParOf" srcId="{AFC8D532-CA52-4520-82D2-91223085052C}" destId="{0AE6662E-6EF0-4FE3-8BA9-91A6C0F466FB}" srcOrd="5" destOrd="0" presId="urn:microsoft.com/office/officeart/2005/8/layout/hierarchy2"/>
    <dgm:cxn modelId="{58ED0292-06A0-4F5A-9206-1CAFFF9AC0E5}" type="presParOf" srcId="{0AE6662E-6EF0-4FE3-8BA9-91A6C0F466FB}" destId="{1D61CA56-7E94-49E5-8885-488F9AE372CB}" srcOrd="0" destOrd="0" presId="urn:microsoft.com/office/officeart/2005/8/layout/hierarchy2"/>
    <dgm:cxn modelId="{EC138E6C-A13F-4B35-A9E8-E6A1AA5B93B5}" type="presParOf" srcId="{0AE6662E-6EF0-4FE3-8BA9-91A6C0F466FB}" destId="{AA958DFE-CD6E-4062-A900-110CEEA6B61A}" srcOrd="1" destOrd="0" presId="urn:microsoft.com/office/officeart/2005/8/layout/hierarchy2"/>
    <dgm:cxn modelId="{EA65B002-59C5-4AAA-8AD4-AAF299101018}" type="presParOf" srcId="{C437E487-9221-4C7A-A272-36C28000F719}" destId="{489E5711-2045-CA4B-9188-E8974142EA3E}" srcOrd="1" destOrd="0" presId="urn:microsoft.com/office/officeart/2005/8/layout/hierarchy2"/>
    <dgm:cxn modelId="{E34ED50A-320F-4D7D-B30F-2FEAE7BB57E4}" type="presParOf" srcId="{489E5711-2045-CA4B-9188-E8974142EA3E}" destId="{C51E45C6-7925-154E-86CD-79EABA5F81F6}" srcOrd="0" destOrd="0" presId="urn:microsoft.com/office/officeart/2005/8/layout/hierarchy2"/>
    <dgm:cxn modelId="{5727F7AC-35EB-4A94-9754-81AB9FF45019}" type="presParOf" srcId="{489E5711-2045-CA4B-9188-E8974142EA3E}" destId="{B82FE5BD-7CC5-A443-947F-D124C5DBE5B6}" srcOrd="1" destOrd="0" presId="urn:microsoft.com/office/officeart/2005/8/layout/hierarchy2"/>
  </dgm:cxnLst>
  <dgm:bg>
    <a:noFill/>
  </dgm:bg>
  <dgm:whole/>
  <dgm:extLst>
    <a:ext uri="http://schemas.microsoft.com/office/drawing/2008/diagram">
      <dsp:dataModelExt xmlns:dsp="http://schemas.microsoft.com/office/drawing/2008/diagram" relId="rId15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1E460FE0-3C3F-4917-A402-8F11E12A9EBA}" type="doc">
      <dgm:prSet loTypeId="urn:microsoft.com/office/officeart/2005/8/layout/radial1" loCatId="cycle" qsTypeId="urn:microsoft.com/office/officeart/2005/8/quickstyle/simple1" qsCatId="simple" csTypeId="urn:microsoft.com/office/officeart/2005/8/colors/accent1_2" csCatId="accent1" phldr="1"/>
      <dgm:spPr/>
      <dgm:t>
        <a:bodyPr/>
        <a:lstStyle/>
        <a:p>
          <a:endParaRPr lang="en-US"/>
        </a:p>
      </dgm:t>
    </dgm:pt>
    <dgm:pt modelId="{40126DFD-A287-4B61-9AF0-71BDB8085B0B}">
      <dgm:prSet phldrT="[Text]"/>
      <dgm:spPr/>
      <dgm:t>
        <a:bodyPr/>
        <a:lstStyle/>
        <a:p>
          <a:r>
            <a:rPr lang="en-US" dirty="0" smtClean="0"/>
            <a:t>Situation</a:t>
          </a:r>
          <a:endParaRPr lang="en-US" dirty="0"/>
        </a:p>
      </dgm:t>
    </dgm:pt>
    <dgm:pt modelId="{DFD211AC-D438-4945-9DCF-06FC1235CF33}" type="parTrans" cxnId="{119BAA91-D740-4060-92FF-9031FA844A2B}">
      <dgm:prSet/>
      <dgm:spPr/>
      <dgm:t>
        <a:bodyPr/>
        <a:lstStyle/>
        <a:p>
          <a:endParaRPr lang="en-US"/>
        </a:p>
      </dgm:t>
    </dgm:pt>
    <dgm:pt modelId="{8B4E2D80-5B3A-40E1-BD5D-79418A298078}" type="sibTrans" cxnId="{119BAA91-D740-4060-92FF-9031FA844A2B}">
      <dgm:prSet/>
      <dgm:spPr/>
      <dgm:t>
        <a:bodyPr/>
        <a:lstStyle/>
        <a:p>
          <a:endParaRPr lang="en-US"/>
        </a:p>
      </dgm:t>
    </dgm:pt>
    <dgm:pt modelId="{F3FE1456-EEAC-4959-8197-5EEB31E775AD}">
      <dgm:prSet phldrT="[Text]" custT="1"/>
      <dgm:spPr/>
      <dgm:t>
        <a:bodyPr/>
        <a:lstStyle/>
        <a:p>
          <a:r>
            <a:rPr lang="en-US" sz="2400" b="1" dirty="0" smtClean="0">
              <a:solidFill>
                <a:srgbClr val="FF0000"/>
              </a:solidFill>
            </a:rPr>
            <a:t>Fight</a:t>
          </a:r>
          <a:endParaRPr lang="en-US" sz="2400" b="1" dirty="0">
            <a:solidFill>
              <a:srgbClr val="FF0000"/>
            </a:solidFill>
          </a:endParaRPr>
        </a:p>
      </dgm:t>
    </dgm:pt>
    <dgm:pt modelId="{4B1F2E6B-1CE6-4958-9A14-A4E43C47C306}" type="parTrans" cxnId="{0404EE9F-6DEA-41A9-89A5-F56135F27544}">
      <dgm:prSet/>
      <dgm:spPr/>
      <dgm:t>
        <a:bodyPr/>
        <a:lstStyle/>
        <a:p>
          <a:endParaRPr lang="en-US"/>
        </a:p>
      </dgm:t>
    </dgm:pt>
    <dgm:pt modelId="{9E4A2D0F-CF8B-4461-8059-688B34D1320A}" type="sibTrans" cxnId="{0404EE9F-6DEA-41A9-89A5-F56135F27544}">
      <dgm:prSet/>
      <dgm:spPr/>
      <dgm:t>
        <a:bodyPr/>
        <a:lstStyle/>
        <a:p>
          <a:endParaRPr lang="en-US"/>
        </a:p>
      </dgm:t>
    </dgm:pt>
    <dgm:pt modelId="{A2BDE2DF-1A26-4F71-BF66-C2A7EA2ADC75}">
      <dgm:prSet phldrT="[Text]" custT="1"/>
      <dgm:spPr/>
      <dgm:t>
        <a:bodyPr/>
        <a:lstStyle/>
        <a:p>
          <a:r>
            <a:rPr lang="en-US" sz="2400" b="1" dirty="0" smtClean="0">
              <a:solidFill>
                <a:srgbClr val="FF0000"/>
              </a:solidFill>
            </a:rPr>
            <a:t>Solve problem</a:t>
          </a:r>
        </a:p>
      </dgm:t>
    </dgm:pt>
    <dgm:pt modelId="{3AB5E595-BA33-4B33-8EB3-A3C1613196C7}" type="parTrans" cxnId="{45BE351D-33BF-4017-9CD4-18991B89128F}">
      <dgm:prSet/>
      <dgm:spPr/>
      <dgm:t>
        <a:bodyPr/>
        <a:lstStyle/>
        <a:p>
          <a:endParaRPr lang="en-US"/>
        </a:p>
      </dgm:t>
    </dgm:pt>
    <dgm:pt modelId="{9ECA70F0-DA85-469D-89C4-B896D3D6D37D}" type="sibTrans" cxnId="{45BE351D-33BF-4017-9CD4-18991B89128F}">
      <dgm:prSet/>
      <dgm:spPr/>
      <dgm:t>
        <a:bodyPr/>
        <a:lstStyle/>
        <a:p>
          <a:endParaRPr lang="en-US"/>
        </a:p>
      </dgm:t>
    </dgm:pt>
    <dgm:pt modelId="{B0750CE3-6ED4-4A26-BAFA-F03DD2EBD6C3}">
      <dgm:prSet phldrT="[Text]" custT="1"/>
      <dgm:spPr/>
      <dgm:t>
        <a:bodyPr/>
        <a:lstStyle/>
        <a:p>
          <a:r>
            <a:rPr lang="en-US" sz="2400" b="1" dirty="0" smtClean="0">
              <a:solidFill>
                <a:srgbClr val="FF0000"/>
              </a:solidFill>
            </a:rPr>
            <a:t>Design</a:t>
          </a:r>
        </a:p>
      </dgm:t>
    </dgm:pt>
    <dgm:pt modelId="{A81A96E1-F6FA-47EF-8F55-33ED67FDD9C3}" type="parTrans" cxnId="{FEDC4DC8-B32C-4325-9FE0-022D72315CA9}">
      <dgm:prSet/>
      <dgm:spPr/>
      <dgm:t>
        <a:bodyPr/>
        <a:lstStyle/>
        <a:p>
          <a:endParaRPr lang="en-US"/>
        </a:p>
      </dgm:t>
    </dgm:pt>
    <dgm:pt modelId="{0846E8E5-FB81-4CFC-A600-D95109EB31BB}" type="sibTrans" cxnId="{FEDC4DC8-B32C-4325-9FE0-022D72315CA9}">
      <dgm:prSet/>
      <dgm:spPr/>
      <dgm:t>
        <a:bodyPr/>
        <a:lstStyle/>
        <a:p>
          <a:endParaRPr lang="en-US"/>
        </a:p>
      </dgm:t>
    </dgm:pt>
    <dgm:pt modelId="{D89CAD34-5A8C-47D8-9013-327787594719}">
      <dgm:prSet phldrT="[Text]" custT="1"/>
      <dgm:spPr/>
      <dgm:t>
        <a:bodyPr/>
        <a:lstStyle/>
        <a:p>
          <a:r>
            <a:rPr lang="en-US" sz="2400" b="1" dirty="0" smtClean="0">
              <a:solidFill>
                <a:srgbClr val="FF0000"/>
              </a:solidFill>
            </a:rPr>
            <a:t>Negotiate</a:t>
          </a:r>
        </a:p>
      </dgm:t>
    </dgm:pt>
    <dgm:pt modelId="{6A83D825-DCF2-46A0-8908-38B18D2D21EF}" type="parTrans" cxnId="{BD02086C-1DCB-4F87-A18F-ACD94FD96243}">
      <dgm:prSet/>
      <dgm:spPr/>
      <dgm:t>
        <a:bodyPr/>
        <a:lstStyle/>
        <a:p>
          <a:endParaRPr lang="en-US"/>
        </a:p>
      </dgm:t>
    </dgm:pt>
    <dgm:pt modelId="{3EACC035-D269-4FCF-93BF-20899087BCF0}" type="sibTrans" cxnId="{BD02086C-1DCB-4F87-A18F-ACD94FD96243}">
      <dgm:prSet/>
      <dgm:spPr/>
      <dgm:t>
        <a:bodyPr/>
        <a:lstStyle/>
        <a:p>
          <a:endParaRPr lang="en-US"/>
        </a:p>
      </dgm:t>
    </dgm:pt>
    <dgm:pt modelId="{EDBF73E2-8AD6-46AA-A653-4C596DE3F747}" type="pres">
      <dgm:prSet presAssocID="{1E460FE0-3C3F-4917-A402-8F11E12A9EBA}" presName="cycle" presStyleCnt="0">
        <dgm:presLayoutVars>
          <dgm:chMax val="1"/>
          <dgm:dir/>
          <dgm:animLvl val="ctr"/>
          <dgm:resizeHandles val="exact"/>
        </dgm:presLayoutVars>
      </dgm:prSet>
      <dgm:spPr/>
      <dgm:t>
        <a:bodyPr/>
        <a:lstStyle/>
        <a:p>
          <a:endParaRPr lang="en-US"/>
        </a:p>
      </dgm:t>
    </dgm:pt>
    <dgm:pt modelId="{2E70924C-0AB2-4FE3-BB26-B51FFD71D45F}" type="pres">
      <dgm:prSet presAssocID="{40126DFD-A287-4B61-9AF0-71BDB8085B0B}" presName="centerShape" presStyleLbl="node0" presStyleIdx="0" presStyleCnt="1"/>
      <dgm:spPr/>
      <dgm:t>
        <a:bodyPr/>
        <a:lstStyle/>
        <a:p>
          <a:endParaRPr lang="en-US"/>
        </a:p>
      </dgm:t>
    </dgm:pt>
    <dgm:pt modelId="{2B2EFCBF-713B-4005-A671-6F38D9279E13}" type="pres">
      <dgm:prSet presAssocID="{4B1F2E6B-1CE6-4958-9A14-A4E43C47C306}" presName="Name9" presStyleLbl="parChTrans1D2" presStyleIdx="0" presStyleCnt="4"/>
      <dgm:spPr/>
      <dgm:t>
        <a:bodyPr/>
        <a:lstStyle/>
        <a:p>
          <a:endParaRPr lang="en-US"/>
        </a:p>
      </dgm:t>
    </dgm:pt>
    <dgm:pt modelId="{CB72DFE2-2D93-40E2-A88E-698D480729FA}" type="pres">
      <dgm:prSet presAssocID="{4B1F2E6B-1CE6-4958-9A14-A4E43C47C306}" presName="connTx" presStyleLbl="parChTrans1D2" presStyleIdx="0" presStyleCnt="4"/>
      <dgm:spPr/>
      <dgm:t>
        <a:bodyPr/>
        <a:lstStyle/>
        <a:p>
          <a:endParaRPr lang="en-US"/>
        </a:p>
      </dgm:t>
    </dgm:pt>
    <dgm:pt modelId="{B2E57670-54A3-47EE-89C0-C9D1695DA7C5}" type="pres">
      <dgm:prSet presAssocID="{F3FE1456-EEAC-4959-8197-5EEB31E775AD}" presName="node" presStyleLbl="node1" presStyleIdx="0" presStyleCnt="4" custScaleX="119305">
        <dgm:presLayoutVars>
          <dgm:bulletEnabled val="1"/>
        </dgm:presLayoutVars>
      </dgm:prSet>
      <dgm:spPr/>
      <dgm:t>
        <a:bodyPr/>
        <a:lstStyle/>
        <a:p>
          <a:endParaRPr lang="en-US"/>
        </a:p>
      </dgm:t>
    </dgm:pt>
    <dgm:pt modelId="{3CBF2EFF-8481-45FE-9D73-9BF69B8FC51B}" type="pres">
      <dgm:prSet presAssocID="{3AB5E595-BA33-4B33-8EB3-A3C1613196C7}" presName="Name9" presStyleLbl="parChTrans1D2" presStyleIdx="1" presStyleCnt="4"/>
      <dgm:spPr/>
      <dgm:t>
        <a:bodyPr/>
        <a:lstStyle/>
        <a:p>
          <a:endParaRPr lang="en-US"/>
        </a:p>
      </dgm:t>
    </dgm:pt>
    <dgm:pt modelId="{83ED2D45-5344-4C2E-B9DA-0B96A8DB208C}" type="pres">
      <dgm:prSet presAssocID="{3AB5E595-BA33-4B33-8EB3-A3C1613196C7}" presName="connTx" presStyleLbl="parChTrans1D2" presStyleIdx="1" presStyleCnt="4"/>
      <dgm:spPr/>
      <dgm:t>
        <a:bodyPr/>
        <a:lstStyle/>
        <a:p>
          <a:endParaRPr lang="en-US"/>
        </a:p>
      </dgm:t>
    </dgm:pt>
    <dgm:pt modelId="{ABCBD3EF-8F18-493F-8083-91952DA152F0}" type="pres">
      <dgm:prSet presAssocID="{A2BDE2DF-1A26-4F71-BF66-C2A7EA2ADC75}" presName="node" presStyleLbl="node1" presStyleIdx="1" presStyleCnt="4" custScaleX="175115" custScaleY="127231" custRadScaleRad="129983" custRadScaleInc="3471">
        <dgm:presLayoutVars>
          <dgm:bulletEnabled val="1"/>
        </dgm:presLayoutVars>
      </dgm:prSet>
      <dgm:spPr/>
      <dgm:t>
        <a:bodyPr/>
        <a:lstStyle/>
        <a:p>
          <a:endParaRPr lang="en-US"/>
        </a:p>
      </dgm:t>
    </dgm:pt>
    <dgm:pt modelId="{507D5638-1592-4AE6-AFC3-29739FB113CE}" type="pres">
      <dgm:prSet presAssocID="{A81A96E1-F6FA-47EF-8F55-33ED67FDD9C3}" presName="Name9" presStyleLbl="parChTrans1D2" presStyleIdx="2" presStyleCnt="4"/>
      <dgm:spPr/>
      <dgm:t>
        <a:bodyPr/>
        <a:lstStyle/>
        <a:p>
          <a:endParaRPr lang="en-US"/>
        </a:p>
      </dgm:t>
    </dgm:pt>
    <dgm:pt modelId="{6E27C648-5045-4F4F-8C2B-B56785746D31}" type="pres">
      <dgm:prSet presAssocID="{A81A96E1-F6FA-47EF-8F55-33ED67FDD9C3}" presName="connTx" presStyleLbl="parChTrans1D2" presStyleIdx="2" presStyleCnt="4"/>
      <dgm:spPr/>
      <dgm:t>
        <a:bodyPr/>
        <a:lstStyle/>
        <a:p>
          <a:endParaRPr lang="en-US"/>
        </a:p>
      </dgm:t>
    </dgm:pt>
    <dgm:pt modelId="{F48B2860-BF98-4A80-B044-E64958F00851}" type="pres">
      <dgm:prSet presAssocID="{B0750CE3-6ED4-4A26-BAFA-F03DD2EBD6C3}" presName="node" presStyleLbl="node1" presStyleIdx="2" presStyleCnt="4" custScaleX="125776">
        <dgm:presLayoutVars>
          <dgm:bulletEnabled val="1"/>
        </dgm:presLayoutVars>
      </dgm:prSet>
      <dgm:spPr/>
      <dgm:t>
        <a:bodyPr/>
        <a:lstStyle/>
        <a:p>
          <a:endParaRPr lang="en-US"/>
        </a:p>
      </dgm:t>
    </dgm:pt>
    <dgm:pt modelId="{429D8EBA-0928-4E1C-A0C8-B465644F5C41}" type="pres">
      <dgm:prSet presAssocID="{6A83D825-DCF2-46A0-8908-38B18D2D21EF}" presName="Name9" presStyleLbl="parChTrans1D2" presStyleIdx="3" presStyleCnt="4"/>
      <dgm:spPr/>
      <dgm:t>
        <a:bodyPr/>
        <a:lstStyle/>
        <a:p>
          <a:endParaRPr lang="en-US"/>
        </a:p>
      </dgm:t>
    </dgm:pt>
    <dgm:pt modelId="{BDE52C0B-30FA-4C3C-84F6-7F4A3B3E1010}" type="pres">
      <dgm:prSet presAssocID="{6A83D825-DCF2-46A0-8908-38B18D2D21EF}" presName="connTx" presStyleLbl="parChTrans1D2" presStyleIdx="3" presStyleCnt="4"/>
      <dgm:spPr/>
      <dgm:t>
        <a:bodyPr/>
        <a:lstStyle/>
        <a:p>
          <a:endParaRPr lang="en-US"/>
        </a:p>
      </dgm:t>
    </dgm:pt>
    <dgm:pt modelId="{27B31835-18FA-45F9-9744-42730CCA9B60}" type="pres">
      <dgm:prSet presAssocID="{D89CAD34-5A8C-47D8-9013-327787594719}" presName="node" presStyleLbl="node1" presStyleIdx="3" presStyleCnt="4" custScaleX="175224" custScaleY="127079" custRadScaleRad="130168" custRadScaleInc="-3409">
        <dgm:presLayoutVars>
          <dgm:bulletEnabled val="1"/>
        </dgm:presLayoutVars>
      </dgm:prSet>
      <dgm:spPr/>
      <dgm:t>
        <a:bodyPr/>
        <a:lstStyle/>
        <a:p>
          <a:endParaRPr lang="en-US"/>
        </a:p>
      </dgm:t>
    </dgm:pt>
  </dgm:ptLst>
  <dgm:cxnLst>
    <dgm:cxn modelId="{F07AEB0B-ABD1-4352-828C-B406FAEADDB9}" type="presOf" srcId="{4B1F2E6B-1CE6-4958-9A14-A4E43C47C306}" destId="{2B2EFCBF-713B-4005-A671-6F38D9279E13}" srcOrd="0" destOrd="0" presId="urn:microsoft.com/office/officeart/2005/8/layout/radial1"/>
    <dgm:cxn modelId="{45BE351D-33BF-4017-9CD4-18991B89128F}" srcId="{40126DFD-A287-4B61-9AF0-71BDB8085B0B}" destId="{A2BDE2DF-1A26-4F71-BF66-C2A7EA2ADC75}" srcOrd="1" destOrd="0" parTransId="{3AB5E595-BA33-4B33-8EB3-A3C1613196C7}" sibTransId="{9ECA70F0-DA85-469D-89C4-B896D3D6D37D}"/>
    <dgm:cxn modelId="{D7D41F77-B3B6-47A4-95BB-CE3FA290F555}" type="presOf" srcId="{4B1F2E6B-1CE6-4958-9A14-A4E43C47C306}" destId="{CB72DFE2-2D93-40E2-A88E-698D480729FA}" srcOrd="1" destOrd="0" presId="urn:microsoft.com/office/officeart/2005/8/layout/radial1"/>
    <dgm:cxn modelId="{37F2065B-794F-4CCE-9C67-14F1555F99C4}" type="presOf" srcId="{6A83D825-DCF2-46A0-8908-38B18D2D21EF}" destId="{BDE52C0B-30FA-4C3C-84F6-7F4A3B3E1010}" srcOrd="1" destOrd="0" presId="urn:microsoft.com/office/officeart/2005/8/layout/radial1"/>
    <dgm:cxn modelId="{9C473684-9D85-45D4-A39F-54E97F72423F}" type="presOf" srcId="{A2BDE2DF-1A26-4F71-BF66-C2A7EA2ADC75}" destId="{ABCBD3EF-8F18-493F-8083-91952DA152F0}" srcOrd="0" destOrd="0" presId="urn:microsoft.com/office/officeart/2005/8/layout/radial1"/>
    <dgm:cxn modelId="{6A8A0CC5-2FEA-48D5-A331-0C2B31D5A634}" type="presOf" srcId="{40126DFD-A287-4B61-9AF0-71BDB8085B0B}" destId="{2E70924C-0AB2-4FE3-BB26-B51FFD71D45F}" srcOrd="0" destOrd="0" presId="urn:microsoft.com/office/officeart/2005/8/layout/radial1"/>
    <dgm:cxn modelId="{BD02086C-1DCB-4F87-A18F-ACD94FD96243}" srcId="{40126DFD-A287-4B61-9AF0-71BDB8085B0B}" destId="{D89CAD34-5A8C-47D8-9013-327787594719}" srcOrd="3" destOrd="0" parTransId="{6A83D825-DCF2-46A0-8908-38B18D2D21EF}" sibTransId="{3EACC035-D269-4FCF-93BF-20899087BCF0}"/>
    <dgm:cxn modelId="{0AA2F667-37B6-48E2-94AB-020E607A46F8}" type="presOf" srcId="{A81A96E1-F6FA-47EF-8F55-33ED67FDD9C3}" destId="{507D5638-1592-4AE6-AFC3-29739FB113CE}" srcOrd="0" destOrd="0" presId="urn:microsoft.com/office/officeart/2005/8/layout/radial1"/>
    <dgm:cxn modelId="{7923A5DD-AD94-475C-8A45-9A9E2AA698B9}" type="presOf" srcId="{1E460FE0-3C3F-4917-A402-8F11E12A9EBA}" destId="{EDBF73E2-8AD6-46AA-A653-4C596DE3F747}" srcOrd="0" destOrd="0" presId="urn:microsoft.com/office/officeart/2005/8/layout/radial1"/>
    <dgm:cxn modelId="{0404EE9F-6DEA-41A9-89A5-F56135F27544}" srcId="{40126DFD-A287-4B61-9AF0-71BDB8085B0B}" destId="{F3FE1456-EEAC-4959-8197-5EEB31E775AD}" srcOrd="0" destOrd="0" parTransId="{4B1F2E6B-1CE6-4958-9A14-A4E43C47C306}" sibTransId="{9E4A2D0F-CF8B-4461-8059-688B34D1320A}"/>
    <dgm:cxn modelId="{FEDC4DC8-B32C-4325-9FE0-022D72315CA9}" srcId="{40126DFD-A287-4B61-9AF0-71BDB8085B0B}" destId="{B0750CE3-6ED4-4A26-BAFA-F03DD2EBD6C3}" srcOrd="2" destOrd="0" parTransId="{A81A96E1-F6FA-47EF-8F55-33ED67FDD9C3}" sibTransId="{0846E8E5-FB81-4CFC-A600-D95109EB31BB}"/>
    <dgm:cxn modelId="{1689F127-E99F-4420-AC1F-FE7F50BEF520}" type="presOf" srcId="{D89CAD34-5A8C-47D8-9013-327787594719}" destId="{27B31835-18FA-45F9-9744-42730CCA9B60}" srcOrd="0" destOrd="0" presId="urn:microsoft.com/office/officeart/2005/8/layout/radial1"/>
    <dgm:cxn modelId="{D221016D-BEEA-4DD7-A2CA-B4EE5F7D6535}" type="presOf" srcId="{6A83D825-DCF2-46A0-8908-38B18D2D21EF}" destId="{429D8EBA-0928-4E1C-A0C8-B465644F5C41}" srcOrd="0" destOrd="0" presId="urn:microsoft.com/office/officeart/2005/8/layout/radial1"/>
    <dgm:cxn modelId="{2300D757-4EEC-45E3-8F02-7473CA89937A}" type="presOf" srcId="{3AB5E595-BA33-4B33-8EB3-A3C1613196C7}" destId="{83ED2D45-5344-4C2E-B9DA-0B96A8DB208C}" srcOrd="1" destOrd="0" presId="urn:microsoft.com/office/officeart/2005/8/layout/radial1"/>
    <dgm:cxn modelId="{BB640A9B-A86D-4114-94A6-0E6B2513AEF6}" type="presOf" srcId="{F3FE1456-EEAC-4959-8197-5EEB31E775AD}" destId="{B2E57670-54A3-47EE-89C0-C9D1695DA7C5}" srcOrd="0" destOrd="0" presId="urn:microsoft.com/office/officeart/2005/8/layout/radial1"/>
    <dgm:cxn modelId="{119BAA91-D740-4060-92FF-9031FA844A2B}" srcId="{1E460FE0-3C3F-4917-A402-8F11E12A9EBA}" destId="{40126DFD-A287-4B61-9AF0-71BDB8085B0B}" srcOrd="0" destOrd="0" parTransId="{DFD211AC-D438-4945-9DCF-06FC1235CF33}" sibTransId="{8B4E2D80-5B3A-40E1-BD5D-79418A298078}"/>
    <dgm:cxn modelId="{A8F40415-AEBB-4A0B-A307-882A4CF3CC4D}" type="presOf" srcId="{A81A96E1-F6FA-47EF-8F55-33ED67FDD9C3}" destId="{6E27C648-5045-4F4F-8C2B-B56785746D31}" srcOrd="1" destOrd="0" presId="urn:microsoft.com/office/officeart/2005/8/layout/radial1"/>
    <dgm:cxn modelId="{5690BFB9-215E-4E4E-9839-90AAC8BCA98D}" type="presOf" srcId="{3AB5E595-BA33-4B33-8EB3-A3C1613196C7}" destId="{3CBF2EFF-8481-45FE-9D73-9BF69B8FC51B}" srcOrd="0" destOrd="0" presId="urn:microsoft.com/office/officeart/2005/8/layout/radial1"/>
    <dgm:cxn modelId="{9DAD5A8C-D3A1-447D-8CEA-82D9F4ECE4CE}" type="presOf" srcId="{B0750CE3-6ED4-4A26-BAFA-F03DD2EBD6C3}" destId="{F48B2860-BF98-4A80-B044-E64958F00851}" srcOrd="0" destOrd="0" presId="urn:microsoft.com/office/officeart/2005/8/layout/radial1"/>
    <dgm:cxn modelId="{A34E8DE5-2B3F-4E7E-A37F-090C0213C4B9}" type="presParOf" srcId="{EDBF73E2-8AD6-46AA-A653-4C596DE3F747}" destId="{2E70924C-0AB2-4FE3-BB26-B51FFD71D45F}" srcOrd="0" destOrd="0" presId="urn:microsoft.com/office/officeart/2005/8/layout/radial1"/>
    <dgm:cxn modelId="{FF47002A-CBE3-4AA0-80B6-C5C9DB28A23E}" type="presParOf" srcId="{EDBF73E2-8AD6-46AA-A653-4C596DE3F747}" destId="{2B2EFCBF-713B-4005-A671-6F38D9279E13}" srcOrd="1" destOrd="0" presId="urn:microsoft.com/office/officeart/2005/8/layout/radial1"/>
    <dgm:cxn modelId="{66465669-A928-450C-86A4-D4D45B0751E1}" type="presParOf" srcId="{2B2EFCBF-713B-4005-A671-6F38D9279E13}" destId="{CB72DFE2-2D93-40E2-A88E-698D480729FA}" srcOrd="0" destOrd="0" presId="urn:microsoft.com/office/officeart/2005/8/layout/radial1"/>
    <dgm:cxn modelId="{CA306E41-102F-4C36-AC83-15082C2B230A}" type="presParOf" srcId="{EDBF73E2-8AD6-46AA-A653-4C596DE3F747}" destId="{B2E57670-54A3-47EE-89C0-C9D1695DA7C5}" srcOrd="2" destOrd="0" presId="urn:microsoft.com/office/officeart/2005/8/layout/radial1"/>
    <dgm:cxn modelId="{7FD23B5D-A76B-4840-A700-BE10BEA1F578}" type="presParOf" srcId="{EDBF73E2-8AD6-46AA-A653-4C596DE3F747}" destId="{3CBF2EFF-8481-45FE-9D73-9BF69B8FC51B}" srcOrd="3" destOrd="0" presId="urn:microsoft.com/office/officeart/2005/8/layout/radial1"/>
    <dgm:cxn modelId="{F8AA9903-4C65-458A-A78C-5C5274D854FD}" type="presParOf" srcId="{3CBF2EFF-8481-45FE-9D73-9BF69B8FC51B}" destId="{83ED2D45-5344-4C2E-B9DA-0B96A8DB208C}" srcOrd="0" destOrd="0" presId="urn:microsoft.com/office/officeart/2005/8/layout/radial1"/>
    <dgm:cxn modelId="{31CD31E9-3D78-48CE-97D2-619070F05B54}" type="presParOf" srcId="{EDBF73E2-8AD6-46AA-A653-4C596DE3F747}" destId="{ABCBD3EF-8F18-493F-8083-91952DA152F0}" srcOrd="4" destOrd="0" presId="urn:microsoft.com/office/officeart/2005/8/layout/radial1"/>
    <dgm:cxn modelId="{1F6D611C-800D-40C7-B6A0-225D0DEC68AC}" type="presParOf" srcId="{EDBF73E2-8AD6-46AA-A653-4C596DE3F747}" destId="{507D5638-1592-4AE6-AFC3-29739FB113CE}" srcOrd="5" destOrd="0" presId="urn:microsoft.com/office/officeart/2005/8/layout/radial1"/>
    <dgm:cxn modelId="{A2509FBF-D915-4FA1-B4B6-863DED87FF32}" type="presParOf" srcId="{507D5638-1592-4AE6-AFC3-29739FB113CE}" destId="{6E27C648-5045-4F4F-8C2B-B56785746D31}" srcOrd="0" destOrd="0" presId="urn:microsoft.com/office/officeart/2005/8/layout/radial1"/>
    <dgm:cxn modelId="{52EF7C9E-E25A-4C1C-ADF0-BBBD022A65A3}" type="presParOf" srcId="{EDBF73E2-8AD6-46AA-A653-4C596DE3F747}" destId="{F48B2860-BF98-4A80-B044-E64958F00851}" srcOrd="6" destOrd="0" presId="urn:microsoft.com/office/officeart/2005/8/layout/radial1"/>
    <dgm:cxn modelId="{A34C4C42-23BD-4A87-B0C8-3940BD1A601E}" type="presParOf" srcId="{EDBF73E2-8AD6-46AA-A653-4C596DE3F747}" destId="{429D8EBA-0928-4E1C-A0C8-B465644F5C41}" srcOrd="7" destOrd="0" presId="urn:microsoft.com/office/officeart/2005/8/layout/radial1"/>
    <dgm:cxn modelId="{E3B2CAFD-58BB-4BFA-9372-43264143D357}" type="presParOf" srcId="{429D8EBA-0928-4E1C-A0C8-B465644F5C41}" destId="{BDE52C0B-30FA-4C3C-84F6-7F4A3B3E1010}" srcOrd="0" destOrd="0" presId="urn:microsoft.com/office/officeart/2005/8/layout/radial1"/>
    <dgm:cxn modelId="{53266F62-30C9-4934-88A3-808DF6D6EA31}" type="presParOf" srcId="{EDBF73E2-8AD6-46AA-A653-4C596DE3F747}" destId="{27B31835-18FA-45F9-9744-42730CCA9B60}" srcOrd="8" destOrd="0" presId="urn:microsoft.com/office/officeart/2005/8/layout/radial1"/>
  </dgm:cxnLst>
  <dgm:bg>
    <a:solidFill>
      <a:schemeClr val="accent4">
        <a:lumMod val="75000"/>
      </a:schemeClr>
    </a:solidFill>
  </dgm:bg>
  <dgm:whole/>
  <dgm:extLst>
    <a:ext uri="http://schemas.microsoft.com/office/drawing/2008/diagram">
      <dsp:dataModelExt xmlns:dsp="http://schemas.microsoft.com/office/drawing/2008/diagram" relId="rId167"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D3D253DE-47FE-43E5-B31C-B54A1F7ED46D}" type="doc">
      <dgm:prSet loTypeId="urn:microsoft.com/office/officeart/2005/8/layout/venn1" loCatId="relationship" qsTypeId="urn:microsoft.com/office/officeart/2005/8/quickstyle/simple1" qsCatId="simple" csTypeId="urn:microsoft.com/office/officeart/2005/8/colors/accent1_2" csCatId="accent1" phldr="1"/>
      <dgm:spPr/>
    </dgm:pt>
    <dgm:pt modelId="{651B8EE9-4484-4906-AAF8-F2EE04E85560}">
      <dgm:prSet phldrT="[Text]"/>
      <dgm:spPr/>
      <dgm:t>
        <a:bodyPr/>
        <a:lstStyle/>
        <a:p>
          <a:r>
            <a:rPr lang="en-US" dirty="0" smtClean="0"/>
            <a:t>tactics</a:t>
          </a:r>
          <a:endParaRPr lang="en-US" dirty="0"/>
        </a:p>
      </dgm:t>
    </dgm:pt>
    <dgm:pt modelId="{98AD28AA-0897-47C3-8BE4-AD4AE0C7F5B6}" type="parTrans" cxnId="{FAAC5D2E-0D17-4275-92F5-E3042A779B84}">
      <dgm:prSet/>
      <dgm:spPr/>
      <dgm:t>
        <a:bodyPr/>
        <a:lstStyle/>
        <a:p>
          <a:endParaRPr lang="en-US"/>
        </a:p>
      </dgm:t>
    </dgm:pt>
    <dgm:pt modelId="{294B9956-F106-4366-8C2C-48A643D82B88}" type="sibTrans" cxnId="{FAAC5D2E-0D17-4275-92F5-E3042A779B84}">
      <dgm:prSet/>
      <dgm:spPr/>
      <dgm:t>
        <a:bodyPr/>
        <a:lstStyle/>
        <a:p>
          <a:endParaRPr lang="en-US"/>
        </a:p>
      </dgm:t>
    </dgm:pt>
    <dgm:pt modelId="{5ABBE167-8EFC-479E-BAAC-BA5C2F87653D}">
      <dgm:prSet phldrT="[Text]"/>
      <dgm:spPr/>
      <dgm:t>
        <a:bodyPr/>
        <a:lstStyle/>
        <a:p>
          <a:r>
            <a:rPr lang="en-US" dirty="0" smtClean="0"/>
            <a:t>strategies</a:t>
          </a:r>
          <a:endParaRPr lang="en-US" dirty="0"/>
        </a:p>
      </dgm:t>
    </dgm:pt>
    <dgm:pt modelId="{B9C8BA74-1362-4324-BD7A-AD65B70652C8}" type="parTrans" cxnId="{4EC20676-7412-4513-9BD1-C2982FAFD4F3}">
      <dgm:prSet/>
      <dgm:spPr/>
      <dgm:t>
        <a:bodyPr/>
        <a:lstStyle/>
        <a:p>
          <a:endParaRPr lang="en-US"/>
        </a:p>
      </dgm:t>
    </dgm:pt>
    <dgm:pt modelId="{E8040D3E-6427-4C71-87E6-630FFC5D20CC}" type="sibTrans" cxnId="{4EC20676-7412-4513-9BD1-C2982FAFD4F3}">
      <dgm:prSet/>
      <dgm:spPr/>
      <dgm:t>
        <a:bodyPr/>
        <a:lstStyle/>
        <a:p>
          <a:endParaRPr lang="en-US"/>
        </a:p>
      </dgm:t>
    </dgm:pt>
    <dgm:pt modelId="{404A8C02-CC0C-4E98-9F56-A5C8B5F81E11}">
      <dgm:prSet phldrT="[Text]"/>
      <dgm:spPr/>
      <dgm:t>
        <a:bodyPr/>
        <a:lstStyle/>
        <a:p>
          <a:r>
            <a:rPr lang="en-US" dirty="0" smtClean="0"/>
            <a:t>offensive and defensive positions</a:t>
          </a:r>
          <a:endParaRPr lang="en-US" dirty="0"/>
        </a:p>
      </dgm:t>
    </dgm:pt>
    <dgm:pt modelId="{11E55878-0618-4587-A4E9-043376078EC0}" type="parTrans" cxnId="{82C0628A-51E1-4171-B326-EEC0CC51E763}">
      <dgm:prSet/>
      <dgm:spPr/>
      <dgm:t>
        <a:bodyPr/>
        <a:lstStyle/>
        <a:p>
          <a:endParaRPr lang="en-US"/>
        </a:p>
      </dgm:t>
    </dgm:pt>
    <dgm:pt modelId="{C73D4D16-06B8-4228-9757-CFCDD0EFA613}" type="sibTrans" cxnId="{82C0628A-51E1-4171-B326-EEC0CC51E763}">
      <dgm:prSet/>
      <dgm:spPr/>
      <dgm:t>
        <a:bodyPr/>
        <a:lstStyle/>
        <a:p>
          <a:endParaRPr lang="en-US"/>
        </a:p>
      </dgm:t>
    </dgm:pt>
    <dgm:pt modelId="{17D13F82-FCEC-4FC3-BA4C-10AD8B9AC6EB}">
      <dgm:prSet phldrT="[Text]"/>
      <dgm:spPr/>
      <dgm:t>
        <a:bodyPr/>
        <a:lstStyle/>
        <a:p>
          <a:r>
            <a:rPr lang="en-US" dirty="0" smtClean="0"/>
            <a:t>losing and winning grounds</a:t>
          </a:r>
          <a:endParaRPr lang="en-US" dirty="0"/>
        </a:p>
      </dgm:t>
    </dgm:pt>
    <dgm:pt modelId="{49C0F1DB-2366-4169-8C10-7250115DC628}" type="parTrans" cxnId="{46243FE1-BE08-49C7-9F11-F53FDAC8F1A5}">
      <dgm:prSet/>
      <dgm:spPr/>
      <dgm:t>
        <a:bodyPr/>
        <a:lstStyle/>
        <a:p>
          <a:endParaRPr lang="en-US"/>
        </a:p>
      </dgm:t>
    </dgm:pt>
    <dgm:pt modelId="{F0D6652F-9A91-4414-A909-CF99EC174E01}" type="sibTrans" cxnId="{46243FE1-BE08-49C7-9F11-F53FDAC8F1A5}">
      <dgm:prSet/>
      <dgm:spPr/>
      <dgm:t>
        <a:bodyPr/>
        <a:lstStyle/>
        <a:p>
          <a:endParaRPr lang="en-US"/>
        </a:p>
      </dgm:t>
    </dgm:pt>
    <dgm:pt modelId="{B0AF3E54-133E-4841-959F-EBB0605ABCC4}">
      <dgm:prSet phldrT="[Text]"/>
      <dgm:spPr/>
      <dgm:t>
        <a:bodyPr/>
        <a:lstStyle/>
        <a:p>
          <a:r>
            <a:rPr lang="en-US" dirty="0" smtClean="0"/>
            <a:t> exposure of weak points</a:t>
          </a:r>
          <a:endParaRPr lang="en-US" dirty="0"/>
        </a:p>
      </dgm:t>
    </dgm:pt>
    <dgm:pt modelId="{CC8C9B9D-C5B8-4BD3-9E37-FFE3DEB12E74}" type="parTrans" cxnId="{565A098C-6089-4CC1-AB47-45E2398B8960}">
      <dgm:prSet/>
      <dgm:spPr/>
      <dgm:t>
        <a:bodyPr/>
        <a:lstStyle/>
        <a:p>
          <a:endParaRPr lang="en-US"/>
        </a:p>
      </dgm:t>
    </dgm:pt>
    <dgm:pt modelId="{761D862C-A6DD-4EA4-A2FF-1160628D0547}" type="sibTrans" cxnId="{565A098C-6089-4CC1-AB47-45E2398B8960}">
      <dgm:prSet/>
      <dgm:spPr/>
      <dgm:t>
        <a:bodyPr/>
        <a:lstStyle/>
        <a:p>
          <a:endParaRPr lang="en-US"/>
        </a:p>
      </dgm:t>
    </dgm:pt>
    <dgm:pt modelId="{EFF5BC3F-02DA-4DE8-B651-D0CD3B16A05D}" type="pres">
      <dgm:prSet presAssocID="{D3D253DE-47FE-43E5-B31C-B54A1F7ED46D}" presName="compositeShape" presStyleCnt="0">
        <dgm:presLayoutVars>
          <dgm:chMax val="7"/>
          <dgm:dir/>
          <dgm:resizeHandles val="exact"/>
        </dgm:presLayoutVars>
      </dgm:prSet>
      <dgm:spPr/>
    </dgm:pt>
    <dgm:pt modelId="{4FC66A7A-05C4-4A43-B5D3-1854644A93B1}" type="pres">
      <dgm:prSet presAssocID="{651B8EE9-4484-4906-AAF8-F2EE04E85560}" presName="circ1" presStyleLbl="vennNode1" presStyleIdx="0" presStyleCnt="5"/>
      <dgm:spPr>
        <a:solidFill>
          <a:srgbClr val="7030A0">
            <a:alpha val="50000"/>
          </a:srgbClr>
        </a:solidFill>
      </dgm:spPr>
    </dgm:pt>
    <dgm:pt modelId="{99BE9B78-403E-4F43-8467-5952DE318A59}" type="pres">
      <dgm:prSet presAssocID="{651B8EE9-4484-4906-AAF8-F2EE04E85560}" presName="circ1Tx" presStyleLbl="revTx" presStyleIdx="0" presStyleCnt="0">
        <dgm:presLayoutVars>
          <dgm:chMax val="0"/>
          <dgm:chPref val="0"/>
          <dgm:bulletEnabled val="1"/>
        </dgm:presLayoutVars>
      </dgm:prSet>
      <dgm:spPr/>
      <dgm:t>
        <a:bodyPr/>
        <a:lstStyle/>
        <a:p>
          <a:endParaRPr lang="en-US"/>
        </a:p>
      </dgm:t>
    </dgm:pt>
    <dgm:pt modelId="{508A95D4-492C-4E23-88E9-635CD8166453}" type="pres">
      <dgm:prSet presAssocID="{5ABBE167-8EFC-479E-BAAC-BA5C2F87653D}" presName="circ2" presStyleLbl="vennNode1" presStyleIdx="1" presStyleCnt="5"/>
      <dgm:spPr/>
      <dgm:t>
        <a:bodyPr/>
        <a:lstStyle/>
        <a:p>
          <a:endParaRPr lang="en-US"/>
        </a:p>
      </dgm:t>
    </dgm:pt>
    <dgm:pt modelId="{59E8259F-EB08-4684-B152-119C6F996AF4}" type="pres">
      <dgm:prSet presAssocID="{5ABBE167-8EFC-479E-BAAC-BA5C2F87653D}" presName="circ2Tx" presStyleLbl="revTx" presStyleIdx="0" presStyleCnt="0">
        <dgm:presLayoutVars>
          <dgm:chMax val="0"/>
          <dgm:chPref val="0"/>
          <dgm:bulletEnabled val="1"/>
        </dgm:presLayoutVars>
      </dgm:prSet>
      <dgm:spPr/>
      <dgm:t>
        <a:bodyPr/>
        <a:lstStyle/>
        <a:p>
          <a:endParaRPr lang="en-US"/>
        </a:p>
      </dgm:t>
    </dgm:pt>
    <dgm:pt modelId="{E1C26B38-F95F-4C25-A777-A1BC24E0A6C1}" type="pres">
      <dgm:prSet presAssocID="{404A8C02-CC0C-4E98-9F56-A5C8B5F81E11}" presName="circ3" presStyleLbl="vennNode1" presStyleIdx="2" presStyleCnt="5"/>
      <dgm:spPr>
        <a:solidFill>
          <a:srgbClr val="92D050">
            <a:alpha val="50000"/>
          </a:srgbClr>
        </a:solidFill>
      </dgm:spPr>
      <dgm:t>
        <a:bodyPr/>
        <a:lstStyle/>
        <a:p>
          <a:endParaRPr lang="en-US"/>
        </a:p>
      </dgm:t>
    </dgm:pt>
    <dgm:pt modelId="{22270EB2-B3EA-4BD1-AAED-0F98400803A6}" type="pres">
      <dgm:prSet presAssocID="{404A8C02-CC0C-4E98-9F56-A5C8B5F81E11}" presName="circ3Tx" presStyleLbl="revTx" presStyleIdx="0" presStyleCnt="0">
        <dgm:presLayoutVars>
          <dgm:chMax val="0"/>
          <dgm:chPref val="0"/>
          <dgm:bulletEnabled val="1"/>
        </dgm:presLayoutVars>
      </dgm:prSet>
      <dgm:spPr/>
      <dgm:t>
        <a:bodyPr/>
        <a:lstStyle/>
        <a:p>
          <a:endParaRPr lang="en-US"/>
        </a:p>
      </dgm:t>
    </dgm:pt>
    <dgm:pt modelId="{54F6BE76-933A-424D-BF84-B2EE601A4093}" type="pres">
      <dgm:prSet presAssocID="{17D13F82-FCEC-4FC3-BA4C-10AD8B9AC6EB}" presName="circ4" presStyleLbl="vennNode1" presStyleIdx="3" presStyleCnt="5"/>
      <dgm:spPr>
        <a:solidFill>
          <a:srgbClr val="FFC000">
            <a:alpha val="50000"/>
          </a:srgbClr>
        </a:solidFill>
      </dgm:spPr>
      <dgm:t>
        <a:bodyPr/>
        <a:lstStyle/>
        <a:p>
          <a:endParaRPr lang="en-US"/>
        </a:p>
      </dgm:t>
    </dgm:pt>
    <dgm:pt modelId="{80080995-AA2B-456F-BEC1-06CD2C5BF5A8}" type="pres">
      <dgm:prSet presAssocID="{17D13F82-FCEC-4FC3-BA4C-10AD8B9AC6EB}" presName="circ4Tx" presStyleLbl="revTx" presStyleIdx="0" presStyleCnt="0">
        <dgm:presLayoutVars>
          <dgm:chMax val="0"/>
          <dgm:chPref val="0"/>
          <dgm:bulletEnabled val="1"/>
        </dgm:presLayoutVars>
      </dgm:prSet>
      <dgm:spPr/>
      <dgm:t>
        <a:bodyPr/>
        <a:lstStyle/>
        <a:p>
          <a:endParaRPr lang="en-US"/>
        </a:p>
      </dgm:t>
    </dgm:pt>
    <dgm:pt modelId="{C84A3F96-5B3F-4874-9EDA-6B3B934200AE}" type="pres">
      <dgm:prSet presAssocID="{B0AF3E54-133E-4841-959F-EBB0605ABCC4}" presName="circ5" presStyleLbl="vennNode1" presStyleIdx="4" presStyleCnt="5"/>
      <dgm:spPr>
        <a:solidFill>
          <a:srgbClr val="FF0000">
            <a:alpha val="50000"/>
          </a:srgbClr>
        </a:solidFill>
      </dgm:spPr>
    </dgm:pt>
    <dgm:pt modelId="{8D79A23D-41F0-4D55-B085-4095FBFB69FA}" type="pres">
      <dgm:prSet presAssocID="{B0AF3E54-133E-4841-959F-EBB0605ABCC4}" presName="circ5Tx" presStyleLbl="revTx" presStyleIdx="0" presStyleCnt="0">
        <dgm:presLayoutVars>
          <dgm:chMax val="0"/>
          <dgm:chPref val="0"/>
          <dgm:bulletEnabled val="1"/>
        </dgm:presLayoutVars>
      </dgm:prSet>
      <dgm:spPr/>
      <dgm:t>
        <a:bodyPr/>
        <a:lstStyle/>
        <a:p>
          <a:endParaRPr lang="en-US"/>
        </a:p>
      </dgm:t>
    </dgm:pt>
  </dgm:ptLst>
  <dgm:cxnLst>
    <dgm:cxn modelId="{41F18B83-9C62-4709-B242-8792F384442C}" type="presOf" srcId="{5ABBE167-8EFC-479E-BAAC-BA5C2F87653D}" destId="{59E8259F-EB08-4684-B152-119C6F996AF4}" srcOrd="0" destOrd="0" presId="urn:microsoft.com/office/officeart/2005/8/layout/venn1"/>
    <dgm:cxn modelId="{7B8B7B4E-02B2-4B60-BB6F-8BB63C8996B9}" type="presOf" srcId="{17D13F82-FCEC-4FC3-BA4C-10AD8B9AC6EB}" destId="{80080995-AA2B-456F-BEC1-06CD2C5BF5A8}" srcOrd="0" destOrd="0" presId="urn:microsoft.com/office/officeart/2005/8/layout/venn1"/>
    <dgm:cxn modelId="{2A5D9465-C302-474C-A9A6-C75BEEF438C6}" type="presOf" srcId="{B0AF3E54-133E-4841-959F-EBB0605ABCC4}" destId="{8D79A23D-41F0-4D55-B085-4095FBFB69FA}" srcOrd="0" destOrd="0" presId="urn:microsoft.com/office/officeart/2005/8/layout/venn1"/>
    <dgm:cxn modelId="{FAAC5D2E-0D17-4275-92F5-E3042A779B84}" srcId="{D3D253DE-47FE-43E5-B31C-B54A1F7ED46D}" destId="{651B8EE9-4484-4906-AAF8-F2EE04E85560}" srcOrd="0" destOrd="0" parTransId="{98AD28AA-0897-47C3-8BE4-AD4AE0C7F5B6}" sibTransId="{294B9956-F106-4366-8C2C-48A643D82B88}"/>
    <dgm:cxn modelId="{82C0628A-51E1-4171-B326-EEC0CC51E763}" srcId="{D3D253DE-47FE-43E5-B31C-B54A1F7ED46D}" destId="{404A8C02-CC0C-4E98-9F56-A5C8B5F81E11}" srcOrd="2" destOrd="0" parTransId="{11E55878-0618-4587-A4E9-043376078EC0}" sibTransId="{C73D4D16-06B8-4228-9757-CFCDD0EFA613}"/>
    <dgm:cxn modelId="{D03332A8-33E1-4085-A69E-6907645EB503}" type="presOf" srcId="{651B8EE9-4484-4906-AAF8-F2EE04E85560}" destId="{99BE9B78-403E-4F43-8467-5952DE318A59}" srcOrd="0" destOrd="0" presId="urn:microsoft.com/office/officeart/2005/8/layout/venn1"/>
    <dgm:cxn modelId="{46243FE1-BE08-49C7-9F11-F53FDAC8F1A5}" srcId="{D3D253DE-47FE-43E5-B31C-B54A1F7ED46D}" destId="{17D13F82-FCEC-4FC3-BA4C-10AD8B9AC6EB}" srcOrd="3" destOrd="0" parTransId="{49C0F1DB-2366-4169-8C10-7250115DC628}" sibTransId="{F0D6652F-9A91-4414-A909-CF99EC174E01}"/>
    <dgm:cxn modelId="{565A098C-6089-4CC1-AB47-45E2398B8960}" srcId="{D3D253DE-47FE-43E5-B31C-B54A1F7ED46D}" destId="{B0AF3E54-133E-4841-959F-EBB0605ABCC4}" srcOrd="4" destOrd="0" parTransId="{CC8C9B9D-C5B8-4BD3-9E37-FFE3DEB12E74}" sibTransId="{761D862C-A6DD-4EA4-A2FF-1160628D0547}"/>
    <dgm:cxn modelId="{D92937AA-CB7C-48FD-BC5E-68A16168F21E}" type="presOf" srcId="{404A8C02-CC0C-4E98-9F56-A5C8B5F81E11}" destId="{22270EB2-B3EA-4BD1-AAED-0F98400803A6}" srcOrd="0" destOrd="0" presId="urn:microsoft.com/office/officeart/2005/8/layout/venn1"/>
    <dgm:cxn modelId="{4EC20676-7412-4513-9BD1-C2982FAFD4F3}" srcId="{D3D253DE-47FE-43E5-B31C-B54A1F7ED46D}" destId="{5ABBE167-8EFC-479E-BAAC-BA5C2F87653D}" srcOrd="1" destOrd="0" parTransId="{B9C8BA74-1362-4324-BD7A-AD65B70652C8}" sibTransId="{E8040D3E-6427-4C71-87E6-630FFC5D20CC}"/>
    <dgm:cxn modelId="{AAAFFF9E-8D50-4062-BBE8-DD67990F7DC3}" type="presOf" srcId="{D3D253DE-47FE-43E5-B31C-B54A1F7ED46D}" destId="{EFF5BC3F-02DA-4DE8-B651-D0CD3B16A05D}" srcOrd="0" destOrd="0" presId="urn:microsoft.com/office/officeart/2005/8/layout/venn1"/>
    <dgm:cxn modelId="{62C6A2B5-BD75-4C1D-ADB6-9992B4751AC7}" type="presParOf" srcId="{EFF5BC3F-02DA-4DE8-B651-D0CD3B16A05D}" destId="{4FC66A7A-05C4-4A43-B5D3-1854644A93B1}" srcOrd="0" destOrd="0" presId="urn:microsoft.com/office/officeart/2005/8/layout/venn1"/>
    <dgm:cxn modelId="{A6EF3E09-F122-4390-9093-4FAEA2832B1D}" type="presParOf" srcId="{EFF5BC3F-02DA-4DE8-B651-D0CD3B16A05D}" destId="{99BE9B78-403E-4F43-8467-5952DE318A59}" srcOrd="1" destOrd="0" presId="urn:microsoft.com/office/officeart/2005/8/layout/venn1"/>
    <dgm:cxn modelId="{377E906E-75CE-4858-A1AF-71B7CD310F45}" type="presParOf" srcId="{EFF5BC3F-02DA-4DE8-B651-D0CD3B16A05D}" destId="{508A95D4-492C-4E23-88E9-635CD8166453}" srcOrd="2" destOrd="0" presId="urn:microsoft.com/office/officeart/2005/8/layout/venn1"/>
    <dgm:cxn modelId="{E6BCC9B3-29AA-4FD1-9887-CA03135C2145}" type="presParOf" srcId="{EFF5BC3F-02DA-4DE8-B651-D0CD3B16A05D}" destId="{59E8259F-EB08-4684-B152-119C6F996AF4}" srcOrd="3" destOrd="0" presId="urn:microsoft.com/office/officeart/2005/8/layout/venn1"/>
    <dgm:cxn modelId="{468188E3-E46E-4F46-9667-75556EE426CC}" type="presParOf" srcId="{EFF5BC3F-02DA-4DE8-B651-D0CD3B16A05D}" destId="{E1C26B38-F95F-4C25-A777-A1BC24E0A6C1}" srcOrd="4" destOrd="0" presId="urn:microsoft.com/office/officeart/2005/8/layout/venn1"/>
    <dgm:cxn modelId="{0FE9820E-3E9C-4F3F-8FAB-AC1BAED21D6A}" type="presParOf" srcId="{EFF5BC3F-02DA-4DE8-B651-D0CD3B16A05D}" destId="{22270EB2-B3EA-4BD1-AAED-0F98400803A6}" srcOrd="5" destOrd="0" presId="urn:microsoft.com/office/officeart/2005/8/layout/venn1"/>
    <dgm:cxn modelId="{C3003C18-B059-42E2-BE9D-D7E8538B8655}" type="presParOf" srcId="{EFF5BC3F-02DA-4DE8-B651-D0CD3B16A05D}" destId="{54F6BE76-933A-424D-BF84-B2EE601A4093}" srcOrd="6" destOrd="0" presId="urn:microsoft.com/office/officeart/2005/8/layout/venn1"/>
    <dgm:cxn modelId="{132ED26A-0FAA-4FC3-844A-EE8B0CD6A58A}" type="presParOf" srcId="{EFF5BC3F-02DA-4DE8-B651-D0CD3B16A05D}" destId="{80080995-AA2B-456F-BEC1-06CD2C5BF5A8}" srcOrd="7" destOrd="0" presId="urn:microsoft.com/office/officeart/2005/8/layout/venn1"/>
    <dgm:cxn modelId="{092474E3-35D9-49C5-8749-D6147EB20540}" type="presParOf" srcId="{EFF5BC3F-02DA-4DE8-B651-D0CD3B16A05D}" destId="{C84A3F96-5B3F-4874-9EDA-6B3B934200AE}" srcOrd="8" destOrd="0" presId="urn:microsoft.com/office/officeart/2005/8/layout/venn1"/>
    <dgm:cxn modelId="{711F2C49-4CD9-4AFD-8A6F-E63AB951EFA6}" type="presParOf" srcId="{EFF5BC3F-02DA-4DE8-B651-D0CD3B16A05D}" destId="{8D79A23D-41F0-4D55-B085-4095FBFB69FA}" srcOrd="9" destOrd="0" presId="urn:microsoft.com/office/officeart/2005/8/layout/venn1"/>
  </dgm:cxnLst>
  <dgm:bg/>
  <dgm:whole/>
  <dgm:extLst>
    <a:ext uri="http://schemas.microsoft.com/office/drawing/2008/diagram">
      <dsp:dataModelExt xmlns:dsp="http://schemas.microsoft.com/office/drawing/2008/diagram" relId="rId172"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997386E0-932A-4BAD-9F0D-573A93F7A331}" type="doc">
      <dgm:prSet loTypeId="urn:microsoft.com/office/officeart/2005/8/layout/orgChart1" loCatId="hierarchy" qsTypeId="urn:microsoft.com/office/officeart/2005/8/quickstyle/simple2" qsCatId="simple" csTypeId="urn:microsoft.com/office/officeart/2005/8/colors/colorful3" csCatId="colorful" phldr="1"/>
      <dgm:spPr/>
      <dgm:t>
        <a:bodyPr/>
        <a:lstStyle/>
        <a:p>
          <a:endParaRPr lang="en-US"/>
        </a:p>
      </dgm:t>
    </dgm:pt>
    <dgm:pt modelId="{A0A66ACC-5E9E-4639-9C37-63CD6FB32B2D}">
      <dgm:prSet phldrT="[Text]"/>
      <dgm:spPr/>
      <dgm:t>
        <a:bodyPr/>
        <a:lstStyle/>
        <a:p>
          <a:r>
            <a:rPr lang="en-US" dirty="0" smtClean="0"/>
            <a:t>Origins of  RBM Method</a:t>
          </a:r>
          <a:endParaRPr lang="en-US" dirty="0"/>
        </a:p>
      </dgm:t>
    </dgm:pt>
    <dgm:pt modelId="{55353075-8447-44A9-BD07-495424CCACE8}" type="parTrans" cxnId="{34BC2542-18B9-4156-9B17-312C280C463F}">
      <dgm:prSet/>
      <dgm:spPr/>
      <dgm:t>
        <a:bodyPr/>
        <a:lstStyle/>
        <a:p>
          <a:endParaRPr lang="en-US"/>
        </a:p>
      </dgm:t>
    </dgm:pt>
    <dgm:pt modelId="{C2922213-2FDA-403E-BFDE-1C90297A919B}" type="sibTrans" cxnId="{34BC2542-18B9-4156-9B17-312C280C463F}">
      <dgm:prSet/>
      <dgm:spPr/>
      <dgm:t>
        <a:bodyPr/>
        <a:lstStyle/>
        <a:p>
          <a:endParaRPr lang="en-US"/>
        </a:p>
      </dgm:t>
    </dgm:pt>
    <dgm:pt modelId="{DE1C0C75-87E9-4E5E-B30F-54304BFB5CC9}">
      <dgm:prSet phldrT="[Text]"/>
      <dgm:spPr/>
      <dgm:t>
        <a:bodyPr/>
        <a:lstStyle/>
        <a:p>
          <a:r>
            <a:rPr lang="en-US" dirty="0" smtClean="0"/>
            <a:t>Introduced as “management by objectives” by Peter </a:t>
          </a:r>
          <a:r>
            <a:rPr lang="en-US" dirty="0" err="1" smtClean="0"/>
            <a:t>Drucker</a:t>
          </a:r>
          <a:r>
            <a:rPr lang="en-US" dirty="0" smtClean="0"/>
            <a:t> (1954)</a:t>
          </a:r>
          <a:endParaRPr lang="en-US" dirty="0"/>
        </a:p>
      </dgm:t>
    </dgm:pt>
    <dgm:pt modelId="{4A46EDF6-D9C7-49C6-96FB-CE482E329601}" type="parTrans" cxnId="{DCFB1E65-D2BD-4BFD-BA30-5072B327185B}">
      <dgm:prSet/>
      <dgm:spPr/>
      <dgm:t>
        <a:bodyPr/>
        <a:lstStyle/>
        <a:p>
          <a:endParaRPr lang="en-US"/>
        </a:p>
      </dgm:t>
    </dgm:pt>
    <dgm:pt modelId="{F9A6CEB4-9D08-4399-97E1-7BF662B22BB8}" type="sibTrans" cxnId="{DCFB1E65-D2BD-4BFD-BA30-5072B327185B}">
      <dgm:prSet/>
      <dgm:spPr/>
      <dgm:t>
        <a:bodyPr/>
        <a:lstStyle/>
        <a:p>
          <a:endParaRPr lang="en-US"/>
        </a:p>
      </dgm:t>
    </dgm:pt>
    <dgm:pt modelId="{E0E5443C-F32D-4ED0-AFD2-A300DB542A7A}">
      <dgm:prSet/>
      <dgm:spPr/>
      <dgm:t>
        <a:bodyPr/>
        <a:lstStyle/>
        <a:p>
          <a:r>
            <a:rPr lang="en-US" dirty="0" smtClean="0"/>
            <a:t>Grew out of the Logical Framework Approach (</a:t>
          </a:r>
          <a:r>
            <a:rPr lang="en-US" dirty="0" err="1" smtClean="0"/>
            <a:t>LogFrame</a:t>
          </a:r>
          <a:r>
            <a:rPr lang="en-US" dirty="0" smtClean="0"/>
            <a:t>, LFA) by Practical Concepts Inc</a:t>
          </a:r>
          <a:endParaRPr lang="en-US" dirty="0"/>
        </a:p>
      </dgm:t>
    </dgm:pt>
    <dgm:pt modelId="{8BDF93FB-2A68-47B5-A629-2B17522D3B66}" type="parTrans" cxnId="{A977665C-9807-46B3-A9AA-C1E5EA3B3C2E}">
      <dgm:prSet/>
      <dgm:spPr/>
      <dgm:t>
        <a:bodyPr/>
        <a:lstStyle/>
        <a:p>
          <a:endParaRPr lang="en-US"/>
        </a:p>
      </dgm:t>
    </dgm:pt>
    <dgm:pt modelId="{E968704E-5BD1-4CE9-9C7B-3CC520171778}" type="sibTrans" cxnId="{A977665C-9807-46B3-A9AA-C1E5EA3B3C2E}">
      <dgm:prSet/>
      <dgm:spPr/>
      <dgm:t>
        <a:bodyPr/>
        <a:lstStyle/>
        <a:p>
          <a:endParaRPr lang="en-US"/>
        </a:p>
      </dgm:t>
    </dgm:pt>
    <dgm:pt modelId="{70E58190-CCE5-4B17-B5F1-496537C69B99}" type="pres">
      <dgm:prSet presAssocID="{997386E0-932A-4BAD-9F0D-573A93F7A331}" presName="hierChild1" presStyleCnt="0">
        <dgm:presLayoutVars>
          <dgm:orgChart val="1"/>
          <dgm:chPref val="1"/>
          <dgm:dir/>
          <dgm:animOne val="branch"/>
          <dgm:animLvl val="lvl"/>
          <dgm:resizeHandles/>
        </dgm:presLayoutVars>
      </dgm:prSet>
      <dgm:spPr/>
      <dgm:t>
        <a:bodyPr/>
        <a:lstStyle/>
        <a:p>
          <a:endParaRPr lang="en-US"/>
        </a:p>
      </dgm:t>
    </dgm:pt>
    <dgm:pt modelId="{CF03DC89-A5B4-4992-8E7E-C4EF6E94B24D}" type="pres">
      <dgm:prSet presAssocID="{A0A66ACC-5E9E-4639-9C37-63CD6FB32B2D}" presName="hierRoot1" presStyleCnt="0">
        <dgm:presLayoutVars>
          <dgm:hierBranch val="init"/>
        </dgm:presLayoutVars>
      </dgm:prSet>
      <dgm:spPr/>
    </dgm:pt>
    <dgm:pt modelId="{01DB33A8-EF37-4989-8160-89C30A9A6ABD}" type="pres">
      <dgm:prSet presAssocID="{A0A66ACC-5E9E-4639-9C37-63CD6FB32B2D}" presName="rootComposite1" presStyleCnt="0"/>
      <dgm:spPr/>
    </dgm:pt>
    <dgm:pt modelId="{4B705093-0685-484E-9889-0122538FA9AE}" type="pres">
      <dgm:prSet presAssocID="{A0A66ACC-5E9E-4639-9C37-63CD6FB32B2D}" presName="rootText1" presStyleLbl="node0" presStyleIdx="0" presStyleCnt="1" custScaleX="88900" custScaleY="79858" custLinFactNeighborX="-2284" custLinFactNeighborY="-85">
        <dgm:presLayoutVars>
          <dgm:chPref val="3"/>
        </dgm:presLayoutVars>
      </dgm:prSet>
      <dgm:spPr/>
      <dgm:t>
        <a:bodyPr/>
        <a:lstStyle/>
        <a:p>
          <a:endParaRPr lang="en-US"/>
        </a:p>
      </dgm:t>
    </dgm:pt>
    <dgm:pt modelId="{A1231D4F-43B4-459D-9BE6-41793D6C2A83}" type="pres">
      <dgm:prSet presAssocID="{A0A66ACC-5E9E-4639-9C37-63CD6FB32B2D}" presName="rootConnector1" presStyleLbl="node1" presStyleIdx="0" presStyleCnt="0"/>
      <dgm:spPr/>
      <dgm:t>
        <a:bodyPr/>
        <a:lstStyle/>
        <a:p>
          <a:endParaRPr lang="en-US"/>
        </a:p>
      </dgm:t>
    </dgm:pt>
    <dgm:pt modelId="{224A46D4-E7B9-45A8-BFDF-BEE7383FAB94}" type="pres">
      <dgm:prSet presAssocID="{A0A66ACC-5E9E-4639-9C37-63CD6FB32B2D}" presName="hierChild2" presStyleCnt="0"/>
      <dgm:spPr/>
    </dgm:pt>
    <dgm:pt modelId="{E82990B4-D537-4F0A-A238-ACA16E2CEA5B}" type="pres">
      <dgm:prSet presAssocID="{4A46EDF6-D9C7-49C6-96FB-CE482E329601}" presName="Name37" presStyleLbl="parChTrans1D2" presStyleIdx="0" presStyleCnt="2"/>
      <dgm:spPr/>
      <dgm:t>
        <a:bodyPr/>
        <a:lstStyle/>
        <a:p>
          <a:endParaRPr lang="en-US"/>
        </a:p>
      </dgm:t>
    </dgm:pt>
    <dgm:pt modelId="{3F038DFC-2D1B-4BAC-BD45-3659645A9238}" type="pres">
      <dgm:prSet presAssocID="{DE1C0C75-87E9-4E5E-B30F-54304BFB5CC9}" presName="hierRoot2" presStyleCnt="0">
        <dgm:presLayoutVars>
          <dgm:hierBranch val="init"/>
        </dgm:presLayoutVars>
      </dgm:prSet>
      <dgm:spPr/>
    </dgm:pt>
    <dgm:pt modelId="{8B325B69-00DC-44E0-A488-D0BB3AC95400}" type="pres">
      <dgm:prSet presAssocID="{DE1C0C75-87E9-4E5E-B30F-54304BFB5CC9}" presName="rootComposite" presStyleCnt="0"/>
      <dgm:spPr/>
    </dgm:pt>
    <dgm:pt modelId="{22602ED9-1772-4BB6-ACC4-02AFC7FA0E65}" type="pres">
      <dgm:prSet presAssocID="{DE1C0C75-87E9-4E5E-B30F-54304BFB5CC9}" presName="rootText" presStyleLbl="node2" presStyleIdx="0" presStyleCnt="2">
        <dgm:presLayoutVars>
          <dgm:chPref val="3"/>
        </dgm:presLayoutVars>
      </dgm:prSet>
      <dgm:spPr/>
      <dgm:t>
        <a:bodyPr/>
        <a:lstStyle/>
        <a:p>
          <a:endParaRPr lang="en-US"/>
        </a:p>
      </dgm:t>
    </dgm:pt>
    <dgm:pt modelId="{015FFD6C-7B83-41E1-8646-F96C0F0B57A2}" type="pres">
      <dgm:prSet presAssocID="{DE1C0C75-87E9-4E5E-B30F-54304BFB5CC9}" presName="rootConnector" presStyleLbl="node2" presStyleIdx="0" presStyleCnt="2"/>
      <dgm:spPr/>
      <dgm:t>
        <a:bodyPr/>
        <a:lstStyle/>
        <a:p>
          <a:endParaRPr lang="en-US"/>
        </a:p>
      </dgm:t>
    </dgm:pt>
    <dgm:pt modelId="{7F3D9C37-7B3E-496D-8327-560CD09E3FC2}" type="pres">
      <dgm:prSet presAssocID="{DE1C0C75-87E9-4E5E-B30F-54304BFB5CC9}" presName="hierChild4" presStyleCnt="0"/>
      <dgm:spPr/>
    </dgm:pt>
    <dgm:pt modelId="{5409671A-C9A0-4E72-8494-3A05C0DC5DF6}" type="pres">
      <dgm:prSet presAssocID="{DE1C0C75-87E9-4E5E-B30F-54304BFB5CC9}" presName="hierChild5" presStyleCnt="0"/>
      <dgm:spPr/>
    </dgm:pt>
    <dgm:pt modelId="{B784B18D-1432-4BEC-98CA-49D1AA570007}" type="pres">
      <dgm:prSet presAssocID="{8BDF93FB-2A68-47B5-A629-2B17522D3B66}" presName="Name37" presStyleLbl="parChTrans1D2" presStyleIdx="1" presStyleCnt="2"/>
      <dgm:spPr/>
      <dgm:t>
        <a:bodyPr/>
        <a:lstStyle/>
        <a:p>
          <a:endParaRPr lang="en-US"/>
        </a:p>
      </dgm:t>
    </dgm:pt>
    <dgm:pt modelId="{6A242C3C-13D0-4D39-A0E7-9FAD8C277D01}" type="pres">
      <dgm:prSet presAssocID="{E0E5443C-F32D-4ED0-AFD2-A300DB542A7A}" presName="hierRoot2" presStyleCnt="0">
        <dgm:presLayoutVars>
          <dgm:hierBranch val="init"/>
        </dgm:presLayoutVars>
      </dgm:prSet>
      <dgm:spPr/>
    </dgm:pt>
    <dgm:pt modelId="{05E7EB88-0F0E-462E-A840-5E8DCD21CEB6}" type="pres">
      <dgm:prSet presAssocID="{E0E5443C-F32D-4ED0-AFD2-A300DB542A7A}" presName="rootComposite" presStyleCnt="0"/>
      <dgm:spPr/>
    </dgm:pt>
    <dgm:pt modelId="{4D429EBE-C0B0-4D60-99DC-D5F603BE8EEA}" type="pres">
      <dgm:prSet presAssocID="{E0E5443C-F32D-4ED0-AFD2-A300DB542A7A}" presName="rootText" presStyleLbl="node2" presStyleIdx="1" presStyleCnt="2">
        <dgm:presLayoutVars>
          <dgm:chPref val="3"/>
        </dgm:presLayoutVars>
      </dgm:prSet>
      <dgm:spPr/>
      <dgm:t>
        <a:bodyPr/>
        <a:lstStyle/>
        <a:p>
          <a:endParaRPr lang="en-US"/>
        </a:p>
      </dgm:t>
    </dgm:pt>
    <dgm:pt modelId="{3CB26DA4-C69E-49D8-9245-8CB50097693A}" type="pres">
      <dgm:prSet presAssocID="{E0E5443C-F32D-4ED0-AFD2-A300DB542A7A}" presName="rootConnector" presStyleLbl="node2" presStyleIdx="1" presStyleCnt="2"/>
      <dgm:spPr/>
      <dgm:t>
        <a:bodyPr/>
        <a:lstStyle/>
        <a:p>
          <a:endParaRPr lang="en-US"/>
        </a:p>
      </dgm:t>
    </dgm:pt>
    <dgm:pt modelId="{8525FC45-103F-4CC8-B741-3FDF28EB1DB1}" type="pres">
      <dgm:prSet presAssocID="{E0E5443C-F32D-4ED0-AFD2-A300DB542A7A}" presName="hierChild4" presStyleCnt="0"/>
      <dgm:spPr/>
    </dgm:pt>
    <dgm:pt modelId="{93B72C4C-5D95-4117-8B86-E9072AC19A57}" type="pres">
      <dgm:prSet presAssocID="{E0E5443C-F32D-4ED0-AFD2-A300DB542A7A}" presName="hierChild5" presStyleCnt="0"/>
      <dgm:spPr/>
    </dgm:pt>
    <dgm:pt modelId="{BE35CDD1-9C1E-4288-BE30-2F1060BFA513}" type="pres">
      <dgm:prSet presAssocID="{A0A66ACC-5E9E-4639-9C37-63CD6FB32B2D}" presName="hierChild3" presStyleCnt="0"/>
      <dgm:spPr/>
    </dgm:pt>
  </dgm:ptLst>
  <dgm:cxnLst>
    <dgm:cxn modelId="{C00F4F15-8B05-496C-A972-DC98EB7B4BEB}" type="presOf" srcId="{DE1C0C75-87E9-4E5E-B30F-54304BFB5CC9}" destId="{015FFD6C-7B83-41E1-8646-F96C0F0B57A2}" srcOrd="1" destOrd="0" presId="urn:microsoft.com/office/officeart/2005/8/layout/orgChart1"/>
    <dgm:cxn modelId="{34BC2542-18B9-4156-9B17-312C280C463F}" srcId="{997386E0-932A-4BAD-9F0D-573A93F7A331}" destId="{A0A66ACC-5E9E-4639-9C37-63CD6FB32B2D}" srcOrd="0" destOrd="0" parTransId="{55353075-8447-44A9-BD07-495424CCACE8}" sibTransId="{C2922213-2FDA-403E-BFDE-1C90297A919B}"/>
    <dgm:cxn modelId="{C86B2249-CE01-466C-B668-B47D19E70395}" type="presOf" srcId="{E0E5443C-F32D-4ED0-AFD2-A300DB542A7A}" destId="{4D429EBE-C0B0-4D60-99DC-D5F603BE8EEA}" srcOrd="0" destOrd="0" presId="urn:microsoft.com/office/officeart/2005/8/layout/orgChart1"/>
    <dgm:cxn modelId="{2C7C88DA-F970-4F42-BF9F-19A7E3E0D3BE}" type="presOf" srcId="{E0E5443C-F32D-4ED0-AFD2-A300DB542A7A}" destId="{3CB26DA4-C69E-49D8-9245-8CB50097693A}" srcOrd="1" destOrd="0" presId="urn:microsoft.com/office/officeart/2005/8/layout/orgChart1"/>
    <dgm:cxn modelId="{CEA0FCD9-B832-4EBA-94AB-8F10066256A5}" type="presOf" srcId="{4A46EDF6-D9C7-49C6-96FB-CE482E329601}" destId="{E82990B4-D537-4F0A-A238-ACA16E2CEA5B}" srcOrd="0" destOrd="0" presId="urn:microsoft.com/office/officeart/2005/8/layout/orgChart1"/>
    <dgm:cxn modelId="{DCFB1E65-D2BD-4BFD-BA30-5072B327185B}" srcId="{A0A66ACC-5E9E-4639-9C37-63CD6FB32B2D}" destId="{DE1C0C75-87E9-4E5E-B30F-54304BFB5CC9}" srcOrd="0" destOrd="0" parTransId="{4A46EDF6-D9C7-49C6-96FB-CE482E329601}" sibTransId="{F9A6CEB4-9D08-4399-97E1-7BF662B22BB8}"/>
    <dgm:cxn modelId="{C08AD165-6B58-43CC-81FC-94140E66E15E}" type="presOf" srcId="{A0A66ACC-5E9E-4639-9C37-63CD6FB32B2D}" destId="{4B705093-0685-484E-9889-0122538FA9AE}" srcOrd="0" destOrd="0" presId="urn:microsoft.com/office/officeart/2005/8/layout/orgChart1"/>
    <dgm:cxn modelId="{918225F8-72C6-4722-A63D-3A8B1A992795}" type="presOf" srcId="{A0A66ACC-5E9E-4639-9C37-63CD6FB32B2D}" destId="{A1231D4F-43B4-459D-9BE6-41793D6C2A83}" srcOrd="1" destOrd="0" presId="urn:microsoft.com/office/officeart/2005/8/layout/orgChart1"/>
    <dgm:cxn modelId="{F4ED1B0A-345D-4A45-83B3-968DD7D8A1E7}" type="presOf" srcId="{8BDF93FB-2A68-47B5-A629-2B17522D3B66}" destId="{B784B18D-1432-4BEC-98CA-49D1AA570007}" srcOrd="0" destOrd="0" presId="urn:microsoft.com/office/officeart/2005/8/layout/orgChart1"/>
    <dgm:cxn modelId="{E7D3D0CD-D0B8-4E2D-9F7F-7D3DDE59C193}" type="presOf" srcId="{997386E0-932A-4BAD-9F0D-573A93F7A331}" destId="{70E58190-CCE5-4B17-B5F1-496537C69B99}" srcOrd="0" destOrd="0" presId="urn:microsoft.com/office/officeart/2005/8/layout/orgChart1"/>
    <dgm:cxn modelId="{A977665C-9807-46B3-A9AA-C1E5EA3B3C2E}" srcId="{A0A66ACC-5E9E-4639-9C37-63CD6FB32B2D}" destId="{E0E5443C-F32D-4ED0-AFD2-A300DB542A7A}" srcOrd="1" destOrd="0" parTransId="{8BDF93FB-2A68-47B5-A629-2B17522D3B66}" sibTransId="{E968704E-5BD1-4CE9-9C7B-3CC520171778}"/>
    <dgm:cxn modelId="{E191D5E2-1E65-4B23-A731-BF261402FF31}" type="presOf" srcId="{DE1C0C75-87E9-4E5E-B30F-54304BFB5CC9}" destId="{22602ED9-1772-4BB6-ACC4-02AFC7FA0E65}" srcOrd="0" destOrd="0" presId="urn:microsoft.com/office/officeart/2005/8/layout/orgChart1"/>
    <dgm:cxn modelId="{E9DA821F-EEAE-4C11-A146-87DBD3FE611E}" type="presParOf" srcId="{70E58190-CCE5-4B17-B5F1-496537C69B99}" destId="{CF03DC89-A5B4-4992-8E7E-C4EF6E94B24D}" srcOrd="0" destOrd="0" presId="urn:microsoft.com/office/officeart/2005/8/layout/orgChart1"/>
    <dgm:cxn modelId="{5D7AF1BE-6C05-452F-95AA-7B2179377215}" type="presParOf" srcId="{CF03DC89-A5B4-4992-8E7E-C4EF6E94B24D}" destId="{01DB33A8-EF37-4989-8160-89C30A9A6ABD}" srcOrd="0" destOrd="0" presId="urn:microsoft.com/office/officeart/2005/8/layout/orgChart1"/>
    <dgm:cxn modelId="{C7C266DC-157C-46AE-8F6B-B35676B52853}" type="presParOf" srcId="{01DB33A8-EF37-4989-8160-89C30A9A6ABD}" destId="{4B705093-0685-484E-9889-0122538FA9AE}" srcOrd="0" destOrd="0" presId="urn:microsoft.com/office/officeart/2005/8/layout/orgChart1"/>
    <dgm:cxn modelId="{7E7815F6-678A-4ADD-844B-C289238F7FDC}" type="presParOf" srcId="{01DB33A8-EF37-4989-8160-89C30A9A6ABD}" destId="{A1231D4F-43B4-459D-9BE6-41793D6C2A83}" srcOrd="1" destOrd="0" presId="urn:microsoft.com/office/officeart/2005/8/layout/orgChart1"/>
    <dgm:cxn modelId="{C63CC59D-778B-4C86-9C32-D90A5B89C5EF}" type="presParOf" srcId="{CF03DC89-A5B4-4992-8E7E-C4EF6E94B24D}" destId="{224A46D4-E7B9-45A8-BFDF-BEE7383FAB94}" srcOrd="1" destOrd="0" presId="urn:microsoft.com/office/officeart/2005/8/layout/orgChart1"/>
    <dgm:cxn modelId="{DCD55650-7F42-48FA-BF52-5CD7317D9340}" type="presParOf" srcId="{224A46D4-E7B9-45A8-BFDF-BEE7383FAB94}" destId="{E82990B4-D537-4F0A-A238-ACA16E2CEA5B}" srcOrd="0" destOrd="0" presId="urn:microsoft.com/office/officeart/2005/8/layout/orgChart1"/>
    <dgm:cxn modelId="{C38DEB42-D7FA-4BE3-8CA8-2CEAF4ABC4E0}" type="presParOf" srcId="{224A46D4-E7B9-45A8-BFDF-BEE7383FAB94}" destId="{3F038DFC-2D1B-4BAC-BD45-3659645A9238}" srcOrd="1" destOrd="0" presId="urn:microsoft.com/office/officeart/2005/8/layout/orgChart1"/>
    <dgm:cxn modelId="{866DC84F-FD26-4C44-94EB-A23FACA46AB8}" type="presParOf" srcId="{3F038DFC-2D1B-4BAC-BD45-3659645A9238}" destId="{8B325B69-00DC-44E0-A488-D0BB3AC95400}" srcOrd="0" destOrd="0" presId="urn:microsoft.com/office/officeart/2005/8/layout/orgChart1"/>
    <dgm:cxn modelId="{7A0C9F62-7AF0-44FF-8C22-754A8C3FE905}" type="presParOf" srcId="{8B325B69-00DC-44E0-A488-D0BB3AC95400}" destId="{22602ED9-1772-4BB6-ACC4-02AFC7FA0E65}" srcOrd="0" destOrd="0" presId="urn:microsoft.com/office/officeart/2005/8/layout/orgChart1"/>
    <dgm:cxn modelId="{24438D5C-FFB4-4BCA-A76E-3E82785FAE6F}" type="presParOf" srcId="{8B325B69-00DC-44E0-A488-D0BB3AC95400}" destId="{015FFD6C-7B83-41E1-8646-F96C0F0B57A2}" srcOrd="1" destOrd="0" presId="urn:microsoft.com/office/officeart/2005/8/layout/orgChart1"/>
    <dgm:cxn modelId="{7E84CBD4-4A2D-4922-B33B-50B4E2EFE7BB}" type="presParOf" srcId="{3F038DFC-2D1B-4BAC-BD45-3659645A9238}" destId="{7F3D9C37-7B3E-496D-8327-560CD09E3FC2}" srcOrd="1" destOrd="0" presId="urn:microsoft.com/office/officeart/2005/8/layout/orgChart1"/>
    <dgm:cxn modelId="{EBDAC3F4-9DC8-440F-A6AD-1C83F00EC116}" type="presParOf" srcId="{3F038DFC-2D1B-4BAC-BD45-3659645A9238}" destId="{5409671A-C9A0-4E72-8494-3A05C0DC5DF6}" srcOrd="2" destOrd="0" presId="urn:microsoft.com/office/officeart/2005/8/layout/orgChart1"/>
    <dgm:cxn modelId="{905948FF-4152-4F91-948D-61499881AA16}" type="presParOf" srcId="{224A46D4-E7B9-45A8-BFDF-BEE7383FAB94}" destId="{B784B18D-1432-4BEC-98CA-49D1AA570007}" srcOrd="2" destOrd="0" presId="urn:microsoft.com/office/officeart/2005/8/layout/orgChart1"/>
    <dgm:cxn modelId="{83B1D40E-75D9-47FD-A47B-A0C63317AA5C}" type="presParOf" srcId="{224A46D4-E7B9-45A8-BFDF-BEE7383FAB94}" destId="{6A242C3C-13D0-4D39-A0E7-9FAD8C277D01}" srcOrd="3" destOrd="0" presId="urn:microsoft.com/office/officeart/2005/8/layout/orgChart1"/>
    <dgm:cxn modelId="{491E8A1F-1F9D-43BC-8C53-CF5AFF866BB4}" type="presParOf" srcId="{6A242C3C-13D0-4D39-A0E7-9FAD8C277D01}" destId="{05E7EB88-0F0E-462E-A840-5E8DCD21CEB6}" srcOrd="0" destOrd="0" presId="urn:microsoft.com/office/officeart/2005/8/layout/orgChart1"/>
    <dgm:cxn modelId="{D439A37D-6CE2-4937-8848-01539F845610}" type="presParOf" srcId="{05E7EB88-0F0E-462E-A840-5E8DCD21CEB6}" destId="{4D429EBE-C0B0-4D60-99DC-D5F603BE8EEA}" srcOrd="0" destOrd="0" presId="urn:microsoft.com/office/officeart/2005/8/layout/orgChart1"/>
    <dgm:cxn modelId="{0817E164-0E2C-4666-85DA-D9DCDC5AD8F6}" type="presParOf" srcId="{05E7EB88-0F0E-462E-A840-5E8DCD21CEB6}" destId="{3CB26DA4-C69E-49D8-9245-8CB50097693A}" srcOrd="1" destOrd="0" presId="urn:microsoft.com/office/officeart/2005/8/layout/orgChart1"/>
    <dgm:cxn modelId="{72FF862E-58A1-4019-9665-C7A1FAF0EE58}" type="presParOf" srcId="{6A242C3C-13D0-4D39-A0E7-9FAD8C277D01}" destId="{8525FC45-103F-4CC8-B741-3FDF28EB1DB1}" srcOrd="1" destOrd="0" presId="urn:microsoft.com/office/officeart/2005/8/layout/orgChart1"/>
    <dgm:cxn modelId="{B5FD19BB-19EC-4071-B340-45E6971A1A49}" type="presParOf" srcId="{6A242C3C-13D0-4D39-A0E7-9FAD8C277D01}" destId="{93B72C4C-5D95-4117-8B86-E9072AC19A57}" srcOrd="2" destOrd="0" presId="urn:microsoft.com/office/officeart/2005/8/layout/orgChart1"/>
    <dgm:cxn modelId="{043628B0-13B3-4625-A495-E5A2D9A6C6E5}" type="presParOf" srcId="{CF03DC89-A5B4-4992-8E7E-C4EF6E94B24D}" destId="{BE35CDD1-9C1E-4288-BE30-2F1060BFA513}" srcOrd="2" destOrd="0" presId="urn:microsoft.com/office/officeart/2005/8/layout/orgChart1"/>
  </dgm:cxnLst>
  <dgm:bg/>
  <dgm:whole/>
  <dgm:extLst>
    <a:ext uri="http://schemas.microsoft.com/office/drawing/2008/diagram">
      <dsp:dataModelExt xmlns:dsp="http://schemas.microsoft.com/office/drawing/2008/diagram" relId="rId178"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1F875A01-5FCB-41BF-8376-DFF431A00069}" type="doc">
      <dgm:prSet loTypeId="urn:microsoft.com/office/officeart/2005/8/layout/radial6" loCatId="cycle" qsTypeId="urn:microsoft.com/office/officeart/2005/8/quickstyle/simple2" qsCatId="simple" csTypeId="urn:microsoft.com/office/officeart/2005/8/colors/colorful1#1" csCatId="colorful" phldr="1"/>
      <dgm:spPr/>
      <dgm:t>
        <a:bodyPr/>
        <a:lstStyle/>
        <a:p>
          <a:endParaRPr lang="en-US"/>
        </a:p>
      </dgm:t>
    </dgm:pt>
    <dgm:pt modelId="{A9DAC5BB-BEF6-470A-9BCB-265F8F981C9C}">
      <dgm:prSet phldrT="[Text]" custT="1"/>
      <dgm:spPr/>
      <dgm:t>
        <a:bodyPr/>
        <a:lstStyle/>
        <a:p>
          <a:r>
            <a:rPr lang="en-US" sz="1400" dirty="0" smtClean="0"/>
            <a:t>Managing for results</a:t>
          </a:r>
          <a:endParaRPr lang="en-US" sz="1400" dirty="0"/>
        </a:p>
      </dgm:t>
    </dgm:pt>
    <dgm:pt modelId="{06BF5BE9-1AAC-4557-80BF-2CC134187F3B}" type="parTrans" cxnId="{F8596834-7D09-435B-AFFA-4017D2A7A1F9}">
      <dgm:prSet/>
      <dgm:spPr/>
      <dgm:t>
        <a:bodyPr/>
        <a:lstStyle/>
        <a:p>
          <a:endParaRPr lang="en-US"/>
        </a:p>
      </dgm:t>
    </dgm:pt>
    <dgm:pt modelId="{B6F4A8FB-53A0-43E5-99EC-2E82F29CEA08}" type="sibTrans" cxnId="{F8596834-7D09-435B-AFFA-4017D2A7A1F9}">
      <dgm:prSet/>
      <dgm:spPr/>
      <dgm:t>
        <a:bodyPr/>
        <a:lstStyle/>
        <a:p>
          <a:endParaRPr lang="en-US"/>
        </a:p>
      </dgm:t>
    </dgm:pt>
    <dgm:pt modelId="{79E3BD7B-7B96-4B0B-818E-54ED29954A24}">
      <dgm:prSet phldrT="[Text]" custT="1"/>
      <dgm:spPr/>
      <dgm:t>
        <a:bodyPr/>
        <a:lstStyle/>
        <a:p>
          <a:r>
            <a:rPr lang="en-US" sz="1400" dirty="0" smtClean="0"/>
            <a:t>Defining Results </a:t>
          </a:r>
          <a:endParaRPr lang="en-US" sz="1400" dirty="0"/>
        </a:p>
      </dgm:t>
    </dgm:pt>
    <dgm:pt modelId="{DCB492A1-1762-4406-B370-993AA07A9E00}" type="parTrans" cxnId="{B6199E42-DC27-4C5F-8034-537BA3B9281A}">
      <dgm:prSet/>
      <dgm:spPr/>
      <dgm:t>
        <a:bodyPr/>
        <a:lstStyle/>
        <a:p>
          <a:endParaRPr lang="en-US"/>
        </a:p>
      </dgm:t>
    </dgm:pt>
    <dgm:pt modelId="{5E77654C-71B5-4DEE-A589-5353D6555E46}" type="sibTrans" cxnId="{B6199E42-DC27-4C5F-8034-537BA3B9281A}">
      <dgm:prSet/>
      <dgm:spPr/>
      <dgm:t>
        <a:bodyPr/>
        <a:lstStyle/>
        <a:p>
          <a:endParaRPr lang="en-US"/>
        </a:p>
      </dgm:t>
    </dgm:pt>
    <dgm:pt modelId="{50F65E17-8BE4-477E-9F4F-A6A4DA127C84}">
      <dgm:prSet phldrT="[Text]" custT="1"/>
      <dgm:spPr/>
      <dgm:t>
        <a:bodyPr/>
        <a:lstStyle/>
        <a:p>
          <a:r>
            <a:rPr lang="en-US" sz="1400" dirty="0" smtClean="0"/>
            <a:t>Evaluating results </a:t>
          </a:r>
          <a:endParaRPr lang="en-US" sz="1400" dirty="0"/>
        </a:p>
      </dgm:t>
    </dgm:pt>
    <dgm:pt modelId="{7B2FDF2A-4CFE-474E-8399-CC7502AC31F8}" type="parTrans" cxnId="{65827813-76EB-41AF-8341-BD78E7E05B39}">
      <dgm:prSet/>
      <dgm:spPr/>
      <dgm:t>
        <a:bodyPr/>
        <a:lstStyle/>
        <a:p>
          <a:endParaRPr lang="en-US"/>
        </a:p>
      </dgm:t>
    </dgm:pt>
    <dgm:pt modelId="{7666AEB2-9346-4E2E-B981-E9DB6AC539C9}" type="sibTrans" cxnId="{65827813-76EB-41AF-8341-BD78E7E05B39}">
      <dgm:prSet/>
      <dgm:spPr/>
      <dgm:t>
        <a:bodyPr/>
        <a:lstStyle/>
        <a:p>
          <a:endParaRPr lang="en-US"/>
        </a:p>
      </dgm:t>
    </dgm:pt>
    <dgm:pt modelId="{DD5D7E39-4978-4EAB-B2C9-1C201AB20B61}">
      <dgm:prSet phldrT="[Text]" custT="1"/>
      <dgm:spPr/>
      <dgm:t>
        <a:bodyPr/>
        <a:lstStyle/>
        <a:p>
          <a:r>
            <a:rPr lang="en-US" sz="1400" dirty="0" smtClean="0"/>
            <a:t>Reporting on results</a:t>
          </a:r>
          <a:endParaRPr lang="en-US" sz="1400" dirty="0"/>
        </a:p>
      </dgm:t>
    </dgm:pt>
    <dgm:pt modelId="{12B91362-ED68-481F-9317-D8B6CE50E09B}" type="parTrans" cxnId="{5959B18A-2E73-4107-BC7B-8AB56AFA756A}">
      <dgm:prSet/>
      <dgm:spPr/>
      <dgm:t>
        <a:bodyPr/>
        <a:lstStyle/>
        <a:p>
          <a:endParaRPr lang="en-US"/>
        </a:p>
      </dgm:t>
    </dgm:pt>
    <dgm:pt modelId="{F648CA7F-26FD-48AD-A53D-51EAC8D509F8}" type="sibTrans" cxnId="{5959B18A-2E73-4107-BC7B-8AB56AFA756A}">
      <dgm:prSet/>
      <dgm:spPr/>
      <dgm:t>
        <a:bodyPr/>
        <a:lstStyle/>
        <a:p>
          <a:endParaRPr lang="en-US"/>
        </a:p>
      </dgm:t>
    </dgm:pt>
    <dgm:pt modelId="{ABE910A7-3C7C-4C1D-9983-B63F01002E0D}">
      <dgm:prSet custT="1"/>
      <dgm:spPr/>
      <dgm:t>
        <a:bodyPr/>
        <a:lstStyle/>
        <a:p>
          <a:r>
            <a:rPr lang="en-US" sz="1400" dirty="0" smtClean="0"/>
            <a:t>Monitoring indicators and targets</a:t>
          </a:r>
          <a:endParaRPr lang="en-US" sz="1400" dirty="0"/>
        </a:p>
      </dgm:t>
    </dgm:pt>
    <dgm:pt modelId="{6081E3A2-D61C-4347-8562-7346EB142F4D}" type="parTrans" cxnId="{5B56A22F-A1ED-4908-AC85-368B202365E1}">
      <dgm:prSet/>
      <dgm:spPr/>
      <dgm:t>
        <a:bodyPr/>
        <a:lstStyle/>
        <a:p>
          <a:endParaRPr lang="en-US"/>
        </a:p>
      </dgm:t>
    </dgm:pt>
    <dgm:pt modelId="{FB04BE91-49BB-476F-B880-CE2311829B9A}" type="sibTrans" cxnId="{5B56A22F-A1ED-4908-AC85-368B202365E1}">
      <dgm:prSet/>
      <dgm:spPr/>
      <dgm:t>
        <a:bodyPr/>
        <a:lstStyle/>
        <a:p>
          <a:endParaRPr lang="en-US"/>
        </a:p>
      </dgm:t>
    </dgm:pt>
    <dgm:pt modelId="{CEBEC2DB-97AC-48DD-BA31-A3FF57947C4D}">
      <dgm:prSet custT="1"/>
      <dgm:spPr/>
      <dgm:t>
        <a:bodyPr/>
        <a:lstStyle/>
        <a:p>
          <a:r>
            <a:rPr lang="en-US" sz="1400" dirty="0" smtClean="0"/>
            <a:t>Choosing indicators and targets</a:t>
          </a:r>
          <a:endParaRPr lang="en-US" sz="1400" dirty="0"/>
        </a:p>
      </dgm:t>
    </dgm:pt>
    <dgm:pt modelId="{6F2CBDFF-AD2B-4A09-8490-3100D208FEBF}" type="parTrans" cxnId="{610F6A87-2C27-4E4C-B55C-5EB30FBBED0F}">
      <dgm:prSet/>
      <dgm:spPr/>
      <dgm:t>
        <a:bodyPr/>
        <a:lstStyle/>
        <a:p>
          <a:endParaRPr lang="en-US"/>
        </a:p>
      </dgm:t>
    </dgm:pt>
    <dgm:pt modelId="{154EFA34-9757-4708-A34B-BF19752558E4}" type="sibTrans" cxnId="{610F6A87-2C27-4E4C-B55C-5EB30FBBED0F}">
      <dgm:prSet/>
      <dgm:spPr/>
      <dgm:t>
        <a:bodyPr/>
        <a:lstStyle/>
        <a:p>
          <a:endParaRPr lang="en-US"/>
        </a:p>
      </dgm:t>
    </dgm:pt>
    <dgm:pt modelId="{CD2A4073-B15B-48E6-BDD8-1833B4B0CAB7}">
      <dgm:prSet custT="1"/>
      <dgm:spPr/>
      <dgm:t>
        <a:bodyPr/>
        <a:lstStyle/>
        <a:p>
          <a:r>
            <a:rPr lang="en-US" sz="1400" dirty="0" smtClean="0"/>
            <a:t>Strategizing + Acting for results </a:t>
          </a:r>
          <a:endParaRPr lang="en-US" sz="1400" dirty="0"/>
        </a:p>
      </dgm:t>
    </dgm:pt>
    <dgm:pt modelId="{ED7C37A5-1B04-4637-9105-F883E55EBA41}" type="parTrans" cxnId="{B630F536-1640-484E-A672-1042FAC64144}">
      <dgm:prSet/>
      <dgm:spPr/>
      <dgm:t>
        <a:bodyPr/>
        <a:lstStyle/>
        <a:p>
          <a:endParaRPr lang="en-US"/>
        </a:p>
      </dgm:t>
    </dgm:pt>
    <dgm:pt modelId="{45A43F34-F488-4254-A54E-E58410314BF8}" type="sibTrans" cxnId="{B630F536-1640-484E-A672-1042FAC64144}">
      <dgm:prSet/>
      <dgm:spPr/>
      <dgm:t>
        <a:bodyPr/>
        <a:lstStyle/>
        <a:p>
          <a:endParaRPr lang="en-US"/>
        </a:p>
      </dgm:t>
    </dgm:pt>
    <dgm:pt modelId="{042CDFF6-A977-4833-A6DF-4E894EBFDCCB}">
      <dgm:prSet phldrT="[Text]" custT="1"/>
      <dgm:spPr/>
      <dgm:t>
        <a:bodyPr/>
        <a:lstStyle/>
        <a:p>
          <a:r>
            <a:rPr lang="en-US" sz="1400" dirty="0" smtClean="0"/>
            <a:t>Committing to results</a:t>
          </a:r>
          <a:endParaRPr lang="en-US" sz="1400" dirty="0"/>
        </a:p>
      </dgm:t>
    </dgm:pt>
    <dgm:pt modelId="{A031F176-EC52-46F0-9CFD-96F22CC57F37}" type="sibTrans" cxnId="{31AD988E-3A7A-402F-A3A4-FA338F144864}">
      <dgm:prSet/>
      <dgm:spPr/>
      <dgm:t>
        <a:bodyPr/>
        <a:lstStyle/>
        <a:p>
          <a:endParaRPr lang="en-US"/>
        </a:p>
      </dgm:t>
    </dgm:pt>
    <dgm:pt modelId="{CDFEB05D-9E63-4B1E-A3B5-4AB6739BFA96}" type="parTrans" cxnId="{31AD988E-3A7A-402F-A3A4-FA338F144864}">
      <dgm:prSet/>
      <dgm:spPr/>
      <dgm:t>
        <a:bodyPr/>
        <a:lstStyle/>
        <a:p>
          <a:endParaRPr lang="en-US"/>
        </a:p>
      </dgm:t>
    </dgm:pt>
    <dgm:pt modelId="{684A8A23-F878-473C-98CE-A3A035D52967}" type="pres">
      <dgm:prSet presAssocID="{1F875A01-5FCB-41BF-8376-DFF431A00069}" presName="Name0" presStyleCnt="0">
        <dgm:presLayoutVars>
          <dgm:chMax val="1"/>
          <dgm:dir/>
          <dgm:animLvl val="ctr"/>
          <dgm:resizeHandles val="exact"/>
        </dgm:presLayoutVars>
      </dgm:prSet>
      <dgm:spPr/>
      <dgm:t>
        <a:bodyPr/>
        <a:lstStyle/>
        <a:p>
          <a:endParaRPr lang="en-US"/>
        </a:p>
      </dgm:t>
    </dgm:pt>
    <dgm:pt modelId="{D46CE0BF-6A71-4714-831F-5456EF739D20}" type="pres">
      <dgm:prSet presAssocID="{A9DAC5BB-BEF6-470A-9BCB-265F8F981C9C}" presName="centerShape" presStyleLbl="node0" presStyleIdx="0" presStyleCnt="1" custScaleX="121037"/>
      <dgm:spPr/>
      <dgm:t>
        <a:bodyPr/>
        <a:lstStyle/>
        <a:p>
          <a:endParaRPr lang="en-US"/>
        </a:p>
      </dgm:t>
    </dgm:pt>
    <dgm:pt modelId="{67A6FD7D-5078-4B62-9591-D9345D660678}" type="pres">
      <dgm:prSet presAssocID="{042CDFF6-A977-4833-A6DF-4E894EBFDCCB}" presName="node" presStyleLbl="node1" presStyleIdx="0" presStyleCnt="7" custScaleX="153165">
        <dgm:presLayoutVars>
          <dgm:bulletEnabled val="1"/>
        </dgm:presLayoutVars>
      </dgm:prSet>
      <dgm:spPr/>
      <dgm:t>
        <a:bodyPr/>
        <a:lstStyle/>
        <a:p>
          <a:endParaRPr lang="en-US"/>
        </a:p>
      </dgm:t>
    </dgm:pt>
    <dgm:pt modelId="{1EE7EF9F-081F-440D-A63E-C3BF42DD4303}" type="pres">
      <dgm:prSet presAssocID="{042CDFF6-A977-4833-A6DF-4E894EBFDCCB}" presName="dummy" presStyleCnt="0"/>
      <dgm:spPr/>
    </dgm:pt>
    <dgm:pt modelId="{5272E43F-EE15-48D1-A680-A58FC67D99AF}" type="pres">
      <dgm:prSet presAssocID="{A031F176-EC52-46F0-9CFD-96F22CC57F37}" presName="sibTrans" presStyleLbl="sibTrans2D1" presStyleIdx="0" presStyleCnt="7" custLinFactNeighborX="3868" custLinFactNeighborY="-5645"/>
      <dgm:spPr/>
      <dgm:t>
        <a:bodyPr/>
        <a:lstStyle/>
        <a:p>
          <a:endParaRPr lang="en-US"/>
        </a:p>
      </dgm:t>
    </dgm:pt>
    <dgm:pt modelId="{E199F479-D944-48DB-B9EC-14898E209583}" type="pres">
      <dgm:prSet presAssocID="{79E3BD7B-7B96-4B0B-818E-54ED29954A24}" presName="node" presStyleLbl="node1" presStyleIdx="1" presStyleCnt="7" custScaleX="143182" custRadScaleRad="108862" custRadScaleInc="21178">
        <dgm:presLayoutVars>
          <dgm:bulletEnabled val="1"/>
        </dgm:presLayoutVars>
      </dgm:prSet>
      <dgm:spPr/>
      <dgm:t>
        <a:bodyPr/>
        <a:lstStyle/>
        <a:p>
          <a:endParaRPr lang="en-US"/>
        </a:p>
      </dgm:t>
    </dgm:pt>
    <dgm:pt modelId="{A596F7F9-EF53-4140-938A-8256819EAFB8}" type="pres">
      <dgm:prSet presAssocID="{79E3BD7B-7B96-4B0B-818E-54ED29954A24}" presName="dummy" presStyleCnt="0"/>
      <dgm:spPr/>
    </dgm:pt>
    <dgm:pt modelId="{9CAFE557-300F-4075-BA1E-71353277CF31}" type="pres">
      <dgm:prSet presAssocID="{5E77654C-71B5-4DEE-A589-5353D6555E46}" presName="sibTrans" presStyleLbl="sibTrans2D1" presStyleIdx="1" presStyleCnt="7" custLinFactNeighborX="7995" custLinFactNeighborY="-1338"/>
      <dgm:spPr/>
      <dgm:t>
        <a:bodyPr/>
        <a:lstStyle/>
        <a:p>
          <a:endParaRPr lang="en-US"/>
        </a:p>
      </dgm:t>
    </dgm:pt>
    <dgm:pt modelId="{84325438-9B98-49C8-B507-A3F8CE078D68}" type="pres">
      <dgm:prSet presAssocID="{CEBEC2DB-97AC-48DD-BA31-A3FF57947C4D}" presName="node" presStyleLbl="node1" presStyleIdx="2" presStyleCnt="7" custScaleX="153563" custScaleY="105855" custRadScaleRad="106342" custRadScaleInc="-31461">
        <dgm:presLayoutVars>
          <dgm:bulletEnabled val="1"/>
        </dgm:presLayoutVars>
      </dgm:prSet>
      <dgm:spPr/>
      <dgm:t>
        <a:bodyPr/>
        <a:lstStyle/>
        <a:p>
          <a:endParaRPr lang="en-US"/>
        </a:p>
      </dgm:t>
    </dgm:pt>
    <dgm:pt modelId="{B5FA5E11-23A3-4F3D-ABF3-09CF25DD5B35}" type="pres">
      <dgm:prSet presAssocID="{CEBEC2DB-97AC-48DD-BA31-A3FF57947C4D}" presName="dummy" presStyleCnt="0"/>
      <dgm:spPr/>
    </dgm:pt>
    <dgm:pt modelId="{FD72BE5A-AAC2-4686-889F-64D40FCFDA84}" type="pres">
      <dgm:prSet presAssocID="{154EFA34-9757-4708-A34B-BF19752558E4}" presName="sibTrans" presStyleLbl="sibTrans2D1" presStyleIdx="2" presStyleCnt="7" custLinFactNeighborX="8391" custLinFactNeighborY="7110"/>
      <dgm:spPr/>
      <dgm:t>
        <a:bodyPr/>
        <a:lstStyle/>
        <a:p>
          <a:endParaRPr lang="en-US"/>
        </a:p>
      </dgm:t>
    </dgm:pt>
    <dgm:pt modelId="{6D0131D9-7ED4-4450-ADE9-5952DF420582}" type="pres">
      <dgm:prSet presAssocID="{CD2A4073-B15B-48E6-BDD8-1833B4B0CAB7}" presName="node" presStyleLbl="node1" presStyleIdx="3" presStyleCnt="7" custAng="0" custScaleX="166709" custScaleY="105855" custRadScaleRad="102892" custRadScaleInc="-40552">
        <dgm:presLayoutVars>
          <dgm:bulletEnabled val="1"/>
        </dgm:presLayoutVars>
      </dgm:prSet>
      <dgm:spPr/>
      <dgm:t>
        <a:bodyPr/>
        <a:lstStyle/>
        <a:p>
          <a:endParaRPr lang="en-US"/>
        </a:p>
      </dgm:t>
    </dgm:pt>
    <dgm:pt modelId="{CD073B9A-CFC6-4D7E-9191-D120A5D8C97F}" type="pres">
      <dgm:prSet presAssocID="{CD2A4073-B15B-48E6-BDD8-1833B4B0CAB7}" presName="dummy" presStyleCnt="0"/>
      <dgm:spPr/>
    </dgm:pt>
    <dgm:pt modelId="{D5568753-0C8A-4C5B-9700-9C81CB7719AF}" type="pres">
      <dgm:prSet presAssocID="{45A43F34-F488-4254-A54E-E58410314BF8}" presName="sibTrans" presStyleLbl="sibTrans2D1" presStyleIdx="3" presStyleCnt="7" custLinFactNeighborX="814" custLinFactNeighborY="8664"/>
      <dgm:spPr/>
      <dgm:t>
        <a:bodyPr/>
        <a:lstStyle/>
        <a:p>
          <a:endParaRPr lang="en-US"/>
        </a:p>
      </dgm:t>
    </dgm:pt>
    <dgm:pt modelId="{FBC57F00-D243-43FE-B935-5336195C6EEC}" type="pres">
      <dgm:prSet presAssocID="{ABE910A7-3C7C-4C1D-9983-B63F01002E0D}" presName="node" presStyleLbl="node1" presStyleIdx="4" presStyleCnt="7" custScaleX="159699" custRadScaleRad="100232" custRadScaleInc="12924">
        <dgm:presLayoutVars>
          <dgm:bulletEnabled val="1"/>
        </dgm:presLayoutVars>
      </dgm:prSet>
      <dgm:spPr/>
      <dgm:t>
        <a:bodyPr/>
        <a:lstStyle/>
        <a:p>
          <a:endParaRPr lang="en-US"/>
        </a:p>
      </dgm:t>
    </dgm:pt>
    <dgm:pt modelId="{10D82A87-F719-49D4-BDF5-FD14AA118A57}" type="pres">
      <dgm:prSet presAssocID="{ABE910A7-3C7C-4C1D-9983-B63F01002E0D}" presName="dummy" presStyleCnt="0"/>
      <dgm:spPr/>
    </dgm:pt>
    <dgm:pt modelId="{01D2126A-E18C-4486-9C9A-0AA84DD047A3}" type="pres">
      <dgm:prSet presAssocID="{FB04BE91-49BB-476F-B880-CE2311829B9A}" presName="sibTrans" presStyleLbl="sibTrans2D1" presStyleIdx="4" presStyleCnt="7" custLinFactNeighborX="-8379" custLinFactNeighborY="4678"/>
      <dgm:spPr/>
      <dgm:t>
        <a:bodyPr/>
        <a:lstStyle/>
        <a:p>
          <a:endParaRPr lang="en-US"/>
        </a:p>
      </dgm:t>
    </dgm:pt>
    <dgm:pt modelId="{2167429E-7F76-4F36-A648-CD9D36226C9C}" type="pres">
      <dgm:prSet presAssocID="{50F65E17-8BE4-477E-9F4F-A6A4DA127C84}" presName="node" presStyleLbl="node1" presStyleIdx="5" presStyleCnt="7" custScaleX="155001" custRadScaleRad="104835" custRadScaleInc="16735">
        <dgm:presLayoutVars>
          <dgm:bulletEnabled val="1"/>
        </dgm:presLayoutVars>
      </dgm:prSet>
      <dgm:spPr/>
      <dgm:t>
        <a:bodyPr/>
        <a:lstStyle/>
        <a:p>
          <a:endParaRPr lang="en-US"/>
        </a:p>
      </dgm:t>
    </dgm:pt>
    <dgm:pt modelId="{92E059BA-4107-4F68-8C15-54D85AA5EAF7}" type="pres">
      <dgm:prSet presAssocID="{50F65E17-8BE4-477E-9F4F-A6A4DA127C84}" presName="dummy" presStyleCnt="0"/>
      <dgm:spPr/>
    </dgm:pt>
    <dgm:pt modelId="{341507C9-C844-4235-A16A-2D0D4D767CBB}" type="pres">
      <dgm:prSet presAssocID="{7666AEB2-9346-4E2E-B981-E9DB6AC539C9}" presName="sibTrans" presStyleLbl="sibTrans2D1" presStyleIdx="5" presStyleCnt="7" custLinFactNeighborX="-10091" custLinFactNeighborY="1334"/>
      <dgm:spPr/>
      <dgm:t>
        <a:bodyPr/>
        <a:lstStyle/>
        <a:p>
          <a:endParaRPr lang="en-US"/>
        </a:p>
      </dgm:t>
    </dgm:pt>
    <dgm:pt modelId="{1B6D592D-D03D-4D02-A156-F533B3A5B0FB}" type="pres">
      <dgm:prSet presAssocID="{DD5D7E39-4978-4EAB-B2C9-1C201AB20B61}" presName="node" presStyleLbl="node1" presStyleIdx="6" presStyleCnt="7" custScaleX="142674" custRadScaleRad="105659" custRadScaleInc="-14043">
        <dgm:presLayoutVars>
          <dgm:bulletEnabled val="1"/>
        </dgm:presLayoutVars>
      </dgm:prSet>
      <dgm:spPr/>
      <dgm:t>
        <a:bodyPr/>
        <a:lstStyle/>
        <a:p>
          <a:endParaRPr lang="en-US"/>
        </a:p>
      </dgm:t>
    </dgm:pt>
    <dgm:pt modelId="{87ED9E15-542F-4103-B11B-FF154015EF71}" type="pres">
      <dgm:prSet presAssocID="{DD5D7E39-4978-4EAB-B2C9-1C201AB20B61}" presName="dummy" presStyleCnt="0"/>
      <dgm:spPr/>
    </dgm:pt>
    <dgm:pt modelId="{2B071AF5-1998-412D-ACE5-1A05FA3E0A3B}" type="pres">
      <dgm:prSet presAssocID="{F648CA7F-26FD-48AD-A53D-51EAC8D509F8}" presName="sibTrans" presStyleLbl="sibTrans2D1" presStyleIdx="6" presStyleCnt="7" custLinFactNeighborX="-3112" custLinFactNeighborY="-5645"/>
      <dgm:spPr/>
      <dgm:t>
        <a:bodyPr/>
        <a:lstStyle/>
        <a:p>
          <a:endParaRPr lang="en-US"/>
        </a:p>
      </dgm:t>
    </dgm:pt>
  </dgm:ptLst>
  <dgm:cxnLst>
    <dgm:cxn modelId="{79A9D6AD-2FDA-43DA-8084-7250DFB9F756}" type="presOf" srcId="{FB04BE91-49BB-476F-B880-CE2311829B9A}" destId="{01D2126A-E18C-4486-9C9A-0AA84DD047A3}" srcOrd="0" destOrd="0" presId="urn:microsoft.com/office/officeart/2005/8/layout/radial6"/>
    <dgm:cxn modelId="{F8596834-7D09-435B-AFFA-4017D2A7A1F9}" srcId="{1F875A01-5FCB-41BF-8376-DFF431A00069}" destId="{A9DAC5BB-BEF6-470A-9BCB-265F8F981C9C}" srcOrd="0" destOrd="0" parTransId="{06BF5BE9-1AAC-4557-80BF-2CC134187F3B}" sibTransId="{B6F4A8FB-53A0-43E5-99EC-2E82F29CEA08}"/>
    <dgm:cxn modelId="{867A19EF-48C5-4DE6-9026-15EEFDC22885}" type="presOf" srcId="{50F65E17-8BE4-477E-9F4F-A6A4DA127C84}" destId="{2167429E-7F76-4F36-A648-CD9D36226C9C}" srcOrd="0" destOrd="0" presId="urn:microsoft.com/office/officeart/2005/8/layout/radial6"/>
    <dgm:cxn modelId="{D6E2AF7F-3CDE-4C9E-8276-F6C94419121D}" type="presOf" srcId="{1F875A01-5FCB-41BF-8376-DFF431A00069}" destId="{684A8A23-F878-473C-98CE-A3A035D52967}" srcOrd="0" destOrd="0" presId="urn:microsoft.com/office/officeart/2005/8/layout/radial6"/>
    <dgm:cxn modelId="{B582D428-F13D-435C-8199-2E1681071BBB}" type="presOf" srcId="{5E77654C-71B5-4DEE-A589-5353D6555E46}" destId="{9CAFE557-300F-4075-BA1E-71353277CF31}" srcOrd="0" destOrd="0" presId="urn:microsoft.com/office/officeart/2005/8/layout/radial6"/>
    <dgm:cxn modelId="{B6199E42-DC27-4C5F-8034-537BA3B9281A}" srcId="{A9DAC5BB-BEF6-470A-9BCB-265F8F981C9C}" destId="{79E3BD7B-7B96-4B0B-818E-54ED29954A24}" srcOrd="1" destOrd="0" parTransId="{DCB492A1-1762-4406-B370-993AA07A9E00}" sibTransId="{5E77654C-71B5-4DEE-A589-5353D6555E46}"/>
    <dgm:cxn modelId="{94DA78FF-A11B-4D1F-8646-622C9D303B5F}" type="presOf" srcId="{A031F176-EC52-46F0-9CFD-96F22CC57F37}" destId="{5272E43F-EE15-48D1-A680-A58FC67D99AF}" srcOrd="0" destOrd="0" presId="urn:microsoft.com/office/officeart/2005/8/layout/radial6"/>
    <dgm:cxn modelId="{31AD988E-3A7A-402F-A3A4-FA338F144864}" srcId="{A9DAC5BB-BEF6-470A-9BCB-265F8F981C9C}" destId="{042CDFF6-A977-4833-A6DF-4E894EBFDCCB}" srcOrd="0" destOrd="0" parTransId="{CDFEB05D-9E63-4B1E-A3B5-4AB6739BFA96}" sibTransId="{A031F176-EC52-46F0-9CFD-96F22CC57F37}"/>
    <dgm:cxn modelId="{515AD63D-4335-4682-A879-1E3601118CF1}" type="presOf" srcId="{ABE910A7-3C7C-4C1D-9983-B63F01002E0D}" destId="{FBC57F00-D243-43FE-B935-5336195C6EEC}" srcOrd="0" destOrd="0" presId="urn:microsoft.com/office/officeart/2005/8/layout/radial6"/>
    <dgm:cxn modelId="{FD7D6BC4-3148-41B5-B645-438563220072}" type="presOf" srcId="{042CDFF6-A977-4833-A6DF-4E894EBFDCCB}" destId="{67A6FD7D-5078-4B62-9591-D9345D660678}" srcOrd="0" destOrd="0" presId="urn:microsoft.com/office/officeart/2005/8/layout/radial6"/>
    <dgm:cxn modelId="{5959B18A-2E73-4107-BC7B-8AB56AFA756A}" srcId="{A9DAC5BB-BEF6-470A-9BCB-265F8F981C9C}" destId="{DD5D7E39-4978-4EAB-B2C9-1C201AB20B61}" srcOrd="6" destOrd="0" parTransId="{12B91362-ED68-481F-9317-D8B6CE50E09B}" sibTransId="{F648CA7F-26FD-48AD-A53D-51EAC8D509F8}"/>
    <dgm:cxn modelId="{33C302B4-9DA7-48A4-8EF7-D526D0332D63}" type="presOf" srcId="{CD2A4073-B15B-48E6-BDD8-1833B4B0CAB7}" destId="{6D0131D9-7ED4-4450-ADE9-5952DF420582}" srcOrd="0" destOrd="0" presId="urn:microsoft.com/office/officeart/2005/8/layout/radial6"/>
    <dgm:cxn modelId="{87F9848A-4A84-493A-B3E9-79A0EB49BCA1}" type="presOf" srcId="{CEBEC2DB-97AC-48DD-BA31-A3FF57947C4D}" destId="{84325438-9B98-49C8-B507-A3F8CE078D68}" srcOrd="0" destOrd="0" presId="urn:microsoft.com/office/officeart/2005/8/layout/radial6"/>
    <dgm:cxn modelId="{EAD37CB7-94F4-4626-B4E2-D119E3094206}" type="presOf" srcId="{F648CA7F-26FD-48AD-A53D-51EAC8D509F8}" destId="{2B071AF5-1998-412D-ACE5-1A05FA3E0A3B}" srcOrd="0" destOrd="0" presId="urn:microsoft.com/office/officeart/2005/8/layout/radial6"/>
    <dgm:cxn modelId="{C709A6A1-F55B-4271-B963-773B646AB57C}" type="presOf" srcId="{79E3BD7B-7B96-4B0B-818E-54ED29954A24}" destId="{E199F479-D944-48DB-B9EC-14898E209583}" srcOrd="0" destOrd="0" presId="urn:microsoft.com/office/officeart/2005/8/layout/radial6"/>
    <dgm:cxn modelId="{5B56A22F-A1ED-4908-AC85-368B202365E1}" srcId="{A9DAC5BB-BEF6-470A-9BCB-265F8F981C9C}" destId="{ABE910A7-3C7C-4C1D-9983-B63F01002E0D}" srcOrd="4" destOrd="0" parTransId="{6081E3A2-D61C-4347-8562-7346EB142F4D}" sibTransId="{FB04BE91-49BB-476F-B880-CE2311829B9A}"/>
    <dgm:cxn modelId="{B630F536-1640-484E-A672-1042FAC64144}" srcId="{A9DAC5BB-BEF6-470A-9BCB-265F8F981C9C}" destId="{CD2A4073-B15B-48E6-BDD8-1833B4B0CAB7}" srcOrd="3" destOrd="0" parTransId="{ED7C37A5-1B04-4637-9105-F883E55EBA41}" sibTransId="{45A43F34-F488-4254-A54E-E58410314BF8}"/>
    <dgm:cxn modelId="{309EF40E-9ECF-4608-AF89-F70268845DF7}" type="presOf" srcId="{7666AEB2-9346-4E2E-B981-E9DB6AC539C9}" destId="{341507C9-C844-4235-A16A-2D0D4D767CBB}" srcOrd="0" destOrd="0" presId="urn:microsoft.com/office/officeart/2005/8/layout/radial6"/>
    <dgm:cxn modelId="{2B4B60F5-5E13-4B40-893D-B3537150D2CC}" type="presOf" srcId="{45A43F34-F488-4254-A54E-E58410314BF8}" destId="{D5568753-0C8A-4C5B-9700-9C81CB7719AF}" srcOrd="0" destOrd="0" presId="urn:microsoft.com/office/officeart/2005/8/layout/radial6"/>
    <dgm:cxn modelId="{5F5CEA77-019C-416B-BAD3-54E6193E4AD6}" type="presOf" srcId="{DD5D7E39-4978-4EAB-B2C9-1C201AB20B61}" destId="{1B6D592D-D03D-4D02-A156-F533B3A5B0FB}" srcOrd="0" destOrd="0" presId="urn:microsoft.com/office/officeart/2005/8/layout/radial6"/>
    <dgm:cxn modelId="{CE8FCD64-E8F5-4D2F-9764-D82D8A8D6444}" type="presOf" srcId="{A9DAC5BB-BEF6-470A-9BCB-265F8F981C9C}" destId="{D46CE0BF-6A71-4714-831F-5456EF739D20}" srcOrd="0" destOrd="0" presId="urn:microsoft.com/office/officeart/2005/8/layout/radial6"/>
    <dgm:cxn modelId="{65827813-76EB-41AF-8341-BD78E7E05B39}" srcId="{A9DAC5BB-BEF6-470A-9BCB-265F8F981C9C}" destId="{50F65E17-8BE4-477E-9F4F-A6A4DA127C84}" srcOrd="5" destOrd="0" parTransId="{7B2FDF2A-4CFE-474E-8399-CC7502AC31F8}" sibTransId="{7666AEB2-9346-4E2E-B981-E9DB6AC539C9}"/>
    <dgm:cxn modelId="{5F9CBC40-9B77-445B-B705-A8F9DBD23F7D}" type="presOf" srcId="{154EFA34-9757-4708-A34B-BF19752558E4}" destId="{FD72BE5A-AAC2-4686-889F-64D40FCFDA84}" srcOrd="0" destOrd="0" presId="urn:microsoft.com/office/officeart/2005/8/layout/radial6"/>
    <dgm:cxn modelId="{610F6A87-2C27-4E4C-B55C-5EB30FBBED0F}" srcId="{A9DAC5BB-BEF6-470A-9BCB-265F8F981C9C}" destId="{CEBEC2DB-97AC-48DD-BA31-A3FF57947C4D}" srcOrd="2" destOrd="0" parTransId="{6F2CBDFF-AD2B-4A09-8490-3100D208FEBF}" sibTransId="{154EFA34-9757-4708-A34B-BF19752558E4}"/>
    <dgm:cxn modelId="{76043DE1-DB28-41B1-B7C2-22218FBDFD27}" type="presParOf" srcId="{684A8A23-F878-473C-98CE-A3A035D52967}" destId="{D46CE0BF-6A71-4714-831F-5456EF739D20}" srcOrd="0" destOrd="0" presId="urn:microsoft.com/office/officeart/2005/8/layout/radial6"/>
    <dgm:cxn modelId="{E34DE7AF-00F1-414C-9107-65712B5AA168}" type="presParOf" srcId="{684A8A23-F878-473C-98CE-A3A035D52967}" destId="{67A6FD7D-5078-4B62-9591-D9345D660678}" srcOrd="1" destOrd="0" presId="urn:microsoft.com/office/officeart/2005/8/layout/radial6"/>
    <dgm:cxn modelId="{E94AF464-9276-43E3-9D86-EE57DC6CCE8F}" type="presParOf" srcId="{684A8A23-F878-473C-98CE-A3A035D52967}" destId="{1EE7EF9F-081F-440D-A63E-C3BF42DD4303}" srcOrd="2" destOrd="0" presId="urn:microsoft.com/office/officeart/2005/8/layout/radial6"/>
    <dgm:cxn modelId="{2CD90FCE-EEAE-4D55-A9CB-D2DE0AB0802A}" type="presParOf" srcId="{684A8A23-F878-473C-98CE-A3A035D52967}" destId="{5272E43F-EE15-48D1-A680-A58FC67D99AF}" srcOrd="3" destOrd="0" presId="urn:microsoft.com/office/officeart/2005/8/layout/radial6"/>
    <dgm:cxn modelId="{794AAD5B-7F22-4357-B29E-A1D42723FD47}" type="presParOf" srcId="{684A8A23-F878-473C-98CE-A3A035D52967}" destId="{E199F479-D944-48DB-B9EC-14898E209583}" srcOrd="4" destOrd="0" presId="urn:microsoft.com/office/officeart/2005/8/layout/radial6"/>
    <dgm:cxn modelId="{6626680D-2105-4AB5-B076-FFFD254CE77E}" type="presParOf" srcId="{684A8A23-F878-473C-98CE-A3A035D52967}" destId="{A596F7F9-EF53-4140-938A-8256819EAFB8}" srcOrd="5" destOrd="0" presId="urn:microsoft.com/office/officeart/2005/8/layout/radial6"/>
    <dgm:cxn modelId="{18783DDE-518B-4EA8-B841-C1EE177554B9}" type="presParOf" srcId="{684A8A23-F878-473C-98CE-A3A035D52967}" destId="{9CAFE557-300F-4075-BA1E-71353277CF31}" srcOrd="6" destOrd="0" presId="urn:microsoft.com/office/officeart/2005/8/layout/radial6"/>
    <dgm:cxn modelId="{0D1DDA10-8779-4E81-8228-EF9827DE9723}" type="presParOf" srcId="{684A8A23-F878-473C-98CE-A3A035D52967}" destId="{84325438-9B98-49C8-B507-A3F8CE078D68}" srcOrd="7" destOrd="0" presId="urn:microsoft.com/office/officeart/2005/8/layout/radial6"/>
    <dgm:cxn modelId="{79BE4747-63DB-49D1-B4F8-B448735D21DB}" type="presParOf" srcId="{684A8A23-F878-473C-98CE-A3A035D52967}" destId="{B5FA5E11-23A3-4F3D-ABF3-09CF25DD5B35}" srcOrd="8" destOrd="0" presId="urn:microsoft.com/office/officeart/2005/8/layout/radial6"/>
    <dgm:cxn modelId="{F16DB38A-95D8-4FC0-B19B-E90C3FB02A45}" type="presParOf" srcId="{684A8A23-F878-473C-98CE-A3A035D52967}" destId="{FD72BE5A-AAC2-4686-889F-64D40FCFDA84}" srcOrd="9" destOrd="0" presId="urn:microsoft.com/office/officeart/2005/8/layout/radial6"/>
    <dgm:cxn modelId="{3EA923DB-ECA6-4DDF-9A94-6F1341CEC16A}" type="presParOf" srcId="{684A8A23-F878-473C-98CE-A3A035D52967}" destId="{6D0131D9-7ED4-4450-ADE9-5952DF420582}" srcOrd="10" destOrd="0" presId="urn:microsoft.com/office/officeart/2005/8/layout/radial6"/>
    <dgm:cxn modelId="{F282452E-A5C1-42C0-8BA5-42E85CA71CEA}" type="presParOf" srcId="{684A8A23-F878-473C-98CE-A3A035D52967}" destId="{CD073B9A-CFC6-4D7E-9191-D120A5D8C97F}" srcOrd="11" destOrd="0" presId="urn:microsoft.com/office/officeart/2005/8/layout/radial6"/>
    <dgm:cxn modelId="{94EEDFFC-75E4-400A-B6BE-130368648048}" type="presParOf" srcId="{684A8A23-F878-473C-98CE-A3A035D52967}" destId="{D5568753-0C8A-4C5B-9700-9C81CB7719AF}" srcOrd="12" destOrd="0" presId="urn:microsoft.com/office/officeart/2005/8/layout/radial6"/>
    <dgm:cxn modelId="{AD1556A2-A32E-48E5-97C8-FB927D693A7F}" type="presParOf" srcId="{684A8A23-F878-473C-98CE-A3A035D52967}" destId="{FBC57F00-D243-43FE-B935-5336195C6EEC}" srcOrd="13" destOrd="0" presId="urn:microsoft.com/office/officeart/2005/8/layout/radial6"/>
    <dgm:cxn modelId="{8C9FB50A-10A8-4498-A9FB-F79E1F369A59}" type="presParOf" srcId="{684A8A23-F878-473C-98CE-A3A035D52967}" destId="{10D82A87-F719-49D4-BDF5-FD14AA118A57}" srcOrd="14" destOrd="0" presId="urn:microsoft.com/office/officeart/2005/8/layout/radial6"/>
    <dgm:cxn modelId="{70DB189F-761E-47A5-8BDB-070226F012B2}" type="presParOf" srcId="{684A8A23-F878-473C-98CE-A3A035D52967}" destId="{01D2126A-E18C-4486-9C9A-0AA84DD047A3}" srcOrd="15" destOrd="0" presId="urn:microsoft.com/office/officeart/2005/8/layout/radial6"/>
    <dgm:cxn modelId="{F75512B3-BFB7-4283-8E60-3CB421144BF5}" type="presParOf" srcId="{684A8A23-F878-473C-98CE-A3A035D52967}" destId="{2167429E-7F76-4F36-A648-CD9D36226C9C}" srcOrd="16" destOrd="0" presId="urn:microsoft.com/office/officeart/2005/8/layout/radial6"/>
    <dgm:cxn modelId="{5C7511F7-738F-416F-9C0D-FC44AFC44B53}" type="presParOf" srcId="{684A8A23-F878-473C-98CE-A3A035D52967}" destId="{92E059BA-4107-4F68-8C15-54D85AA5EAF7}" srcOrd="17" destOrd="0" presId="urn:microsoft.com/office/officeart/2005/8/layout/radial6"/>
    <dgm:cxn modelId="{DFEFCC13-20A5-42E1-9685-3CDCC952BFAC}" type="presParOf" srcId="{684A8A23-F878-473C-98CE-A3A035D52967}" destId="{341507C9-C844-4235-A16A-2D0D4D767CBB}" srcOrd="18" destOrd="0" presId="urn:microsoft.com/office/officeart/2005/8/layout/radial6"/>
    <dgm:cxn modelId="{29548CAF-7616-4ED6-AF3F-4CA4D17A060C}" type="presParOf" srcId="{684A8A23-F878-473C-98CE-A3A035D52967}" destId="{1B6D592D-D03D-4D02-A156-F533B3A5B0FB}" srcOrd="19" destOrd="0" presId="urn:microsoft.com/office/officeart/2005/8/layout/radial6"/>
    <dgm:cxn modelId="{15AE5AF7-9D27-4A35-A92C-1D0A0AB49709}" type="presParOf" srcId="{684A8A23-F878-473C-98CE-A3A035D52967}" destId="{87ED9E15-542F-4103-B11B-FF154015EF71}" srcOrd="20" destOrd="0" presId="urn:microsoft.com/office/officeart/2005/8/layout/radial6"/>
    <dgm:cxn modelId="{898754DD-9314-44C0-941E-1722A3A0891E}" type="presParOf" srcId="{684A8A23-F878-473C-98CE-A3A035D52967}" destId="{2B071AF5-1998-412D-ACE5-1A05FA3E0A3B}" srcOrd="21" destOrd="0" presId="urn:microsoft.com/office/officeart/2005/8/layout/radial6"/>
  </dgm:cxnLst>
  <dgm:bg/>
  <dgm:whole/>
  <dgm:extLst>
    <a:ext uri="http://schemas.microsoft.com/office/drawing/2008/diagram">
      <dsp:dataModelExt xmlns:dsp="http://schemas.microsoft.com/office/drawing/2008/diagram" relId="rId183"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27ACE038-10F6-44D8-96C5-098249EA6137}" type="doc">
      <dgm:prSet loTypeId="urn:microsoft.com/office/officeart/2005/8/layout/pyramid2" loCatId="list" qsTypeId="urn:microsoft.com/office/officeart/2005/8/quickstyle/simple1" qsCatId="simple" csTypeId="urn:microsoft.com/office/officeart/2005/8/colors/accent4_5" csCatId="accent4" phldr="1"/>
      <dgm:spPr/>
    </dgm:pt>
    <dgm:pt modelId="{DBFBB587-E5A4-45BE-8E90-E4D0708423BD}">
      <dgm:prSet phldrT="[Text]"/>
      <dgm:spPr/>
      <dgm:t>
        <a:bodyPr/>
        <a:lstStyle/>
        <a:p>
          <a:r>
            <a:rPr lang="en-US" dirty="0" smtClean="0"/>
            <a:t>Impacts/Ultimate results</a:t>
          </a:r>
          <a:endParaRPr lang="en-US" dirty="0"/>
        </a:p>
      </dgm:t>
    </dgm:pt>
    <dgm:pt modelId="{2A712910-4402-4A28-BEB8-B7F6980C2A05}" type="parTrans" cxnId="{404BE09C-85C2-48F8-AFFD-BE428BDF251F}">
      <dgm:prSet/>
      <dgm:spPr/>
      <dgm:t>
        <a:bodyPr/>
        <a:lstStyle/>
        <a:p>
          <a:endParaRPr lang="en-US"/>
        </a:p>
      </dgm:t>
    </dgm:pt>
    <dgm:pt modelId="{EADDC1E8-CCA4-45A6-84B0-4014BA8B481C}" type="sibTrans" cxnId="{404BE09C-85C2-48F8-AFFD-BE428BDF251F}">
      <dgm:prSet/>
      <dgm:spPr/>
      <dgm:t>
        <a:bodyPr/>
        <a:lstStyle/>
        <a:p>
          <a:endParaRPr lang="en-US"/>
        </a:p>
      </dgm:t>
    </dgm:pt>
    <dgm:pt modelId="{216B3C41-13EB-4739-807A-DC312E444540}">
      <dgm:prSet phldrT="[Text]"/>
      <dgm:spPr/>
      <dgm:t>
        <a:bodyPr/>
        <a:lstStyle/>
        <a:p>
          <a:r>
            <a:rPr lang="en-US" dirty="0" smtClean="0"/>
            <a:t>Outcomes/Intermediate Results</a:t>
          </a:r>
        </a:p>
      </dgm:t>
    </dgm:pt>
    <dgm:pt modelId="{FDA12323-CA4A-4A72-B00A-39DF22A62394}" type="parTrans" cxnId="{76A3C0CC-CDBF-4446-8FF1-2710BE2E959A}">
      <dgm:prSet/>
      <dgm:spPr/>
      <dgm:t>
        <a:bodyPr/>
        <a:lstStyle/>
        <a:p>
          <a:endParaRPr lang="en-US"/>
        </a:p>
      </dgm:t>
    </dgm:pt>
    <dgm:pt modelId="{FF0D596F-B9A0-4082-BC25-16882E450940}" type="sibTrans" cxnId="{76A3C0CC-CDBF-4446-8FF1-2710BE2E959A}">
      <dgm:prSet/>
      <dgm:spPr/>
      <dgm:t>
        <a:bodyPr/>
        <a:lstStyle/>
        <a:p>
          <a:endParaRPr lang="en-US"/>
        </a:p>
      </dgm:t>
    </dgm:pt>
    <dgm:pt modelId="{EE5A819A-7EA9-4473-B4E2-2A6674BF239B}">
      <dgm:prSet phldrT="[Text]"/>
      <dgm:spPr/>
      <dgm:t>
        <a:bodyPr/>
        <a:lstStyle/>
        <a:p>
          <a:r>
            <a:rPr lang="en-US" dirty="0" smtClean="0"/>
            <a:t>Outputs/Immediate Results </a:t>
          </a:r>
        </a:p>
        <a:p>
          <a:r>
            <a:rPr lang="en-US" dirty="0" smtClean="0"/>
            <a:t>.</a:t>
          </a:r>
          <a:endParaRPr lang="en-US" dirty="0"/>
        </a:p>
      </dgm:t>
    </dgm:pt>
    <dgm:pt modelId="{B7C23014-75FE-4CA4-B934-EF0537B740C3}" type="parTrans" cxnId="{173EB913-CAAA-4419-94AD-E41E7DE3F1CB}">
      <dgm:prSet/>
      <dgm:spPr/>
      <dgm:t>
        <a:bodyPr/>
        <a:lstStyle/>
        <a:p>
          <a:endParaRPr lang="en-US"/>
        </a:p>
      </dgm:t>
    </dgm:pt>
    <dgm:pt modelId="{4B17A01E-6147-4787-BAA8-23B75AEAEB6B}" type="sibTrans" cxnId="{173EB913-CAAA-4419-94AD-E41E7DE3F1CB}">
      <dgm:prSet/>
      <dgm:spPr/>
      <dgm:t>
        <a:bodyPr/>
        <a:lstStyle/>
        <a:p>
          <a:endParaRPr lang="en-US"/>
        </a:p>
      </dgm:t>
    </dgm:pt>
    <dgm:pt modelId="{0B7B525B-C82D-4FAD-B220-5DE11FB06F41}" type="pres">
      <dgm:prSet presAssocID="{27ACE038-10F6-44D8-96C5-098249EA6137}" presName="compositeShape" presStyleCnt="0">
        <dgm:presLayoutVars>
          <dgm:dir/>
          <dgm:resizeHandles/>
        </dgm:presLayoutVars>
      </dgm:prSet>
      <dgm:spPr/>
    </dgm:pt>
    <dgm:pt modelId="{E3FE667C-E588-400A-A30B-DA35D3F4D889}" type="pres">
      <dgm:prSet presAssocID="{27ACE038-10F6-44D8-96C5-098249EA6137}" presName="pyramid" presStyleLbl="node1" presStyleIdx="0" presStyleCnt="1" custAng="10800000" custLinFactNeighborX="29375" custLinFactNeighborY="29375"/>
      <dgm:spPr/>
      <dgm:t>
        <a:bodyPr/>
        <a:lstStyle/>
        <a:p>
          <a:endParaRPr lang="en-US"/>
        </a:p>
      </dgm:t>
    </dgm:pt>
    <dgm:pt modelId="{3377E099-33F3-47C9-A253-FC0C445ED5F1}" type="pres">
      <dgm:prSet presAssocID="{27ACE038-10F6-44D8-96C5-098249EA6137}" presName="theList" presStyleCnt="0"/>
      <dgm:spPr/>
    </dgm:pt>
    <dgm:pt modelId="{6D9FCCC4-AB9F-4505-9E22-2FBCA1E99FF1}" type="pres">
      <dgm:prSet presAssocID="{DBFBB587-E5A4-45BE-8E90-E4D0708423BD}" presName="aNode" presStyleLbl="fgAcc1" presStyleIdx="0" presStyleCnt="3" custScaleX="112820" custLinFactY="-29971" custLinFactNeighborX="-1923" custLinFactNeighborY="-100000">
        <dgm:presLayoutVars>
          <dgm:bulletEnabled val="1"/>
        </dgm:presLayoutVars>
      </dgm:prSet>
      <dgm:spPr/>
      <dgm:t>
        <a:bodyPr/>
        <a:lstStyle/>
        <a:p>
          <a:endParaRPr lang="en-US"/>
        </a:p>
      </dgm:t>
    </dgm:pt>
    <dgm:pt modelId="{C7436995-162B-4C85-9357-1C7CA63823D2}" type="pres">
      <dgm:prSet presAssocID="{DBFBB587-E5A4-45BE-8E90-E4D0708423BD}" presName="aSpace" presStyleCnt="0"/>
      <dgm:spPr/>
    </dgm:pt>
    <dgm:pt modelId="{D208E99C-D125-4477-A68C-6C7F6FED2AD3}" type="pres">
      <dgm:prSet presAssocID="{216B3C41-13EB-4739-807A-DC312E444540}" presName="aNode" presStyleLbl="fgAcc1" presStyleIdx="1" presStyleCnt="3" custScaleX="111538" custLinFactY="-28060" custLinFactNeighborX="-1282" custLinFactNeighborY="-100000">
        <dgm:presLayoutVars>
          <dgm:bulletEnabled val="1"/>
        </dgm:presLayoutVars>
      </dgm:prSet>
      <dgm:spPr/>
      <dgm:t>
        <a:bodyPr/>
        <a:lstStyle/>
        <a:p>
          <a:endParaRPr lang="en-US"/>
        </a:p>
      </dgm:t>
    </dgm:pt>
    <dgm:pt modelId="{D3CDDCB6-0BCB-4493-83B3-BCD34D9325EC}" type="pres">
      <dgm:prSet presAssocID="{216B3C41-13EB-4739-807A-DC312E444540}" presName="aSpace" presStyleCnt="0"/>
      <dgm:spPr/>
    </dgm:pt>
    <dgm:pt modelId="{B5F806B6-0504-43FB-AE93-379FF171D237}" type="pres">
      <dgm:prSet presAssocID="{EE5A819A-7EA9-4473-B4E2-2A6674BF239B}" presName="aNode" presStyleLbl="fgAcc1" presStyleIdx="2" presStyleCnt="3" custScaleX="110257" custLinFactY="-26148" custLinFactNeighborY="-100000">
        <dgm:presLayoutVars>
          <dgm:bulletEnabled val="1"/>
        </dgm:presLayoutVars>
      </dgm:prSet>
      <dgm:spPr/>
      <dgm:t>
        <a:bodyPr/>
        <a:lstStyle/>
        <a:p>
          <a:endParaRPr lang="en-US"/>
        </a:p>
      </dgm:t>
    </dgm:pt>
    <dgm:pt modelId="{64369F7A-F861-43C4-9669-A5B305FA63CF}" type="pres">
      <dgm:prSet presAssocID="{EE5A819A-7EA9-4473-B4E2-2A6674BF239B}" presName="aSpace" presStyleCnt="0"/>
      <dgm:spPr/>
    </dgm:pt>
  </dgm:ptLst>
  <dgm:cxnLst>
    <dgm:cxn modelId="{173EB913-CAAA-4419-94AD-E41E7DE3F1CB}" srcId="{27ACE038-10F6-44D8-96C5-098249EA6137}" destId="{EE5A819A-7EA9-4473-B4E2-2A6674BF239B}" srcOrd="2" destOrd="0" parTransId="{B7C23014-75FE-4CA4-B934-EF0537B740C3}" sibTransId="{4B17A01E-6147-4787-BAA8-23B75AEAEB6B}"/>
    <dgm:cxn modelId="{48984E72-44C1-4B6A-BDAD-19041E3CF160}" type="presOf" srcId="{27ACE038-10F6-44D8-96C5-098249EA6137}" destId="{0B7B525B-C82D-4FAD-B220-5DE11FB06F41}" srcOrd="0" destOrd="0" presId="urn:microsoft.com/office/officeart/2005/8/layout/pyramid2"/>
    <dgm:cxn modelId="{3AEFE514-6777-420D-A07A-5D05A4396CA1}" type="presOf" srcId="{DBFBB587-E5A4-45BE-8E90-E4D0708423BD}" destId="{6D9FCCC4-AB9F-4505-9E22-2FBCA1E99FF1}" srcOrd="0" destOrd="0" presId="urn:microsoft.com/office/officeart/2005/8/layout/pyramid2"/>
    <dgm:cxn modelId="{36F0300B-B191-4EB0-8822-571F4CB627EC}" type="presOf" srcId="{216B3C41-13EB-4739-807A-DC312E444540}" destId="{D208E99C-D125-4477-A68C-6C7F6FED2AD3}" srcOrd="0" destOrd="0" presId="urn:microsoft.com/office/officeart/2005/8/layout/pyramid2"/>
    <dgm:cxn modelId="{9C8AF67B-34B1-44EB-BE5E-C4140691646B}" type="presOf" srcId="{EE5A819A-7EA9-4473-B4E2-2A6674BF239B}" destId="{B5F806B6-0504-43FB-AE93-379FF171D237}" srcOrd="0" destOrd="0" presId="urn:microsoft.com/office/officeart/2005/8/layout/pyramid2"/>
    <dgm:cxn modelId="{404BE09C-85C2-48F8-AFFD-BE428BDF251F}" srcId="{27ACE038-10F6-44D8-96C5-098249EA6137}" destId="{DBFBB587-E5A4-45BE-8E90-E4D0708423BD}" srcOrd="0" destOrd="0" parTransId="{2A712910-4402-4A28-BEB8-B7F6980C2A05}" sibTransId="{EADDC1E8-CCA4-45A6-84B0-4014BA8B481C}"/>
    <dgm:cxn modelId="{76A3C0CC-CDBF-4446-8FF1-2710BE2E959A}" srcId="{27ACE038-10F6-44D8-96C5-098249EA6137}" destId="{216B3C41-13EB-4739-807A-DC312E444540}" srcOrd="1" destOrd="0" parTransId="{FDA12323-CA4A-4A72-B00A-39DF22A62394}" sibTransId="{FF0D596F-B9A0-4082-BC25-16882E450940}"/>
    <dgm:cxn modelId="{3CB31861-C474-49BF-B31E-3EF407E9A0EB}" type="presParOf" srcId="{0B7B525B-C82D-4FAD-B220-5DE11FB06F41}" destId="{E3FE667C-E588-400A-A30B-DA35D3F4D889}" srcOrd="0" destOrd="0" presId="urn:microsoft.com/office/officeart/2005/8/layout/pyramid2"/>
    <dgm:cxn modelId="{47B9CE7D-F840-459A-8BFD-03D4E373BF3D}" type="presParOf" srcId="{0B7B525B-C82D-4FAD-B220-5DE11FB06F41}" destId="{3377E099-33F3-47C9-A253-FC0C445ED5F1}" srcOrd="1" destOrd="0" presId="urn:microsoft.com/office/officeart/2005/8/layout/pyramid2"/>
    <dgm:cxn modelId="{281542BC-834A-4C84-B4F3-478BB1EA3596}" type="presParOf" srcId="{3377E099-33F3-47C9-A253-FC0C445ED5F1}" destId="{6D9FCCC4-AB9F-4505-9E22-2FBCA1E99FF1}" srcOrd="0" destOrd="0" presId="urn:microsoft.com/office/officeart/2005/8/layout/pyramid2"/>
    <dgm:cxn modelId="{542982AB-0E92-48F8-AAEB-6337115C9BBA}" type="presParOf" srcId="{3377E099-33F3-47C9-A253-FC0C445ED5F1}" destId="{C7436995-162B-4C85-9357-1C7CA63823D2}" srcOrd="1" destOrd="0" presId="urn:microsoft.com/office/officeart/2005/8/layout/pyramid2"/>
    <dgm:cxn modelId="{E09F33D0-572C-4EE6-A20B-0E8CB12B42F0}" type="presParOf" srcId="{3377E099-33F3-47C9-A253-FC0C445ED5F1}" destId="{D208E99C-D125-4477-A68C-6C7F6FED2AD3}" srcOrd="2" destOrd="0" presId="urn:microsoft.com/office/officeart/2005/8/layout/pyramid2"/>
    <dgm:cxn modelId="{9B1C48F4-4277-40A1-A777-1293EC72C3A5}" type="presParOf" srcId="{3377E099-33F3-47C9-A253-FC0C445ED5F1}" destId="{D3CDDCB6-0BCB-4493-83B3-BCD34D9325EC}" srcOrd="3" destOrd="0" presId="urn:microsoft.com/office/officeart/2005/8/layout/pyramid2"/>
    <dgm:cxn modelId="{BAFABB59-3C98-4A65-A176-70BBBCEDE293}" type="presParOf" srcId="{3377E099-33F3-47C9-A253-FC0C445ED5F1}" destId="{B5F806B6-0504-43FB-AE93-379FF171D237}" srcOrd="4" destOrd="0" presId="urn:microsoft.com/office/officeart/2005/8/layout/pyramid2"/>
    <dgm:cxn modelId="{DE70B3E1-5945-4870-A714-6D03C825EB16}" type="presParOf" srcId="{3377E099-33F3-47C9-A253-FC0C445ED5F1}" destId="{64369F7A-F861-43C4-9669-A5B305FA63CF}" srcOrd="5" destOrd="0" presId="urn:microsoft.com/office/officeart/2005/8/layout/pyramid2"/>
  </dgm:cxnLst>
  <dgm:bg/>
  <dgm:whole/>
  <dgm:extLst>
    <a:ext uri="http://schemas.microsoft.com/office/drawing/2008/diagram">
      <dsp:dataModelExt xmlns:dsp="http://schemas.microsoft.com/office/drawing/2008/diagram" relId="rId188"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27ACE038-10F6-44D8-96C5-098249EA6137}" type="doc">
      <dgm:prSet loTypeId="urn:microsoft.com/office/officeart/2005/8/layout/pyramid2" loCatId="list" qsTypeId="urn:microsoft.com/office/officeart/2005/8/quickstyle/simple1" qsCatId="simple" csTypeId="urn:microsoft.com/office/officeart/2005/8/colors/accent4_5" csCatId="accent4" phldr="1"/>
      <dgm:spPr/>
    </dgm:pt>
    <dgm:pt modelId="{DBFBB587-E5A4-45BE-8E90-E4D0708423BD}">
      <dgm:prSet phldrT="[Text]"/>
      <dgm:spPr/>
      <dgm:t>
        <a:bodyPr/>
        <a:lstStyle/>
        <a:p>
          <a:r>
            <a:rPr lang="en-US" dirty="0" smtClean="0"/>
            <a:t>Expected Impact: Rise in awareness of the potential of sustainable organic farming within Pakistani communities.</a:t>
          </a:r>
          <a:endParaRPr lang="en-US" dirty="0"/>
        </a:p>
      </dgm:t>
    </dgm:pt>
    <dgm:pt modelId="{2A712910-4402-4A28-BEB8-B7F6980C2A05}" type="parTrans" cxnId="{404BE09C-85C2-48F8-AFFD-BE428BDF251F}">
      <dgm:prSet/>
      <dgm:spPr/>
      <dgm:t>
        <a:bodyPr/>
        <a:lstStyle/>
        <a:p>
          <a:endParaRPr lang="en-US"/>
        </a:p>
      </dgm:t>
    </dgm:pt>
    <dgm:pt modelId="{EADDC1E8-CCA4-45A6-84B0-4014BA8B481C}" type="sibTrans" cxnId="{404BE09C-85C2-48F8-AFFD-BE428BDF251F}">
      <dgm:prSet/>
      <dgm:spPr/>
      <dgm:t>
        <a:bodyPr/>
        <a:lstStyle/>
        <a:p>
          <a:endParaRPr lang="en-US"/>
        </a:p>
      </dgm:t>
    </dgm:pt>
    <dgm:pt modelId="{216B3C41-13EB-4739-807A-DC312E444540}">
      <dgm:prSet phldrT="[Text]"/>
      <dgm:spPr/>
      <dgm:t>
        <a:bodyPr/>
        <a:lstStyle/>
        <a:p>
          <a:r>
            <a:rPr lang="en-US" dirty="0" smtClean="0"/>
            <a:t>Outcome: Villagers apply new skills in growing vegetables</a:t>
          </a:r>
        </a:p>
      </dgm:t>
    </dgm:pt>
    <dgm:pt modelId="{FDA12323-CA4A-4A72-B00A-39DF22A62394}" type="parTrans" cxnId="{76A3C0CC-CDBF-4446-8FF1-2710BE2E959A}">
      <dgm:prSet/>
      <dgm:spPr/>
      <dgm:t>
        <a:bodyPr/>
        <a:lstStyle/>
        <a:p>
          <a:endParaRPr lang="en-US"/>
        </a:p>
      </dgm:t>
    </dgm:pt>
    <dgm:pt modelId="{FF0D596F-B9A0-4082-BC25-16882E450940}" type="sibTrans" cxnId="{76A3C0CC-CDBF-4446-8FF1-2710BE2E959A}">
      <dgm:prSet/>
      <dgm:spPr/>
      <dgm:t>
        <a:bodyPr/>
        <a:lstStyle/>
        <a:p>
          <a:endParaRPr lang="en-US"/>
        </a:p>
      </dgm:t>
    </dgm:pt>
    <dgm:pt modelId="{EE5A819A-7EA9-4473-B4E2-2A6674BF239B}">
      <dgm:prSet phldrT="[Text]"/>
      <dgm:spPr/>
      <dgm:t>
        <a:bodyPr/>
        <a:lstStyle/>
        <a:p>
          <a:r>
            <a:rPr lang="en-US" dirty="0" smtClean="0"/>
            <a:t>Output: trained villagers have new skills in growing vegetables</a:t>
          </a:r>
          <a:endParaRPr lang="en-US" dirty="0"/>
        </a:p>
      </dgm:t>
    </dgm:pt>
    <dgm:pt modelId="{B7C23014-75FE-4CA4-B934-EF0537B740C3}" type="parTrans" cxnId="{173EB913-CAAA-4419-94AD-E41E7DE3F1CB}">
      <dgm:prSet/>
      <dgm:spPr/>
      <dgm:t>
        <a:bodyPr/>
        <a:lstStyle/>
        <a:p>
          <a:endParaRPr lang="en-US"/>
        </a:p>
      </dgm:t>
    </dgm:pt>
    <dgm:pt modelId="{4B17A01E-6147-4787-BAA8-23B75AEAEB6B}" type="sibTrans" cxnId="{173EB913-CAAA-4419-94AD-E41E7DE3F1CB}">
      <dgm:prSet/>
      <dgm:spPr/>
      <dgm:t>
        <a:bodyPr/>
        <a:lstStyle/>
        <a:p>
          <a:endParaRPr lang="en-US"/>
        </a:p>
      </dgm:t>
    </dgm:pt>
    <dgm:pt modelId="{0B7B525B-C82D-4FAD-B220-5DE11FB06F41}" type="pres">
      <dgm:prSet presAssocID="{27ACE038-10F6-44D8-96C5-098249EA6137}" presName="compositeShape" presStyleCnt="0">
        <dgm:presLayoutVars>
          <dgm:dir/>
          <dgm:resizeHandles/>
        </dgm:presLayoutVars>
      </dgm:prSet>
      <dgm:spPr/>
    </dgm:pt>
    <dgm:pt modelId="{E3FE667C-E588-400A-A30B-DA35D3F4D889}" type="pres">
      <dgm:prSet presAssocID="{27ACE038-10F6-44D8-96C5-098249EA6137}" presName="pyramid" presStyleLbl="node1" presStyleIdx="0" presStyleCnt="1" custAng="10800000" custLinFactNeighborX="29375" custLinFactNeighborY="16088"/>
      <dgm:spPr/>
      <dgm:t>
        <a:bodyPr/>
        <a:lstStyle/>
        <a:p>
          <a:endParaRPr lang="en-US"/>
        </a:p>
      </dgm:t>
    </dgm:pt>
    <dgm:pt modelId="{3377E099-33F3-47C9-A253-FC0C445ED5F1}" type="pres">
      <dgm:prSet presAssocID="{27ACE038-10F6-44D8-96C5-098249EA6137}" presName="theList" presStyleCnt="0"/>
      <dgm:spPr/>
    </dgm:pt>
    <dgm:pt modelId="{6D9FCCC4-AB9F-4505-9E22-2FBCA1E99FF1}" type="pres">
      <dgm:prSet presAssocID="{DBFBB587-E5A4-45BE-8E90-E4D0708423BD}" presName="aNode" presStyleLbl="fgAcc1" presStyleIdx="0" presStyleCnt="3" custScaleX="112820" custLinFactY="-29971" custLinFactNeighborX="-1923" custLinFactNeighborY="-100000">
        <dgm:presLayoutVars>
          <dgm:bulletEnabled val="1"/>
        </dgm:presLayoutVars>
      </dgm:prSet>
      <dgm:spPr/>
      <dgm:t>
        <a:bodyPr/>
        <a:lstStyle/>
        <a:p>
          <a:endParaRPr lang="en-US"/>
        </a:p>
      </dgm:t>
    </dgm:pt>
    <dgm:pt modelId="{C7436995-162B-4C85-9357-1C7CA63823D2}" type="pres">
      <dgm:prSet presAssocID="{DBFBB587-E5A4-45BE-8E90-E4D0708423BD}" presName="aSpace" presStyleCnt="0"/>
      <dgm:spPr/>
    </dgm:pt>
    <dgm:pt modelId="{D208E99C-D125-4477-A68C-6C7F6FED2AD3}" type="pres">
      <dgm:prSet presAssocID="{216B3C41-13EB-4739-807A-DC312E444540}" presName="aNode" presStyleLbl="fgAcc1" presStyleIdx="1" presStyleCnt="3" custScaleX="111538" custLinFactY="-28060" custLinFactNeighborX="-1282" custLinFactNeighborY="-100000">
        <dgm:presLayoutVars>
          <dgm:bulletEnabled val="1"/>
        </dgm:presLayoutVars>
      </dgm:prSet>
      <dgm:spPr/>
      <dgm:t>
        <a:bodyPr/>
        <a:lstStyle/>
        <a:p>
          <a:endParaRPr lang="en-US"/>
        </a:p>
      </dgm:t>
    </dgm:pt>
    <dgm:pt modelId="{D3CDDCB6-0BCB-4493-83B3-BCD34D9325EC}" type="pres">
      <dgm:prSet presAssocID="{216B3C41-13EB-4739-807A-DC312E444540}" presName="aSpace" presStyleCnt="0"/>
      <dgm:spPr/>
    </dgm:pt>
    <dgm:pt modelId="{B5F806B6-0504-43FB-AE93-379FF171D237}" type="pres">
      <dgm:prSet presAssocID="{EE5A819A-7EA9-4473-B4E2-2A6674BF239B}" presName="aNode" presStyleLbl="fgAcc1" presStyleIdx="2" presStyleCnt="3" custScaleX="110257" custLinFactY="-26148" custLinFactNeighborY="-100000">
        <dgm:presLayoutVars>
          <dgm:bulletEnabled val="1"/>
        </dgm:presLayoutVars>
      </dgm:prSet>
      <dgm:spPr/>
      <dgm:t>
        <a:bodyPr/>
        <a:lstStyle/>
        <a:p>
          <a:endParaRPr lang="en-US"/>
        </a:p>
      </dgm:t>
    </dgm:pt>
    <dgm:pt modelId="{64369F7A-F861-43C4-9669-A5B305FA63CF}" type="pres">
      <dgm:prSet presAssocID="{EE5A819A-7EA9-4473-B4E2-2A6674BF239B}" presName="aSpace" presStyleCnt="0"/>
      <dgm:spPr/>
    </dgm:pt>
  </dgm:ptLst>
  <dgm:cxnLst>
    <dgm:cxn modelId="{173EB913-CAAA-4419-94AD-E41E7DE3F1CB}" srcId="{27ACE038-10F6-44D8-96C5-098249EA6137}" destId="{EE5A819A-7EA9-4473-B4E2-2A6674BF239B}" srcOrd="2" destOrd="0" parTransId="{B7C23014-75FE-4CA4-B934-EF0537B740C3}" sibTransId="{4B17A01E-6147-4787-BAA8-23B75AEAEB6B}"/>
    <dgm:cxn modelId="{3A8D1AD5-0EE4-4B62-B669-AB21EB8614F6}" type="presOf" srcId="{EE5A819A-7EA9-4473-B4E2-2A6674BF239B}" destId="{B5F806B6-0504-43FB-AE93-379FF171D237}" srcOrd="0" destOrd="0" presId="urn:microsoft.com/office/officeart/2005/8/layout/pyramid2"/>
    <dgm:cxn modelId="{404BE09C-85C2-48F8-AFFD-BE428BDF251F}" srcId="{27ACE038-10F6-44D8-96C5-098249EA6137}" destId="{DBFBB587-E5A4-45BE-8E90-E4D0708423BD}" srcOrd="0" destOrd="0" parTransId="{2A712910-4402-4A28-BEB8-B7F6980C2A05}" sibTransId="{EADDC1E8-CCA4-45A6-84B0-4014BA8B481C}"/>
    <dgm:cxn modelId="{0215D51E-BB03-4B36-874D-18749F6702C1}" type="presOf" srcId="{27ACE038-10F6-44D8-96C5-098249EA6137}" destId="{0B7B525B-C82D-4FAD-B220-5DE11FB06F41}" srcOrd="0" destOrd="0" presId="urn:microsoft.com/office/officeart/2005/8/layout/pyramid2"/>
    <dgm:cxn modelId="{56445E02-0350-4E92-86DD-F579E2F3FCC4}" type="presOf" srcId="{DBFBB587-E5A4-45BE-8E90-E4D0708423BD}" destId="{6D9FCCC4-AB9F-4505-9E22-2FBCA1E99FF1}" srcOrd="0" destOrd="0" presId="urn:microsoft.com/office/officeart/2005/8/layout/pyramid2"/>
    <dgm:cxn modelId="{76A3C0CC-CDBF-4446-8FF1-2710BE2E959A}" srcId="{27ACE038-10F6-44D8-96C5-098249EA6137}" destId="{216B3C41-13EB-4739-807A-DC312E444540}" srcOrd="1" destOrd="0" parTransId="{FDA12323-CA4A-4A72-B00A-39DF22A62394}" sibTransId="{FF0D596F-B9A0-4082-BC25-16882E450940}"/>
    <dgm:cxn modelId="{F8BBD0BF-1281-4BF4-8D9B-6F19D7560E1A}" type="presOf" srcId="{216B3C41-13EB-4739-807A-DC312E444540}" destId="{D208E99C-D125-4477-A68C-6C7F6FED2AD3}" srcOrd="0" destOrd="0" presId="urn:microsoft.com/office/officeart/2005/8/layout/pyramid2"/>
    <dgm:cxn modelId="{886E84B4-08EC-40B8-A4D5-1B32D0B7FD96}" type="presParOf" srcId="{0B7B525B-C82D-4FAD-B220-5DE11FB06F41}" destId="{E3FE667C-E588-400A-A30B-DA35D3F4D889}" srcOrd="0" destOrd="0" presId="urn:microsoft.com/office/officeart/2005/8/layout/pyramid2"/>
    <dgm:cxn modelId="{A9866FE5-0052-4244-A640-4F2BA45D6FF5}" type="presParOf" srcId="{0B7B525B-C82D-4FAD-B220-5DE11FB06F41}" destId="{3377E099-33F3-47C9-A253-FC0C445ED5F1}" srcOrd="1" destOrd="0" presId="urn:microsoft.com/office/officeart/2005/8/layout/pyramid2"/>
    <dgm:cxn modelId="{16371778-4D91-488F-B6C5-DBC0B2634359}" type="presParOf" srcId="{3377E099-33F3-47C9-A253-FC0C445ED5F1}" destId="{6D9FCCC4-AB9F-4505-9E22-2FBCA1E99FF1}" srcOrd="0" destOrd="0" presId="urn:microsoft.com/office/officeart/2005/8/layout/pyramid2"/>
    <dgm:cxn modelId="{6AFCAB72-965F-476C-A25C-E4A609FAF7F7}" type="presParOf" srcId="{3377E099-33F3-47C9-A253-FC0C445ED5F1}" destId="{C7436995-162B-4C85-9357-1C7CA63823D2}" srcOrd="1" destOrd="0" presId="urn:microsoft.com/office/officeart/2005/8/layout/pyramid2"/>
    <dgm:cxn modelId="{21F21FB7-7A27-4739-A4C6-ED18C1C2B1DB}" type="presParOf" srcId="{3377E099-33F3-47C9-A253-FC0C445ED5F1}" destId="{D208E99C-D125-4477-A68C-6C7F6FED2AD3}" srcOrd="2" destOrd="0" presId="urn:microsoft.com/office/officeart/2005/8/layout/pyramid2"/>
    <dgm:cxn modelId="{D5C90536-3ACB-434D-94CD-E83FA017C1C7}" type="presParOf" srcId="{3377E099-33F3-47C9-A253-FC0C445ED5F1}" destId="{D3CDDCB6-0BCB-4493-83B3-BCD34D9325EC}" srcOrd="3" destOrd="0" presId="urn:microsoft.com/office/officeart/2005/8/layout/pyramid2"/>
    <dgm:cxn modelId="{603CC605-9ABE-4061-8178-D4E2373B425E}" type="presParOf" srcId="{3377E099-33F3-47C9-A253-FC0C445ED5F1}" destId="{B5F806B6-0504-43FB-AE93-379FF171D237}" srcOrd="4" destOrd="0" presId="urn:microsoft.com/office/officeart/2005/8/layout/pyramid2"/>
    <dgm:cxn modelId="{5F890F0B-7374-4F7A-A9D0-D7E21F3653E5}" type="presParOf" srcId="{3377E099-33F3-47C9-A253-FC0C445ED5F1}" destId="{64369F7A-F861-43C4-9669-A5B305FA63CF}" srcOrd="5" destOrd="0" presId="urn:microsoft.com/office/officeart/2005/8/layout/pyramid2"/>
  </dgm:cxnLst>
  <dgm:bg/>
  <dgm:whole/>
  <dgm:extLst>
    <a:ext uri="http://schemas.microsoft.com/office/drawing/2008/diagram">
      <dsp:dataModelExt xmlns:dsp="http://schemas.microsoft.com/office/drawing/2008/diagram" relId="rId193"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061847B2-70ED-42C9-9B43-F2FB3503D324}" type="doc">
      <dgm:prSet loTypeId="urn:microsoft.com/office/officeart/2005/8/layout/process1" loCatId="process" qsTypeId="urn:microsoft.com/office/officeart/2005/8/quickstyle/simple3" qsCatId="simple" csTypeId="urn:microsoft.com/office/officeart/2005/8/colors/colorful2" csCatId="colorful" phldr="1"/>
      <dgm:spPr/>
    </dgm:pt>
    <dgm:pt modelId="{1F9BED74-50E4-4548-BE9A-535156B71200}">
      <dgm:prSet phldrT="[Text]"/>
      <dgm:spPr/>
      <dgm:t>
        <a:bodyPr/>
        <a:lstStyle/>
        <a:p>
          <a:r>
            <a:rPr lang="en-US" dirty="0" smtClean="0"/>
            <a:t>Inputs </a:t>
          </a:r>
          <a:endParaRPr lang="en-US" dirty="0"/>
        </a:p>
      </dgm:t>
    </dgm:pt>
    <dgm:pt modelId="{5558F737-101A-497F-855B-ACDD2CE58612}" type="parTrans" cxnId="{1CBD525C-8BB6-4992-96E0-E70772E06B6A}">
      <dgm:prSet/>
      <dgm:spPr/>
      <dgm:t>
        <a:bodyPr/>
        <a:lstStyle/>
        <a:p>
          <a:endParaRPr lang="en-US"/>
        </a:p>
      </dgm:t>
    </dgm:pt>
    <dgm:pt modelId="{1973A6F0-FF20-4AC0-B254-D135C8D9707E}" type="sibTrans" cxnId="{1CBD525C-8BB6-4992-96E0-E70772E06B6A}">
      <dgm:prSet/>
      <dgm:spPr/>
      <dgm:t>
        <a:bodyPr/>
        <a:lstStyle/>
        <a:p>
          <a:endParaRPr lang="en-US"/>
        </a:p>
      </dgm:t>
    </dgm:pt>
    <dgm:pt modelId="{F023E9C4-7764-40B8-8EB5-010CD5D6F162}">
      <dgm:prSet phldrT="[Text]"/>
      <dgm:spPr/>
      <dgm:t>
        <a:bodyPr/>
        <a:lstStyle/>
        <a:p>
          <a:r>
            <a:rPr lang="en-US" dirty="0" smtClean="0"/>
            <a:t>Activities</a:t>
          </a:r>
          <a:endParaRPr lang="en-US" dirty="0"/>
        </a:p>
      </dgm:t>
    </dgm:pt>
    <dgm:pt modelId="{CFC0F0B7-BAB2-4A75-8697-E77C60BFA03C}" type="parTrans" cxnId="{454AA564-AAE4-48FA-9EA9-7C29525C20B3}">
      <dgm:prSet/>
      <dgm:spPr/>
      <dgm:t>
        <a:bodyPr/>
        <a:lstStyle/>
        <a:p>
          <a:endParaRPr lang="en-US"/>
        </a:p>
      </dgm:t>
    </dgm:pt>
    <dgm:pt modelId="{AD677EEB-8A44-4A17-9B32-61082ACD8C76}" type="sibTrans" cxnId="{454AA564-AAE4-48FA-9EA9-7C29525C20B3}">
      <dgm:prSet/>
      <dgm:spPr/>
      <dgm:t>
        <a:bodyPr/>
        <a:lstStyle/>
        <a:p>
          <a:endParaRPr lang="en-US"/>
        </a:p>
      </dgm:t>
    </dgm:pt>
    <dgm:pt modelId="{9D501D67-4D42-4E56-B40A-C52FC1F6932E}">
      <dgm:prSet phldrT="[Text]"/>
      <dgm:spPr/>
      <dgm:t>
        <a:bodyPr/>
        <a:lstStyle/>
        <a:p>
          <a:r>
            <a:rPr lang="en-US" dirty="0" smtClean="0"/>
            <a:t>Outputs </a:t>
          </a:r>
          <a:endParaRPr lang="en-US" dirty="0"/>
        </a:p>
      </dgm:t>
    </dgm:pt>
    <dgm:pt modelId="{37AB7A2E-8B95-4059-B2CD-A7788965C71C}" type="parTrans" cxnId="{38F534A3-0EAF-42C4-B59F-6190871B6DED}">
      <dgm:prSet/>
      <dgm:spPr/>
      <dgm:t>
        <a:bodyPr/>
        <a:lstStyle/>
        <a:p>
          <a:endParaRPr lang="en-US"/>
        </a:p>
      </dgm:t>
    </dgm:pt>
    <dgm:pt modelId="{4992F99B-3A3F-427E-B94D-69E406430151}" type="sibTrans" cxnId="{38F534A3-0EAF-42C4-B59F-6190871B6DED}">
      <dgm:prSet/>
      <dgm:spPr/>
      <dgm:t>
        <a:bodyPr/>
        <a:lstStyle/>
        <a:p>
          <a:endParaRPr lang="en-US"/>
        </a:p>
      </dgm:t>
    </dgm:pt>
    <dgm:pt modelId="{8863FC4D-787F-4DE9-B623-3747251BE21B}">
      <dgm:prSet/>
      <dgm:spPr/>
      <dgm:t>
        <a:bodyPr/>
        <a:lstStyle/>
        <a:p>
          <a:r>
            <a:rPr lang="en-US" dirty="0" smtClean="0"/>
            <a:t>Outcomes</a:t>
          </a:r>
          <a:endParaRPr lang="en-US" dirty="0"/>
        </a:p>
      </dgm:t>
    </dgm:pt>
    <dgm:pt modelId="{2DD0EB41-FFE3-46D7-BA0A-B98FDF0FA23A}" type="parTrans" cxnId="{37736C20-538D-4123-92CB-9C315FAD9EE0}">
      <dgm:prSet/>
      <dgm:spPr/>
      <dgm:t>
        <a:bodyPr/>
        <a:lstStyle/>
        <a:p>
          <a:endParaRPr lang="en-US"/>
        </a:p>
      </dgm:t>
    </dgm:pt>
    <dgm:pt modelId="{7D703B0F-F101-4500-8AD4-FDFD0EF7BAD7}" type="sibTrans" cxnId="{37736C20-538D-4123-92CB-9C315FAD9EE0}">
      <dgm:prSet/>
      <dgm:spPr/>
      <dgm:t>
        <a:bodyPr/>
        <a:lstStyle/>
        <a:p>
          <a:endParaRPr lang="en-US"/>
        </a:p>
      </dgm:t>
    </dgm:pt>
    <dgm:pt modelId="{A477951B-C281-4866-9B09-2F484AC738FF}">
      <dgm:prSet/>
      <dgm:spPr/>
      <dgm:t>
        <a:bodyPr/>
        <a:lstStyle/>
        <a:p>
          <a:r>
            <a:rPr lang="en-US" dirty="0" smtClean="0"/>
            <a:t>Impact </a:t>
          </a:r>
          <a:endParaRPr lang="en-US" dirty="0"/>
        </a:p>
      </dgm:t>
    </dgm:pt>
    <dgm:pt modelId="{013985F1-CB77-45A6-83F4-AEA611F0CE2A}" type="parTrans" cxnId="{53FB54F4-21B0-4E4A-BC70-938CB3AA34D0}">
      <dgm:prSet/>
      <dgm:spPr/>
      <dgm:t>
        <a:bodyPr/>
        <a:lstStyle/>
        <a:p>
          <a:endParaRPr lang="en-US"/>
        </a:p>
      </dgm:t>
    </dgm:pt>
    <dgm:pt modelId="{B31CBD31-C89B-41A9-A1F7-4DBA14EFD947}" type="sibTrans" cxnId="{53FB54F4-21B0-4E4A-BC70-938CB3AA34D0}">
      <dgm:prSet/>
      <dgm:spPr/>
      <dgm:t>
        <a:bodyPr/>
        <a:lstStyle/>
        <a:p>
          <a:endParaRPr lang="en-US"/>
        </a:p>
      </dgm:t>
    </dgm:pt>
    <dgm:pt modelId="{1659F031-53FD-4643-9277-3DA2B63FA19C}" type="pres">
      <dgm:prSet presAssocID="{061847B2-70ED-42C9-9B43-F2FB3503D324}" presName="Name0" presStyleCnt="0">
        <dgm:presLayoutVars>
          <dgm:dir/>
          <dgm:resizeHandles val="exact"/>
        </dgm:presLayoutVars>
      </dgm:prSet>
      <dgm:spPr/>
    </dgm:pt>
    <dgm:pt modelId="{44900A4D-8A34-486D-ACBE-630FBEA64A07}" type="pres">
      <dgm:prSet presAssocID="{1F9BED74-50E4-4548-BE9A-535156B71200}" presName="node" presStyleLbl="node1" presStyleIdx="0" presStyleCnt="5">
        <dgm:presLayoutVars>
          <dgm:bulletEnabled val="1"/>
        </dgm:presLayoutVars>
      </dgm:prSet>
      <dgm:spPr/>
      <dgm:t>
        <a:bodyPr/>
        <a:lstStyle/>
        <a:p>
          <a:endParaRPr lang="en-US"/>
        </a:p>
      </dgm:t>
    </dgm:pt>
    <dgm:pt modelId="{932C11F2-330D-4C09-BEAE-786800C3DA75}" type="pres">
      <dgm:prSet presAssocID="{1973A6F0-FF20-4AC0-B254-D135C8D9707E}" presName="sibTrans" presStyleLbl="sibTrans2D1" presStyleIdx="0" presStyleCnt="4"/>
      <dgm:spPr/>
      <dgm:t>
        <a:bodyPr/>
        <a:lstStyle/>
        <a:p>
          <a:endParaRPr lang="en-US"/>
        </a:p>
      </dgm:t>
    </dgm:pt>
    <dgm:pt modelId="{A0C48DF6-1645-4B75-AA43-EB4E56A1741B}" type="pres">
      <dgm:prSet presAssocID="{1973A6F0-FF20-4AC0-B254-D135C8D9707E}" presName="connectorText" presStyleLbl="sibTrans2D1" presStyleIdx="0" presStyleCnt="4"/>
      <dgm:spPr/>
      <dgm:t>
        <a:bodyPr/>
        <a:lstStyle/>
        <a:p>
          <a:endParaRPr lang="en-US"/>
        </a:p>
      </dgm:t>
    </dgm:pt>
    <dgm:pt modelId="{E1956F51-485B-43E1-A9DC-375C3593DB56}" type="pres">
      <dgm:prSet presAssocID="{F023E9C4-7764-40B8-8EB5-010CD5D6F162}" presName="node" presStyleLbl="node1" presStyleIdx="1" presStyleCnt="5">
        <dgm:presLayoutVars>
          <dgm:bulletEnabled val="1"/>
        </dgm:presLayoutVars>
      </dgm:prSet>
      <dgm:spPr/>
      <dgm:t>
        <a:bodyPr/>
        <a:lstStyle/>
        <a:p>
          <a:endParaRPr lang="en-US"/>
        </a:p>
      </dgm:t>
    </dgm:pt>
    <dgm:pt modelId="{61A596D8-CE13-4D93-AB9A-F957DA975413}" type="pres">
      <dgm:prSet presAssocID="{AD677EEB-8A44-4A17-9B32-61082ACD8C76}" presName="sibTrans" presStyleLbl="sibTrans2D1" presStyleIdx="1" presStyleCnt="4"/>
      <dgm:spPr/>
      <dgm:t>
        <a:bodyPr/>
        <a:lstStyle/>
        <a:p>
          <a:endParaRPr lang="en-US"/>
        </a:p>
      </dgm:t>
    </dgm:pt>
    <dgm:pt modelId="{E076818C-88B7-43A4-84C9-38E990408207}" type="pres">
      <dgm:prSet presAssocID="{AD677EEB-8A44-4A17-9B32-61082ACD8C76}" presName="connectorText" presStyleLbl="sibTrans2D1" presStyleIdx="1" presStyleCnt="4"/>
      <dgm:spPr/>
      <dgm:t>
        <a:bodyPr/>
        <a:lstStyle/>
        <a:p>
          <a:endParaRPr lang="en-US"/>
        </a:p>
      </dgm:t>
    </dgm:pt>
    <dgm:pt modelId="{A6DB20E4-F9CA-4DD1-A16A-72AF0445FC39}" type="pres">
      <dgm:prSet presAssocID="{9D501D67-4D42-4E56-B40A-C52FC1F6932E}" presName="node" presStyleLbl="node1" presStyleIdx="2" presStyleCnt="5">
        <dgm:presLayoutVars>
          <dgm:bulletEnabled val="1"/>
        </dgm:presLayoutVars>
      </dgm:prSet>
      <dgm:spPr/>
      <dgm:t>
        <a:bodyPr/>
        <a:lstStyle/>
        <a:p>
          <a:endParaRPr lang="en-US"/>
        </a:p>
      </dgm:t>
    </dgm:pt>
    <dgm:pt modelId="{FC5D174B-DB42-44A4-BDEE-8B70B28C4293}" type="pres">
      <dgm:prSet presAssocID="{4992F99B-3A3F-427E-B94D-69E406430151}" presName="sibTrans" presStyleLbl="sibTrans2D1" presStyleIdx="2" presStyleCnt="4"/>
      <dgm:spPr/>
      <dgm:t>
        <a:bodyPr/>
        <a:lstStyle/>
        <a:p>
          <a:endParaRPr lang="en-US"/>
        </a:p>
      </dgm:t>
    </dgm:pt>
    <dgm:pt modelId="{AF835FCA-4DEA-48CA-BC1C-0AA9149B14F2}" type="pres">
      <dgm:prSet presAssocID="{4992F99B-3A3F-427E-B94D-69E406430151}" presName="connectorText" presStyleLbl="sibTrans2D1" presStyleIdx="2" presStyleCnt="4"/>
      <dgm:spPr/>
      <dgm:t>
        <a:bodyPr/>
        <a:lstStyle/>
        <a:p>
          <a:endParaRPr lang="en-US"/>
        </a:p>
      </dgm:t>
    </dgm:pt>
    <dgm:pt modelId="{867822B5-ABF6-4547-A628-FA621D3B7CE9}" type="pres">
      <dgm:prSet presAssocID="{8863FC4D-787F-4DE9-B623-3747251BE21B}" presName="node" presStyleLbl="node1" presStyleIdx="3" presStyleCnt="5">
        <dgm:presLayoutVars>
          <dgm:bulletEnabled val="1"/>
        </dgm:presLayoutVars>
      </dgm:prSet>
      <dgm:spPr/>
      <dgm:t>
        <a:bodyPr/>
        <a:lstStyle/>
        <a:p>
          <a:endParaRPr lang="en-US"/>
        </a:p>
      </dgm:t>
    </dgm:pt>
    <dgm:pt modelId="{D6CD7068-3D2B-4D3B-AE03-845F0BA39F87}" type="pres">
      <dgm:prSet presAssocID="{7D703B0F-F101-4500-8AD4-FDFD0EF7BAD7}" presName="sibTrans" presStyleLbl="sibTrans2D1" presStyleIdx="3" presStyleCnt="4"/>
      <dgm:spPr/>
      <dgm:t>
        <a:bodyPr/>
        <a:lstStyle/>
        <a:p>
          <a:endParaRPr lang="en-US"/>
        </a:p>
      </dgm:t>
    </dgm:pt>
    <dgm:pt modelId="{23C83350-88A0-471E-AE6C-A1CC346C441E}" type="pres">
      <dgm:prSet presAssocID="{7D703B0F-F101-4500-8AD4-FDFD0EF7BAD7}" presName="connectorText" presStyleLbl="sibTrans2D1" presStyleIdx="3" presStyleCnt="4"/>
      <dgm:spPr/>
      <dgm:t>
        <a:bodyPr/>
        <a:lstStyle/>
        <a:p>
          <a:endParaRPr lang="en-US"/>
        </a:p>
      </dgm:t>
    </dgm:pt>
    <dgm:pt modelId="{459AFD88-AABA-40AF-A703-42FA180168C6}" type="pres">
      <dgm:prSet presAssocID="{A477951B-C281-4866-9B09-2F484AC738FF}" presName="node" presStyleLbl="node1" presStyleIdx="4" presStyleCnt="5">
        <dgm:presLayoutVars>
          <dgm:bulletEnabled val="1"/>
        </dgm:presLayoutVars>
      </dgm:prSet>
      <dgm:spPr/>
      <dgm:t>
        <a:bodyPr/>
        <a:lstStyle/>
        <a:p>
          <a:endParaRPr lang="en-US"/>
        </a:p>
      </dgm:t>
    </dgm:pt>
  </dgm:ptLst>
  <dgm:cxnLst>
    <dgm:cxn modelId="{A8A3272E-677C-4501-AEC2-7356F788E906}" type="presOf" srcId="{4992F99B-3A3F-427E-B94D-69E406430151}" destId="{FC5D174B-DB42-44A4-BDEE-8B70B28C4293}" srcOrd="0" destOrd="0" presId="urn:microsoft.com/office/officeart/2005/8/layout/process1"/>
    <dgm:cxn modelId="{37736C20-538D-4123-92CB-9C315FAD9EE0}" srcId="{061847B2-70ED-42C9-9B43-F2FB3503D324}" destId="{8863FC4D-787F-4DE9-B623-3747251BE21B}" srcOrd="3" destOrd="0" parTransId="{2DD0EB41-FFE3-46D7-BA0A-B98FDF0FA23A}" sibTransId="{7D703B0F-F101-4500-8AD4-FDFD0EF7BAD7}"/>
    <dgm:cxn modelId="{C1976827-258D-44C5-8F72-4C2D1370E3F7}" type="presOf" srcId="{1F9BED74-50E4-4548-BE9A-535156B71200}" destId="{44900A4D-8A34-486D-ACBE-630FBEA64A07}" srcOrd="0" destOrd="0" presId="urn:microsoft.com/office/officeart/2005/8/layout/process1"/>
    <dgm:cxn modelId="{8A78C830-CA4F-4D15-861E-6D2FE38B051C}" type="presOf" srcId="{4992F99B-3A3F-427E-B94D-69E406430151}" destId="{AF835FCA-4DEA-48CA-BC1C-0AA9149B14F2}" srcOrd="1" destOrd="0" presId="urn:microsoft.com/office/officeart/2005/8/layout/process1"/>
    <dgm:cxn modelId="{B2356E9D-3DDC-487F-9CA4-BEB89A331661}" type="presOf" srcId="{9D501D67-4D42-4E56-B40A-C52FC1F6932E}" destId="{A6DB20E4-F9CA-4DD1-A16A-72AF0445FC39}" srcOrd="0" destOrd="0" presId="urn:microsoft.com/office/officeart/2005/8/layout/process1"/>
    <dgm:cxn modelId="{67C4808E-B83D-4233-B12D-9CA649EBB8E7}" type="presOf" srcId="{AD677EEB-8A44-4A17-9B32-61082ACD8C76}" destId="{61A596D8-CE13-4D93-AB9A-F957DA975413}" srcOrd="0" destOrd="0" presId="urn:microsoft.com/office/officeart/2005/8/layout/process1"/>
    <dgm:cxn modelId="{DAAB2F0C-06C6-444F-99E2-238AC35ECA4F}" type="presOf" srcId="{AD677EEB-8A44-4A17-9B32-61082ACD8C76}" destId="{E076818C-88B7-43A4-84C9-38E990408207}" srcOrd="1" destOrd="0" presId="urn:microsoft.com/office/officeart/2005/8/layout/process1"/>
    <dgm:cxn modelId="{BE0F4B55-337D-4952-93A0-27F2510CEB0F}" type="presOf" srcId="{7D703B0F-F101-4500-8AD4-FDFD0EF7BAD7}" destId="{23C83350-88A0-471E-AE6C-A1CC346C441E}" srcOrd="1" destOrd="0" presId="urn:microsoft.com/office/officeart/2005/8/layout/process1"/>
    <dgm:cxn modelId="{6D079A10-9098-4C18-BAF0-BB96203266DB}" type="presOf" srcId="{1973A6F0-FF20-4AC0-B254-D135C8D9707E}" destId="{932C11F2-330D-4C09-BEAE-786800C3DA75}" srcOrd="0" destOrd="0" presId="urn:microsoft.com/office/officeart/2005/8/layout/process1"/>
    <dgm:cxn modelId="{4A8209CC-89A7-451E-B55F-8C1842746D80}" type="presOf" srcId="{1973A6F0-FF20-4AC0-B254-D135C8D9707E}" destId="{A0C48DF6-1645-4B75-AA43-EB4E56A1741B}" srcOrd="1" destOrd="0" presId="urn:microsoft.com/office/officeart/2005/8/layout/process1"/>
    <dgm:cxn modelId="{53FB54F4-21B0-4E4A-BC70-938CB3AA34D0}" srcId="{061847B2-70ED-42C9-9B43-F2FB3503D324}" destId="{A477951B-C281-4866-9B09-2F484AC738FF}" srcOrd="4" destOrd="0" parTransId="{013985F1-CB77-45A6-83F4-AEA611F0CE2A}" sibTransId="{B31CBD31-C89B-41A9-A1F7-4DBA14EFD947}"/>
    <dgm:cxn modelId="{1CBD525C-8BB6-4992-96E0-E70772E06B6A}" srcId="{061847B2-70ED-42C9-9B43-F2FB3503D324}" destId="{1F9BED74-50E4-4548-BE9A-535156B71200}" srcOrd="0" destOrd="0" parTransId="{5558F737-101A-497F-855B-ACDD2CE58612}" sibTransId="{1973A6F0-FF20-4AC0-B254-D135C8D9707E}"/>
    <dgm:cxn modelId="{454AA564-AAE4-48FA-9EA9-7C29525C20B3}" srcId="{061847B2-70ED-42C9-9B43-F2FB3503D324}" destId="{F023E9C4-7764-40B8-8EB5-010CD5D6F162}" srcOrd="1" destOrd="0" parTransId="{CFC0F0B7-BAB2-4A75-8697-E77C60BFA03C}" sibTransId="{AD677EEB-8A44-4A17-9B32-61082ACD8C76}"/>
    <dgm:cxn modelId="{38F534A3-0EAF-42C4-B59F-6190871B6DED}" srcId="{061847B2-70ED-42C9-9B43-F2FB3503D324}" destId="{9D501D67-4D42-4E56-B40A-C52FC1F6932E}" srcOrd="2" destOrd="0" parTransId="{37AB7A2E-8B95-4059-B2CD-A7788965C71C}" sibTransId="{4992F99B-3A3F-427E-B94D-69E406430151}"/>
    <dgm:cxn modelId="{29CC2938-B1E7-47A7-8816-5F4881AE931A}" type="presOf" srcId="{A477951B-C281-4866-9B09-2F484AC738FF}" destId="{459AFD88-AABA-40AF-A703-42FA180168C6}" srcOrd="0" destOrd="0" presId="urn:microsoft.com/office/officeart/2005/8/layout/process1"/>
    <dgm:cxn modelId="{32DC6566-275B-4D4E-BBA0-08776FA0E434}" type="presOf" srcId="{8863FC4D-787F-4DE9-B623-3747251BE21B}" destId="{867822B5-ABF6-4547-A628-FA621D3B7CE9}" srcOrd="0" destOrd="0" presId="urn:microsoft.com/office/officeart/2005/8/layout/process1"/>
    <dgm:cxn modelId="{C2D68DC7-3332-4A12-AF82-B9FA40B15033}" type="presOf" srcId="{061847B2-70ED-42C9-9B43-F2FB3503D324}" destId="{1659F031-53FD-4643-9277-3DA2B63FA19C}" srcOrd="0" destOrd="0" presId="urn:microsoft.com/office/officeart/2005/8/layout/process1"/>
    <dgm:cxn modelId="{A1BC4F59-0FED-4F15-9EB0-9DB7712C166A}" type="presOf" srcId="{7D703B0F-F101-4500-8AD4-FDFD0EF7BAD7}" destId="{D6CD7068-3D2B-4D3B-AE03-845F0BA39F87}" srcOrd="0" destOrd="0" presId="urn:microsoft.com/office/officeart/2005/8/layout/process1"/>
    <dgm:cxn modelId="{9AFC1531-0B6F-431F-9EAA-4DF8FE7AD69E}" type="presOf" srcId="{F023E9C4-7764-40B8-8EB5-010CD5D6F162}" destId="{E1956F51-485B-43E1-A9DC-375C3593DB56}" srcOrd="0" destOrd="0" presId="urn:microsoft.com/office/officeart/2005/8/layout/process1"/>
    <dgm:cxn modelId="{98D96EEE-527E-4315-9945-1277EB6BB5D8}" type="presParOf" srcId="{1659F031-53FD-4643-9277-3DA2B63FA19C}" destId="{44900A4D-8A34-486D-ACBE-630FBEA64A07}" srcOrd="0" destOrd="0" presId="urn:microsoft.com/office/officeart/2005/8/layout/process1"/>
    <dgm:cxn modelId="{47972260-77ED-4047-AB32-4D2261676C60}" type="presParOf" srcId="{1659F031-53FD-4643-9277-3DA2B63FA19C}" destId="{932C11F2-330D-4C09-BEAE-786800C3DA75}" srcOrd="1" destOrd="0" presId="urn:microsoft.com/office/officeart/2005/8/layout/process1"/>
    <dgm:cxn modelId="{61E99C53-EF7C-47B4-A209-C10E769777A2}" type="presParOf" srcId="{932C11F2-330D-4C09-BEAE-786800C3DA75}" destId="{A0C48DF6-1645-4B75-AA43-EB4E56A1741B}" srcOrd="0" destOrd="0" presId="urn:microsoft.com/office/officeart/2005/8/layout/process1"/>
    <dgm:cxn modelId="{D6E41D43-A6EC-43E9-89ED-B2E297791CF1}" type="presParOf" srcId="{1659F031-53FD-4643-9277-3DA2B63FA19C}" destId="{E1956F51-485B-43E1-A9DC-375C3593DB56}" srcOrd="2" destOrd="0" presId="urn:microsoft.com/office/officeart/2005/8/layout/process1"/>
    <dgm:cxn modelId="{7BB6BD4B-D436-417F-A246-7C23589C3C78}" type="presParOf" srcId="{1659F031-53FD-4643-9277-3DA2B63FA19C}" destId="{61A596D8-CE13-4D93-AB9A-F957DA975413}" srcOrd="3" destOrd="0" presId="urn:microsoft.com/office/officeart/2005/8/layout/process1"/>
    <dgm:cxn modelId="{9E87A3AA-85DF-448C-9846-C3AAC1D26489}" type="presParOf" srcId="{61A596D8-CE13-4D93-AB9A-F957DA975413}" destId="{E076818C-88B7-43A4-84C9-38E990408207}" srcOrd="0" destOrd="0" presId="urn:microsoft.com/office/officeart/2005/8/layout/process1"/>
    <dgm:cxn modelId="{CE283772-42FE-43D7-A235-00F01E35C56F}" type="presParOf" srcId="{1659F031-53FD-4643-9277-3DA2B63FA19C}" destId="{A6DB20E4-F9CA-4DD1-A16A-72AF0445FC39}" srcOrd="4" destOrd="0" presId="urn:microsoft.com/office/officeart/2005/8/layout/process1"/>
    <dgm:cxn modelId="{EB818BE9-192F-4B50-AA55-1C785F1B17A4}" type="presParOf" srcId="{1659F031-53FD-4643-9277-3DA2B63FA19C}" destId="{FC5D174B-DB42-44A4-BDEE-8B70B28C4293}" srcOrd="5" destOrd="0" presId="urn:microsoft.com/office/officeart/2005/8/layout/process1"/>
    <dgm:cxn modelId="{618EAAA5-1322-4402-9CB5-0B735AEE1B4A}" type="presParOf" srcId="{FC5D174B-DB42-44A4-BDEE-8B70B28C4293}" destId="{AF835FCA-4DEA-48CA-BC1C-0AA9149B14F2}" srcOrd="0" destOrd="0" presId="urn:microsoft.com/office/officeart/2005/8/layout/process1"/>
    <dgm:cxn modelId="{A96F3479-9986-4056-8AF2-74904C588E7C}" type="presParOf" srcId="{1659F031-53FD-4643-9277-3DA2B63FA19C}" destId="{867822B5-ABF6-4547-A628-FA621D3B7CE9}" srcOrd="6" destOrd="0" presId="urn:microsoft.com/office/officeart/2005/8/layout/process1"/>
    <dgm:cxn modelId="{22AC5B09-969F-4189-AD91-ADB16D4E5D74}" type="presParOf" srcId="{1659F031-53FD-4643-9277-3DA2B63FA19C}" destId="{D6CD7068-3D2B-4D3B-AE03-845F0BA39F87}" srcOrd="7" destOrd="0" presId="urn:microsoft.com/office/officeart/2005/8/layout/process1"/>
    <dgm:cxn modelId="{59120FFA-B272-4EFA-8990-04FACE7A9233}" type="presParOf" srcId="{D6CD7068-3D2B-4D3B-AE03-845F0BA39F87}" destId="{23C83350-88A0-471E-AE6C-A1CC346C441E}" srcOrd="0" destOrd="0" presId="urn:microsoft.com/office/officeart/2005/8/layout/process1"/>
    <dgm:cxn modelId="{27A7CA6E-C94C-4EDD-9478-9D2B9C6161C1}" type="presParOf" srcId="{1659F031-53FD-4643-9277-3DA2B63FA19C}" destId="{459AFD88-AABA-40AF-A703-42FA180168C6}" srcOrd="8" destOrd="0" presId="urn:microsoft.com/office/officeart/2005/8/layout/process1"/>
  </dgm:cxnLst>
  <dgm:bg/>
  <dgm:whole/>
  <dgm:extLst>
    <a:ext uri="http://schemas.microsoft.com/office/drawing/2008/diagram">
      <dsp:dataModelExt xmlns:dsp="http://schemas.microsoft.com/office/drawing/2008/diagram" relId="rId198"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F06273EE-5261-489C-B2D1-ED158DC1EB5C}" type="doc">
      <dgm:prSet loTypeId="urn:microsoft.com/office/officeart/2005/8/layout/venn1" loCatId="relationship" qsTypeId="urn:microsoft.com/office/officeart/2005/8/quickstyle/simple2" qsCatId="simple" csTypeId="urn:microsoft.com/office/officeart/2005/8/colors/colorful3" csCatId="colorful" phldr="1"/>
      <dgm:spPr/>
    </dgm:pt>
    <dgm:pt modelId="{583510F9-3622-426C-8A00-7E9B37729316}">
      <dgm:prSet phldrT="[Text]"/>
      <dgm:spPr/>
      <dgm:t>
        <a:bodyPr/>
        <a:lstStyle/>
        <a:p>
          <a:r>
            <a:rPr lang="en-US" dirty="0" smtClean="0"/>
            <a:t>Quantitative Indicators (number, % or ratio)  </a:t>
          </a:r>
          <a:endParaRPr lang="en-US" dirty="0"/>
        </a:p>
      </dgm:t>
    </dgm:pt>
    <dgm:pt modelId="{104DB16C-31E5-42C9-A29C-91B33A68448E}" type="parTrans" cxnId="{A088E932-DFDE-4BD2-838E-51DCABD36DB8}">
      <dgm:prSet/>
      <dgm:spPr/>
      <dgm:t>
        <a:bodyPr/>
        <a:lstStyle/>
        <a:p>
          <a:endParaRPr lang="en-US"/>
        </a:p>
      </dgm:t>
    </dgm:pt>
    <dgm:pt modelId="{CE5C54E2-0A6D-4899-BF9C-0657BE5DC2EF}" type="sibTrans" cxnId="{A088E932-DFDE-4BD2-838E-51DCABD36DB8}">
      <dgm:prSet/>
      <dgm:spPr/>
      <dgm:t>
        <a:bodyPr/>
        <a:lstStyle/>
        <a:p>
          <a:endParaRPr lang="en-US"/>
        </a:p>
      </dgm:t>
    </dgm:pt>
    <dgm:pt modelId="{7B8BF5D2-D693-4176-AF87-ED61CF1DF305}">
      <dgm:prSet phldrT="[Text]"/>
      <dgm:spPr/>
      <dgm:t>
        <a:bodyPr/>
        <a:lstStyle/>
        <a:p>
          <a:r>
            <a:rPr lang="en-US" dirty="0" smtClean="0"/>
            <a:t>Qualitative Indicators (reflect perceptions, opinions or level of satisfaction)</a:t>
          </a:r>
          <a:endParaRPr lang="en-US" dirty="0"/>
        </a:p>
      </dgm:t>
    </dgm:pt>
    <dgm:pt modelId="{22648C51-CF97-4E36-9A2A-72245587F760}" type="parTrans" cxnId="{7AB22278-2087-4DD4-82EB-67536D964935}">
      <dgm:prSet/>
      <dgm:spPr/>
      <dgm:t>
        <a:bodyPr/>
        <a:lstStyle/>
        <a:p>
          <a:endParaRPr lang="en-US"/>
        </a:p>
      </dgm:t>
    </dgm:pt>
    <dgm:pt modelId="{61482719-963F-4F31-ADA0-489A78A19D8E}" type="sibTrans" cxnId="{7AB22278-2087-4DD4-82EB-67536D964935}">
      <dgm:prSet/>
      <dgm:spPr/>
      <dgm:t>
        <a:bodyPr/>
        <a:lstStyle/>
        <a:p>
          <a:endParaRPr lang="en-US"/>
        </a:p>
      </dgm:t>
    </dgm:pt>
    <dgm:pt modelId="{0D35733D-0EA5-4CB2-BD2A-034457BD5C57}" type="pres">
      <dgm:prSet presAssocID="{F06273EE-5261-489C-B2D1-ED158DC1EB5C}" presName="compositeShape" presStyleCnt="0">
        <dgm:presLayoutVars>
          <dgm:chMax val="7"/>
          <dgm:dir/>
          <dgm:resizeHandles val="exact"/>
        </dgm:presLayoutVars>
      </dgm:prSet>
      <dgm:spPr/>
    </dgm:pt>
    <dgm:pt modelId="{8C5B4835-EA30-4BAA-B8CB-F44CC202A7DD}" type="pres">
      <dgm:prSet presAssocID="{583510F9-3622-426C-8A00-7E9B37729316}" presName="circ1" presStyleLbl="vennNode1" presStyleIdx="0" presStyleCnt="2"/>
      <dgm:spPr/>
      <dgm:t>
        <a:bodyPr/>
        <a:lstStyle/>
        <a:p>
          <a:endParaRPr lang="en-US"/>
        </a:p>
      </dgm:t>
    </dgm:pt>
    <dgm:pt modelId="{0A2CEB05-C103-455C-97BF-C7E4F2068D1E}" type="pres">
      <dgm:prSet presAssocID="{583510F9-3622-426C-8A00-7E9B37729316}" presName="circ1Tx" presStyleLbl="revTx" presStyleIdx="0" presStyleCnt="0">
        <dgm:presLayoutVars>
          <dgm:chMax val="0"/>
          <dgm:chPref val="0"/>
          <dgm:bulletEnabled val="1"/>
        </dgm:presLayoutVars>
      </dgm:prSet>
      <dgm:spPr/>
      <dgm:t>
        <a:bodyPr/>
        <a:lstStyle/>
        <a:p>
          <a:endParaRPr lang="en-US"/>
        </a:p>
      </dgm:t>
    </dgm:pt>
    <dgm:pt modelId="{83171ABF-48C7-47DB-8290-0435F6D11AAD}" type="pres">
      <dgm:prSet presAssocID="{7B8BF5D2-D693-4176-AF87-ED61CF1DF305}" presName="circ2" presStyleLbl="vennNode1" presStyleIdx="1" presStyleCnt="2"/>
      <dgm:spPr/>
      <dgm:t>
        <a:bodyPr/>
        <a:lstStyle/>
        <a:p>
          <a:endParaRPr lang="en-US"/>
        </a:p>
      </dgm:t>
    </dgm:pt>
    <dgm:pt modelId="{3986A5B1-4592-40AB-8DD1-7BCEA3192CB7}" type="pres">
      <dgm:prSet presAssocID="{7B8BF5D2-D693-4176-AF87-ED61CF1DF305}" presName="circ2Tx" presStyleLbl="revTx" presStyleIdx="0" presStyleCnt="0">
        <dgm:presLayoutVars>
          <dgm:chMax val="0"/>
          <dgm:chPref val="0"/>
          <dgm:bulletEnabled val="1"/>
        </dgm:presLayoutVars>
      </dgm:prSet>
      <dgm:spPr/>
      <dgm:t>
        <a:bodyPr/>
        <a:lstStyle/>
        <a:p>
          <a:endParaRPr lang="en-US"/>
        </a:p>
      </dgm:t>
    </dgm:pt>
  </dgm:ptLst>
  <dgm:cxnLst>
    <dgm:cxn modelId="{4C53216D-A60E-4978-B489-B7C6945B8B5A}" type="presOf" srcId="{583510F9-3622-426C-8A00-7E9B37729316}" destId="{0A2CEB05-C103-455C-97BF-C7E4F2068D1E}" srcOrd="1" destOrd="0" presId="urn:microsoft.com/office/officeart/2005/8/layout/venn1"/>
    <dgm:cxn modelId="{A088E932-DFDE-4BD2-838E-51DCABD36DB8}" srcId="{F06273EE-5261-489C-B2D1-ED158DC1EB5C}" destId="{583510F9-3622-426C-8A00-7E9B37729316}" srcOrd="0" destOrd="0" parTransId="{104DB16C-31E5-42C9-A29C-91B33A68448E}" sibTransId="{CE5C54E2-0A6D-4899-BF9C-0657BE5DC2EF}"/>
    <dgm:cxn modelId="{35394408-C412-4D53-B5D2-76953FC2017D}" type="presOf" srcId="{7B8BF5D2-D693-4176-AF87-ED61CF1DF305}" destId="{3986A5B1-4592-40AB-8DD1-7BCEA3192CB7}" srcOrd="1" destOrd="0" presId="urn:microsoft.com/office/officeart/2005/8/layout/venn1"/>
    <dgm:cxn modelId="{2D2D3772-83F9-4C8E-8E84-E278403AC2D8}" type="presOf" srcId="{7B8BF5D2-D693-4176-AF87-ED61CF1DF305}" destId="{83171ABF-48C7-47DB-8290-0435F6D11AAD}" srcOrd="0" destOrd="0" presId="urn:microsoft.com/office/officeart/2005/8/layout/venn1"/>
    <dgm:cxn modelId="{874DD511-05F8-4A0F-B68B-270485AD0B62}" type="presOf" srcId="{F06273EE-5261-489C-B2D1-ED158DC1EB5C}" destId="{0D35733D-0EA5-4CB2-BD2A-034457BD5C57}" srcOrd="0" destOrd="0" presId="urn:microsoft.com/office/officeart/2005/8/layout/venn1"/>
    <dgm:cxn modelId="{E6F7A64A-63FA-47A4-A758-7213FCAA30A1}" type="presOf" srcId="{583510F9-3622-426C-8A00-7E9B37729316}" destId="{8C5B4835-EA30-4BAA-B8CB-F44CC202A7DD}" srcOrd="0" destOrd="0" presId="urn:microsoft.com/office/officeart/2005/8/layout/venn1"/>
    <dgm:cxn modelId="{7AB22278-2087-4DD4-82EB-67536D964935}" srcId="{F06273EE-5261-489C-B2D1-ED158DC1EB5C}" destId="{7B8BF5D2-D693-4176-AF87-ED61CF1DF305}" srcOrd="1" destOrd="0" parTransId="{22648C51-CF97-4E36-9A2A-72245587F760}" sibTransId="{61482719-963F-4F31-ADA0-489A78A19D8E}"/>
    <dgm:cxn modelId="{BCDE76DA-A9E8-4503-B58C-91F7D487B404}" type="presParOf" srcId="{0D35733D-0EA5-4CB2-BD2A-034457BD5C57}" destId="{8C5B4835-EA30-4BAA-B8CB-F44CC202A7DD}" srcOrd="0" destOrd="0" presId="urn:microsoft.com/office/officeart/2005/8/layout/venn1"/>
    <dgm:cxn modelId="{43FB977B-178F-4781-905A-C9701FDC9B98}" type="presParOf" srcId="{0D35733D-0EA5-4CB2-BD2A-034457BD5C57}" destId="{0A2CEB05-C103-455C-97BF-C7E4F2068D1E}" srcOrd="1" destOrd="0" presId="urn:microsoft.com/office/officeart/2005/8/layout/venn1"/>
    <dgm:cxn modelId="{87D0B4AB-CDD9-4C63-A265-5FA347755E34}" type="presParOf" srcId="{0D35733D-0EA5-4CB2-BD2A-034457BD5C57}" destId="{83171ABF-48C7-47DB-8290-0435F6D11AAD}" srcOrd="2" destOrd="0" presId="urn:microsoft.com/office/officeart/2005/8/layout/venn1"/>
    <dgm:cxn modelId="{AAFDE614-898C-434C-8E79-E7E943EA4A73}" type="presParOf" srcId="{0D35733D-0EA5-4CB2-BD2A-034457BD5C57}" destId="{3986A5B1-4592-40AB-8DD1-7BCEA3192CB7}" srcOrd="3" destOrd="0" presId="urn:microsoft.com/office/officeart/2005/8/layout/venn1"/>
  </dgm:cxnLst>
  <dgm:bg/>
  <dgm:whole/>
  <dgm:extLst>
    <a:ext uri="http://schemas.microsoft.com/office/drawing/2008/diagram">
      <dsp:dataModelExt xmlns:dsp="http://schemas.microsoft.com/office/drawing/2008/diagram" relId="rId20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34D3CE9-A648-4BB1-AF7A-8B557197BD9F}">
      <dsp:nvSpPr>
        <dsp:cNvPr id="0" name=""/>
        <dsp:cNvSpPr/>
      </dsp:nvSpPr>
      <dsp:spPr>
        <a:xfrm>
          <a:off x="652403" y="1043207"/>
          <a:ext cx="2384136" cy="827979"/>
        </a:xfrm>
        <a:prstGeom prst="ellipse">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A754A569-7602-4819-9181-3BF1DBB63E29}">
      <dsp:nvSpPr>
        <dsp:cNvPr id="0" name=""/>
        <dsp:cNvSpPr/>
      </dsp:nvSpPr>
      <dsp:spPr>
        <a:xfrm>
          <a:off x="1617146" y="3070647"/>
          <a:ext cx="462041" cy="295706"/>
        </a:xfrm>
        <a:prstGeom prst="downArrow">
          <a:avLst/>
        </a:prstGeom>
        <a:solidFill>
          <a:schemeClr val="accent2">
            <a:tint val="4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FF0DCEE-07FB-4DAE-8DA9-8FDDA15DA88B}">
      <dsp:nvSpPr>
        <dsp:cNvPr id="0" name=""/>
        <dsp:cNvSpPr/>
      </dsp:nvSpPr>
      <dsp:spPr>
        <a:xfrm>
          <a:off x="739266" y="3307212"/>
          <a:ext cx="2217801" cy="55445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8016" tIns="128016" rIns="128016" bIns="128016" numCol="1" spcCol="1270" anchor="ctr" anchorCtr="0">
          <a:noAutofit/>
        </a:bodyPr>
        <a:lstStyle/>
        <a:p>
          <a:pPr lvl="0" algn="ctr" defTabSz="800100">
            <a:lnSpc>
              <a:spcPct val="90000"/>
            </a:lnSpc>
            <a:spcBef>
              <a:spcPct val="0"/>
            </a:spcBef>
            <a:spcAft>
              <a:spcPct val="35000"/>
            </a:spcAft>
          </a:pPr>
          <a:r>
            <a:rPr lang="en-US" sz="1800" kern="1200" dirty="0" smtClean="0"/>
            <a:t>ORGANIZATION</a:t>
          </a:r>
          <a:endParaRPr lang="en-US" sz="1800" kern="1200" dirty="0"/>
        </a:p>
      </dsp:txBody>
      <dsp:txXfrm>
        <a:off x="739266" y="3307212"/>
        <a:ext cx="2217801" cy="554450"/>
      </dsp:txXfrm>
    </dsp:sp>
    <dsp:sp modelId="{BAC0F4DE-2235-4A1A-84D0-D5BC92D3CB65}">
      <dsp:nvSpPr>
        <dsp:cNvPr id="0" name=""/>
        <dsp:cNvSpPr/>
      </dsp:nvSpPr>
      <dsp:spPr>
        <a:xfrm>
          <a:off x="1519193" y="1935133"/>
          <a:ext cx="831675" cy="831675"/>
        </a:xfrm>
        <a:prstGeom prst="ellipse">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dirty="0" smtClean="0"/>
            <a:t>Teams</a:t>
          </a:r>
          <a:endParaRPr lang="en-US" sz="1400" kern="1200" dirty="0"/>
        </a:p>
      </dsp:txBody>
      <dsp:txXfrm>
        <a:off x="1640989" y="2056929"/>
        <a:ext cx="588083" cy="588083"/>
      </dsp:txXfrm>
    </dsp:sp>
    <dsp:sp modelId="{67A32977-3C06-4A73-A707-966BEF494D73}">
      <dsp:nvSpPr>
        <dsp:cNvPr id="0" name=""/>
        <dsp:cNvSpPr/>
      </dsp:nvSpPr>
      <dsp:spPr>
        <a:xfrm>
          <a:off x="924083" y="1311191"/>
          <a:ext cx="831675" cy="831675"/>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dirty="0" smtClean="0"/>
            <a:t>Groups </a:t>
          </a:r>
          <a:endParaRPr lang="en-US" sz="1400" kern="1200" dirty="0"/>
        </a:p>
      </dsp:txBody>
      <dsp:txXfrm>
        <a:off x="1045879" y="1432987"/>
        <a:ext cx="588083" cy="588083"/>
      </dsp:txXfrm>
    </dsp:sp>
    <dsp:sp modelId="{9F49E5BF-244F-439B-9012-4E99B45689D0}">
      <dsp:nvSpPr>
        <dsp:cNvPr id="0" name=""/>
        <dsp:cNvSpPr/>
      </dsp:nvSpPr>
      <dsp:spPr>
        <a:xfrm>
          <a:off x="1774240" y="1110111"/>
          <a:ext cx="831675" cy="831675"/>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dirty="0" smtClean="0"/>
            <a:t>People</a:t>
          </a:r>
          <a:endParaRPr lang="en-US" sz="1400" kern="1200" dirty="0"/>
        </a:p>
      </dsp:txBody>
      <dsp:txXfrm>
        <a:off x="1896036" y="1231907"/>
        <a:ext cx="588083" cy="588083"/>
      </dsp:txXfrm>
    </dsp:sp>
    <dsp:sp modelId="{844F8BEE-7691-41F8-9199-5BBBC453B633}">
      <dsp:nvSpPr>
        <dsp:cNvPr id="0" name=""/>
        <dsp:cNvSpPr/>
      </dsp:nvSpPr>
      <dsp:spPr>
        <a:xfrm>
          <a:off x="3" y="955043"/>
          <a:ext cx="3696331" cy="2303789"/>
        </a:xfrm>
        <a:prstGeom prst="funnel">
          <a:avLst/>
        </a:prstGeom>
        <a:solidFill>
          <a:schemeClr val="lt1">
            <a:alpha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5FFDA4-1A2E-48E1-97DF-59578486F85B}">
      <dsp:nvSpPr>
        <dsp:cNvPr id="0" name=""/>
        <dsp:cNvSpPr/>
      </dsp:nvSpPr>
      <dsp:spPr>
        <a:xfrm>
          <a:off x="0" y="304799"/>
          <a:ext cx="3010534" cy="1204214"/>
        </a:xfrm>
        <a:prstGeom prst="leftRightRibb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016D3B35-DE49-45DB-967A-12BC6EB08D6C}">
      <dsp:nvSpPr>
        <dsp:cNvPr id="0" name=""/>
        <dsp:cNvSpPr/>
      </dsp:nvSpPr>
      <dsp:spPr>
        <a:xfrm>
          <a:off x="361264" y="464610"/>
          <a:ext cx="993476" cy="590064"/>
        </a:xfrm>
        <a:prstGeom prst="rect">
          <a:avLst/>
        </a:prstGeom>
        <a:noFill/>
        <a:ln>
          <a:noFill/>
        </a:ln>
        <a:effectLst>
          <a:outerShdw blurRad="40000" dist="23000" dir="5400000" rotWithShape="0">
            <a:srgbClr val="000000">
              <a:alpha val="35000"/>
            </a:srgbClr>
          </a:outerShdw>
        </a:effectLst>
        <a:sp3d/>
      </dsp:spPr>
      <dsp:style>
        <a:lnRef idx="0">
          <a:scrgbClr r="0" g="0" b="0"/>
        </a:lnRef>
        <a:fillRef idx="3">
          <a:scrgbClr r="0" g="0" b="0"/>
        </a:fillRef>
        <a:effectRef idx="2">
          <a:scrgbClr r="0" g="0" b="0"/>
        </a:effectRef>
        <a:fontRef idx="minor">
          <a:schemeClr val="lt1"/>
        </a:fontRef>
      </dsp:style>
      <dsp:txBody>
        <a:bodyPr spcFirstLastPara="0" vert="horz" wrap="square" lIns="0" tIns="46228" rIns="0" bIns="49530" numCol="1" spcCol="1270" anchor="ctr" anchorCtr="0">
          <a:noAutofit/>
        </a:bodyPr>
        <a:lstStyle/>
        <a:p>
          <a:pPr lvl="0" algn="ctr" defTabSz="577850">
            <a:lnSpc>
              <a:spcPct val="90000"/>
            </a:lnSpc>
            <a:spcBef>
              <a:spcPct val="0"/>
            </a:spcBef>
            <a:spcAft>
              <a:spcPct val="35000"/>
            </a:spcAft>
          </a:pPr>
          <a:r>
            <a:rPr lang="en-GB" sz="1300" kern="1200" dirty="0" smtClean="0"/>
            <a:t>1- Process</a:t>
          </a:r>
        </a:p>
      </dsp:txBody>
      <dsp:txXfrm>
        <a:off x="361264" y="464610"/>
        <a:ext cx="993476" cy="590064"/>
      </dsp:txXfrm>
    </dsp:sp>
    <dsp:sp modelId="{581AF366-0172-4C23-9A9B-29E6C22A576F}">
      <dsp:nvSpPr>
        <dsp:cNvPr id="0" name=""/>
        <dsp:cNvSpPr/>
      </dsp:nvSpPr>
      <dsp:spPr>
        <a:xfrm>
          <a:off x="1505267" y="657284"/>
          <a:ext cx="1174108" cy="590064"/>
        </a:xfrm>
        <a:prstGeom prst="rect">
          <a:avLst/>
        </a:prstGeom>
        <a:noFill/>
        <a:ln>
          <a:noFill/>
        </a:ln>
        <a:effectLst>
          <a:outerShdw blurRad="40000" dist="23000" dir="5400000" rotWithShape="0">
            <a:srgbClr val="000000">
              <a:alpha val="35000"/>
            </a:srgbClr>
          </a:outerShdw>
        </a:effectLst>
        <a:sp3d/>
      </dsp:spPr>
      <dsp:style>
        <a:lnRef idx="0">
          <a:scrgbClr r="0" g="0" b="0"/>
        </a:lnRef>
        <a:fillRef idx="3">
          <a:scrgbClr r="0" g="0" b="0"/>
        </a:fillRef>
        <a:effectRef idx="2">
          <a:scrgbClr r="0" g="0" b="0"/>
        </a:effectRef>
        <a:fontRef idx="minor">
          <a:schemeClr val="lt1"/>
        </a:fontRef>
      </dsp:style>
      <dsp:txBody>
        <a:bodyPr spcFirstLastPara="0" vert="horz" wrap="square" lIns="0" tIns="46228" rIns="0" bIns="49530" numCol="1" spcCol="1270" anchor="ctr" anchorCtr="0">
          <a:noAutofit/>
        </a:bodyPr>
        <a:lstStyle/>
        <a:p>
          <a:pPr lvl="0" algn="ctr" defTabSz="577850">
            <a:lnSpc>
              <a:spcPct val="90000"/>
            </a:lnSpc>
            <a:spcBef>
              <a:spcPct val="0"/>
            </a:spcBef>
            <a:spcAft>
              <a:spcPct val="35000"/>
            </a:spcAft>
          </a:pPr>
          <a:r>
            <a:rPr lang="en-GB" sz="1300" kern="1200" dirty="0" smtClean="0"/>
            <a:t>2- Approaches/ techniques/ Skills</a:t>
          </a:r>
          <a:endParaRPr lang="en-GB" sz="1300" kern="1200" dirty="0"/>
        </a:p>
      </dsp:txBody>
      <dsp:txXfrm>
        <a:off x="1505267" y="657284"/>
        <a:ext cx="1174108" cy="59006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1BFFD51-5338-4D8A-BF70-35BA95897FEA}">
      <dsp:nvSpPr>
        <dsp:cNvPr id="0" name=""/>
        <dsp:cNvSpPr/>
      </dsp:nvSpPr>
      <dsp:spPr>
        <a:xfrm>
          <a:off x="819" y="1115679"/>
          <a:ext cx="2074422" cy="829768"/>
        </a:xfrm>
        <a:prstGeom prst="chevron">
          <a:avLst/>
        </a:prstGeom>
        <a:gradFill rotWithShape="0">
          <a:gsLst>
            <a:gs pos="0">
              <a:schemeClr val="accent6">
                <a:shade val="50000"/>
                <a:hueOff val="0"/>
                <a:satOff val="0"/>
                <a:lumOff val="0"/>
                <a:alphaOff val="0"/>
                <a:shade val="51000"/>
                <a:satMod val="130000"/>
              </a:schemeClr>
            </a:gs>
            <a:gs pos="80000">
              <a:schemeClr val="accent6">
                <a:shade val="50000"/>
                <a:hueOff val="0"/>
                <a:satOff val="0"/>
                <a:lumOff val="0"/>
                <a:alphaOff val="0"/>
                <a:shade val="93000"/>
                <a:satMod val="130000"/>
              </a:schemeClr>
            </a:gs>
            <a:gs pos="100000">
              <a:schemeClr val="accent6">
                <a:shade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24130" tIns="12065" rIns="0" bIns="12065" numCol="1" spcCol="1270" anchor="ctr" anchorCtr="0">
          <a:noAutofit/>
        </a:bodyPr>
        <a:lstStyle/>
        <a:p>
          <a:pPr lvl="0" algn="ctr" defTabSz="844550">
            <a:lnSpc>
              <a:spcPct val="90000"/>
            </a:lnSpc>
            <a:spcBef>
              <a:spcPct val="0"/>
            </a:spcBef>
            <a:spcAft>
              <a:spcPct val="35000"/>
            </a:spcAft>
          </a:pPr>
          <a:r>
            <a:rPr lang="en-GB" sz="1900" b="1" kern="1200" dirty="0" smtClean="0"/>
            <a:t>Pre-Negotiation</a:t>
          </a:r>
          <a:endParaRPr lang="en-GB" sz="1900" kern="1200" dirty="0"/>
        </a:p>
      </dsp:txBody>
      <dsp:txXfrm>
        <a:off x="415703" y="1115679"/>
        <a:ext cx="1244654" cy="829768"/>
      </dsp:txXfrm>
    </dsp:sp>
    <dsp:sp modelId="{81AA8D56-631C-452A-93D4-C5E91816FD32}">
      <dsp:nvSpPr>
        <dsp:cNvPr id="0" name=""/>
        <dsp:cNvSpPr/>
      </dsp:nvSpPr>
      <dsp:spPr>
        <a:xfrm>
          <a:off x="1805566" y="1186209"/>
          <a:ext cx="1721770" cy="688708"/>
        </a:xfrm>
        <a:prstGeom prst="chevron">
          <a:avLst/>
        </a:prstGeom>
        <a:solidFill>
          <a:schemeClr val="accent6">
            <a:alpha val="90000"/>
            <a:tint val="55000"/>
            <a:hueOff val="0"/>
            <a:satOff val="0"/>
            <a:lumOff val="0"/>
            <a:alphaOff val="0"/>
          </a:schemeClr>
        </a:solidFill>
        <a:ln w="9525" cap="flat" cmpd="sng" algn="ctr">
          <a:solidFill>
            <a:schemeClr val="accent6">
              <a:alpha val="90000"/>
              <a:tint val="55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19050" tIns="9525" rIns="0" bIns="9525" numCol="1" spcCol="1270" anchor="ctr" anchorCtr="0">
          <a:noAutofit/>
        </a:bodyPr>
        <a:lstStyle/>
        <a:p>
          <a:pPr lvl="0" algn="ctr" defTabSz="666750">
            <a:lnSpc>
              <a:spcPct val="90000"/>
            </a:lnSpc>
            <a:spcBef>
              <a:spcPct val="0"/>
            </a:spcBef>
            <a:spcAft>
              <a:spcPct val="35000"/>
            </a:spcAft>
          </a:pPr>
          <a:r>
            <a:rPr lang="en-GB" sz="1500" kern="1200" dirty="0" smtClean="0"/>
            <a:t>Planning &amp; Preparation</a:t>
          </a:r>
          <a:endParaRPr lang="en-GB" sz="1500" kern="1200" dirty="0"/>
        </a:p>
      </dsp:txBody>
      <dsp:txXfrm>
        <a:off x="2149920" y="1186209"/>
        <a:ext cx="1033062" cy="688708"/>
      </dsp:txXfrm>
    </dsp:sp>
    <dsp:sp modelId="{CC1FBE13-2991-4F21-BAA5-58597FAF368C}">
      <dsp:nvSpPr>
        <dsp:cNvPr id="0" name=""/>
        <dsp:cNvSpPr/>
      </dsp:nvSpPr>
      <dsp:spPr>
        <a:xfrm>
          <a:off x="3286289" y="1186209"/>
          <a:ext cx="1721770" cy="688708"/>
        </a:xfrm>
        <a:prstGeom prst="chevron">
          <a:avLst/>
        </a:prstGeom>
        <a:solidFill>
          <a:schemeClr val="accent6">
            <a:alpha val="90000"/>
            <a:tint val="55000"/>
            <a:hueOff val="0"/>
            <a:satOff val="0"/>
            <a:lumOff val="0"/>
            <a:alphaOff val="0"/>
          </a:schemeClr>
        </a:solidFill>
        <a:ln w="9525" cap="flat" cmpd="sng" algn="ctr">
          <a:solidFill>
            <a:schemeClr val="accent6">
              <a:alpha val="90000"/>
              <a:tint val="55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19050" tIns="9525" rIns="0" bIns="9525" numCol="1" spcCol="1270" anchor="ctr" anchorCtr="0">
          <a:noAutofit/>
        </a:bodyPr>
        <a:lstStyle/>
        <a:p>
          <a:pPr lvl="0" algn="ctr" defTabSz="666750">
            <a:lnSpc>
              <a:spcPct val="90000"/>
            </a:lnSpc>
            <a:spcBef>
              <a:spcPct val="0"/>
            </a:spcBef>
            <a:spcAft>
              <a:spcPct val="35000"/>
            </a:spcAft>
          </a:pPr>
          <a:r>
            <a:rPr lang="en-GB" sz="1500" kern="1200" dirty="0" smtClean="0"/>
            <a:t>Establishing Rapport</a:t>
          </a:r>
        </a:p>
      </dsp:txBody>
      <dsp:txXfrm>
        <a:off x="3630643" y="1186209"/>
        <a:ext cx="1033062" cy="688708"/>
      </dsp:txXfrm>
    </dsp:sp>
    <dsp:sp modelId="{EF431B3B-8E0A-40B0-A308-B880C64E122E}">
      <dsp:nvSpPr>
        <dsp:cNvPr id="0" name=""/>
        <dsp:cNvSpPr/>
      </dsp:nvSpPr>
      <dsp:spPr>
        <a:xfrm>
          <a:off x="4767011" y="1186209"/>
          <a:ext cx="1721770" cy="688708"/>
        </a:xfrm>
        <a:prstGeom prst="chevron">
          <a:avLst/>
        </a:prstGeom>
        <a:solidFill>
          <a:schemeClr val="accent6">
            <a:alpha val="90000"/>
            <a:tint val="55000"/>
            <a:hueOff val="0"/>
            <a:satOff val="0"/>
            <a:lumOff val="0"/>
            <a:alphaOff val="0"/>
          </a:schemeClr>
        </a:solidFill>
        <a:ln w="9525" cap="flat" cmpd="sng" algn="ctr">
          <a:solidFill>
            <a:schemeClr val="accent6">
              <a:alpha val="90000"/>
              <a:tint val="55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19050" tIns="9525" rIns="0" bIns="9525" numCol="1" spcCol="1270" anchor="ctr" anchorCtr="0">
          <a:noAutofit/>
        </a:bodyPr>
        <a:lstStyle/>
        <a:p>
          <a:pPr lvl="0" algn="ctr" defTabSz="666750">
            <a:lnSpc>
              <a:spcPct val="90000"/>
            </a:lnSpc>
            <a:spcBef>
              <a:spcPct val="0"/>
            </a:spcBef>
            <a:spcAft>
              <a:spcPct val="35000"/>
            </a:spcAft>
          </a:pPr>
          <a:r>
            <a:rPr lang="en-GB" sz="1500" kern="1200" dirty="0" smtClean="0"/>
            <a:t>Objectives and Goals</a:t>
          </a:r>
          <a:endParaRPr lang="en-GB" sz="1500" kern="1200" dirty="0"/>
        </a:p>
      </dsp:txBody>
      <dsp:txXfrm>
        <a:off x="5111365" y="1186209"/>
        <a:ext cx="1033062" cy="688708"/>
      </dsp:txXfrm>
    </dsp:sp>
    <dsp:sp modelId="{05EF5258-CEB4-411D-87D6-D7D69DE75916}">
      <dsp:nvSpPr>
        <dsp:cNvPr id="0" name=""/>
        <dsp:cNvSpPr/>
      </dsp:nvSpPr>
      <dsp:spPr>
        <a:xfrm>
          <a:off x="819" y="2061615"/>
          <a:ext cx="2409897" cy="829768"/>
        </a:xfrm>
        <a:prstGeom prst="chevron">
          <a:avLst/>
        </a:prstGeom>
        <a:gradFill rotWithShape="0">
          <a:gsLst>
            <a:gs pos="0">
              <a:schemeClr val="accent6">
                <a:shade val="50000"/>
                <a:hueOff val="-307796"/>
                <a:satOff val="20520"/>
                <a:lumOff val="26790"/>
                <a:alphaOff val="0"/>
                <a:shade val="51000"/>
                <a:satMod val="130000"/>
              </a:schemeClr>
            </a:gs>
            <a:gs pos="80000">
              <a:schemeClr val="accent6">
                <a:shade val="50000"/>
                <a:hueOff val="-307796"/>
                <a:satOff val="20520"/>
                <a:lumOff val="26790"/>
                <a:alphaOff val="0"/>
                <a:shade val="93000"/>
                <a:satMod val="130000"/>
              </a:schemeClr>
            </a:gs>
            <a:gs pos="100000">
              <a:schemeClr val="accent6">
                <a:shade val="50000"/>
                <a:hueOff val="-307796"/>
                <a:satOff val="20520"/>
                <a:lumOff val="2679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24130" tIns="12065" rIns="0" bIns="12065" numCol="1" spcCol="1270" anchor="ctr" anchorCtr="0">
          <a:noAutofit/>
        </a:bodyPr>
        <a:lstStyle/>
        <a:p>
          <a:pPr lvl="0" algn="ctr" defTabSz="844550">
            <a:lnSpc>
              <a:spcPct val="90000"/>
            </a:lnSpc>
            <a:spcBef>
              <a:spcPct val="0"/>
            </a:spcBef>
            <a:spcAft>
              <a:spcPct val="35000"/>
            </a:spcAft>
          </a:pPr>
          <a:r>
            <a:rPr lang="en-GB" sz="1900" b="1" kern="1200" dirty="0" smtClean="0"/>
            <a:t>Negotiation</a:t>
          </a:r>
          <a:endParaRPr lang="en-GB" sz="1900" kern="1200" dirty="0"/>
        </a:p>
      </dsp:txBody>
      <dsp:txXfrm>
        <a:off x="415703" y="2061615"/>
        <a:ext cx="1580129" cy="829768"/>
      </dsp:txXfrm>
    </dsp:sp>
    <dsp:sp modelId="{9D930C20-91B4-4291-887E-0730DD9D225D}">
      <dsp:nvSpPr>
        <dsp:cNvPr id="0" name=""/>
        <dsp:cNvSpPr/>
      </dsp:nvSpPr>
      <dsp:spPr>
        <a:xfrm>
          <a:off x="2141042" y="2132145"/>
          <a:ext cx="1721770" cy="688708"/>
        </a:xfrm>
        <a:prstGeom prst="chevron">
          <a:avLst/>
        </a:prstGeom>
        <a:solidFill>
          <a:schemeClr val="accent6">
            <a:alpha val="90000"/>
            <a:tint val="55000"/>
            <a:hueOff val="0"/>
            <a:satOff val="0"/>
            <a:lumOff val="0"/>
            <a:alphaOff val="0"/>
          </a:schemeClr>
        </a:solidFill>
        <a:ln w="9525" cap="flat" cmpd="sng" algn="ctr">
          <a:solidFill>
            <a:schemeClr val="accent6">
              <a:alpha val="90000"/>
              <a:tint val="55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19050" tIns="9525" rIns="0" bIns="9525" numCol="1" spcCol="1270" anchor="ctr" anchorCtr="0">
          <a:noAutofit/>
        </a:bodyPr>
        <a:lstStyle/>
        <a:p>
          <a:pPr lvl="0" algn="ctr" defTabSz="666750">
            <a:lnSpc>
              <a:spcPct val="90000"/>
            </a:lnSpc>
            <a:spcBef>
              <a:spcPct val="0"/>
            </a:spcBef>
            <a:spcAft>
              <a:spcPct val="35000"/>
            </a:spcAft>
          </a:pPr>
          <a:r>
            <a:rPr lang="en-GB" sz="1500" kern="1200" dirty="0" smtClean="0"/>
            <a:t>Discussion</a:t>
          </a:r>
          <a:endParaRPr lang="en-GB" sz="1500" kern="1200" dirty="0"/>
        </a:p>
      </dsp:txBody>
      <dsp:txXfrm>
        <a:off x="2485396" y="2132145"/>
        <a:ext cx="1033062" cy="688708"/>
      </dsp:txXfrm>
    </dsp:sp>
    <dsp:sp modelId="{6D6B6106-F975-476A-ABB6-4BFEBDEDE8D9}">
      <dsp:nvSpPr>
        <dsp:cNvPr id="0" name=""/>
        <dsp:cNvSpPr/>
      </dsp:nvSpPr>
      <dsp:spPr>
        <a:xfrm>
          <a:off x="3621764" y="2132145"/>
          <a:ext cx="1721770" cy="688708"/>
        </a:xfrm>
        <a:prstGeom prst="chevron">
          <a:avLst/>
        </a:prstGeom>
        <a:solidFill>
          <a:schemeClr val="accent6">
            <a:alpha val="90000"/>
            <a:tint val="55000"/>
            <a:hueOff val="0"/>
            <a:satOff val="0"/>
            <a:lumOff val="0"/>
            <a:alphaOff val="0"/>
          </a:schemeClr>
        </a:solidFill>
        <a:ln w="9525" cap="flat" cmpd="sng" algn="ctr">
          <a:solidFill>
            <a:schemeClr val="accent6">
              <a:alpha val="90000"/>
              <a:tint val="55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19050" tIns="9525" rIns="0" bIns="9525" numCol="1" spcCol="1270" anchor="ctr" anchorCtr="0">
          <a:noAutofit/>
        </a:bodyPr>
        <a:lstStyle/>
        <a:p>
          <a:pPr lvl="0" algn="ctr" defTabSz="666750">
            <a:lnSpc>
              <a:spcPct val="90000"/>
            </a:lnSpc>
            <a:spcBef>
              <a:spcPct val="0"/>
            </a:spcBef>
            <a:spcAft>
              <a:spcPct val="35000"/>
            </a:spcAft>
          </a:pPr>
          <a:r>
            <a:rPr lang="en-GB" sz="1500" kern="1200" dirty="0" smtClean="0"/>
            <a:t>       Proposals	</a:t>
          </a:r>
          <a:endParaRPr lang="en-GB" sz="1500" kern="1200" dirty="0"/>
        </a:p>
      </dsp:txBody>
      <dsp:txXfrm>
        <a:off x="3966118" y="2132145"/>
        <a:ext cx="1033062" cy="688708"/>
      </dsp:txXfrm>
    </dsp:sp>
    <dsp:sp modelId="{E2FA17F6-5CC4-4430-A957-8E6DE72FE1E6}">
      <dsp:nvSpPr>
        <dsp:cNvPr id="0" name=""/>
        <dsp:cNvSpPr/>
      </dsp:nvSpPr>
      <dsp:spPr>
        <a:xfrm>
          <a:off x="5102487" y="2132145"/>
          <a:ext cx="1721770" cy="688708"/>
        </a:xfrm>
        <a:prstGeom prst="chevron">
          <a:avLst/>
        </a:prstGeom>
        <a:solidFill>
          <a:schemeClr val="accent6">
            <a:alpha val="90000"/>
            <a:tint val="55000"/>
            <a:hueOff val="0"/>
            <a:satOff val="0"/>
            <a:lumOff val="0"/>
            <a:alphaOff val="0"/>
          </a:schemeClr>
        </a:solidFill>
        <a:ln w="9525" cap="flat" cmpd="sng" algn="ctr">
          <a:solidFill>
            <a:schemeClr val="accent6">
              <a:alpha val="90000"/>
              <a:tint val="55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19050" tIns="9525" rIns="0" bIns="9525" numCol="1" spcCol="1270" anchor="ctr" anchorCtr="0">
          <a:noAutofit/>
        </a:bodyPr>
        <a:lstStyle/>
        <a:p>
          <a:pPr lvl="0" algn="ctr" defTabSz="666750">
            <a:lnSpc>
              <a:spcPct val="90000"/>
            </a:lnSpc>
            <a:spcBef>
              <a:spcPct val="0"/>
            </a:spcBef>
            <a:spcAft>
              <a:spcPct val="35000"/>
            </a:spcAft>
          </a:pPr>
          <a:r>
            <a:rPr lang="en-GB" sz="1500" kern="1200" dirty="0" smtClean="0"/>
            <a:t>Bargaining</a:t>
          </a:r>
        </a:p>
      </dsp:txBody>
      <dsp:txXfrm>
        <a:off x="5446841" y="2132145"/>
        <a:ext cx="1033062" cy="688708"/>
      </dsp:txXfrm>
    </dsp:sp>
    <dsp:sp modelId="{05A97C0E-B677-4F01-BBD4-155C4554E128}">
      <dsp:nvSpPr>
        <dsp:cNvPr id="0" name=""/>
        <dsp:cNvSpPr/>
      </dsp:nvSpPr>
      <dsp:spPr>
        <a:xfrm>
          <a:off x="6583210" y="2132145"/>
          <a:ext cx="1721770" cy="688708"/>
        </a:xfrm>
        <a:prstGeom prst="chevron">
          <a:avLst/>
        </a:prstGeom>
        <a:solidFill>
          <a:schemeClr val="accent6">
            <a:alpha val="90000"/>
            <a:tint val="55000"/>
            <a:hueOff val="0"/>
            <a:satOff val="0"/>
            <a:lumOff val="0"/>
            <a:alphaOff val="0"/>
          </a:schemeClr>
        </a:solidFill>
        <a:ln w="9525" cap="flat" cmpd="sng" algn="ctr">
          <a:solidFill>
            <a:schemeClr val="accent6">
              <a:alpha val="90000"/>
              <a:tint val="55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19050" tIns="9525" rIns="0" bIns="9525" numCol="1" spcCol="1270" anchor="ctr" anchorCtr="0">
          <a:noAutofit/>
        </a:bodyPr>
        <a:lstStyle/>
        <a:p>
          <a:pPr lvl="0" algn="ctr" defTabSz="666750">
            <a:lnSpc>
              <a:spcPct val="90000"/>
            </a:lnSpc>
            <a:spcBef>
              <a:spcPct val="0"/>
            </a:spcBef>
            <a:spcAft>
              <a:spcPct val="35000"/>
            </a:spcAft>
          </a:pPr>
          <a:r>
            <a:rPr lang="en-GB" sz="1500" kern="1200" dirty="0" smtClean="0"/>
            <a:t>Compromise</a:t>
          </a:r>
          <a:endParaRPr lang="en-GB" sz="1500" kern="1200" dirty="0"/>
        </a:p>
      </dsp:txBody>
      <dsp:txXfrm>
        <a:off x="6927564" y="2132145"/>
        <a:ext cx="1033062" cy="688708"/>
      </dsp:txXfrm>
    </dsp:sp>
    <dsp:sp modelId="{B5600D66-E935-4C9D-9DC6-10782C959B54}">
      <dsp:nvSpPr>
        <dsp:cNvPr id="0" name=""/>
        <dsp:cNvSpPr/>
      </dsp:nvSpPr>
      <dsp:spPr>
        <a:xfrm>
          <a:off x="819" y="3007552"/>
          <a:ext cx="3136028" cy="829768"/>
        </a:xfrm>
        <a:prstGeom prst="chevron">
          <a:avLst/>
        </a:prstGeom>
        <a:gradFill rotWithShape="0">
          <a:gsLst>
            <a:gs pos="0">
              <a:schemeClr val="accent6">
                <a:shade val="50000"/>
                <a:hueOff val="-307796"/>
                <a:satOff val="20520"/>
                <a:lumOff val="26790"/>
                <a:alphaOff val="0"/>
                <a:shade val="51000"/>
                <a:satMod val="130000"/>
              </a:schemeClr>
            </a:gs>
            <a:gs pos="80000">
              <a:schemeClr val="accent6">
                <a:shade val="50000"/>
                <a:hueOff val="-307796"/>
                <a:satOff val="20520"/>
                <a:lumOff val="26790"/>
                <a:alphaOff val="0"/>
                <a:shade val="93000"/>
                <a:satMod val="130000"/>
              </a:schemeClr>
            </a:gs>
            <a:gs pos="100000">
              <a:schemeClr val="accent6">
                <a:shade val="50000"/>
                <a:hueOff val="-307796"/>
                <a:satOff val="20520"/>
                <a:lumOff val="2679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24130" tIns="12065" rIns="0" bIns="12065" numCol="1" spcCol="1270" anchor="ctr" anchorCtr="0">
          <a:noAutofit/>
        </a:bodyPr>
        <a:lstStyle/>
        <a:p>
          <a:pPr lvl="0" algn="ctr" defTabSz="844550">
            <a:lnSpc>
              <a:spcPct val="90000"/>
            </a:lnSpc>
            <a:spcBef>
              <a:spcPct val="0"/>
            </a:spcBef>
            <a:spcAft>
              <a:spcPct val="35000"/>
            </a:spcAft>
          </a:pPr>
          <a:r>
            <a:rPr lang="en-GB" sz="1900" b="1" kern="1200" dirty="0" smtClean="0"/>
            <a:t>Post-Negotiation</a:t>
          </a:r>
          <a:endParaRPr lang="en-GB" sz="1900" kern="1200" dirty="0"/>
        </a:p>
      </dsp:txBody>
      <dsp:txXfrm>
        <a:off x="415703" y="3007552"/>
        <a:ext cx="2306260" cy="829768"/>
      </dsp:txXfrm>
    </dsp:sp>
    <dsp:sp modelId="{3353F19D-BB4A-4EB9-A966-D8CABB0AAEBA}">
      <dsp:nvSpPr>
        <dsp:cNvPr id="0" name=""/>
        <dsp:cNvSpPr/>
      </dsp:nvSpPr>
      <dsp:spPr>
        <a:xfrm>
          <a:off x="2867173" y="3078082"/>
          <a:ext cx="1721770" cy="688708"/>
        </a:xfrm>
        <a:prstGeom prst="chevron">
          <a:avLst/>
        </a:prstGeom>
        <a:solidFill>
          <a:schemeClr val="accent6">
            <a:alpha val="90000"/>
            <a:tint val="55000"/>
            <a:hueOff val="0"/>
            <a:satOff val="0"/>
            <a:lumOff val="0"/>
            <a:alphaOff val="0"/>
          </a:schemeClr>
        </a:solidFill>
        <a:ln w="9525" cap="flat" cmpd="sng" algn="ctr">
          <a:solidFill>
            <a:schemeClr val="accent6">
              <a:alpha val="90000"/>
              <a:tint val="55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19050" tIns="9525" rIns="0" bIns="9525" numCol="1" spcCol="1270" anchor="ctr" anchorCtr="0">
          <a:noAutofit/>
        </a:bodyPr>
        <a:lstStyle/>
        <a:p>
          <a:pPr lvl="0" algn="ctr" defTabSz="666750">
            <a:lnSpc>
              <a:spcPct val="90000"/>
            </a:lnSpc>
            <a:spcBef>
              <a:spcPct val="0"/>
            </a:spcBef>
            <a:spcAft>
              <a:spcPct val="35000"/>
            </a:spcAft>
          </a:pPr>
          <a:r>
            <a:rPr lang="en-GB" sz="1500" kern="1200" dirty="0" smtClean="0"/>
            <a:t>Review</a:t>
          </a:r>
          <a:endParaRPr lang="en-GB" sz="1500" kern="1200" dirty="0"/>
        </a:p>
      </dsp:txBody>
      <dsp:txXfrm>
        <a:off x="3211527" y="3078082"/>
        <a:ext cx="1033062" cy="688708"/>
      </dsp:txXfrm>
    </dsp:sp>
    <dsp:sp modelId="{CF003AC4-B6DF-41F6-AC6E-8CFB42A14A55}">
      <dsp:nvSpPr>
        <dsp:cNvPr id="0" name=""/>
        <dsp:cNvSpPr/>
      </dsp:nvSpPr>
      <dsp:spPr>
        <a:xfrm>
          <a:off x="4347895" y="3078082"/>
          <a:ext cx="1721770" cy="688708"/>
        </a:xfrm>
        <a:prstGeom prst="chevron">
          <a:avLst/>
        </a:prstGeom>
        <a:solidFill>
          <a:schemeClr val="accent6">
            <a:alpha val="90000"/>
            <a:tint val="55000"/>
            <a:hueOff val="0"/>
            <a:satOff val="0"/>
            <a:lumOff val="0"/>
            <a:alphaOff val="0"/>
          </a:schemeClr>
        </a:solidFill>
        <a:ln w="9525" cap="flat" cmpd="sng" algn="ctr">
          <a:solidFill>
            <a:schemeClr val="accent6">
              <a:alpha val="90000"/>
              <a:tint val="55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19050" tIns="9525" rIns="0" bIns="9525" numCol="1" spcCol="1270" anchor="ctr" anchorCtr="0">
          <a:noAutofit/>
        </a:bodyPr>
        <a:lstStyle/>
        <a:p>
          <a:pPr lvl="0" algn="ctr" defTabSz="666750">
            <a:lnSpc>
              <a:spcPct val="90000"/>
            </a:lnSpc>
            <a:spcBef>
              <a:spcPct val="0"/>
            </a:spcBef>
            <a:spcAft>
              <a:spcPct val="35000"/>
            </a:spcAft>
          </a:pPr>
          <a:r>
            <a:rPr lang="en-GB" sz="1500" kern="1200" dirty="0" smtClean="0"/>
            <a:t>Evaluation</a:t>
          </a:r>
          <a:endParaRPr lang="en-GB" sz="1500" kern="1200" dirty="0"/>
        </a:p>
      </dsp:txBody>
      <dsp:txXfrm>
        <a:off x="4692249" y="3078082"/>
        <a:ext cx="1033062" cy="68870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BF7A5BD-D7AF-4BD2-A101-2D8E34788A14}">
      <dsp:nvSpPr>
        <dsp:cNvPr id="0" name=""/>
        <dsp:cNvSpPr/>
      </dsp:nvSpPr>
      <dsp:spPr>
        <a:xfrm rot="10800000">
          <a:off x="1880511" y="532"/>
          <a:ext cx="5523357" cy="1188787"/>
        </a:xfrm>
        <a:prstGeom prst="homePlat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24222" tIns="53340" rIns="99568" bIns="53340" numCol="1" spcCol="1270" anchor="ctr" anchorCtr="0">
          <a:noAutofit/>
        </a:bodyPr>
        <a:lstStyle/>
        <a:p>
          <a:pPr lvl="0" algn="l" defTabSz="622300">
            <a:lnSpc>
              <a:spcPct val="90000"/>
            </a:lnSpc>
            <a:spcBef>
              <a:spcPct val="0"/>
            </a:spcBef>
            <a:spcAft>
              <a:spcPct val="35000"/>
            </a:spcAft>
          </a:pPr>
          <a:r>
            <a:rPr lang="en-GB" sz="1400" b="1" kern="1200" dirty="0" smtClean="0"/>
            <a:t>Aggressive body language: </a:t>
          </a:r>
          <a:r>
            <a:rPr lang="en-GB" sz="1400" kern="1200" dirty="0" smtClean="0"/>
            <a:t>Showing physical threat.     </a:t>
          </a:r>
          <a:r>
            <a:rPr lang="en-GB" sz="1400" b="1" kern="1200" dirty="0" smtClean="0"/>
            <a:t>Attentive body language:</a:t>
          </a:r>
          <a:r>
            <a:rPr lang="en-GB" sz="1400" kern="1200" dirty="0" smtClean="0"/>
            <a:t> Showing real interest.                  </a:t>
          </a:r>
          <a:r>
            <a:rPr lang="en-GB" sz="1400" b="1" kern="1200" dirty="0" smtClean="0"/>
            <a:t>Bored body language</a:t>
          </a:r>
          <a:r>
            <a:rPr lang="en-GB" sz="1400" kern="1200" dirty="0" smtClean="0"/>
            <a:t>: Just not being interested</a:t>
          </a:r>
          <a:endParaRPr lang="en-GB" sz="1400" kern="1200" dirty="0"/>
        </a:p>
      </dsp:txBody>
      <dsp:txXfrm rot="10800000">
        <a:off x="2177708" y="532"/>
        <a:ext cx="5226160" cy="1188787"/>
      </dsp:txXfrm>
    </dsp:sp>
    <dsp:sp modelId="{5DCD580A-D1B1-41EF-9AEC-DFC5A688F65E}">
      <dsp:nvSpPr>
        <dsp:cNvPr id="0" name=""/>
        <dsp:cNvSpPr/>
      </dsp:nvSpPr>
      <dsp:spPr>
        <a:xfrm>
          <a:off x="240620" y="0"/>
          <a:ext cx="1957160" cy="1188787"/>
        </a:xfrm>
        <a:prstGeom prst="ellipse">
          <a:avLst/>
        </a:prstGeom>
        <a:blipFill rotWithShape="0">
          <a:blip xmlns:r="http://schemas.openxmlformats.org/officeDocument/2006/relationships" r:embed="rId1"/>
          <a:stretch>
            <a:fillRect/>
          </a:stretch>
        </a:blipFill>
        <a:ln>
          <a:noFill/>
        </a:ln>
        <a:effectLst/>
        <a:scene3d>
          <a:camera prst="orthographicFront"/>
          <a:lightRig rig="threePt" dir="t">
            <a:rot lat="0" lon="0" rev="7500000"/>
          </a:lightRig>
        </a:scene3d>
        <a:sp3d z="152400" extrusionH="63500" prstMaterial="matte">
          <a:bevelT w="50800" h="19050" prst="relaxedInset"/>
          <a:contourClr>
            <a:schemeClr val="bg1"/>
          </a:contourClr>
        </a:sp3d>
      </dsp:spPr>
      <dsp:style>
        <a:lnRef idx="0">
          <a:scrgbClr r="0" g="0" b="0"/>
        </a:lnRef>
        <a:fillRef idx="1">
          <a:scrgbClr r="0" g="0" b="0"/>
        </a:fillRef>
        <a:effectRef idx="0">
          <a:scrgbClr r="0" g="0" b="0"/>
        </a:effectRef>
        <a:fontRef idx="minor"/>
      </dsp:style>
    </dsp:sp>
    <dsp:sp modelId="{2CCEACD0-53C5-4DAE-8342-A287B548DB15}">
      <dsp:nvSpPr>
        <dsp:cNvPr id="0" name=""/>
        <dsp:cNvSpPr/>
      </dsp:nvSpPr>
      <dsp:spPr>
        <a:xfrm rot="10800000">
          <a:off x="1929449" y="1544182"/>
          <a:ext cx="6300161" cy="1188787"/>
        </a:xfrm>
        <a:prstGeom prst="homePlat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24222" tIns="53340" rIns="99568" bIns="53340" numCol="1" spcCol="1270" anchor="ctr" anchorCtr="0">
          <a:noAutofit/>
        </a:bodyPr>
        <a:lstStyle/>
        <a:p>
          <a:pPr lvl="0" algn="l" defTabSz="622300">
            <a:lnSpc>
              <a:spcPct val="90000"/>
            </a:lnSpc>
            <a:spcBef>
              <a:spcPct val="0"/>
            </a:spcBef>
            <a:spcAft>
              <a:spcPct val="35000"/>
            </a:spcAft>
          </a:pPr>
          <a:r>
            <a:rPr lang="en-GB" sz="1400" b="1" kern="1200" dirty="0" smtClean="0"/>
            <a:t>Defensive body language</a:t>
          </a:r>
          <a:r>
            <a:rPr lang="en-GB" sz="1400" kern="1200" dirty="0" smtClean="0"/>
            <a:t>: Protecting self from attack.                    </a:t>
          </a:r>
          <a:r>
            <a:rPr lang="en-GB" sz="1400" b="1" kern="1200" dirty="0" smtClean="0"/>
            <a:t>Deceptive body language</a:t>
          </a:r>
          <a:r>
            <a:rPr lang="en-GB" sz="1400" kern="1200" dirty="0" smtClean="0"/>
            <a:t>: Seeking to cover up lying or other deception.                                                                                       </a:t>
          </a:r>
          <a:r>
            <a:rPr lang="en-GB" sz="1400" b="1" kern="1200" dirty="0" smtClean="0"/>
            <a:t>Defensive body language</a:t>
          </a:r>
          <a:r>
            <a:rPr lang="en-GB" sz="1400" kern="1200" dirty="0" smtClean="0"/>
            <a:t>: Protecting self from </a:t>
          </a:r>
          <a:endParaRPr lang="en-GB" sz="1400" kern="1200" dirty="0"/>
        </a:p>
      </dsp:txBody>
      <dsp:txXfrm rot="10800000">
        <a:off x="2226646" y="1544182"/>
        <a:ext cx="6002964" cy="1188787"/>
      </dsp:txXfrm>
    </dsp:sp>
    <dsp:sp modelId="{878AE08D-6FFF-4601-8D69-AB9C3F6CED3F}">
      <dsp:nvSpPr>
        <dsp:cNvPr id="0" name=""/>
        <dsp:cNvSpPr/>
      </dsp:nvSpPr>
      <dsp:spPr>
        <a:xfrm>
          <a:off x="0" y="1544182"/>
          <a:ext cx="2280392" cy="1188787"/>
        </a:xfrm>
        <a:prstGeom prst="ellipse">
          <a:avLst/>
        </a:prstGeom>
        <a:blipFill rotWithShape="0">
          <a:blip xmlns:r="http://schemas.openxmlformats.org/officeDocument/2006/relationships" r:embed="rId2"/>
          <a:stretch>
            <a:fillRect/>
          </a:stretch>
        </a:blipFill>
        <a:ln>
          <a:noFill/>
        </a:ln>
        <a:effectLst/>
        <a:scene3d>
          <a:camera prst="orthographicFront"/>
          <a:lightRig rig="threePt" dir="t">
            <a:rot lat="0" lon="0" rev="7500000"/>
          </a:lightRig>
        </a:scene3d>
        <a:sp3d z="152400" extrusionH="63500" prstMaterial="matte">
          <a:bevelT w="50800" h="19050" prst="relaxedInset"/>
          <a:contourClr>
            <a:schemeClr val="bg1"/>
          </a:contourClr>
        </a:sp3d>
      </dsp:spPr>
      <dsp:style>
        <a:lnRef idx="0">
          <a:scrgbClr r="0" g="0" b="0"/>
        </a:lnRef>
        <a:fillRef idx="1">
          <a:scrgbClr r="0" g="0" b="0"/>
        </a:fillRef>
        <a:effectRef idx="0">
          <a:scrgbClr r="0" g="0" b="0"/>
        </a:effectRef>
        <a:fontRef idx="minor"/>
      </dsp:style>
    </dsp:sp>
    <dsp:sp modelId="{C161C0FA-F35F-44BA-92A2-BF84B83BE639}">
      <dsp:nvSpPr>
        <dsp:cNvPr id="0" name=""/>
        <dsp:cNvSpPr/>
      </dsp:nvSpPr>
      <dsp:spPr>
        <a:xfrm rot="10800000">
          <a:off x="1914793" y="3349556"/>
          <a:ext cx="5523357" cy="1188787"/>
        </a:xfrm>
        <a:prstGeom prst="homePlat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24222" tIns="53340" rIns="99568" bIns="53340" numCol="1" spcCol="1270" anchor="ctr" anchorCtr="0">
          <a:noAutofit/>
        </a:bodyPr>
        <a:lstStyle/>
        <a:p>
          <a:pPr lvl="0" algn="l" defTabSz="622300">
            <a:lnSpc>
              <a:spcPct val="90000"/>
            </a:lnSpc>
            <a:spcBef>
              <a:spcPct val="0"/>
            </a:spcBef>
            <a:spcAft>
              <a:spcPct val="35000"/>
            </a:spcAft>
          </a:pPr>
          <a:r>
            <a:rPr lang="en-GB" sz="1400" b="1" kern="1200" dirty="0" smtClean="0"/>
            <a:t>Dominant body language</a:t>
          </a:r>
          <a:r>
            <a:rPr lang="en-GB" sz="1400" kern="1200" dirty="0" smtClean="0"/>
            <a:t>: Dominating others.             </a:t>
          </a:r>
          <a:r>
            <a:rPr lang="en-GB" sz="1400" b="1" kern="1200" dirty="0" smtClean="0"/>
            <a:t>Emotional body language: </a:t>
          </a:r>
          <a:r>
            <a:rPr lang="en-GB" sz="1400" kern="1200" dirty="0" smtClean="0"/>
            <a:t>Identifying feelings.                 </a:t>
          </a:r>
          <a:r>
            <a:rPr lang="en-GB" sz="1400" b="1" kern="1200" dirty="0" smtClean="0"/>
            <a:t>Relaxed body language</a:t>
          </a:r>
          <a:r>
            <a:rPr lang="en-GB" sz="1400" kern="1200" dirty="0" smtClean="0"/>
            <a:t>: Comfortable and unstressed.</a:t>
          </a:r>
          <a:endParaRPr lang="en-GB" sz="1400" kern="1200" dirty="0"/>
        </a:p>
      </dsp:txBody>
      <dsp:txXfrm rot="10800000">
        <a:off x="2211990" y="3349556"/>
        <a:ext cx="5226160" cy="1188787"/>
      </dsp:txXfrm>
    </dsp:sp>
    <dsp:sp modelId="{683713A7-D47E-4FFB-AAEC-86CFFB45B791}">
      <dsp:nvSpPr>
        <dsp:cNvPr id="0" name=""/>
        <dsp:cNvSpPr/>
      </dsp:nvSpPr>
      <dsp:spPr>
        <a:xfrm>
          <a:off x="210154" y="3087832"/>
          <a:ext cx="2094287" cy="1712234"/>
        </a:xfrm>
        <a:prstGeom prst="ellipse">
          <a:avLst/>
        </a:prstGeom>
        <a:blipFill rotWithShape="0">
          <a:blip xmlns:r="http://schemas.openxmlformats.org/officeDocument/2006/relationships" r:embed="rId3"/>
          <a:stretch>
            <a:fillRect/>
          </a:stretch>
        </a:blipFill>
        <a:ln>
          <a:noFill/>
        </a:ln>
        <a:effectLst/>
        <a:scene3d>
          <a:camera prst="orthographicFront"/>
          <a:lightRig rig="threePt" dir="t">
            <a:rot lat="0" lon="0" rev="7500000"/>
          </a:lightRig>
        </a:scene3d>
        <a:sp3d z="152400" extrusionH="63500" prstMaterial="matte">
          <a:bevelT w="50800" h="19050" prst="relaxedInset"/>
          <a:contourClr>
            <a:schemeClr val="bg1"/>
          </a:contourClr>
        </a:sp3d>
      </dsp:spPr>
      <dsp:style>
        <a:lnRef idx="0">
          <a:scrgbClr r="0" g="0" b="0"/>
        </a:lnRef>
        <a:fillRef idx="1">
          <a:scrgbClr r="0" g="0" b="0"/>
        </a:fillRef>
        <a:effectRef idx="0">
          <a:scrgbClr r="0" g="0" b="0"/>
        </a:effectRef>
        <a:fontRef idx="minor"/>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E6F58D3-3989-4F4C-ADFA-8F98820202C9}">
      <dsp:nvSpPr>
        <dsp:cNvPr id="0" name=""/>
        <dsp:cNvSpPr/>
      </dsp:nvSpPr>
      <dsp:spPr>
        <a:xfrm>
          <a:off x="726572" y="171150"/>
          <a:ext cx="1165974" cy="2884212"/>
        </a:xfrm>
        <a:prstGeom prst="roundRect">
          <a:avLst>
            <a:gd name="adj" fmla="val 10000"/>
          </a:avLst>
        </a:prstGeom>
        <a:blipFill rotWithShape="0">
          <a:blip xmlns:r="http://schemas.openxmlformats.org/officeDocument/2006/relationships" r:embed="rId1"/>
          <a:stretch>
            <a:fillRect/>
          </a:stretch>
        </a:blip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l" defTabSz="622300">
            <a:lnSpc>
              <a:spcPct val="90000"/>
            </a:lnSpc>
            <a:spcBef>
              <a:spcPct val="0"/>
            </a:spcBef>
            <a:spcAft>
              <a:spcPct val="35000"/>
            </a:spcAft>
          </a:pPr>
          <a:r>
            <a:rPr lang="en-GB" sz="1400" kern="1200" dirty="0" smtClean="0">
              <a:solidFill>
                <a:schemeClr val="tx1"/>
              </a:solidFill>
            </a:rPr>
            <a:t>Attitude</a:t>
          </a:r>
        </a:p>
        <a:p>
          <a:pPr lvl="0" algn="l" defTabSz="622300">
            <a:lnSpc>
              <a:spcPct val="90000"/>
            </a:lnSpc>
            <a:spcBef>
              <a:spcPct val="0"/>
            </a:spcBef>
            <a:spcAft>
              <a:spcPct val="35000"/>
            </a:spcAft>
          </a:pPr>
          <a:endParaRPr lang="en-GB" sz="1400" kern="1200" dirty="0" smtClean="0">
            <a:solidFill>
              <a:schemeClr val="tx1"/>
            </a:solidFill>
          </a:endParaRPr>
        </a:p>
        <a:p>
          <a:pPr lvl="0" algn="l" defTabSz="622300">
            <a:lnSpc>
              <a:spcPct val="90000"/>
            </a:lnSpc>
            <a:spcBef>
              <a:spcPct val="0"/>
            </a:spcBef>
            <a:spcAft>
              <a:spcPct val="35000"/>
            </a:spcAft>
          </a:pPr>
          <a:endParaRPr lang="en-GB" sz="1400" kern="1200" dirty="0" smtClean="0">
            <a:solidFill>
              <a:schemeClr val="tx1"/>
            </a:solidFill>
          </a:endParaRPr>
        </a:p>
        <a:p>
          <a:pPr lvl="0" algn="l" defTabSz="622300">
            <a:lnSpc>
              <a:spcPct val="90000"/>
            </a:lnSpc>
            <a:spcBef>
              <a:spcPct val="0"/>
            </a:spcBef>
            <a:spcAft>
              <a:spcPct val="35000"/>
            </a:spcAft>
          </a:pPr>
          <a:endParaRPr lang="en-GB" sz="1400" kern="1200" dirty="0" smtClean="0">
            <a:solidFill>
              <a:schemeClr val="tx1"/>
            </a:solidFill>
          </a:endParaRPr>
        </a:p>
        <a:p>
          <a:pPr lvl="0" algn="l" defTabSz="622300">
            <a:lnSpc>
              <a:spcPct val="90000"/>
            </a:lnSpc>
            <a:spcBef>
              <a:spcPct val="0"/>
            </a:spcBef>
            <a:spcAft>
              <a:spcPct val="35000"/>
            </a:spcAft>
          </a:pPr>
          <a:endParaRPr lang="en-GB" sz="1400" kern="1200" dirty="0" smtClean="0">
            <a:solidFill>
              <a:schemeClr val="tx1"/>
            </a:solidFill>
          </a:endParaRPr>
        </a:p>
        <a:p>
          <a:pPr lvl="0" algn="l" defTabSz="622300">
            <a:lnSpc>
              <a:spcPct val="90000"/>
            </a:lnSpc>
            <a:spcBef>
              <a:spcPct val="0"/>
            </a:spcBef>
            <a:spcAft>
              <a:spcPct val="35000"/>
            </a:spcAft>
          </a:pPr>
          <a:endParaRPr lang="en-GB" sz="1400" kern="1200" dirty="0" smtClean="0">
            <a:solidFill>
              <a:schemeClr val="tx1"/>
            </a:solidFill>
          </a:endParaRPr>
        </a:p>
        <a:p>
          <a:pPr lvl="0" algn="l" defTabSz="622300">
            <a:lnSpc>
              <a:spcPct val="90000"/>
            </a:lnSpc>
            <a:spcBef>
              <a:spcPct val="0"/>
            </a:spcBef>
            <a:spcAft>
              <a:spcPct val="35000"/>
            </a:spcAft>
          </a:pPr>
          <a:endParaRPr lang="en-GB" sz="1400" kern="1200" dirty="0" smtClean="0">
            <a:solidFill>
              <a:schemeClr val="tx1"/>
            </a:solidFill>
          </a:endParaRPr>
        </a:p>
        <a:p>
          <a:pPr lvl="0" algn="l" defTabSz="622300">
            <a:lnSpc>
              <a:spcPct val="90000"/>
            </a:lnSpc>
            <a:spcBef>
              <a:spcPct val="0"/>
            </a:spcBef>
            <a:spcAft>
              <a:spcPct val="35000"/>
            </a:spcAft>
          </a:pPr>
          <a:endParaRPr lang="en-GB" sz="1400" kern="1200" dirty="0" smtClean="0">
            <a:solidFill>
              <a:schemeClr val="tx1"/>
            </a:solidFill>
          </a:endParaRPr>
        </a:p>
        <a:p>
          <a:pPr lvl="0" algn="l" defTabSz="622300">
            <a:lnSpc>
              <a:spcPct val="90000"/>
            </a:lnSpc>
            <a:spcBef>
              <a:spcPct val="0"/>
            </a:spcBef>
            <a:spcAft>
              <a:spcPct val="35000"/>
            </a:spcAft>
          </a:pPr>
          <a:endParaRPr lang="en-GB" sz="1400" kern="1200" dirty="0" smtClean="0">
            <a:solidFill>
              <a:schemeClr val="tx1"/>
            </a:solidFill>
          </a:endParaRPr>
        </a:p>
        <a:p>
          <a:pPr lvl="0" algn="l" defTabSz="622300">
            <a:lnSpc>
              <a:spcPct val="90000"/>
            </a:lnSpc>
            <a:spcBef>
              <a:spcPct val="0"/>
            </a:spcBef>
            <a:spcAft>
              <a:spcPct val="35000"/>
            </a:spcAft>
          </a:pPr>
          <a:endParaRPr lang="en-GB" sz="1400" kern="1200" dirty="0" smtClean="0">
            <a:solidFill>
              <a:schemeClr val="tx1"/>
            </a:solidFill>
          </a:endParaRPr>
        </a:p>
        <a:p>
          <a:pPr lvl="0" algn="l" defTabSz="622300">
            <a:lnSpc>
              <a:spcPct val="90000"/>
            </a:lnSpc>
            <a:spcBef>
              <a:spcPct val="0"/>
            </a:spcBef>
            <a:spcAft>
              <a:spcPct val="35000"/>
            </a:spcAft>
          </a:pPr>
          <a:endParaRPr lang="en-GB" sz="1400" kern="1200" dirty="0" smtClean="0">
            <a:solidFill>
              <a:schemeClr val="tx1"/>
            </a:solidFill>
          </a:endParaRPr>
        </a:p>
        <a:p>
          <a:pPr lvl="0" algn="l" defTabSz="622300">
            <a:lnSpc>
              <a:spcPct val="90000"/>
            </a:lnSpc>
            <a:spcBef>
              <a:spcPct val="0"/>
            </a:spcBef>
            <a:spcAft>
              <a:spcPct val="35000"/>
            </a:spcAft>
          </a:pPr>
          <a:r>
            <a:rPr lang="en-GB" sz="1400" kern="1200" dirty="0" smtClean="0">
              <a:solidFill>
                <a:schemeClr val="tx1"/>
              </a:solidFill>
            </a:rPr>
            <a:t> Behaviour</a:t>
          </a:r>
          <a:endParaRPr lang="en-GB" sz="1400" kern="1200" dirty="0">
            <a:solidFill>
              <a:schemeClr val="tx1"/>
            </a:solidFill>
          </a:endParaRPr>
        </a:p>
      </dsp:txBody>
      <dsp:txXfrm>
        <a:off x="760722" y="205300"/>
        <a:ext cx="1097674" cy="2815912"/>
      </dsp:txXfrm>
    </dsp:sp>
    <dsp:sp modelId="{6478F281-4090-4397-8093-4C0598CF3E4B}">
      <dsp:nvSpPr>
        <dsp:cNvPr id="0" name=""/>
        <dsp:cNvSpPr/>
      </dsp:nvSpPr>
      <dsp:spPr>
        <a:xfrm rot="17262076">
          <a:off x="1530078" y="1106945"/>
          <a:ext cx="1041657" cy="20282"/>
        </a:xfrm>
        <a:custGeom>
          <a:avLst/>
          <a:gdLst/>
          <a:ahLst/>
          <a:cxnLst/>
          <a:rect l="0" t="0" r="0" b="0"/>
          <a:pathLst>
            <a:path>
              <a:moveTo>
                <a:pt x="0" y="10141"/>
              </a:moveTo>
              <a:lnTo>
                <a:pt x="1041657" y="10141"/>
              </a:lnTo>
            </a:path>
          </a:pathLst>
        </a:custGeom>
        <a:noFill/>
        <a:ln w="25400" cap="flat" cmpd="sng" algn="ctr">
          <a:solidFill>
            <a:schemeClr val="accent4">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024865" y="1091045"/>
        <a:ext cx="52082" cy="52082"/>
      </dsp:txXfrm>
    </dsp:sp>
    <dsp:sp modelId="{18B71672-F201-419D-B437-87C8313D0DCA}">
      <dsp:nvSpPr>
        <dsp:cNvPr id="0" name=""/>
        <dsp:cNvSpPr/>
      </dsp:nvSpPr>
      <dsp:spPr>
        <a:xfrm>
          <a:off x="2209267" y="423031"/>
          <a:ext cx="791542" cy="395771"/>
        </a:xfrm>
        <a:prstGeom prst="roundRect">
          <a:avLst>
            <a:gd name="adj" fmla="val 10000"/>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kern="1200" dirty="0" smtClean="0">
              <a:solidFill>
                <a:schemeClr val="tx1"/>
              </a:solidFill>
            </a:rPr>
            <a:t>Sensitive</a:t>
          </a:r>
          <a:endParaRPr lang="en-GB" sz="1400" kern="1200" dirty="0">
            <a:solidFill>
              <a:schemeClr val="tx1"/>
            </a:solidFill>
          </a:endParaRPr>
        </a:p>
      </dsp:txBody>
      <dsp:txXfrm>
        <a:off x="2220859" y="434623"/>
        <a:ext cx="768358" cy="372587"/>
      </dsp:txXfrm>
    </dsp:sp>
    <dsp:sp modelId="{BC2DE20D-821B-467E-B725-1D595D2FA6D8}">
      <dsp:nvSpPr>
        <dsp:cNvPr id="0" name=""/>
        <dsp:cNvSpPr/>
      </dsp:nvSpPr>
      <dsp:spPr>
        <a:xfrm rot="18415122">
          <a:off x="2895604" y="400140"/>
          <a:ext cx="526925" cy="20282"/>
        </a:xfrm>
        <a:custGeom>
          <a:avLst/>
          <a:gdLst/>
          <a:ahLst/>
          <a:cxnLst/>
          <a:rect l="0" t="0" r="0" b="0"/>
          <a:pathLst>
            <a:path>
              <a:moveTo>
                <a:pt x="0" y="10141"/>
              </a:moveTo>
              <a:lnTo>
                <a:pt x="526925" y="10141"/>
              </a:lnTo>
            </a:path>
          </a:pathLst>
        </a:custGeom>
        <a:noFill/>
        <a:ln w="25400" cap="flat" cmpd="sng" algn="ctr">
          <a:solidFill>
            <a:schemeClr val="accent5">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3145894" y="397108"/>
        <a:ext cx="26346" cy="26346"/>
      </dsp:txXfrm>
    </dsp:sp>
    <dsp:sp modelId="{F2722537-53C1-4DDA-B492-96611439B415}">
      <dsp:nvSpPr>
        <dsp:cNvPr id="0" name=""/>
        <dsp:cNvSpPr/>
      </dsp:nvSpPr>
      <dsp:spPr>
        <a:xfrm>
          <a:off x="3317324" y="1760"/>
          <a:ext cx="791542" cy="395771"/>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kern="1200" dirty="0" smtClean="0">
              <a:solidFill>
                <a:schemeClr val="tx1"/>
              </a:solidFill>
            </a:rPr>
            <a:t>Tolerance for conflict</a:t>
          </a:r>
          <a:endParaRPr lang="en-GB" sz="1400" kern="1200" dirty="0">
            <a:solidFill>
              <a:schemeClr val="tx1"/>
            </a:solidFill>
          </a:endParaRPr>
        </a:p>
      </dsp:txBody>
      <dsp:txXfrm>
        <a:off x="3328916" y="13352"/>
        <a:ext cx="768358" cy="372587"/>
      </dsp:txXfrm>
    </dsp:sp>
    <dsp:sp modelId="{032AA812-2EA8-4ED7-B7F0-D06F1A0A58B2}">
      <dsp:nvSpPr>
        <dsp:cNvPr id="0" name=""/>
        <dsp:cNvSpPr/>
      </dsp:nvSpPr>
      <dsp:spPr>
        <a:xfrm rot="366435">
          <a:off x="2999906" y="627709"/>
          <a:ext cx="318320" cy="20282"/>
        </a:xfrm>
        <a:custGeom>
          <a:avLst/>
          <a:gdLst/>
          <a:ahLst/>
          <a:cxnLst/>
          <a:rect l="0" t="0" r="0" b="0"/>
          <a:pathLst>
            <a:path>
              <a:moveTo>
                <a:pt x="0" y="10141"/>
              </a:moveTo>
              <a:lnTo>
                <a:pt x="318320" y="10141"/>
              </a:lnTo>
            </a:path>
          </a:pathLst>
        </a:custGeom>
        <a:noFill/>
        <a:ln w="25400" cap="flat" cmpd="sng" algn="ctr">
          <a:solidFill>
            <a:schemeClr val="accent5">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3151109" y="629892"/>
        <a:ext cx="15916" cy="15916"/>
      </dsp:txXfrm>
    </dsp:sp>
    <dsp:sp modelId="{9C853779-76B7-40A8-9428-B57C0AC8FFB4}">
      <dsp:nvSpPr>
        <dsp:cNvPr id="0" name=""/>
        <dsp:cNvSpPr/>
      </dsp:nvSpPr>
      <dsp:spPr>
        <a:xfrm>
          <a:off x="3317324" y="456897"/>
          <a:ext cx="791542" cy="395771"/>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kern="1200" dirty="0" smtClean="0">
              <a:solidFill>
                <a:schemeClr val="tx1"/>
              </a:solidFill>
            </a:rPr>
            <a:t>Patience &amp; Good listener</a:t>
          </a:r>
          <a:endParaRPr lang="en-GB" sz="1400" kern="1200" dirty="0">
            <a:solidFill>
              <a:schemeClr val="tx1"/>
            </a:solidFill>
          </a:endParaRPr>
        </a:p>
      </dsp:txBody>
      <dsp:txXfrm>
        <a:off x="3328916" y="468489"/>
        <a:ext cx="768358" cy="372587"/>
      </dsp:txXfrm>
    </dsp:sp>
    <dsp:sp modelId="{1F95746E-3AA5-40DC-91E6-3C452A2060BC}">
      <dsp:nvSpPr>
        <dsp:cNvPr id="0" name=""/>
        <dsp:cNvSpPr/>
      </dsp:nvSpPr>
      <dsp:spPr>
        <a:xfrm rot="3425188">
          <a:off x="2867817" y="855277"/>
          <a:ext cx="582499" cy="20282"/>
        </a:xfrm>
        <a:custGeom>
          <a:avLst/>
          <a:gdLst/>
          <a:ahLst/>
          <a:cxnLst/>
          <a:rect l="0" t="0" r="0" b="0"/>
          <a:pathLst>
            <a:path>
              <a:moveTo>
                <a:pt x="0" y="10141"/>
              </a:moveTo>
              <a:lnTo>
                <a:pt x="582499" y="10141"/>
              </a:lnTo>
            </a:path>
          </a:pathLst>
        </a:custGeom>
        <a:noFill/>
        <a:ln w="25400" cap="flat" cmpd="sng" algn="ctr">
          <a:solidFill>
            <a:schemeClr val="accent5">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3144504" y="850856"/>
        <a:ext cx="29124" cy="29124"/>
      </dsp:txXfrm>
    </dsp:sp>
    <dsp:sp modelId="{7F25BC66-EC79-4F43-AE79-FBD28190E49B}">
      <dsp:nvSpPr>
        <dsp:cNvPr id="0" name=""/>
        <dsp:cNvSpPr/>
      </dsp:nvSpPr>
      <dsp:spPr>
        <a:xfrm>
          <a:off x="3317324" y="912035"/>
          <a:ext cx="791542" cy="395771"/>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kern="1200" dirty="0" smtClean="0">
              <a:solidFill>
                <a:schemeClr val="tx1"/>
              </a:solidFill>
            </a:rPr>
            <a:t>Stress management</a:t>
          </a:r>
          <a:endParaRPr lang="en-GB" sz="1400" kern="1200" dirty="0">
            <a:solidFill>
              <a:schemeClr val="tx1"/>
            </a:solidFill>
          </a:endParaRPr>
        </a:p>
      </dsp:txBody>
      <dsp:txXfrm>
        <a:off x="3328916" y="923627"/>
        <a:ext cx="768358" cy="372587"/>
      </dsp:txXfrm>
    </dsp:sp>
    <dsp:sp modelId="{14D0E203-6555-4457-82D4-B65EAC7D7F54}">
      <dsp:nvSpPr>
        <dsp:cNvPr id="0" name=""/>
        <dsp:cNvSpPr/>
      </dsp:nvSpPr>
      <dsp:spPr>
        <a:xfrm>
          <a:off x="4108867" y="1099779"/>
          <a:ext cx="316617" cy="20282"/>
        </a:xfrm>
        <a:custGeom>
          <a:avLst/>
          <a:gdLst/>
          <a:ahLst/>
          <a:cxnLst/>
          <a:rect l="0" t="0" r="0" b="0"/>
          <a:pathLst>
            <a:path>
              <a:moveTo>
                <a:pt x="0" y="10141"/>
              </a:moveTo>
              <a:lnTo>
                <a:pt x="316617" y="10141"/>
              </a:lnTo>
            </a:path>
          </a:pathLst>
        </a:custGeom>
        <a:noFill/>
        <a:ln w="25400" cap="flat" cmpd="sng" algn="ctr">
          <a:solidFill>
            <a:schemeClr val="accent6">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4259260" y="1102005"/>
        <a:ext cx="15830" cy="15830"/>
      </dsp:txXfrm>
    </dsp:sp>
    <dsp:sp modelId="{BE850CF7-AF32-479D-A214-9D8A88C8CE71}">
      <dsp:nvSpPr>
        <dsp:cNvPr id="0" name=""/>
        <dsp:cNvSpPr/>
      </dsp:nvSpPr>
      <dsp:spPr>
        <a:xfrm>
          <a:off x="4425484" y="823136"/>
          <a:ext cx="791542" cy="573567"/>
        </a:xfrm>
        <a:prstGeom prst="roundRect">
          <a:avLst>
            <a:gd name="adj" fmla="val 1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kern="1200" dirty="0" smtClean="0">
              <a:solidFill>
                <a:schemeClr val="tx1"/>
              </a:solidFill>
            </a:rPr>
            <a:t>Respect for others</a:t>
          </a:r>
          <a:endParaRPr lang="en-GB" sz="1400" kern="1200" dirty="0">
            <a:solidFill>
              <a:schemeClr val="tx1"/>
            </a:solidFill>
          </a:endParaRPr>
        </a:p>
      </dsp:txBody>
      <dsp:txXfrm>
        <a:off x="4442283" y="839935"/>
        <a:ext cx="757944" cy="539969"/>
      </dsp:txXfrm>
    </dsp:sp>
    <dsp:sp modelId="{F72E28E5-970A-4AA6-9FCB-ACEECB93128F}">
      <dsp:nvSpPr>
        <dsp:cNvPr id="0" name=""/>
        <dsp:cNvSpPr/>
      </dsp:nvSpPr>
      <dsp:spPr>
        <a:xfrm rot="18031347">
          <a:off x="1739098" y="1334514"/>
          <a:ext cx="623616" cy="20282"/>
        </a:xfrm>
        <a:custGeom>
          <a:avLst/>
          <a:gdLst/>
          <a:ahLst/>
          <a:cxnLst/>
          <a:rect l="0" t="0" r="0" b="0"/>
          <a:pathLst>
            <a:path>
              <a:moveTo>
                <a:pt x="0" y="10141"/>
              </a:moveTo>
              <a:lnTo>
                <a:pt x="623616" y="10141"/>
              </a:lnTo>
            </a:path>
          </a:pathLst>
        </a:custGeom>
        <a:noFill/>
        <a:ln w="25400" cap="flat" cmpd="sng" algn="ctr">
          <a:solidFill>
            <a:schemeClr val="accent4">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035316" y="1329065"/>
        <a:ext cx="31180" cy="31180"/>
      </dsp:txXfrm>
    </dsp:sp>
    <dsp:sp modelId="{6169D142-B5A4-45D7-B422-7BDF0438F134}">
      <dsp:nvSpPr>
        <dsp:cNvPr id="0" name=""/>
        <dsp:cNvSpPr/>
      </dsp:nvSpPr>
      <dsp:spPr>
        <a:xfrm>
          <a:off x="2209267" y="878168"/>
          <a:ext cx="791542" cy="395771"/>
        </a:xfrm>
        <a:prstGeom prst="roundRect">
          <a:avLst>
            <a:gd name="adj" fmla="val 10000"/>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kern="1200" dirty="0" smtClean="0">
              <a:solidFill>
                <a:schemeClr val="tx1"/>
              </a:solidFill>
            </a:rPr>
            <a:t>Compromise</a:t>
          </a:r>
          <a:endParaRPr lang="en-GB" sz="1400" kern="1200" dirty="0">
            <a:solidFill>
              <a:schemeClr val="tx1"/>
            </a:solidFill>
          </a:endParaRPr>
        </a:p>
      </dsp:txBody>
      <dsp:txXfrm>
        <a:off x="2220859" y="889760"/>
        <a:ext cx="768358" cy="372587"/>
      </dsp:txXfrm>
    </dsp:sp>
    <dsp:sp modelId="{01039F3F-ABBA-4064-9491-B28D4602AEF7}">
      <dsp:nvSpPr>
        <dsp:cNvPr id="0" name=""/>
        <dsp:cNvSpPr/>
      </dsp:nvSpPr>
      <dsp:spPr>
        <a:xfrm rot="20728415">
          <a:off x="1887317" y="1562082"/>
          <a:ext cx="327179" cy="20282"/>
        </a:xfrm>
        <a:custGeom>
          <a:avLst/>
          <a:gdLst/>
          <a:ahLst/>
          <a:cxnLst/>
          <a:rect l="0" t="0" r="0" b="0"/>
          <a:pathLst>
            <a:path>
              <a:moveTo>
                <a:pt x="0" y="10141"/>
              </a:moveTo>
              <a:lnTo>
                <a:pt x="327179" y="10141"/>
              </a:lnTo>
            </a:path>
          </a:pathLst>
        </a:custGeom>
        <a:noFill/>
        <a:ln w="25400" cap="flat" cmpd="sng" algn="ctr">
          <a:solidFill>
            <a:schemeClr val="accent4">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042727" y="1564044"/>
        <a:ext cx="16358" cy="16358"/>
      </dsp:txXfrm>
    </dsp:sp>
    <dsp:sp modelId="{CF530653-D1CD-4AA0-A7BC-6E2229D71735}">
      <dsp:nvSpPr>
        <dsp:cNvPr id="0" name=""/>
        <dsp:cNvSpPr/>
      </dsp:nvSpPr>
      <dsp:spPr>
        <a:xfrm>
          <a:off x="2209267" y="1333306"/>
          <a:ext cx="791542" cy="395771"/>
        </a:xfrm>
        <a:prstGeom prst="roundRect">
          <a:avLst>
            <a:gd name="adj" fmla="val 10000"/>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kern="1200" dirty="0" smtClean="0">
              <a:solidFill>
                <a:schemeClr val="tx1"/>
              </a:solidFill>
            </a:rPr>
            <a:t>sincere</a:t>
          </a:r>
          <a:endParaRPr lang="en-GB" sz="1400" kern="1200" dirty="0">
            <a:solidFill>
              <a:schemeClr val="tx1"/>
            </a:solidFill>
          </a:endParaRPr>
        </a:p>
      </dsp:txBody>
      <dsp:txXfrm>
        <a:off x="2220859" y="1344898"/>
        <a:ext cx="768358" cy="372587"/>
      </dsp:txXfrm>
    </dsp:sp>
    <dsp:sp modelId="{194BC3B3-AA88-49F3-91A7-5D2B24D14B75}">
      <dsp:nvSpPr>
        <dsp:cNvPr id="0" name=""/>
        <dsp:cNvSpPr/>
      </dsp:nvSpPr>
      <dsp:spPr>
        <a:xfrm rot="3126924">
          <a:off x="1793054" y="1806584"/>
          <a:ext cx="515601" cy="20282"/>
        </a:xfrm>
        <a:custGeom>
          <a:avLst/>
          <a:gdLst/>
          <a:ahLst/>
          <a:cxnLst/>
          <a:rect l="0" t="0" r="0" b="0"/>
          <a:pathLst>
            <a:path>
              <a:moveTo>
                <a:pt x="0" y="10141"/>
              </a:moveTo>
              <a:lnTo>
                <a:pt x="515601" y="10141"/>
              </a:lnTo>
            </a:path>
          </a:pathLst>
        </a:custGeom>
        <a:noFill/>
        <a:ln w="25400" cap="flat" cmpd="sng" algn="ctr">
          <a:solidFill>
            <a:schemeClr val="accent4">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037965" y="1803836"/>
        <a:ext cx="25780" cy="25780"/>
      </dsp:txXfrm>
    </dsp:sp>
    <dsp:sp modelId="{BF3AB97B-4EE5-410D-91E7-5B2FE81343E9}">
      <dsp:nvSpPr>
        <dsp:cNvPr id="0" name=""/>
        <dsp:cNvSpPr/>
      </dsp:nvSpPr>
      <dsp:spPr>
        <a:xfrm>
          <a:off x="2209164" y="1822309"/>
          <a:ext cx="791542" cy="395771"/>
        </a:xfrm>
        <a:prstGeom prst="roundRect">
          <a:avLst>
            <a:gd name="adj" fmla="val 10000"/>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kern="1200" dirty="0" smtClean="0">
              <a:solidFill>
                <a:schemeClr val="tx1"/>
              </a:solidFill>
            </a:rPr>
            <a:t>Reliable</a:t>
          </a:r>
          <a:endParaRPr lang="en-GB" sz="1400" kern="1200" dirty="0">
            <a:solidFill>
              <a:schemeClr val="tx1"/>
            </a:solidFill>
          </a:endParaRPr>
        </a:p>
      </dsp:txBody>
      <dsp:txXfrm>
        <a:off x="2220756" y="1833901"/>
        <a:ext cx="768358" cy="372587"/>
      </dsp:txXfrm>
    </dsp:sp>
    <dsp:sp modelId="{3032E409-912D-4101-A189-03B0F90685D9}">
      <dsp:nvSpPr>
        <dsp:cNvPr id="0" name=""/>
        <dsp:cNvSpPr/>
      </dsp:nvSpPr>
      <dsp:spPr>
        <a:xfrm rot="4303189">
          <a:off x="1546148" y="2082352"/>
          <a:ext cx="1009414" cy="20282"/>
        </a:xfrm>
        <a:custGeom>
          <a:avLst/>
          <a:gdLst/>
          <a:ahLst/>
          <a:cxnLst/>
          <a:rect l="0" t="0" r="0" b="0"/>
          <a:pathLst>
            <a:path>
              <a:moveTo>
                <a:pt x="0" y="10141"/>
              </a:moveTo>
              <a:lnTo>
                <a:pt x="1009414" y="10141"/>
              </a:lnTo>
            </a:path>
          </a:pathLst>
        </a:custGeom>
        <a:noFill/>
        <a:ln w="25400" cap="flat" cmpd="sng" algn="ctr">
          <a:solidFill>
            <a:schemeClr val="accent4">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025620" y="2067258"/>
        <a:ext cx="50470" cy="50470"/>
      </dsp:txXfrm>
    </dsp:sp>
    <dsp:sp modelId="{5074EF06-5D76-41E5-AF9E-AE33E6C67B18}">
      <dsp:nvSpPr>
        <dsp:cNvPr id="0" name=""/>
        <dsp:cNvSpPr/>
      </dsp:nvSpPr>
      <dsp:spPr>
        <a:xfrm>
          <a:off x="2209164" y="2373844"/>
          <a:ext cx="791542" cy="395771"/>
        </a:xfrm>
        <a:prstGeom prst="roundRect">
          <a:avLst>
            <a:gd name="adj" fmla="val 10000"/>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kern="1200" dirty="0" smtClean="0">
              <a:solidFill>
                <a:schemeClr val="tx1"/>
              </a:solidFill>
            </a:rPr>
            <a:t>Committed</a:t>
          </a:r>
        </a:p>
      </dsp:txBody>
      <dsp:txXfrm>
        <a:off x="2220756" y="2385436"/>
        <a:ext cx="768358" cy="372587"/>
      </dsp:txXfrm>
    </dsp:sp>
    <dsp:sp modelId="{8EAA954E-7294-4F0C-B9F0-23327AC78DAA}">
      <dsp:nvSpPr>
        <dsp:cNvPr id="0" name=""/>
        <dsp:cNvSpPr/>
      </dsp:nvSpPr>
      <dsp:spPr>
        <a:xfrm rot="18289469">
          <a:off x="2881799" y="2334020"/>
          <a:ext cx="554433" cy="20282"/>
        </a:xfrm>
        <a:custGeom>
          <a:avLst/>
          <a:gdLst/>
          <a:ahLst/>
          <a:cxnLst/>
          <a:rect l="0" t="0" r="0" b="0"/>
          <a:pathLst>
            <a:path>
              <a:moveTo>
                <a:pt x="0" y="10141"/>
              </a:moveTo>
              <a:lnTo>
                <a:pt x="554433" y="10141"/>
              </a:lnTo>
            </a:path>
          </a:pathLst>
        </a:custGeom>
        <a:noFill/>
        <a:ln w="25400" cap="flat" cmpd="sng" algn="ctr">
          <a:solidFill>
            <a:schemeClr val="accent5">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3145154" y="2330300"/>
        <a:ext cx="27721" cy="27721"/>
      </dsp:txXfrm>
    </dsp:sp>
    <dsp:sp modelId="{C325887D-A7AB-4B1E-8859-DD683464D44A}">
      <dsp:nvSpPr>
        <dsp:cNvPr id="0" name=""/>
        <dsp:cNvSpPr/>
      </dsp:nvSpPr>
      <dsp:spPr>
        <a:xfrm>
          <a:off x="3317324" y="1682380"/>
          <a:ext cx="791542" cy="868425"/>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GB" sz="1200" kern="1200" dirty="0" smtClean="0">
              <a:solidFill>
                <a:schemeClr val="tx1"/>
              </a:solidFill>
            </a:rPr>
            <a:t>In command (Self control &amp; social skills)</a:t>
          </a:r>
          <a:endParaRPr lang="en-GB" sz="1200" kern="1200" dirty="0">
            <a:solidFill>
              <a:schemeClr val="tx1"/>
            </a:solidFill>
          </a:endParaRPr>
        </a:p>
      </dsp:txBody>
      <dsp:txXfrm>
        <a:off x="3340507" y="1705563"/>
        <a:ext cx="745176" cy="822059"/>
      </dsp:txXfrm>
    </dsp:sp>
    <dsp:sp modelId="{15CCD626-DCA8-4D75-8470-3DBCA7AE00D8}">
      <dsp:nvSpPr>
        <dsp:cNvPr id="0" name=""/>
        <dsp:cNvSpPr/>
      </dsp:nvSpPr>
      <dsp:spPr>
        <a:xfrm rot="18263205">
          <a:off x="3986872" y="1875133"/>
          <a:ext cx="560606" cy="20282"/>
        </a:xfrm>
        <a:custGeom>
          <a:avLst/>
          <a:gdLst/>
          <a:ahLst/>
          <a:cxnLst/>
          <a:rect l="0" t="0" r="0" b="0"/>
          <a:pathLst>
            <a:path>
              <a:moveTo>
                <a:pt x="0" y="10141"/>
              </a:moveTo>
              <a:lnTo>
                <a:pt x="560606" y="10141"/>
              </a:lnTo>
            </a:path>
          </a:pathLst>
        </a:custGeom>
        <a:noFill/>
        <a:ln w="25400" cap="flat" cmpd="sng" algn="ctr">
          <a:solidFill>
            <a:schemeClr val="accent6">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4253160" y="1871259"/>
        <a:ext cx="28030" cy="28030"/>
      </dsp:txXfrm>
    </dsp:sp>
    <dsp:sp modelId="{14088524-8AC4-430C-AC43-88248CE5C57C}">
      <dsp:nvSpPr>
        <dsp:cNvPr id="0" name=""/>
        <dsp:cNvSpPr/>
      </dsp:nvSpPr>
      <dsp:spPr>
        <a:xfrm>
          <a:off x="4425484" y="1456070"/>
          <a:ext cx="791542" cy="395771"/>
        </a:xfrm>
        <a:prstGeom prst="roundRect">
          <a:avLst>
            <a:gd name="adj" fmla="val 1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kern="1200" dirty="0" smtClean="0">
              <a:solidFill>
                <a:schemeClr val="tx1"/>
              </a:solidFill>
            </a:rPr>
            <a:t>Trust in self</a:t>
          </a:r>
          <a:endParaRPr lang="en-GB" sz="1400" kern="1200" dirty="0">
            <a:solidFill>
              <a:schemeClr val="tx1"/>
            </a:solidFill>
          </a:endParaRPr>
        </a:p>
      </dsp:txBody>
      <dsp:txXfrm>
        <a:off x="4437076" y="1467662"/>
        <a:ext cx="768358" cy="372587"/>
      </dsp:txXfrm>
    </dsp:sp>
    <dsp:sp modelId="{03EAA54E-4971-4644-9D4D-AF35750CFF8A}">
      <dsp:nvSpPr>
        <dsp:cNvPr id="0" name=""/>
        <dsp:cNvSpPr/>
      </dsp:nvSpPr>
      <dsp:spPr>
        <a:xfrm rot="2142401">
          <a:off x="4072218" y="2220236"/>
          <a:ext cx="389915" cy="20282"/>
        </a:xfrm>
        <a:custGeom>
          <a:avLst/>
          <a:gdLst/>
          <a:ahLst/>
          <a:cxnLst/>
          <a:rect l="0" t="0" r="0" b="0"/>
          <a:pathLst>
            <a:path>
              <a:moveTo>
                <a:pt x="0" y="10141"/>
              </a:moveTo>
              <a:lnTo>
                <a:pt x="389915" y="10141"/>
              </a:lnTo>
            </a:path>
          </a:pathLst>
        </a:custGeom>
        <a:noFill/>
        <a:ln w="25400" cap="flat" cmpd="sng" algn="ctr">
          <a:solidFill>
            <a:schemeClr val="accent6">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4257427" y="2220629"/>
        <a:ext cx="19495" cy="19495"/>
      </dsp:txXfrm>
    </dsp:sp>
    <dsp:sp modelId="{16DCA624-5563-49EB-993A-F927D45E4573}">
      <dsp:nvSpPr>
        <dsp:cNvPr id="0" name=""/>
        <dsp:cNvSpPr/>
      </dsp:nvSpPr>
      <dsp:spPr>
        <a:xfrm>
          <a:off x="4425484" y="1911207"/>
          <a:ext cx="791542" cy="865908"/>
        </a:xfrm>
        <a:prstGeom prst="roundRect">
          <a:avLst>
            <a:gd name="adj" fmla="val 1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kern="1200" dirty="0" smtClean="0">
              <a:solidFill>
                <a:schemeClr val="tx1"/>
              </a:solidFill>
            </a:rPr>
            <a:t>Ability to identify bottom line issues quickly</a:t>
          </a:r>
        </a:p>
      </dsp:txBody>
      <dsp:txXfrm>
        <a:off x="4448667" y="1934390"/>
        <a:ext cx="745176" cy="819542"/>
      </dsp:txXfrm>
    </dsp:sp>
    <dsp:sp modelId="{33396123-6E43-4780-A407-AC3BB2F04455}">
      <dsp:nvSpPr>
        <dsp:cNvPr id="0" name=""/>
        <dsp:cNvSpPr/>
      </dsp:nvSpPr>
      <dsp:spPr>
        <a:xfrm rot="2204287">
          <a:off x="2961470" y="2679752"/>
          <a:ext cx="395090" cy="20282"/>
        </a:xfrm>
        <a:custGeom>
          <a:avLst/>
          <a:gdLst/>
          <a:ahLst/>
          <a:cxnLst/>
          <a:rect l="0" t="0" r="0" b="0"/>
          <a:pathLst>
            <a:path>
              <a:moveTo>
                <a:pt x="0" y="10141"/>
              </a:moveTo>
              <a:lnTo>
                <a:pt x="395090" y="10141"/>
              </a:lnTo>
            </a:path>
          </a:pathLst>
        </a:custGeom>
        <a:noFill/>
        <a:ln w="25400" cap="flat" cmpd="sng" algn="ctr">
          <a:solidFill>
            <a:schemeClr val="accent5">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3149138" y="2680016"/>
        <a:ext cx="19754" cy="19754"/>
      </dsp:txXfrm>
    </dsp:sp>
    <dsp:sp modelId="{81991D40-CF95-4840-A912-587258322F29}">
      <dsp:nvSpPr>
        <dsp:cNvPr id="0" name=""/>
        <dsp:cNvSpPr/>
      </dsp:nvSpPr>
      <dsp:spPr>
        <a:xfrm>
          <a:off x="3317324" y="2610171"/>
          <a:ext cx="791542" cy="395771"/>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kern="1200" dirty="0" smtClean="0">
              <a:solidFill>
                <a:schemeClr val="tx1"/>
              </a:solidFill>
            </a:rPr>
            <a:t>Ability to research </a:t>
          </a:r>
          <a:endParaRPr lang="en-GB" sz="1400" kern="1200" dirty="0">
            <a:solidFill>
              <a:schemeClr val="tx1"/>
            </a:solidFill>
          </a:endParaRPr>
        </a:p>
      </dsp:txBody>
      <dsp:txXfrm>
        <a:off x="3328916" y="2621763"/>
        <a:ext cx="768358" cy="372587"/>
      </dsp:txXfrm>
    </dsp:sp>
    <dsp:sp modelId="{8858C362-2B48-42D9-A9D9-44ECA8FC8771}">
      <dsp:nvSpPr>
        <dsp:cNvPr id="0" name=""/>
        <dsp:cNvSpPr/>
      </dsp:nvSpPr>
      <dsp:spPr>
        <a:xfrm rot="3923835">
          <a:off x="2778762" y="2907321"/>
          <a:ext cx="760505" cy="20282"/>
        </a:xfrm>
        <a:custGeom>
          <a:avLst/>
          <a:gdLst/>
          <a:ahLst/>
          <a:cxnLst/>
          <a:rect l="0" t="0" r="0" b="0"/>
          <a:pathLst>
            <a:path>
              <a:moveTo>
                <a:pt x="0" y="10141"/>
              </a:moveTo>
              <a:lnTo>
                <a:pt x="760505" y="10141"/>
              </a:lnTo>
            </a:path>
          </a:pathLst>
        </a:custGeom>
        <a:noFill/>
        <a:ln w="25400" cap="flat" cmpd="sng" algn="ctr">
          <a:solidFill>
            <a:schemeClr val="accent5">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3140003" y="2898449"/>
        <a:ext cx="38025" cy="38025"/>
      </dsp:txXfrm>
    </dsp:sp>
    <dsp:sp modelId="{1D61CA56-7E94-49E5-8885-488F9AE372CB}">
      <dsp:nvSpPr>
        <dsp:cNvPr id="0" name=""/>
        <dsp:cNvSpPr/>
      </dsp:nvSpPr>
      <dsp:spPr>
        <a:xfrm>
          <a:off x="3317324" y="3065308"/>
          <a:ext cx="1182438" cy="395771"/>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kern="1200" dirty="0" smtClean="0">
              <a:solidFill>
                <a:schemeClr val="tx1"/>
              </a:solidFill>
            </a:rPr>
            <a:t>Creative &amp; Highly motivated</a:t>
          </a:r>
        </a:p>
      </dsp:txBody>
      <dsp:txXfrm>
        <a:off x="3328916" y="3076900"/>
        <a:ext cx="1159254" cy="372587"/>
      </dsp:txXfrm>
    </dsp:sp>
    <dsp:sp modelId="{C51E45C6-7925-154E-86CD-79EABA5F81F6}">
      <dsp:nvSpPr>
        <dsp:cNvPr id="0" name=""/>
        <dsp:cNvSpPr/>
      </dsp:nvSpPr>
      <dsp:spPr>
        <a:xfrm>
          <a:off x="726572" y="3114728"/>
          <a:ext cx="791542" cy="395771"/>
        </a:xfrm>
        <a:prstGeom prst="roundRect">
          <a:avLst>
            <a:gd name="adj" fmla="val 1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1066800">
            <a:lnSpc>
              <a:spcPct val="90000"/>
            </a:lnSpc>
            <a:spcBef>
              <a:spcPct val="0"/>
            </a:spcBef>
            <a:spcAft>
              <a:spcPct val="35000"/>
            </a:spcAft>
          </a:pPr>
          <a:endParaRPr lang="en-US" sz="2400" kern="1200"/>
        </a:p>
      </dsp:txBody>
      <dsp:txXfrm>
        <a:off x="738164" y="3126320"/>
        <a:ext cx="768358" cy="372587"/>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E70924C-0AB2-4FE3-BB26-B51FFD71D45F}">
      <dsp:nvSpPr>
        <dsp:cNvPr id="0" name=""/>
        <dsp:cNvSpPr/>
      </dsp:nvSpPr>
      <dsp:spPr>
        <a:xfrm>
          <a:off x="2233339" y="1321711"/>
          <a:ext cx="1014177" cy="101417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kern="1200" dirty="0" smtClean="0"/>
            <a:t>Situation</a:t>
          </a:r>
          <a:endParaRPr lang="en-US" sz="1500" kern="1200" dirty="0"/>
        </a:p>
      </dsp:txBody>
      <dsp:txXfrm>
        <a:off x="2381862" y="1470234"/>
        <a:ext cx="717131" cy="717131"/>
      </dsp:txXfrm>
    </dsp:sp>
    <dsp:sp modelId="{2B2EFCBF-713B-4005-A671-6F38D9279E13}">
      <dsp:nvSpPr>
        <dsp:cNvPr id="0" name=""/>
        <dsp:cNvSpPr/>
      </dsp:nvSpPr>
      <dsp:spPr>
        <a:xfrm rot="16200000">
          <a:off x="2588296" y="1152923"/>
          <a:ext cx="304264" cy="33310"/>
        </a:xfrm>
        <a:custGeom>
          <a:avLst/>
          <a:gdLst/>
          <a:ahLst/>
          <a:cxnLst/>
          <a:rect l="0" t="0" r="0" b="0"/>
          <a:pathLst>
            <a:path>
              <a:moveTo>
                <a:pt x="0" y="16655"/>
              </a:moveTo>
              <a:lnTo>
                <a:pt x="304264" y="1665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32821" y="1161972"/>
        <a:ext cx="15213" cy="15213"/>
      </dsp:txXfrm>
    </dsp:sp>
    <dsp:sp modelId="{B2E57670-54A3-47EE-89C0-C9D1695DA7C5}">
      <dsp:nvSpPr>
        <dsp:cNvPr id="0" name=""/>
        <dsp:cNvSpPr/>
      </dsp:nvSpPr>
      <dsp:spPr>
        <a:xfrm>
          <a:off x="2135446" y="3269"/>
          <a:ext cx="1209964" cy="101417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1066800">
            <a:lnSpc>
              <a:spcPct val="90000"/>
            </a:lnSpc>
            <a:spcBef>
              <a:spcPct val="0"/>
            </a:spcBef>
            <a:spcAft>
              <a:spcPct val="35000"/>
            </a:spcAft>
          </a:pPr>
          <a:r>
            <a:rPr lang="en-US" sz="2400" b="1" kern="1200" dirty="0" smtClean="0">
              <a:solidFill>
                <a:srgbClr val="FF0000"/>
              </a:solidFill>
            </a:rPr>
            <a:t>Fight</a:t>
          </a:r>
          <a:endParaRPr lang="en-US" sz="2400" b="1" kern="1200" dirty="0">
            <a:solidFill>
              <a:srgbClr val="FF0000"/>
            </a:solidFill>
          </a:endParaRPr>
        </a:p>
      </dsp:txBody>
      <dsp:txXfrm>
        <a:off x="2312641" y="151792"/>
        <a:ext cx="855574" cy="717131"/>
      </dsp:txXfrm>
    </dsp:sp>
    <dsp:sp modelId="{3CBF2EFF-8481-45FE-9D73-9BF69B8FC51B}">
      <dsp:nvSpPr>
        <dsp:cNvPr id="0" name=""/>
        <dsp:cNvSpPr/>
      </dsp:nvSpPr>
      <dsp:spPr>
        <a:xfrm rot="93717">
          <a:off x="3247269" y="1830314"/>
          <a:ext cx="318968" cy="33310"/>
        </a:xfrm>
        <a:custGeom>
          <a:avLst/>
          <a:gdLst/>
          <a:ahLst/>
          <a:cxnLst/>
          <a:rect l="0" t="0" r="0" b="0"/>
          <a:pathLst>
            <a:path>
              <a:moveTo>
                <a:pt x="0" y="16655"/>
              </a:moveTo>
              <a:lnTo>
                <a:pt x="318968" y="1665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98779" y="1838995"/>
        <a:ext cx="15948" cy="15948"/>
      </dsp:txXfrm>
    </dsp:sp>
    <dsp:sp modelId="{ABCBD3EF-8F18-493F-8083-91952DA152F0}">
      <dsp:nvSpPr>
        <dsp:cNvPr id="0" name=""/>
        <dsp:cNvSpPr/>
      </dsp:nvSpPr>
      <dsp:spPr>
        <a:xfrm>
          <a:off x="3565553" y="1230339"/>
          <a:ext cx="1775976" cy="129034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1066800">
            <a:lnSpc>
              <a:spcPct val="90000"/>
            </a:lnSpc>
            <a:spcBef>
              <a:spcPct val="0"/>
            </a:spcBef>
            <a:spcAft>
              <a:spcPct val="35000"/>
            </a:spcAft>
          </a:pPr>
          <a:r>
            <a:rPr lang="en-US" sz="2400" b="1" kern="1200" dirty="0" smtClean="0">
              <a:solidFill>
                <a:srgbClr val="FF0000"/>
              </a:solidFill>
            </a:rPr>
            <a:t>Solve problem</a:t>
          </a:r>
        </a:p>
      </dsp:txBody>
      <dsp:txXfrm>
        <a:off x="3825639" y="1419306"/>
        <a:ext cx="1255804" cy="912413"/>
      </dsp:txXfrm>
    </dsp:sp>
    <dsp:sp modelId="{507D5638-1592-4AE6-AFC3-29739FB113CE}">
      <dsp:nvSpPr>
        <dsp:cNvPr id="0" name=""/>
        <dsp:cNvSpPr/>
      </dsp:nvSpPr>
      <dsp:spPr>
        <a:xfrm rot="5400000">
          <a:off x="2588296" y="2471365"/>
          <a:ext cx="304264" cy="33310"/>
        </a:xfrm>
        <a:custGeom>
          <a:avLst/>
          <a:gdLst/>
          <a:ahLst/>
          <a:cxnLst/>
          <a:rect l="0" t="0" r="0" b="0"/>
          <a:pathLst>
            <a:path>
              <a:moveTo>
                <a:pt x="0" y="16655"/>
              </a:moveTo>
              <a:lnTo>
                <a:pt x="304264" y="1665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32821" y="2480414"/>
        <a:ext cx="15213" cy="15213"/>
      </dsp:txXfrm>
    </dsp:sp>
    <dsp:sp modelId="{F48B2860-BF98-4A80-B044-E64958F00851}">
      <dsp:nvSpPr>
        <dsp:cNvPr id="0" name=""/>
        <dsp:cNvSpPr/>
      </dsp:nvSpPr>
      <dsp:spPr>
        <a:xfrm>
          <a:off x="2102632" y="2640153"/>
          <a:ext cx="1275591" cy="101417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1066800">
            <a:lnSpc>
              <a:spcPct val="90000"/>
            </a:lnSpc>
            <a:spcBef>
              <a:spcPct val="0"/>
            </a:spcBef>
            <a:spcAft>
              <a:spcPct val="35000"/>
            </a:spcAft>
          </a:pPr>
          <a:r>
            <a:rPr lang="en-US" sz="2400" b="1" kern="1200" dirty="0" smtClean="0">
              <a:solidFill>
                <a:srgbClr val="FF0000"/>
              </a:solidFill>
            </a:rPr>
            <a:t>Design</a:t>
          </a:r>
        </a:p>
      </dsp:txBody>
      <dsp:txXfrm>
        <a:off x="2289438" y="2788676"/>
        <a:ext cx="901979" cy="717131"/>
      </dsp:txXfrm>
    </dsp:sp>
    <dsp:sp modelId="{429D8EBA-0928-4E1C-A0C8-B465644F5C41}">
      <dsp:nvSpPr>
        <dsp:cNvPr id="0" name=""/>
        <dsp:cNvSpPr/>
      </dsp:nvSpPr>
      <dsp:spPr>
        <a:xfrm rot="10707957">
          <a:off x="1912732" y="1830014"/>
          <a:ext cx="320846" cy="33310"/>
        </a:xfrm>
        <a:custGeom>
          <a:avLst/>
          <a:gdLst/>
          <a:ahLst/>
          <a:cxnLst/>
          <a:rect l="0" t="0" r="0" b="0"/>
          <a:pathLst>
            <a:path>
              <a:moveTo>
                <a:pt x="0" y="16655"/>
              </a:moveTo>
              <a:lnTo>
                <a:pt x="320846" y="1665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065134" y="1838648"/>
        <a:ext cx="16042" cy="16042"/>
      </dsp:txXfrm>
    </dsp:sp>
    <dsp:sp modelId="{27B31835-18FA-45F9-9744-42730CCA9B60}">
      <dsp:nvSpPr>
        <dsp:cNvPr id="0" name=""/>
        <dsp:cNvSpPr/>
      </dsp:nvSpPr>
      <dsp:spPr>
        <a:xfrm>
          <a:off x="136313" y="1230340"/>
          <a:ext cx="1777082" cy="128880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1066800">
            <a:lnSpc>
              <a:spcPct val="90000"/>
            </a:lnSpc>
            <a:spcBef>
              <a:spcPct val="0"/>
            </a:spcBef>
            <a:spcAft>
              <a:spcPct val="35000"/>
            </a:spcAft>
          </a:pPr>
          <a:r>
            <a:rPr lang="en-US" sz="2400" b="1" kern="1200" dirty="0" smtClean="0">
              <a:solidFill>
                <a:srgbClr val="FF0000"/>
              </a:solidFill>
            </a:rPr>
            <a:t>Negotiate</a:t>
          </a:r>
        </a:p>
      </dsp:txBody>
      <dsp:txXfrm>
        <a:off x="396561" y="1419081"/>
        <a:ext cx="1256586" cy="911324"/>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FC66A7A-05C4-4A43-B5D3-1854644A93B1}">
      <dsp:nvSpPr>
        <dsp:cNvPr id="0" name=""/>
        <dsp:cNvSpPr/>
      </dsp:nvSpPr>
      <dsp:spPr>
        <a:xfrm>
          <a:off x="3207702" y="1541906"/>
          <a:ext cx="1893570" cy="1893570"/>
        </a:xfrm>
        <a:prstGeom prst="ellipse">
          <a:avLst/>
        </a:prstGeom>
        <a:solidFill>
          <a:srgbClr val="7030A0">
            <a:alpha val="50000"/>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sp>
    <dsp:sp modelId="{99BE9B78-403E-4F43-8467-5952DE318A59}">
      <dsp:nvSpPr>
        <dsp:cNvPr id="0" name=""/>
        <dsp:cNvSpPr/>
      </dsp:nvSpPr>
      <dsp:spPr>
        <a:xfrm>
          <a:off x="3056216" y="0"/>
          <a:ext cx="2196541" cy="1271397"/>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lvl="0" algn="ctr" defTabSz="1244600">
            <a:lnSpc>
              <a:spcPct val="90000"/>
            </a:lnSpc>
            <a:spcBef>
              <a:spcPct val="0"/>
            </a:spcBef>
            <a:spcAft>
              <a:spcPct val="35000"/>
            </a:spcAft>
          </a:pPr>
          <a:r>
            <a:rPr lang="en-US" sz="2800" kern="1200" dirty="0" smtClean="0"/>
            <a:t>tactics</a:t>
          </a:r>
          <a:endParaRPr lang="en-US" sz="2800" kern="1200" dirty="0"/>
        </a:p>
      </dsp:txBody>
      <dsp:txXfrm>
        <a:off x="3056216" y="0"/>
        <a:ext cx="2196541" cy="1271397"/>
      </dsp:txXfrm>
    </dsp:sp>
    <dsp:sp modelId="{508A95D4-492C-4E23-88E9-635CD8166453}">
      <dsp:nvSpPr>
        <dsp:cNvPr id="0" name=""/>
        <dsp:cNvSpPr/>
      </dsp:nvSpPr>
      <dsp:spPr>
        <a:xfrm>
          <a:off x="3928016" y="2065073"/>
          <a:ext cx="1893570" cy="1893570"/>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sp>
    <dsp:sp modelId="{59E8259F-EB08-4684-B152-119C6F996AF4}">
      <dsp:nvSpPr>
        <dsp:cNvPr id="0" name=""/>
        <dsp:cNvSpPr/>
      </dsp:nvSpPr>
      <dsp:spPr>
        <a:xfrm>
          <a:off x="5972314" y="1677161"/>
          <a:ext cx="1969312" cy="1379600"/>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lvl="0" algn="ctr" defTabSz="1244600">
            <a:lnSpc>
              <a:spcPct val="90000"/>
            </a:lnSpc>
            <a:spcBef>
              <a:spcPct val="0"/>
            </a:spcBef>
            <a:spcAft>
              <a:spcPct val="35000"/>
            </a:spcAft>
          </a:pPr>
          <a:r>
            <a:rPr lang="en-US" sz="2800" kern="1200" dirty="0" smtClean="0"/>
            <a:t>strategies</a:t>
          </a:r>
          <a:endParaRPr lang="en-US" sz="2800" kern="1200" dirty="0"/>
        </a:p>
      </dsp:txBody>
      <dsp:txXfrm>
        <a:off x="5972314" y="1677161"/>
        <a:ext cx="1969312" cy="1379600"/>
      </dsp:txXfrm>
    </dsp:sp>
    <dsp:sp modelId="{E1C26B38-F95F-4C25-A777-A1BC24E0A6C1}">
      <dsp:nvSpPr>
        <dsp:cNvPr id="0" name=""/>
        <dsp:cNvSpPr/>
      </dsp:nvSpPr>
      <dsp:spPr>
        <a:xfrm>
          <a:off x="3653070" y="2912310"/>
          <a:ext cx="1893570" cy="1893570"/>
        </a:xfrm>
        <a:prstGeom prst="ellipse">
          <a:avLst/>
        </a:prstGeom>
        <a:solidFill>
          <a:srgbClr val="92D050">
            <a:alpha val="50000"/>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sp>
    <dsp:sp modelId="{22270EB2-B3EA-4BD1-AAED-0F98400803A6}">
      <dsp:nvSpPr>
        <dsp:cNvPr id="0" name=""/>
        <dsp:cNvSpPr/>
      </dsp:nvSpPr>
      <dsp:spPr>
        <a:xfrm>
          <a:off x="5669343" y="4030599"/>
          <a:ext cx="1969312" cy="1379600"/>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lvl="0" algn="ctr" defTabSz="1244600">
            <a:lnSpc>
              <a:spcPct val="90000"/>
            </a:lnSpc>
            <a:spcBef>
              <a:spcPct val="0"/>
            </a:spcBef>
            <a:spcAft>
              <a:spcPct val="35000"/>
            </a:spcAft>
          </a:pPr>
          <a:r>
            <a:rPr lang="en-US" sz="2800" kern="1200" dirty="0" smtClean="0"/>
            <a:t>offensive and defensive positions</a:t>
          </a:r>
          <a:endParaRPr lang="en-US" sz="2800" kern="1200" dirty="0"/>
        </a:p>
      </dsp:txBody>
      <dsp:txXfrm>
        <a:off x="5669343" y="4030599"/>
        <a:ext cx="1969312" cy="1379600"/>
      </dsp:txXfrm>
    </dsp:sp>
    <dsp:sp modelId="{54F6BE76-933A-424D-BF84-B2EE601A4093}">
      <dsp:nvSpPr>
        <dsp:cNvPr id="0" name=""/>
        <dsp:cNvSpPr/>
      </dsp:nvSpPr>
      <dsp:spPr>
        <a:xfrm>
          <a:off x="2762334" y="2912310"/>
          <a:ext cx="1893570" cy="1893570"/>
        </a:xfrm>
        <a:prstGeom prst="ellipse">
          <a:avLst/>
        </a:prstGeom>
        <a:solidFill>
          <a:srgbClr val="FFC000">
            <a:alpha val="50000"/>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sp>
    <dsp:sp modelId="{80080995-AA2B-456F-BEC1-06CD2C5BF5A8}">
      <dsp:nvSpPr>
        <dsp:cNvPr id="0" name=""/>
        <dsp:cNvSpPr/>
      </dsp:nvSpPr>
      <dsp:spPr>
        <a:xfrm>
          <a:off x="670318" y="4030599"/>
          <a:ext cx="1969312" cy="1379600"/>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lvl="0" algn="ctr" defTabSz="1244600">
            <a:lnSpc>
              <a:spcPct val="90000"/>
            </a:lnSpc>
            <a:spcBef>
              <a:spcPct val="0"/>
            </a:spcBef>
            <a:spcAft>
              <a:spcPct val="35000"/>
            </a:spcAft>
          </a:pPr>
          <a:r>
            <a:rPr lang="en-US" sz="2800" kern="1200" dirty="0" smtClean="0"/>
            <a:t>losing and winning grounds</a:t>
          </a:r>
          <a:endParaRPr lang="en-US" sz="2800" kern="1200" dirty="0"/>
        </a:p>
      </dsp:txBody>
      <dsp:txXfrm>
        <a:off x="670318" y="4030599"/>
        <a:ext cx="1969312" cy="1379600"/>
      </dsp:txXfrm>
    </dsp:sp>
    <dsp:sp modelId="{C84A3F96-5B3F-4874-9EDA-6B3B934200AE}">
      <dsp:nvSpPr>
        <dsp:cNvPr id="0" name=""/>
        <dsp:cNvSpPr/>
      </dsp:nvSpPr>
      <dsp:spPr>
        <a:xfrm>
          <a:off x="2487388" y="2065073"/>
          <a:ext cx="1893570" cy="1893570"/>
        </a:xfrm>
        <a:prstGeom prst="ellipse">
          <a:avLst/>
        </a:prstGeom>
        <a:solidFill>
          <a:srgbClr val="FF0000">
            <a:alpha val="50000"/>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sp>
    <dsp:sp modelId="{8D79A23D-41F0-4D55-B085-4095FBFB69FA}">
      <dsp:nvSpPr>
        <dsp:cNvPr id="0" name=""/>
        <dsp:cNvSpPr/>
      </dsp:nvSpPr>
      <dsp:spPr>
        <a:xfrm>
          <a:off x="367347" y="1677161"/>
          <a:ext cx="1969312" cy="1379600"/>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lvl="0" algn="ctr" defTabSz="1244600">
            <a:lnSpc>
              <a:spcPct val="90000"/>
            </a:lnSpc>
            <a:spcBef>
              <a:spcPct val="0"/>
            </a:spcBef>
            <a:spcAft>
              <a:spcPct val="35000"/>
            </a:spcAft>
          </a:pPr>
          <a:r>
            <a:rPr lang="en-US" sz="2800" kern="1200" dirty="0" smtClean="0"/>
            <a:t> exposure of weak points</a:t>
          </a:r>
          <a:endParaRPr lang="en-US" sz="2800" kern="1200" dirty="0"/>
        </a:p>
      </dsp:txBody>
      <dsp:txXfrm>
        <a:off x="367347" y="1677161"/>
        <a:ext cx="1969312" cy="1379600"/>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784B18D-1432-4BEC-98CA-49D1AA570007}">
      <dsp:nvSpPr>
        <dsp:cNvPr id="0" name=""/>
        <dsp:cNvSpPr/>
      </dsp:nvSpPr>
      <dsp:spPr>
        <a:xfrm>
          <a:off x="2697769" y="794222"/>
          <a:ext cx="1248828" cy="418354"/>
        </a:xfrm>
        <a:custGeom>
          <a:avLst/>
          <a:gdLst/>
          <a:ahLst/>
          <a:cxnLst/>
          <a:rect l="0" t="0" r="0" b="0"/>
          <a:pathLst>
            <a:path>
              <a:moveTo>
                <a:pt x="0" y="0"/>
              </a:moveTo>
              <a:lnTo>
                <a:pt x="0" y="209500"/>
              </a:lnTo>
              <a:lnTo>
                <a:pt x="1248828" y="209500"/>
              </a:lnTo>
              <a:lnTo>
                <a:pt x="1248828" y="418354"/>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82990B4-D537-4F0A-A238-ACA16E2CEA5B}">
      <dsp:nvSpPr>
        <dsp:cNvPr id="0" name=""/>
        <dsp:cNvSpPr/>
      </dsp:nvSpPr>
      <dsp:spPr>
        <a:xfrm>
          <a:off x="1539801" y="794222"/>
          <a:ext cx="1157967" cy="418354"/>
        </a:xfrm>
        <a:custGeom>
          <a:avLst/>
          <a:gdLst/>
          <a:ahLst/>
          <a:cxnLst/>
          <a:rect l="0" t="0" r="0" b="0"/>
          <a:pathLst>
            <a:path>
              <a:moveTo>
                <a:pt x="1157967" y="0"/>
              </a:moveTo>
              <a:lnTo>
                <a:pt x="1157967" y="209500"/>
              </a:lnTo>
              <a:lnTo>
                <a:pt x="0" y="209500"/>
              </a:lnTo>
              <a:lnTo>
                <a:pt x="0" y="418354"/>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B705093-0685-484E-9889-0122538FA9AE}">
      <dsp:nvSpPr>
        <dsp:cNvPr id="0" name=""/>
        <dsp:cNvSpPr/>
      </dsp:nvSpPr>
      <dsp:spPr>
        <a:xfrm>
          <a:off x="1813619" y="0"/>
          <a:ext cx="1768299" cy="794222"/>
        </a:xfrm>
        <a:prstGeom prst="rect">
          <a:avLst/>
        </a:prstGeom>
        <a:solidFill>
          <a:schemeClr val="accent2">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dirty="0" smtClean="0"/>
            <a:t>Origins of  RBM Method</a:t>
          </a:r>
          <a:endParaRPr lang="en-US" sz="1600" kern="1200" dirty="0"/>
        </a:p>
      </dsp:txBody>
      <dsp:txXfrm>
        <a:off x="1813619" y="0"/>
        <a:ext cx="1768299" cy="794222"/>
      </dsp:txXfrm>
    </dsp:sp>
    <dsp:sp modelId="{22602ED9-1772-4BB6-ACC4-02AFC7FA0E65}">
      <dsp:nvSpPr>
        <dsp:cNvPr id="0" name=""/>
        <dsp:cNvSpPr/>
      </dsp:nvSpPr>
      <dsp:spPr>
        <a:xfrm>
          <a:off x="545257" y="1212577"/>
          <a:ext cx="1989087" cy="994543"/>
        </a:xfrm>
        <a:prstGeom prst="rect">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dirty="0" smtClean="0"/>
            <a:t>Introduced as “management by objectives” by Peter </a:t>
          </a:r>
          <a:r>
            <a:rPr lang="en-US" sz="1600" kern="1200" dirty="0" err="1" smtClean="0"/>
            <a:t>Drucker</a:t>
          </a:r>
          <a:r>
            <a:rPr lang="en-US" sz="1600" kern="1200" dirty="0" smtClean="0"/>
            <a:t> (1954)</a:t>
          </a:r>
          <a:endParaRPr lang="en-US" sz="1600" kern="1200" dirty="0"/>
        </a:p>
      </dsp:txBody>
      <dsp:txXfrm>
        <a:off x="545257" y="1212577"/>
        <a:ext cx="1989087" cy="994543"/>
      </dsp:txXfrm>
    </dsp:sp>
    <dsp:sp modelId="{4D429EBE-C0B0-4D60-99DC-D5F603BE8EEA}">
      <dsp:nvSpPr>
        <dsp:cNvPr id="0" name=""/>
        <dsp:cNvSpPr/>
      </dsp:nvSpPr>
      <dsp:spPr>
        <a:xfrm>
          <a:off x="2952054" y="1212577"/>
          <a:ext cx="1989087" cy="994543"/>
        </a:xfrm>
        <a:prstGeom prst="rect">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dirty="0" smtClean="0"/>
            <a:t>Grew out of the Logical Framework Approach (</a:t>
          </a:r>
          <a:r>
            <a:rPr lang="en-US" sz="1600" kern="1200" dirty="0" err="1" smtClean="0"/>
            <a:t>LogFrame</a:t>
          </a:r>
          <a:r>
            <a:rPr lang="en-US" sz="1600" kern="1200" dirty="0" smtClean="0"/>
            <a:t>, LFA) by Practical Concepts Inc</a:t>
          </a:r>
          <a:endParaRPr lang="en-US" sz="1600" kern="1200" dirty="0"/>
        </a:p>
      </dsp:txBody>
      <dsp:txXfrm>
        <a:off x="2952054" y="1212577"/>
        <a:ext cx="1989087" cy="994543"/>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B071AF5-1998-412D-ACE5-1A05FA3E0A3B}">
      <dsp:nvSpPr>
        <dsp:cNvPr id="0" name=""/>
        <dsp:cNvSpPr/>
      </dsp:nvSpPr>
      <dsp:spPr>
        <a:xfrm>
          <a:off x="821942" y="218483"/>
          <a:ext cx="3405801" cy="3405801"/>
        </a:xfrm>
        <a:prstGeom prst="blockArc">
          <a:avLst>
            <a:gd name="adj1" fmla="val 13103748"/>
            <a:gd name="adj2" fmla="val 16438353"/>
            <a:gd name="adj3" fmla="val 3893"/>
          </a:avLst>
        </a:prstGeom>
        <a:solidFill>
          <a:schemeClr val="accent3">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341507C9-C844-4235-A16A-2D0D4D767CBB}">
      <dsp:nvSpPr>
        <dsp:cNvPr id="0" name=""/>
        <dsp:cNvSpPr/>
      </dsp:nvSpPr>
      <dsp:spPr>
        <a:xfrm>
          <a:off x="610425" y="422262"/>
          <a:ext cx="3405801" cy="3405801"/>
        </a:xfrm>
        <a:prstGeom prst="blockArc">
          <a:avLst>
            <a:gd name="adj1" fmla="val 10091826"/>
            <a:gd name="adj2" fmla="val 13015549"/>
            <a:gd name="adj3" fmla="val 3893"/>
          </a:avLst>
        </a:prstGeom>
        <a:solidFill>
          <a:schemeClr val="accent2">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01D2126A-E18C-4486-9C9A-0AA84DD047A3}">
      <dsp:nvSpPr>
        <dsp:cNvPr id="0" name=""/>
        <dsp:cNvSpPr/>
      </dsp:nvSpPr>
      <dsp:spPr>
        <a:xfrm>
          <a:off x="668291" y="534049"/>
          <a:ext cx="3405801" cy="3405801"/>
        </a:xfrm>
        <a:prstGeom prst="blockArc">
          <a:avLst>
            <a:gd name="adj1" fmla="val 6873461"/>
            <a:gd name="adj2" fmla="val 10087404"/>
            <a:gd name="adj3" fmla="val 3893"/>
          </a:avLst>
        </a:prstGeom>
        <a:solidFill>
          <a:schemeClr val="accent6">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D5568753-0C8A-4C5B-9700-9C81CB7719AF}">
      <dsp:nvSpPr>
        <dsp:cNvPr id="0" name=""/>
        <dsp:cNvSpPr/>
      </dsp:nvSpPr>
      <dsp:spPr>
        <a:xfrm>
          <a:off x="1115896" y="738791"/>
          <a:ext cx="3405801" cy="3405801"/>
        </a:xfrm>
        <a:prstGeom prst="blockArc">
          <a:avLst>
            <a:gd name="adj1" fmla="val 3485095"/>
            <a:gd name="adj2" fmla="val 7184799"/>
            <a:gd name="adj3" fmla="val 3893"/>
          </a:avLst>
        </a:prstGeom>
        <a:solidFill>
          <a:schemeClr val="accent5">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FD72BE5A-AAC2-4686-889F-64D40FCFDA84}">
      <dsp:nvSpPr>
        <dsp:cNvPr id="0" name=""/>
        <dsp:cNvSpPr/>
      </dsp:nvSpPr>
      <dsp:spPr>
        <a:xfrm>
          <a:off x="1437483" y="648222"/>
          <a:ext cx="3405801" cy="3405801"/>
        </a:xfrm>
        <a:prstGeom prst="blockArc">
          <a:avLst>
            <a:gd name="adj1" fmla="val 494465"/>
            <a:gd name="adj2" fmla="val 3637139"/>
            <a:gd name="adj3" fmla="val 3893"/>
          </a:avLst>
        </a:prstGeom>
        <a:solidFill>
          <a:schemeClr val="accent4">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9CAFE557-300F-4075-BA1E-71353277CF31}">
      <dsp:nvSpPr>
        <dsp:cNvPr id="0" name=""/>
        <dsp:cNvSpPr/>
      </dsp:nvSpPr>
      <dsp:spPr>
        <a:xfrm>
          <a:off x="1436897" y="283996"/>
          <a:ext cx="3405801" cy="3405801"/>
        </a:xfrm>
        <a:prstGeom prst="blockArc">
          <a:avLst>
            <a:gd name="adj1" fmla="val 19504644"/>
            <a:gd name="adj2" fmla="val 654212"/>
            <a:gd name="adj3" fmla="val 3893"/>
          </a:avLst>
        </a:prstGeom>
        <a:solidFill>
          <a:schemeClr val="accent3">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5272E43F-EE15-48D1-A680-A58FC67D99AF}">
      <dsp:nvSpPr>
        <dsp:cNvPr id="0" name=""/>
        <dsp:cNvSpPr/>
      </dsp:nvSpPr>
      <dsp:spPr>
        <a:xfrm>
          <a:off x="1352486" y="213072"/>
          <a:ext cx="3405801" cy="3405801"/>
        </a:xfrm>
        <a:prstGeom prst="blockArc">
          <a:avLst>
            <a:gd name="adj1" fmla="val 15834610"/>
            <a:gd name="adj2" fmla="val 19310470"/>
            <a:gd name="adj3" fmla="val 3893"/>
          </a:avLst>
        </a:prstGeom>
        <a:solidFill>
          <a:schemeClr val="accent2">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D46CE0BF-6A71-4714-831F-5456EF739D20}">
      <dsp:nvSpPr>
        <dsp:cNvPr id="0" name=""/>
        <dsp:cNvSpPr/>
      </dsp:nvSpPr>
      <dsp:spPr>
        <a:xfrm>
          <a:off x="1950484" y="1459982"/>
          <a:ext cx="1592051" cy="1315342"/>
        </a:xfrm>
        <a:prstGeom prst="ellipse">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dirty="0" smtClean="0"/>
            <a:t>Managing for results</a:t>
          </a:r>
          <a:endParaRPr lang="en-US" sz="1400" kern="1200" dirty="0"/>
        </a:p>
      </dsp:txBody>
      <dsp:txXfrm>
        <a:off x="2183634" y="1652609"/>
        <a:ext cx="1125751" cy="930088"/>
      </dsp:txXfrm>
    </dsp:sp>
    <dsp:sp modelId="{67A6FD7D-5078-4B62-9591-D9345D660678}">
      <dsp:nvSpPr>
        <dsp:cNvPr id="0" name=""/>
        <dsp:cNvSpPr/>
      </dsp:nvSpPr>
      <dsp:spPr>
        <a:xfrm>
          <a:off x="2041384" y="-12470"/>
          <a:ext cx="1410251" cy="920740"/>
        </a:xfrm>
        <a:prstGeom prst="ellipse">
          <a:avLst/>
        </a:prstGeom>
        <a:solidFill>
          <a:schemeClr val="accent2">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dirty="0" smtClean="0"/>
            <a:t>Committing to results</a:t>
          </a:r>
          <a:endParaRPr lang="en-US" sz="1400" kern="1200" dirty="0"/>
        </a:p>
      </dsp:txBody>
      <dsp:txXfrm>
        <a:off x="2247910" y="122369"/>
        <a:ext cx="997199" cy="651062"/>
      </dsp:txXfrm>
    </dsp:sp>
    <dsp:sp modelId="{E199F479-D944-48DB-B9EC-14898E209583}">
      <dsp:nvSpPr>
        <dsp:cNvPr id="0" name=""/>
        <dsp:cNvSpPr/>
      </dsp:nvSpPr>
      <dsp:spPr>
        <a:xfrm>
          <a:off x="3577412" y="616214"/>
          <a:ext cx="1318334" cy="920740"/>
        </a:xfrm>
        <a:prstGeom prst="ellipse">
          <a:avLst/>
        </a:prstGeom>
        <a:solidFill>
          <a:schemeClr val="accent3">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dirty="0" smtClean="0"/>
            <a:t>Defining Results </a:t>
          </a:r>
          <a:endParaRPr lang="en-US" sz="1400" kern="1200" dirty="0"/>
        </a:p>
      </dsp:txBody>
      <dsp:txXfrm>
        <a:off x="3770478" y="751053"/>
        <a:ext cx="932202" cy="651062"/>
      </dsp:txXfrm>
    </dsp:sp>
    <dsp:sp modelId="{84325438-9B98-49C8-B507-A3F8CE078D68}">
      <dsp:nvSpPr>
        <dsp:cNvPr id="0" name=""/>
        <dsp:cNvSpPr/>
      </dsp:nvSpPr>
      <dsp:spPr>
        <a:xfrm>
          <a:off x="3800157" y="1860986"/>
          <a:ext cx="1413916" cy="974649"/>
        </a:xfrm>
        <a:prstGeom prst="ellipse">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dirty="0" smtClean="0"/>
            <a:t>Choosing indicators and targets</a:t>
          </a:r>
          <a:endParaRPr lang="en-US" sz="1400" kern="1200" dirty="0"/>
        </a:p>
      </dsp:txBody>
      <dsp:txXfrm>
        <a:off x="4007220" y="2003720"/>
        <a:ext cx="999790" cy="689181"/>
      </dsp:txXfrm>
    </dsp:sp>
    <dsp:sp modelId="{6D0131D9-7ED4-4450-ADE9-5952DF420582}">
      <dsp:nvSpPr>
        <dsp:cNvPr id="0" name=""/>
        <dsp:cNvSpPr/>
      </dsp:nvSpPr>
      <dsp:spPr>
        <a:xfrm>
          <a:off x="2906331" y="3076630"/>
          <a:ext cx="1534956" cy="974649"/>
        </a:xfrm>
        <a:prstGeom prst="ellipse">
          <a:avLst/>
        </a:prstGeom>
        <a:solidFill>
          <a:schemeClr val="accent5">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dirty="0" smtClean="0"/>
            <a:t>Strategizing + Acting for results </a:t>
          </a:r>
          <a:endParaRPr lang="en-US" sz="1400" kern="1200" dirty="0"/>
        </a:p>
      </dsp:txBody>
      <dsp:txXfrm>
        <a:off x="3131120" y="3219364"/>
        <a:ext cx="1085378" cy="689181"/>
      </dsp:txXfrm>
    </dsp:sp>
    <dsp:sp modelId="{FBC57F00-D243-43FE-B935-5336195C6EEC}">
      <dsp:nvSpPr>
        <dsp:cNvPr id="0" name=""/>
        <dsp:cNvSpPr/>
      </dsp:nvSpPr>
      <dsp:spPr>
        <a:xfrm>
          <a:off x="1227393" y="3135970"/>
          <a:ext cx="1470412" cy="920740"/>
        </a:xfrm>
        <a:prstGeom prst="ellipse">
          <a:avLst/>
        </a:prstGeom>
        <a:solidFill>
          <a:schemeClr val="accent6">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dirty="0" smtClean="0"/>
            <a:t>Monitoring indicators and targets</a:t>
          </a:r>
          <a:endParaRPr lang="en-US" sz="1400" kern="1200" dirty="0"/>
        </a:p>
      </dsp:txBody>
      <dsp:txXfrm>
        <a:off x="1442730" y="3270809"/>
        <a:ext cx="1039738" cy="651062"/>
      </dsp:txXfrm>
    </dsp:sp>
    <dsp:sp modelId="{2167429E-7F76-4F36-A648-CD9D36226C9C}">
      <dsp:nvSpPr>
        <dsp:cNvPr id="0" name=""/>
        <dsp:cNvSpPr/>
      </dsp:nvSpPr>
      <dsp:spPr>
        <a:xfrm>
          <a:off x="308976" y="1960900"/>
          <a:ext cx="1427156" cy="920740"/>
        </a:xfrm>
        <a:prstGeom prst="ellipse">
          <a:avLst/>
        </a:prstGeom>
        <a:solidFill>
          <a:schemeClr val="accent2">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dirty="0" smtClean="0"/>
            <a:t>Evaluating results </a:t>
          </a:r>
          <a:endParaRPr lang="en-US" sz="1400" kern="1200" dirty="0"/>
        </a:p>
      </dsp:txBody>
      <dsp:txXfrm>
        <a:off x="517978" y="2095739"/>
        <a:ext cx="1009152" cy="651062"/>
      </dsp:txXfrm>
    </dsp:sp>
    <dsp:sp modelId="{1B6D592D-D03D-4D02-A156-F533B3A5B0FB}">
      <dsp:nvSpPr>
        <dsp:cNvPr id="0" name=""/>
        <dsp:cNvSpPr/>
      </dsp:nvSpPr>
      <dsp:spPr>
        <a:xfrm>
          <a:off x="665352" y="616203"/>
          <a:ext cx="1313656" cy="920740"/>
        </a:xfrm>
        <a:prstGeom prst="ellipse">
          <a:avLst/>
        </a:prstGeom>
        <a:solidFill>
          <a:schemeClr val="accent3">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dirty="0" smtClean="0"/>
            <a:t>Reporting on results</a:t>
          </a:r>
          <a:endParaRPr lang="en-US" sz="1400" kern="1200" dirty="0"/>
        </a:p>
      </dsp:txBody>
      <dsp:txXfrm>
        <a:off x="857732" y="751042"/>
        <a:ext cx="928896" cy="651062"/>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FE667C-E588-400A-A30B-DA35D3F4D889}">
      <dsp:nvSpPr>
        <dsp:cNvPr id="0" name=""/>
        <dsp:cNvSpPr/>
      </dsp:nvSpPr>
      <dsp:spPr>
        <a:xfrm rot="10800000">
          <a:off x="1722666" y="0"/>
          <a:ext cx="3378327" cy="3378327"/>
        </a:xfrm>
        <a:prstGeom prst="triangle">
          <a:avLst/>
        </a:prstGeom>
        <a:solidFill>
          <a:schemeClr val="accent4">
            <a:alpha val="9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D9FCCC4-AB9F-4505-9E22-2FBCA1E99FF1}">
      <dsp:nvSpPr>
        <dsp:cNvPr id="0" name=""/>
        <dsp:cNvSpPr/>
      </dsp:nvSpPr>
      <dsp:spPr>
        <a:xfrm>
          <a:off x="2236461" y="0"/>
          <a:ext cx="2477428" cy="799713"/>
        </a:xfrm>
        <a:prstGeom prst="roundRect">
          <a:avLst/>
        </a:prstGeom>
        <a:solidFill>
          <a:schemeClr val="lt1">
            <a:alpha val="90000"/>
            <a:hueOff val="0"/>
            <a:satOff val="0"/>
            <a:lumOff val="0"/>
            <a:alphaOff val="0"/>
          </a:schemeClr>
        </a:solidFill>
        <a:ln w="25400" cap="flat" cmpd="sng" algn="ctr">
          <a:solidFill>
            <a:schemeClr val="accent4">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US" sz="1500" kern="1200" dirty="0" smtClean="0"/>
            <a:t>Impacts/Ultimate results</a:t>
          </a:r>
          <a:endParaRPr lang="en-US" sz="1500" kern="1200" dirty="0"/>
        </a:p>
      </dsp:txBody>
      <dsp:txXfrm>
        <a:off x="2275500" y="39039"/>
        <a:ext cx="2399350" cy="721635"/>
      </dsp:txXfrm>
    </dsp:sp>
    <dsp:sp modelId="{D208E99C-D125-4477-A68C-6C7F6FED2AD3}">
      <dsp:nvSpPr>
        <dsp:cNvPr id="0" name=""/>
        <dsp:cNvSpPr/>
      </dsp:nvSpPr>
      <dsp:spPr>
        <a:xfrm>
          <a:off x="2264612" y="914961"/>
          <a:ext cx="2449276" cy="799713"/>
        </a:xfrm>
        <a:prstGeom prst="roundRect">
          <a:avLst/>
        </a:prstGeom>
        <a:solidFill>
          <a:schemeClr val="lt1">
            <a:alpha val="90000"/>
            <a:hueOff val="0"/>
            <a:satOff val="0"/>
            <a:lumOff val="0"/>
            <a:alphaOff val="0"/>
          </a:schemeClr>
        </a:solidFill>
        <a:ln w="25400" cap="flat" cmpd="sng" algn="ctr">
          <a:solidFill>
            <a:schemeClr val="accent4">
              <a:alpha val="90000"/>
              <a:hueOff val="0"/>
              <a:satOff val="0"/>
              <a:lumOff val="0"/>
              <a:alphaOff val="-2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US" sz="1500" kern="1200" dirty="0" smtClean="0"/>
            <a:t>Outcomes/Intermediate Results</a:t>
          </a:r>
        </a:p>
      </dsp:txBody>
      <dsp:txXfrm>
        <a:off x="2303651" y="954000"/>
        <a:ext cx="2371198" cy="721635"/>
      </dsp:txXfrm>
    </dsp:sp>
    <dsp:sp modelId="{B5F806B6-0504-43FB-AE93-379FF171D237}">
      <dsp:nvSpPr>
        <dsp:cNvPr id="0" name=""/>
        <dsp:cNvSpPr/>
      </dsp:nvSpPr>
      <dsp:spPr>
        <a:xfrm>
          <a:off x="2306829" y="1829929"/>
          <a:ext cx="2421147" cy="799713"/>
        </a:xfrm>
        <a:prstGeom prst="roundRect">
          <a:avLst/>
        </a:prstGeom>
        <a:solidFill>
          <a:schemeClr val="lt1">
            <a:alpha val="90000"/>
            <a:hueOff val="0"/>
            <a:satOff val="0"/>
            <a:lumOff val="0"/>
            <a:alphaOff val="0"/>
          </a:schemeClr>
        </a:solidFill>
        <a:ln w="25400" cap="flat" cmpd="sng" algn="ctr">
          <a:solidFill>
            <a:schemeClr val="accent4">
              <a:alpha val="90000"/>
              <a:hueOff val="0"/>
              <a:satOff val="0"/>
              <a:lumOff val="0"/>
              <a:alphaOff val="-4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US" sz="1500" kern="1200" dirty="0" smtClean="0"/>
            <a:t>Outputs/Immediate Results </a:t>
          </a:r>
        </a:p>
        <a:p>
          <a:pPr lvl="0" algn="ctr" defTabSz="666750">
            <a:lnSpc>
              <a:spcPct val="90000"/>
            </a:lnSpc>
            <a:spcBef>
              <a:spcPct val="0"/>
            </a:spcBef>
            <a:spcAft>
              <a:spcPct val="35000"/>
            </a:spcAft>
          </a:pPr>
          <a:r>
            <a:rPr lang="en-US" sz="1500" kern="1200" dirty="0" smtClean="0"/>
            <a:t>.</a:t>
          </a:r>
          <a:endParaRPr lang="en-US" sz="1500" kern="1200" dirty="0"/>
        </a:p>
      </dsp:txBody>
      <dsp:txXfrm>
        <a:off x="2345868" y="1868968"/>
        <a:ext cx="2343069" cy="721635"/>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FE667C-E588-400A-A30B-DA35D3F4D889}">
      <dsp:nvSpPr>
        <dsp:cNvPr id="0" name=""/>
        <dsp:cNvSpPr/>
      </dsp:nvSpPr>
      <dsp:spPr>
        <a:xfrm rot="10800000">
          <a:off x="1634313" y="0"/>
          <a:ext cx="3670808" cy="3670808"/>
        </a:xfrm>
        <a:prstGeom prst="triangle">
          <a:avLst/>
        </a:prstGeom>
        <a:solidFill>
          <a:schemeClr val="accent4">
            <a:alpha val="9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D9FCCC4-AB9F-4505-9E22-2FBCA1E99FF1}">
      <dsp:nvSpPr>
        <dsp:cNvPr id="0" name=""/>
        <dsp:cNvSpPr/>
      </dsp:nvSpPr>
      <dsp:spPr>
        <a:xfrm>
          <a:off x="2192589" y="1"/>
          <a:ext cx="2691913" cy="868949"/>
        </a:xfrm>
        <a:prstGeom prst="roundRect">
          <a:avLst/>
        </a:prstGeom>
        <a:solidFill>
          <a:schemeClr val="lt1">
            <a:alpha val="90000"/>
            <a:hueOff val="0"/>
            <a:satOff val="0"/>
            <a:lumOff val="0"/>
            <a:alphaOff val="0"/>
          </a:schemeClr>
        </a:solidFill>
        <a:ln w="25400" cap="flat" cmpd="sng" algn="ctr">
          <a:solidFill>
            <a:schemeClr val="accent4">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dirty="0" smtClean="0"/>
            <a:t>Expected Impact: Rise in awareness of the potential of sustainable organic farming within Pakistani communities.</a:t>
          </a:r>
          <a:endParaRPr lang="en-US" sz="1200" kern="1200" dirty="0"/>
        </a:p>
      </dsp:txBody>
      <dsp:txXfrm>
        <a:off x="2235008" y="42420"/>
        <a:ext cx="2607075" cy="784111"/>
      </dsp:txXfrm>
    </dsp:sp>
    <dsp:sp modelId="{D208E99C-D125-4477-A68C-6C7F6FED2AD3}">
      <dsp:nvSpPr>
        <dsp:cNvPr id="0" name=""/>
        <dsp:cNvSpPr/>
      </dsp:nvSpPr>
      <dsp:spPr>
        <a:xfrm>
          <a:off x="2223178" y="994174"/>
          <a:ext cx="2661324" cy="868949"/>
        </a:xfrm>
        <a:prstGeom prst="roundRect">
          <a:avLst/>
        </a:prstGeom>
        <a:solidFill>
          <a:schemeClr val="lt1">
            <a:alpha val="90000"/>
            <a:hueOff val="0"/>
            <a:satOff val="0"/>
            <a:lumOff val="0"/>
            <a:alphaOff val="0"/>
          </a:schemeClr>
        </a:solidFill>
        <a:ln w="25400" cap="flat" cmpd="sng" algn="ctr">
          <a:solidFill>
            <a:schemeClr val="accent4">
              <a:alpha val="90000"/>
              <a:hueOff val="0"/>
              <a:satOff val="0"/>
              <a:lumOff val="0"/>
              <a:alphaOff val="-2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dirty="0" smtClean="0"/>
            <a:t>Outcome: Villagers apply new skills in growing vegetables</a:t>
          </a:r>
        </a:p>
      </dsp:txBody>
      <dsp:txXfrm>
        <a:off x="2265597" y="1036593"/>
        <a:ext cx="2576486" cy="784111"/>
      </dsp:txXfrm>
    </dsp:sp>
    <dsp:sp modelId="{B5F806B6-0504-43FB-AE93-379FF171D237}">
      <dsp:nvSpPr>
        <dsp:cNvPr id="0" name=""/>
        <dsp:cNvSpPr/>
      </dsp:nvSpPr>
      <dsp:spPr>
        <a:xfrm>
          <a:off x="2269049" y="1988356"/>
          <a:ext cx="2630759" cy="868949"/>
        </a:xfrm>
        <a:prstGeom prst="roundRect">
          <a:avLst/>
        </a:prstGeom>
        <a:solidFill>
          <a:schemeClr val="lt1">
            <a:alpha val="90000"/>
            <a:hueOff val="0"/>
            <a:satOff val="0"/>
            <a:lumOff val="0"/>
            <a:alphaOff val="0"/>
          </a:schemeClr>
        </a:solidFill>
        <a:ln w="25400" cap="flat" cmpd="sng" algn="ctr">
          <a:solidFill>
            <a:schemeClr val="accent4">
              <a:alpha val="90000"/>
              <a:hueOff val="0"/>
              <a:satOff val="0"/>
              <a:lumOff val="0"/>
              <a:alphaOff val="-4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dirty="0" smtClean="0"/>
            <a:t>Output: trained villagers have new skills in growing vegetables</a:t>
          </a:r>
          <a:endParaRPr lang="en-US" sz="1200" kern="1200" dirty="0"/>
        </a:p>
      </dsp:txBody>
      <dsp:txXfrm>
        <a:off x="2311468" y="2030775"/>
        <a:ext cx="2545921" cy="784111"/>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4900A4D-8A34-486D-ACBE-630FBEA64A07}">
      <dsp:nvSpPr>
        <dsp:cNvPr id="0" name=""/>
        <dsp:cNvSpPr/>
      </dsp:nvSpPr>
      <dsp:spPr>
        <a:xfrm>
          <a:off x="3646" y="2097707"/>
          <a:ext cx="1130349" cy="678209"/>
        </a:xfrm>
        <a:prstGeom prst="roundRect">
          <a:avLst>
            <a:gd name="adj" fmla="val 10000"/>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kern="1200" dirty="0" smtClean="0"/>
            <a:t>Inputs </a:t>
          </a:r>
          <a:endParaRPr lang="en-US" sz="1800" kern="1200" dirty="0"/>
        </a:p>
      </dsp:txBody>
      <dsp:txXfrm>
        <a:off x="23510" y="2117571"/>
        <a:ext cx="1090621" cy="638481"/>
      </dsp:txXfrm>
    </dsp:sp>
    <dsp:sp modelId="{932C11F2-330D-4C09-BEAE-786800C3DA75}">
      <dsp:nvSpPr>
        <dsp:cNvPr id="0" name=""/>
        <dsp:cNvSpPr/>
      </dsp:nvSpPr>
      <dsp:spPr>
        <a:xfrm>
          <a:off x="1247030" y="2296649"/>
          <a:ext cx="239634" cy="280326"/>
        </a:xfrm>
        <a:prstGeom prst="rightArrow">
          <a:avLst>
            <a:gd name="adj1" fmla="val 60000"/>
            <a:gd name="adj2" fmla="val 50000"/>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p>
      </dsp:txBody>
      <dsp:txXfrm>
        <a:off x="1247030" y="2352714"/>
        <a:ext cx="167744" cy="168196"/>
      </dsp:txXfrm>
    </dsp:sp>
    <dsp:sp modelId="{E1956F51-485B-43E1-A9DC-375C3593DB56}">
      <dsp:nvSpPr>
        <dsp:cNvPr id="0" name=""/>
        <dsp:cNvSpPr/>
      </dsp:nvSpPr>
      <dsp:spPr>
        <a:xfrm>
          <a:off x="1586135" y="2097707"/>
          <a:ext cx="1130349" cy="678209"/>
        </a:xfrm>
        <a:prstGeom prst="roundRect">
          <a:avLst>
            <a:gd name="adj" fmla="val 10000"/>
          </a:avLst>
        </a:prstGeom>
        <a:gradFill rotWithShape="0">
          <a:gsLst>
            <a:gs pos="0">
              <a:schemeClr val="accent2">
                <a:hueOff val="1170380"/>
                <a:satOff val="-1460"/>
                <a:lumOff val="343"/>
                <a:alphaOff val="0"/>
                <a:tint val="50000"/>
                <a:satMod val="300000"/>
              </a:schemeClr>
            </a:gs>
            <a:gs pos="35000">
              <a:schemeClr val="accent2">
                <a:hueOff val="1170380"/>
                <a:satOff val="-1460"/>
                <a:lumOff val="343"/>
                <a:alphaOff val="0"/>
                <a:tint val="37000"/>
                <a:satMod val="300000"/>
              </a:schemeClr>
            </a:gs>
            <a:gs pos="100000">
              <a:schemeClr val="accent2">
                <a:hueOff val="1170380"/>
                <a:satOff val="-1460"/>
                <a:lumOff val="343"/>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kern="1200" dirty="0" smtClean="0"/>
            <a:t>Activities</a:t>
          </a:r>
          <a:endParaRPr lang="en-US" sz="1800" kern="1200" dirty="0"/>
        </a:p>
      </dsp:txBody>
      <dsp:txXfrm>
        <a:off x="1605999" y="2117571"/>
        <a:ext cx="1090621" cy="638481"/>
      </dsp:txXfrm>
    </dsp:sp>
    <dsp:sp modelId="{61A596D8-CE13-4D93-AB9A-F957DA975413}">
      <dsp:nvSpPr>
        <dsp:cNvPr id="0" name=""/>
        <dsp:cNvSpPr/>
      </dsp:nvSpPr>
      <dsp:spPr>
        <a:xfrm>
          <a:off x="2829520" y="2296649"/>
          <a:ext cx="239634" cy="280326"/>
        </a:xfrm>
        <a:prstGeom prst="rightArrow">
          <a:avLst>
            <a:gd name="adj1" fmla="val 60000"/>
            <a:gd name="adj2" fmla="val 50000"/>
          </a:avLst>
        </a:prstGeom>
        <a:gradFill rotWithShape="0">
          <a:gsLst>
            <a:gs pos="0">
              <a:schemeClr val="accent2">
                <a:hueOff val="1560506"/>
                <a:satOff val="-1946"/>
                <a:lumOff val="458"/>
                <a:alphaOff val="0"/>
                <a:tint val="50000"/>
                <a:satMod val="300000"/>
              </a:schemeClr>
            </a:gs>
            <a:gs pos="35000">
              <a:schemeClr val="accent2">
                <a:hueOff val="1560506"/>
                <a:satOff val="-1946"/>
                <a:lumOff val="458"/>
                <a:alphaOff val="0"/>
                <a:tint val="37000"/>
                <a:satMod val="300000"/>
              </a:schemeClr>
            </a:gs>
            <a:gs pos="100000">
              <a:schemeClr val="accent2">
                <a:hueOff val="1560506"/>
                <a:satOff val="-1946"/>
                <a:lumOff val="458"/>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p>
      </dsp:txBody>
      <dsp:txXfrm>
        <a:off x="2829520" y="2352714"/>
        <a:ext cx="167744" cy="168196"/>
      </dsp:txXfrm>
    </dsp:sp>
    <dsp:sp modelId="{A6DB20E4-F9CA-4DD1-A16A-72AF0445FC39}">
      <dsp:nvSpPr>
        <dsp:cNvPr id="0" name=""/>
        <dsp:cNvSpPr/>
      </dsp:nvSpPr>
      <dsp:spPr>
        <a:xfrm>
          <a:off x="3168625" y="2097707"/>
          <a:ext cx="1130349" cy="678209"/>
        </a:xfrm>
        <a:prstGeom prst="roundRect">
          <a:avLst>
            <a:gd name="adj" fmla="val 10000"/>
          </a:avLst>
        </a:prstGeom>
        <a:gradFill rotWithShape="0">
          <a:gsLst>
            <a:gs pos="0">
              <a:schemeClr val="accent2">
                <a:hueOff val="2340759"/>
                <a:satOff val="-2919"/>
                <a:lumOff val="686"/>
                <a:alphaOff val="0"/>
                <a:tint val="50000"/>
                <a:satMod val="300000"/>
              </a:schemeClr>
            </a:gs>
            <a:gs pos="35000">
              <a:schemeClr val="accent2">
                <a:hueOff val="2340759"/>
                <a:satOff val="-2919"/>
                <a:lumOff val="686"/>
                <a:alphaOff val="0"/>
                <a:tint val="37000"/>
                <a:satMod val="300000"/>
              </a:schemeClr>
            </a:gs>
            <a:gs pos="100000">
              <a:schemeClr val="accent2">
                <a:hueOff val="2340759"/>
                <a:satOff val="-2919"/>
                <a:lumOff val="686"/>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kern="1200" dirty="0" smtClean="0"/>
            <a:t>Outputs </a:t>
          </a:r>
          <a:endParaRPr lang="en-US" sz="1800" kern="1200" dirty="0"/>
        </a:p>
      </dsp:txBody>
      <dsp:txXfrm>
        <a:off x="3188489" y="2117571"/>
        <a:ext cx="1090621" cy="638481"/>
      </dsp:txXfrm>
    </dsp:sp>
    <dsp:sp modelId="{FC5D174B-DB42-44A4-BDEE-8B70B28C4293}">
      <dsp:nvSpPr>
        <dsp:cNvPr id="0" name=""/>
        <dsp:cNvSpPr/>
      </dsp:nvSpPr>
      <dsp:spPr>
        <a:xfrm>
          <a:off x="4412009" y="2296649"/>
          <a:ext cx="239634" cy="280326"/>
        </a:xfrm>
        <a:prstGeom prst="rightArrow">
          <a:avLst>
            <a:gd name="adj1" fmla="val 60000"/>
            <a:gd name="adj2" fmla="val 50000"/>
          </a:avLst>
        </a:prstGeom>
        <a:gradFill rotWithShape="0">
          <a:gsLst>
            <a:gs pos="0">
              <a:schemeClr val="accent2">
                <a:hueOff val="3121013"/>
                <a:satOff val="-3893"/>
                <a:lumOff val="915"/>
                <a:alphaOff val="0"/>
                <a:tint val="50000"/>
                <a:satMod val="300000"/>
              </a:schemeClr>
            </a:gs>
            <a:gs pos="35000">
              <a:schemeClr val="accent2">
                <a:hueOff val="3121013"/>
                <a:satOff val="-3893"/>
                <a:lumOff val="915"/>
                <a:alphaOff val="0"/>
                <a:tint val="37000"/>
                <a:satMod val="300000"/>
              </a:schemeClr>
            </a:gs>
            <a:gs pos="100000">
              <a:schemeClr val="accent2">
                <a:hueOff val="3121013"/>
                <a:satOff val="-3893"/>
                <a:lumOff val="915"/>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p>
      </dsp:txBody>
      <dsp:txXfrm>
        <a:off x="4412009" y="2352714"/>
        <a:ext cx="167744" cy="168196"/>
      </dsp:txXfrm>
    </dsp:sp>
    <dsp:sp modelId="{867822B5-ABF6-4547-A628-FA621D3B7CE9}">
      <dsp:nvSpPr>
        <dsp:cNvPr id="0" name=""/>
        <dsp:cNvSpPr/>
      </dsp:nvSpPr>
      <dsp:spPr>
        <a:xfrm>
          <a:off x="4751114" y="2097707"/>
          <a:ext cx="1130349" cy="678209"/>
        </a:xfrm>
        <a:prstGeom prst="roundRect">
          <a:avLst>
            <a:gd name="adj" fmla="val 10000"/>
          </a:avLst>
        </a:prstGeom>
        <a:gradFill rotWithShape="0">
          <a:gsLst>
            <a:gs pos="0">
              <a:schemeClr val="accent2">
                <a:hueOff val="3511139"/>
                <a:satOff val="-4379"/>
                <a:lumOff val="1030"/>
                <a:alphaOff val="0"/>
                <a:tint val="50000"/>
                <a:satMod val="300000"/>
              </a:schemeClr>
            </a:gs>
            <a:gs pos="35000">
              <a:schemeClr val="accent2">
                <a:hueOff val="3511139"/>
                <a:satOff val="-4379"/>
                <a:lumOff val="1030"/>
                <a:alphaOff val="0"/>
                <a:tint val="37000"/>
                <a:satMod val="300000"/>
              </a:schemeClr>
            </a:gs>
            <a:gs pos="100000">
              <a:schemeClr val="accent2">
                <a:hueOff val="3511139"/>
                <a:satOff val="-4379"/>
                <a:lumOff val="103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kern="1200" dirty="0" smtClean="0"/>
            <a:t>Outcomes</a:t>
          </a:r>
          <a:endParaRPr lang="en-US" sz="1800" kern="1200" dirty="0"/>
        </a:p>
      </dsp:txBody>
      <dsp:txXfrm>
        <a:off x="4770978" y="2117571"/>
        <a:ext cx="1090621" cy="638481"/>
      </dsp:txXfrm>
    </dsp:sp>
    <dsp:sp modelId="{D6CD7068-3D2B-4D3B-AE03-845F0BA39F87}">
      <dsp:nvSpPr>
        <dsp:cNvPr id="0" name=""/>
        <dsp:cNvSpPr/>
      </dsp:nvSpPr>
      <dsp:spPr>
        <a:xfrm>
          <a:off x="5994499" y="2296649"/>
          <a:ext cx="239634" cy="280326"/>
        </a:xfrm>
        <a:prstGeom prst="rightArrow">
          <a:avLst>
            <a:gd name="adj1" fmla="val 60000"/>
            <a:gd name="adj2" fmla="val 50000"/>
          </a:avLst>
        </a:prstGeom>
        <a:gradFill rotWithShape="0">
          <a:gsLst>
            <a:gs pos="0">
              <a:schemeClr val="accent2">
                <a:hueOff val="4681519"/>
                <a:satOff val="-5839"/>
                <a:lumOff val="1373"/>
                <a:alphaOff val="0"/>
                <a:tint val="50000"/>
                <a:satMod val="300000"/>
              </a:schemeClr>
            </a:gs>
            <a:gs pos="35000">
              <a:schemeClr val="accent2">
                <a:hueOff val="4681519"/>
                <a:satOff val="-5839"/>
                <a:lumOff val="1373"/>
                <a:alphaOff val="0"/>
                <a:tint val="37000"/>
                <a:satMod val="300000"/>
              </a:schemeClr>
            </a:gs>
            <a:gs pos="100000">
              <a:schemeClr val="accent2">
                <a:hueOff val="4681519"/>
                <a:satOff val="-5839"/>
                <a:lumOff val="1373"/>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p>
      </dsp:txBody>
      <dsp:txXfrm>
        <a:off x="5994499" y="2352714"/>
        <a:ext cx="167744" cy="168196"/>
      </dsp:txXfrm>
    </dsp:sp>
    <dsp:sp modelId="{459AFD88-AABA-40AF-A703-42FA180168C6}">
      <dsp:nvSpPr>
        <dsp:cNvPr id="0" name=""/>
        <dsp:cNvSpPr/>
      </dsp:nvSpPr>
      <dsp:spPr>
        <a:xfrm>
          <a:off x="6333604" y="2097707"/>
          <a:ext cx="1130349" cy="678209"/>
        </a:xfrm>
        <a:prstGeom prst="roundRect">
          <a:avLst>
            <a:gd name="adj" fmla="val 10000"/>
          </a:avLst>
        </a:prstGeom>
        <a:gradFill rotWithShape="0">
          <a:gsLst>
            <a:gs pos="0">
              <a:schemeClr val="accent2">
                <a:hueOff val="4681519"/>
                <a:satOff val="-5839"/>
                <a:lumOff val="1373"/>
                <a:alphaOff val="0"/>
                <a:tint val="50000"/>
                <a:satMod val="300000"/>
              </a:schemeClr>
            </a:gs>
            <a:gs pos="35000">
              <a:schemeClr val="accent2">
                <a:hueOff val="4681519"/>
                <a:satOff val="-5839"/>
                <a:lumOff val="1373"/>
                <a:alphaOff val="0"/>
                <a:tint val="37000"/>
                <a:satMod val="300000"/>
              </a:schemeClr>
            </a:gs>
            <a:gs pos="100000">
              <a:schemeClr val="accent2">
                <a:hueOff val="4681519"/>
                <a:satOff val="-5839"/>
                <a:lumOff val="1373"/>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kern="1200" dirty="0" smtClean="0"/>
            <a:t>Impact </a:t>
          </a:r>
          <a:endParaRPr lang="en-US" sz="1800" kern="1200" dirty="0"/>
        </a:p>
      </dsp:txBody>
      <dsp:txXfrm>
        <a:off x="6353468" y="2117571"/>
        <a:ext cx="1090621" cy="638481"/>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C5B4835-EA30-4BAA-B8CB-F44CC202A7DD}">
      <dsp:nvSpPr>
        <dsp:cNvPr id="0" name=""/>
        <dsp:cNvSpPr/>
      </dsp:nvSpPr>
      <dsp:spPr>
        <a:xfrm>
          <a:off x="123444" y="268224"/>
          <a:ext cx="3044952" cy="3044951"/>
        </a:xfrm>
        <a:prstGeom prst="ellipse">
          <a:avLst/>
        </a:prstGeom>
        <a:solidFill>
          <a:schemeClr val="accent3">
            <a:alpha val="50000"/>
            <a:hueOff val="0"/>
            <a:satOff val="0"/>
            <a:lumOff val="0"/>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1022350">
            <a:lnSpc>
              <a:spcPct val="90000"/>
            </a:lnSpc>
            <a:spcBef>
              <a:spcPct val="0"/>
            </a:spcBef>
            <a:spcAft>
              <a:spcPct val="35000"/>
            </a:spcAft>
          </a:pPr>
          <a:r>
            <a:rPr lang="en-US" sz="2300" kern="1200" dirty="0" smtClean="0"/>
            <a:t>Quantitative Indicators (number, % or ratio)  </a:t>
          </a:r>
          <a:endParaRPr lang="en-US" sz="2300" kern="1200" dirty="0"/>
        </a:p>
      </dsp:txBody>
      <dsp:txXfrm>
        <a:off x="548640" y="627289"/>
        <a:ext cx="1755648" cy="2326821"/>
      </dsp:txXfrm>
    </dsp:sp>
    <dsp:sp modelId="{83171ABF-48C7-47DB-8290-0435F6D11AAD}">
      <dsp:nvSpPr>
        <dsp:cNvPr id="0" name=""/>
        <dsp:cNvSpPr/>
      </dsp:nvSpPr>
      <dsp:spPr>
        <a:xfrm>
          <a:off x="2318004" y="268224"/>
          <a:ext cx="3044952" cy="3044951"/>
        </a:xfrm>
        <a:prstGeom prst="ellipse">
          <a:avLst/>
        </a:prstGeom>
        <a:solidFill>
          <a:schemeClr val="accent3">
            <a:alpha val="50000"/>
            <a:hueOff val="11250264"/>
            <a:satOff val="-16880"/>
            <a:lumOff val="-2745"/>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1022350">
            <a:lnSpc>
              <a:spcPct val="90000"/>
            </a:lnSpc>
            <a:spcBef>
              <a:spcPct val="0"/>
            </a:spcBef>
            <a:spcAft>
              <a:spcPct val="35000"/>
            </a:spcAft>
          </a:pPr>
          <a:r>
            <a:rPr lang="en-US" sz="2300" kern="1200" dirty="0" smtClean="0"/>
            <a:t>Qualitative Indicators (reflect perceptions, opinions or level of satisfaction)</a:t>
          </a:r>
          <a:endParaRPr lang="en-US" sz="2300" kern="1200" dirty="0"/>
        </a:p>
      </dsp:txBody>
      <dsp:txXfrm>
        <a:off x="3182112" y="627289"/>
        <a:ext cx="1755648" cy="2326821"/>
      </dsp:txXfrm>
    </dsp:sp>
  </dsp:spTree>
</dsp:drawing>
</file>

<file path=word/diagrams/layout1.xml><?xml version="1.0" encoding="utf-8"?>
<dgm:layoutDef xmlns:dgm="http://schemas.openxmlformats.org/drawingml/2006/diagram" xmlns:a="http://schemas.openxmlformats.org/drawingml/2006/main" uniqueId="urn:microsoft.com/office/officeart/2005/8/layout/funnel1">
  <dgm:title val=""/>
  <dgm:desc val=""/>
  <dgm:catLst>
    <dgm:cat type="relationship" pri="2000"/>
    <dgm:cat type="process" pri="27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4"/>
      <dgm:resizeHandles val="exact"/>
    </dgm:varLst>
    <dgm:alg type="composite">
      <dgm:param type="ar" val="1.25"/>
    </dgm:alg>
    <dgm:shape xmlns:r="http://schemas.openxmlformats.org/officeDocument/2006/relationships" r:blip="">
      <dgm:adjLst/>
    </dgm:shape>
    <dgm:presOf/>
    <dgm:choose name="Name1">
      <dgm:if name="Name2" axis="ch" ptType="node" func="cnt" op="equ" val="2">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w" for="ch" forName="item1" refType="w" fact="0.35"/>
          <dgm:constr type="h" for="ch" forName="item1" refType="w" fact="0.35"/>
          <dgm:constr type="t" for="ch" forName="item1" refType="h" fact="0.05"/>
          <dgm:constr type="l" for="ch" forName="item1" refType="w" fact="0.125"/>
          <dgm:constr type="primFontSz" for="ch" forName="item1" op="equ" val="65"/>
          <dgm:constr type="w" for="ch" forName="funnel" refType="w" fact="0.7"/>
          <dgm:constr type="h" for="ch" forName="funnel" refType="h" fact="0.7"/>
          <dgm:constr type="t" for="ch" forName="funnel"/>
          <dgm:constr type="l" for="ch" forName="funnel"/>
        </dgm:constrLst>
      </dgm:if>
      <dgm:else name="Name3">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primFontSz" for="ch" forName="rectangle" val="65"/>
          <dgm:constr type="w" for="ch" forName="item1" refType="w" fact="0.225"/>
          <dgm:constr type="h" for="ch" forName="item1" refType="w" fact="0.225"/>
          <dgm:constr type="t" for="ch" forName="item1" refType="h" fact="0.336"/>
          <dgm:constr type="l" for="ch" forName="item1" refType="w" fact="0.261"/>
          <dgm:constr type="primFontSz" for="ch" forName="item1" val="65"/>
          <dgm:constr type="w" for="ch" forName="item2" refType="w" fact="0.225"/>
          <dgm:constr type="h" for="ch" forName="item2" refType="w" fact="0.225"/>
          <dgm:constr type="t" for="ch" forName="item2" refType="h" fact="0.125"/>
          <dgm:constr type="l" for="ch" forName="item2" refType="w" fact="0.1"/>
          <dgm:constr type="primFontSz" for="ch" forName="item2" refType="primFontSz" refFor="ch" refForName="item1" op="equ"/>
          <dgm:constr type="w" for="ch" forName="item3" refType="w" fact="0.225"/>
          <dgm:constr type="h" for="ch" forName="item3" refType="w" fact="0.225"/>
          <dgm:constr type="t" for="ch" forName="item3" refType="h" fact="0.057"/>
          <dgm:constr type="l" for="ch" forName="item3" refType="w" fact="0.33"/>
          <dgm:constr type="primFontSz" for="ch" forName="item3" refType="primFontSz" refFor="ch" refForName="item1" op="equ"/>
          <dgm:constr type="w" for="ch" forName="funnel" refType="w" fact="0.7"/>
          <dgm:constr type="h" for="ch" forName="funnel" refType="h" fact="0.7"/>
          <dgm:constr type="t" for="ch" forName="funnel"/>
          <dgm:constr type="l" for="ch" forName="funnel"/>
        </dgm:constrLst>
      </dgm:else>
    </dgm:choose>
    <dgm:ruleLst/>
    <dgm:choose name="Name4">
      <dgm:if name="Name5" axis="ch" ptType="node" func="cnt" op="gte" val="1">
        <dgm:layoutNode name="ellipse" styleLbl="trBgShp">
          <dgm:alg type="sp"/>
          <dgm:shape xmlns:r="http://schemas.openxmlformats.org/officeDocument/2006/relationships" type="ellipse" r:blip="">
            <dgm:adjLst/>
          </dgm:shape>
          <dgm:presOf/>
          <dgm:constrLst/>
          <dgm:ruleLst/>
        </dgm:layoutNode>
        <dgm:layoutNode name="arrow1" styleLbl="fgShp">
          <dgm:alg type="sp"/>
          <dgm:shape xmlns:r="http://schemas.openxmlformats.org/officeDocument/2006/relationships" type="downArrow" r:blip="">
            <dgm:adjLst/>
          </dgm:shape>
          <dgm:presOf/>
          <dgm:constrLst/>
          <dgm:ruleLst/>
        </dgm:layoutNode>
        <dgm:layoutNode name="rectangle" styleLbl="revTx">
          <dgm:varLst>
            <dgm:bulletEnabled val="1"/>
          </dgm:varLst>
          <dgm:alg type="tx">
            <dgm:param type="txAnchorHorzCh" val="ctr"/>
          </dgm:alg>
          <dgm:shape xmlns:r="http://schemas.openxmlformats.org/officeDocument/2006/relationships" type="rect" r:blip="">
            <dgm:adjLst/>
          </dgm:shape>
          <dgm:choose name="Name6">
            <dgm:if name="Name7" axis="ch" ptType="node" func="cnt" op="equ" val="1">
              <dgm:presOf axis="ch desOrSelf" ptType="node node" st="1 1" cnt="1 0"/>
            </dgm:if>
            <dgm:if name="Name8" axis="ch" ptType="node" func="cnt" op="equ" val="2">
              <dgm:presOf axis="ch desOrSelf" ptType="node node" st="2 1" cnt="1 0"/>
            </dgm:if>
            <dgm:if name="Name9" axis="ch" ptType="node" func="cnt" op="equ" val="3">
              <dgm:presOf axis="ch desOrSelf" ptType="node node" st="3 1" cnt="1 0"/>
            </dgm:if>
            <dgm:else name="Name10">
              <dgm:presOf axis="ch desOrSelf" ptType="node node" st="4 1" cnt="1 0"/>
            </dgm:else>
          </dgm:choose>
          <dgm:constrLst/>
          <dgm:ruleLst>
            <dgm:rule type="primFontSz" val="5" fact="NaN" max="NaN"/>
          </dgm:ruleLst>
        </dgm:layoutNode>
        <dgm:forEach name="Name11" axis="ch" ptType="node" st="2" cnt="1">
          <dgm:layoutNode name="item1" styleLbl="node1">
            <dgm:varLst>
              <dgm:bulletEnabled val="1"/>
            </dgm:varLst>
            <dgm:alg type="tx">
              <dgm:param type="txAnchorVertCh" val="mid"/>
            </dgm:alg>
            <dgm:shape xmlns:r="http://schemas.openxmlformats.org/officeDocument/2006/relationships" type="ellipse" r:blip="">
              <dgm:adjLst/>
            </dgm:shape>
            <dgm:choose name="Name12">
              <dgm:if name="Name13" axis="root ch" ptType="all node" func="cnt" op="equ" val="1">
                <dgm:presOf/>
              </dgm:if>
              <dgm:if name="Name14" axis="root ch" ptType="all node" func="cnt" op="equ" val="2">
                <dgm:presOf axis="root ch desOrSelf" ptType="all node node" st="1 1 1" cnt="0 1 0"/>
              </dgm:if>
              <dgm:if name="Name15" axis="root ch" ptType="all node" func="cnt" op="equ" val="3">
                <dgm:presOf axis="root ch desOrSelf" ptType="all node node" st="1 2 1" cnt="0 1 0"/>
              </dgm:if>
              <dgm:else name="Name16">
                <dgm:presOf axis="root ch desOrSelf" ptType="all node node" st="1 3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17" axis="ch" ptType="node" st="3" cnt="1">
          <dgm:layoutNode name="item2" styleLbl="node1">
            <dgm:varLst>
              <dgm:bulletEnabled val="1"/>
            </dgm:varLst>
            <dgm:alg type="tx">
              <dgm:param type="txAnchorVertCh" val="mid"/>
            </dgm:alg>
            <dgm:shape xmlns:r="http://schemas.openxmlformats.org/officeDocument/2006/relationships" type="ellipse" r:blip="">
              <dgm:adjLst/>
            </dgm:shape>
            <dgm:choose name="Name18">
              <dgm:if name="Name19" axis="root ch" ptType="all node" func="cnt" op="equ" val="1">
                <dgm:presOf/>
              </dgm:if>
              <dgm:if name="Name20" axis="root ch" ptType="all node" func="cnt" op="equ" val="2">
                <dgm:presOf/>
              </dgm:if>
              <dgm:if name="Name21" axis="root ch" ptType="all node" func="cnt" op="equ" val="3">
                <dgm:presOf axis="root ch desOrSelf" ptType="all node node" st="1 1 1" cnt="0 1 0"/>
              </dgm:if>
              <dgm:else name="Name22">
                <dgm:presOf axis="root ch desOrSelf" ptType="all node node" st="1 2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23" axis="ch" ptType="node" st="4" cnt="1">
          <dgm:layoutNode name="item3" styleLbl="node1">
            <dgm:varLst>
              <dgm:bulletEnabled val="1"/>
            </dgm:varLst>
            <dgm:alg type="tx">
              <dgm:param type="txAnchorVertCh" val="mid"/>
            </dgm:alg>
            <dgm:shape xmlns:r="http://schemas.openxmlformats.org/officeDocument/2006/relationships" type="ellipse" r:blip="">
              <dgm:adjLst/>
            </dgm:shape>
            <dgm:choose name="Name24">
              <dgm:if name="Name25" axis="root ch" ptType="all node" func="cnt" op="equ" val="1">
                <dgm:presOf/>
              </dgm:if>
              <dgm:if name="Name26" axis="root ch" ptType="all node" func="cnt" op="equ" val="2">
                <dgm:presOf/>
              </dgm:if>
              <dgm:if name="Name27" axis="root ch" ptType="all node" func="cnt" op="equ" val="3">
                <dgm:presOf/>
              </dgm:if>
              <dgm:else name="Name28">
                <dgm:presOf axis="root ch desOrSelf" ptType="all node node" st="1 1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layoutNode name="funnel" styleLbl="trAlignAcc1">
          <dgm:alg type="sp"/>
          <dgm:shape xmlns:r="http://schemas.openxmlformats.org/officeDocument/2006/relationships" type="funnel" r:blip="">
            <dgm:adjLst/>
          </dgm:shape>
          <dgm:presOf/>
          <dgm:constrLst/>
          <dgm:ruleLst/>
        </dgm:layoutNode>
      </dgm:if>
      <dgm:else name="Name29"/>
    </dgm:choose>
  </dgm:layoutNode>
</dgm:layoutDef>
</file>

<file path=word/diagrams/layout2.xml><?xml version="1.0" encoding="utf-8"?>
<dgm:layoutDef xmlns:dgm="http://schemas.openxmlformats.org/drawingml/2006/diagram" xmlns:a="http://schemas.openxmlformats.org/drawingml/2006/main" uniqueId="urn:microsoft.com/office/officeart/2005/8/layout/arrow6">
  <dgm:title val=""/>
  <dgm:desc val=""/>
  <dgm:catLst>
    <dgm:cat type="relationship" pri="4000"/>
    <dgm:cat type="process" pri="29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Lst>
      <dgm:cxnLst>
        <dgm:cxn modelId="3" srcId="0" destId="1" srcOrd="0" destOrd="0"/>
        <dgm:cxn modelId="4" srcId="0" destId="2" srcOrd="1" destOrd="0"/>
      </dgm:cxnLst>
      <dgm:bg/>
      <dgm:whole/>
    </dgm:dataModel>
  </dgm:clrData>
  <dgm:layoutNode name="compositeShape">
    <dgm:varLst>
      <dgm:chMax val="2"/>
      <dgm:dir/>
      <dgm:resizeHandles val="exact"/>
    </dgm:varLst>
    <dgm:alg type="composite">
      <dgm:param type="horzAlign" val="ctr"/>
      <dgm:param type="vertAlign" val="mid"/>
      <dgm:param type="ar" val="2.5"/>
    </dgm:alg>
    <dgm:shape xmlns:r="http://schemas.openxmlformats.org/officeDocument/2006/relationships" r:blip="">
      <dgm:adjLst/>
    </dgm:shape>
    <dgm:presOf/>
    <dgm:constrLst>
      <dgm:constr type="primFontSz" for="des" ptType="node" op="equ"/>
      <dgm:constr type="w" for="ch" forName="ribbon" refType="h" refFor="ch" refForName="ribbon" fact="2.5"/>
      <dgm:constr type="h" for="ch" forName="leftArrowText" refType="h" fact="0.49"/>
      <dgm:constr type="ctrY" for="ch" forName="leftArrowText" refType="ctrY" refFor="ch" refForName="ribbon"/>
      <dgm:constr type="ctrYOff" for="ch" forName="leftArrowText" refType="h" refFor="ch" refForName="ribbon" fact="-0.08"/>
      <dgm:constr type="l" for="ch" forName="leftArrowText" refType="w" refFor="ch" refForName="ribbon" fact="0.12"/>
      <dgm:constr type="r" for="ch" forName="leftArrowText" refType="w" refFor="ch" refForName="ribbon" fact="0.45"/>
      <dgm:constr type="h" for="ch" forName="rightArrowText" refType="h" fact="0.49"/>
      <dgm:constr type="ctrY" for="ch" forName="rightArrowText" refType="ctrY" refFor="ch" refForName="ribbon"/>
      <dgm:constr type="ctrYOff" for="ch" forName="rightArrowText" refType="h" refFor="ch" refForName="ribbon" fact="0.08"/>
      <dgm:constr type="l" for="ch" forName="rightArrowText" refType="w" refFor="ch" refForName="ribbon" fact="0.5"/>
      <dgm:constr type="r" for="ch" forName="rightArrowText" refType="w" refFor="ch" refForName="ribbon" fact="0.89"/>
    </dgm:constrLst>
    <dgm:ruleLst/>
    <dgm:choose name="Name0">
      <dgm:if name="Name1" axis="ch" ptType="node" func="cnt" op="gte" val="1">
        <dgm:layoutNode name="ribbon" styleLbl="node1">
          <dgm:alg type="sp"/>
          <dgm:shape xmlns:r="http://schemas.openxmlformats.org/officeDocument/2006/relationships" type="leftRightRibbon" r:blip="">
            <dgm:adjLst/>
          </dgm:shape>
          <dgm:presOf/>
          <dgm:constrLst/>
          <dgm:ruleLst/>
        </dgm:layoutNode>
        <dgm:layoutNode name="leftArrowText" styleLbl="node1">
          <dgm:varLst>
            <dgm:chMax val="0"/>
            <dgm:bulletEnabled val="1"/>
          </dgm:varLst>
          <dgm:alg type="tx">
            <dgm:param type="txAnchorVertCh" val="mid"/>
          </dgm:alg>
          <dgm:shape xmlns:r="http://schemas.openxmlformats.org/officeDocument/2006/relationships" type="rect" r:blip="" hideGeom="1">
            <dgm:adjLst/>
          </dgm:shape>
          <dgm:choose name="Name2">
            <dgm:if name="Name3" func="var" arg="dir" op="equ" val="norm">
              <dgm:presOf axis="ch desOrSelf" ptType="node node" st="1 1" cnt="1 0"/>
            </dgm:if>
            <dgm:else name="Name4">
              <dgm:presOf axis="ch desOrSelf" ptType="node node" st="2 1" cnt="1 0"/>
            </dgm:else>
          </dgm:choose>
          <dgm:constrLst>
            <dgm:constr type="primFontSz" val="65"/>
            <dgm:constr type="tMarg" refType="primFontSz" fact="0.28"/>
            <dgm:constr type="lMarg"/>
            <dgm:constr type="bMarg" refType="primFontSz" fact="0.3"/>
            <dgm:constr type="rMarg"/>
          </dgm:constrLst>
          <dgm:ruleLst>
            <dgm:rule type="primFontSz" val="5" fact="NaN" max="NaN"/>
          </dgm:ruleLst>
        </dgm:layoutNode>
        <dgm:layoutNode name="rightArrowText" styleLbl="node1">
          <dgm:varLst>
            <dgm:chMax val="0"/>
            <dgm:bulletEnabled val="1"/>
          </dgm:varLst>
          <dgm:alg type="tx">
            <dgm:param type="txAnchorVertCh" val="mid"/>
          </dgm:alg>
          <dgm:shape xmlns:r="http://schemas.openxmlformats.org/officeDocument/2006/relationships" type="rect" r:blip="" hideGeom="1">
            <dgm:adjLst/>
          </dgm:shape>
          <dgm:choose name="Name5">
            <dgm:if name="Name6" func="var" arg="dir" op="equ" val="norm">
              <dgm:presOf axis="ch desOrSelf" ptType="node node" st="2 1" cnt="1 0"/>
            </dgm:if>
            <dgm:else name="Name7">
              <dgm:presOf axis="ch desOrSelf" ptType="node node" st="1 1" cnt="1 0"/>
            </dgm:else>
          </dgm:choose>
          <dgm:constrLst>
            <dgm:constr type="primFontSz" val="65"/>
            <dgm:constr type="tMarg" refType="primFontSz" fact="0.28"/>
            <dgm:constr type="lMarg"/>
            <dgm:constr type="bMarg" refType="primFontSz" fact="0.3"/>
            <dgm:constr type="rMarg"/>
          </dgm:constrLst>
          <dgm:ruleLst>
            <dgm:rule type="primFontSz" val="5" fact="NaN" max="NaN"/>
          </dgm:ruleLst>
        </dgm:layoutNode>
      </dgm:if>
      <dgm:else name="Name8"/>
    </dgm:choose>
  </dgm:layoutNode>
</dgm:layoutDef>
</file>

<file path=word/diagrams/layout3.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vList3#1">
  <dgm:title val=""/>
  <dgm:desc val=""/>
  <dgm:catLst>
    <dgm:cat type="list" pri="14000"/>
    <dgm:cat type="convert" pri="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layout8.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1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1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65C3E-AA60-461D-8A09-00805C905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245</Pages>
  <Words>42662</Words>
  <Characters>243179</Characters>
  <Application>Microsoft Office Word</Application>
  <DocSecurity>0</DocSecurity>
  <Lines>2026</Lines>
  <Paragraphs>570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comsats</cp:lastModifiedBy>
  <cp:revision>7</cp:revision>
  <dcterms:created xsi:type="dcterms:W3CDTF">2014-01-16T07:27:00Z</dcterms:created>
  <dcterms:modified xsi:type="dcterms:W3CDTF">2014-01-16T12:34:00Z</dcterms:modified>
</cp:coreProperties>
</file>