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911" w:rsidRPr="00674911" w:rsidRDefault="00674911" w:rsidP="00674911">
      <w:pPr>
        <w:jc w:val="center"/>
        <w:rPr>
          <w:rFonts w:ascii="Times New Roman" w:hAnsi="Times New Roman" w:cs="Times New Roman"/>
          <w:b/>
          <w:sz w:val="24"/>
          <w:szCs w:val="24"/>
        </w:rPr>
      </w:pPr>
      <w:r w:rsidRPr="00674911">
        <w:rPr>
          <w:rFonts w:ascii="Times New Roman" w:hAnsi="Times New Roman" w:cs="Times New Roman"/>
          <w:b/>
          <w:sz w:val="24"/>
          <w:szCs w:val="24"/>
        </w:rPr>
        <w:t>Lecture 20</w:t>
      </w:r>
    </w:p>
    <w:p w:rsidR="00674911" w:rsidRPr="00674911" w:rsidRDefault="00674911" w:rsidP="00674911">
      <w:pPr>
        <w:jc w:val="center"/>
        <w:rPr>
          <w:rFonts w:ascii="Times New Roman" w:hAnsi="Times New Roman" w:cs="Times New Roman"/>
          <w:b/>
          <w:sz w:val="24"/>
          <w:szCs w:val="24"/>
        </w:rPr>
      </w:pPr>
      <w:r w:rsidRPr="00674911">
        <w:rPr>
          <w:rFonts w:ascii="Times New Roman" w:hAnsi="Times New Roman" w:cs="Times New Roman"/>
          <w:b/>
          <w:sz w:val="24"/>
          <w:szCs w:val="24"/>
        </w:rPr>
        <w:t>Entry Strategy and Strategic Alliances</w:t>
      </w:r>
    </w:p>
    <w:p w:rsidR="001D4F07" w:rsidRPr="00674911" w:rsidRDefault="00E8492B" w:rsidP="00674911">
      <w:pPr>
        <w:rPr>
          <w:rFonts w:ascii="Times New Roman" w:hAnsi="Times New Roman" w:cs="Times New Roman"/>
          <w:b/>
          <w:sz w:val="24"/>
          <w:szCs w:val="24"/>
        </w:rPr>
      </w:pPr>
      <w:r w:rsidRPr="00674911">
        <w:rPr>
          <w:rFonts w:ascii="Times New Roman" w:hAnsi="Times New Roman" w:cs="Times New Roman"/>
          <w:b/>
          <w:sz w:val="24"/>
          <w:szCs w:val="24"/>
        </w:rPr>
        <w:t>Introduction</w:t>
      </w:r>
    </w:p>
    <w:p w:rsidR="00674911" w:rsidRPr="00674911" w:rsidRDefault="00674911" w:rsidP="00674911">
      <w:pPr>
        <w:rPr>
          <w:rFonts w:ascii="Times New Roman" w:hAnsi="Times New Roman" w:cs="Times New Roman"/>
          <w:b/>
          <w:i/>
          <w:sz w:val="24"/>
          <w:szCs w:val="24"/>
        </w:rPr>
      </w:pPr>
      <w:r w:rsidRPr="00674911">
        <w:rPr>
          <w:rFonts w:ascii="Times New Roman" w:hAnsi="Times New Roman" w:cs="Times New Roman"/>
          <w:b/>
          <w:i/>
          <w:sz w:val="24"/>
          <w:szCs w:val="24"/>
        </w:rPr>
        <w:t>Firms expanding internationally must decide:</w:t>
      </w:r>
    </w:p>
    <w:p w:rsidR="001D4F07" w:rsidRPr="00674911" w:rsidRDefault="00E8492B" w:rsidP="00E8492B">
      <w:pPr>
        <w:numPr>
          <w:ilvl w:val="0"/>
          <w:numId w:val="1"/>
        </w:numPr>
        <w:rPr>
          <w:rFonts w:ascii="Times New Roman" w:hAnsi="Times New Roman" w:cs="Times New Roman"/>
          <w:sz w:val="24"/>
          <w:szCs w:val="24"/>
        </w:rPr>
      </w:pPr>
      <w:r w:rsidRPr="00674911">
        <w:rPr>
          <w:rFonts w:ascii="Times New Roman" w:hAnsi="Times New Roman" w:cs="Times New Roman"/>
          <w:sz w:val="24"/>
          <w:szCs w:val="24"/>
        </w:rPr>
        <w:t>which markets to enter</w:t>
      </w:r>
    </w:p>
    <w:p w:rsidR="001D4F07" w:rsidRPr="00674911" w:rsidRDefault="00E8492B" w:rsidP="00E8492B">
      <w:pPr>
        <w:numPr>
          <w:ilvl w:val="0"/>
          <w:numId w:val="1"/>
        </w:numPr>
        <w:rPr>
          <w:rFonts w:ascii="Times New Roman" w:hAnsi="Times New Roman" w:cs="Times New Roman"/>
          <w:sz w:val="24"/>
          <w:szCs w:val="24"/>
        </w:rPr>
      </w:pPr>
      <w:r w:rsidRPr="00674911">
        <w:rPr>
          <w:rFonts w:ascii="Times New Roman" w:hAnsi="Times New Roman" w:cs="Times New Roman"/>
          <w:sz w:val="24"/>
          <w:szCs w:val="24"/>
        </w:rPr>
        <w:t>when to enter them and on what scale</w:t>
      </w:r>
    </w:p>
    <w:p w:rsidR="001D4F07" w:rsidRPr="00674911" w:rsidRDefault="00E8492B" w:rsidP="00E8492B">
      <w:pPr>
        <w:numPr>
          <w:ilvl w:val="0"/>
          <w:numId w:val="1"/>
        </w:numPr>
        <w:rPr>
          <w:rFonts w:ascii="Times New Roman" w:hAnsi="Times New Roman" w:cs="Times New Roman"/>
          <w:sz w:val="24"/>
          <w:szCs w:val="24"/>
        </w:rPr>
      </w:pPr>
      <w:r w:rsidRPr="00674911">
        <w:rPr>
          <w:rFonts w:ascii="Times New Roman" w:hAnsi="Times New Roman" w:cs="Times New Roman"/>
          <w:sz w:val="24"/>
          <w:szCs w:val="24"/>
        </w:rPr>
        <w:t xml:space="preserve">which entry mode to use </w:t>
      </w:r>
    </w:p>
    <w:p w:rsidR="00674911" w:rsidRPr="00674911" w:rsidRDefault="00674911" w:rsidP="00674911">
      <w:pPr>
        <w:rPr>
          <w:rFonts w:ascii="Times New Roman" w:hAnsi="Times New Roman" w:cs="Times New Roman"/>
          <w:b/>
          <w:i/>
          <w:sz w:val="24"/>
          <w:szCs w:val="24"/>
        </w:rPr>
      </w:pPr>
      <w:r w:rsidRPr="00674911">
        <w:rPr>
          <w:rFonts w:ascii="Times New Roman" w:hAnsi="Times New Roman" w:cs="Times New Roman"/>
          <w:b/>
          <w:i/>
          <w:sz w:val="24"/>
          <w:szCs w:val="24"/>
        </w:rPr>
        <w:t>Entry modes include:</w:t>
      </w:r>
    </w:p>
    <w:p w:rsidR="001D4F07" w:rsidRPr="00674911" w:rsidRDefault="00E8492B" w:rsidP="00E8492B">
      <w:pPr>
        <w:numPr>
          <w:ilvl w:val="0"/>
          <w:numId w:val="2"/>
        </w:numPr>
        <w:rPr>
          <w:rFonts w:ascii="Times New Roman" w:hAnsi="Times New Roman" w:cs="Times New Roman"/>
          <w:sz w:val="24"/>
          <w:szCs w:val="24"/>
        </w:rPr>
      </w:pPr>
      <w:r w:rsidRPr="00674911">
        <w:rPr>
          <w:rFonts w:ascii="Times New Roman" w:hAnsi="Times New Roman" w:cs="Times New Roman"/>
          <w:sz w:val="24"/>
          <w:szCs w:val="24"/>
        </w:rPr>
        <w:t>exporting</w:t>
      </w:r>
    </w:p>
    <w:p w:rsidR="001D4F07" w:rsidRPr="00674911" w:rsidRDefault="00E8492B" w:rsidP="00E8492B">
      <w:pPr>
        <w:numPr>
          <w:ilvl w:val="0"/>
          <w:numId w:val="2"/>
        </w:numPr>
        <w:rPr>
          <w:rFonts w:ascii="Times New Roman" w:hAnsi="Times New Roman" w:cs="Times New Roman"/>
          <w:sz w:val="24"/>
          <w:szCs w:val="24"/>
        </w:rPr>
      </w:pPr>
      <w:r w:rsidRPr="00674911">
        <w:rPr>
          <w:rFonts w:ascii="Times New Roman" w:hAnsi="Times New Roman" w:cs="Times New Roman"/>
          <w:sz w:val="24"/>
          <w:szCs w:val="24"/>
        </w:rPr>
        <w:t>licensing or franchising to a company in the host nation</w:t>
      </w:r>
    </w:p>
    <w:p w:rsidR="001D4F07" w:rsidRPr="00674911" w:rsidRDefault="00E8492B" w:rsidP="00E8492B">
      <w:pPr>
        <w:numPr>
          <w:ilvl w:val="0"/>
          <w:numId w:val="2"/>
        </w:numPr>
        <w:rPr>
          <w:rFonts w:ascii="Times New Roman" w:hAnsi="Times New Roman" w:cs="Times New Roman"/>
          <w:sz w:val="24"/>
          <w:szCs w:val="24"/>
        </w:rPr>
      </w:pPr>
      <w:r w:rsidRPr="00674911">
        <w:rPr>
          <w:rFonts w:ascii="Times New Roman" w:hAnsi="Times New Roman" w:cs="Times New Roman"/>
          <w:sz w:val="24"/>
          <w:szCs w:val="24"/>
        </w:rPr>
        <w:t>establishing a joint venture with a local company</w:t>
      </w:r>
    </w:p>
    <w:p w:rsidR="001D4F07" w:rsidRPr="00674911" w:rsidRDefault="00E8492B" w:rsidP="00E8492B">
      <w:pPr>
        <w:numPr>
          <w:ilvl w:val="0"/>
          <w:numId w:val="2"/>
        </w:numPr>
        <w:rPr>
          <w:rFonts w:ascii="Times New Roman" w:hAnsi="Times New Roman" w:cs="Times New Roman"/>
          <w:sz w:val="24"/>
          <w:szCs w:val="24"/>
        </w:rPr>
      </w:pPr>
      <w:r w:rsidRPr="00674911">
        <w:rPr>
          <w:rFonts w:ascii="Times New Roman" w:hAnsi="Times New Roman" w:cs="Times New Roman"/>
          <w:sz w:val="24"/>
          <w:szCs w:val="24"/>
        </w:rPr>
        <w:t>establishing a new wholly owned subsidiary</w:t>
      </w:r>
    </w:p>
    <w:p w:rsidR="001D4F07" w:rsidRPr="00674911" w:rsidRDefault="00E8492B" w:rsidP="00E8492B">
      <w:pPr>
        <w:numPr>
          <w:ilvl w:val="0"/>
          <w:numId w:val="2"/>
        </w:numPr>
        <w:rPr>
          <w:rFonts w:ascii="Times New Roman" w:hAnsi="Times New Roman" w:cs="Times New Roman"/>
          <w:sz w:val="24"/>
          <w:szCs w:val="24"/>
        </w:rPr>
      </w:pPr>
      <w:r w:rsidRPr="00674911">
        <w:rPr>
          <w:rFonts w:ascii="Times New Roman" w:hAnsi="Times New Roman" w:cs="Times New Roman"/>
          <w:sz w:val="24"/>
          <w:szCs w:val="24"/>
        </w:rPr>
        <w:t>acquiring an established enterprise</w:t>
      </w:r>
    </w:p>
    <w:p w:rsidR="001D4F07" w:rsidRPr="00674911" w:rsidRDefault="00E8492B" w:rsidP="00E8492B">
      <w:pPr>
        <w:numPr>
          <w:ilvl w:val="0"/>
          <w:numId w:val="2"/>
        </w:numPr>
        <w:rPr>
          <w:rFonts w:ascii="Times New Roman" w:hAnsi="Times New Roman" w:cs="Times New Roman"/>
          <w:sz w:val="24"/>
          <w:szCs w:val="24"/>
        </w:rPr>
      </w:pPr>
      <w:r w:rsidRPr="00674911">
        <w:rPr>
          <w:rFonts w:ascii="Times New Roman" w:hAnsi="Times New Roman" w:cs="Times New Roman"/>
          <w:sz w:val="24"/>
          <w:szCs w:val="24"/>
        </w:rPr>
        <w:t>Introduction</w:t>
      </w:r>
    </w:p>
    <w:p w:rsidR="00674911" w:rsidRPr="00674911" w:rsidRDefault="00674911" w:rsidP="00674911">
      <w:pPr>
        <w:rPr>
          <w:rFonts w:ascii="Times New Roman" w:hAnsi="Times New Roman" w:cs="Times New Roman"/>
          <w:b/>
          <w:i/>
          <w:sz w:val="24"/>
          <w:szCs w:val="24"/>
        </w:rPr>
      </w:pPr>
      <w:r w:rsidRPr="00674911">
        <w:rPr>
          <w:rFonts w:ascii="Times New Roman" w:hAnsi="Times New Roman" w:cs="Times New Roman"/>
          <w:b/>
          <w:i/>
          <w:sz w:val="24"/>
          <w:szCs w:val="24"/>
        </w:rPr>
        <w:t>Several factors affect the choice of entry mode including:</w:t>
      </w:r>
    </w:p>
    <w:p w:rsidR="001D4F07" w:rsidRPr="00674911" w:rsidRDefault="00E8492B" w:rsidP="00E8492B">
      <w:pPr>
        <w:numPr>
          <w:ilvl w:val="0"/>
          <w:numId w:val="3"/>
        </w:numPr>
        <w:rPr>
          <w:rFonts w:ascii="Times New Roman" w:hAnsi="Times New Roman" w:cs="Times New Roman"/>
          <w:sz w:val="24"/>
          <w:szCs w:val="24"/>
        </w:rPr>
      </w:pPr>
      <w:r w:rsidRPr="00674911">
        <w:rPr>
          <w:rFonts w:ascii="Times New Roman" w:hAnsi="Times New Roman" w:cs="Times New Roman"/>
          <w:sz w:val="24"/>
          <w:szCs w:val="24"/>
        </w:rPr>
        <w:t>transport costs</w:t>
      </w:r>
    </w:p>
    <w:p w:rsidR="001D4F07" w:rsidRPr="00674911" w:rsidRDefault="00E8492B" w:rsidP="00E8492B">
      <w:pPr>
        <w:numPr>
          <w:ilvl w:val="0"/>
          <w:numId w:val="3"/>
        </w:numPr>
        <w:rPr>
          <w:rFonts w:ascii="Times New Roman" w:hAnsi="Times New Roman" w:cs="Times New Roman"/>
          <w:sz w:val="24"/>
          <w:szCs w:val="24"/>
        </w:rPr>
      </w:pPr>
      <w:r w:rsidRPr="00674911">
        <w:rPr>
          <w:rFonts w:ascii="Times New Roman" w:hAnsi="Times New Roman" w:cs="Times New Roman"/>
          <w:sz w:val="24"/>
          <w:szCs w:val="24"/>
        </w:rPr>
        <w:t>trade barriers</w:t>
      </w:r>
    </w:p>
    <w:p w:rsidR="001D4F07" w:rsidRPr="00674911" w:rsidRDefault="00E8492B" w:rsidP="00E8492B">
      <w:pPr>
        <w:numPr>
          <w:ilvl w:val="0"/>
          <w:numId w:val="3"/>
        </w:numPr>
        <w:rPr>
          <w:rFonts w:ascii="Times New Roman" w:hAnsi="Times New Roman" w:cs="Times New Roman"/>
          <w:sz w:val="24"/>
          <w:szCs w:val="24"/>
        </w:rPr>
      </w:pPr>
      <w:r w:rsidRPr="00674911">
        <w:rPr>
          <w:rFonts w:ascii="Times New Roman" w:hAnsi="Times New Roman" w:cs="Times New Roman"/>
          <w:sz w:val="24"/>
          <w:szCs w:val="24"/>
        </w:rPr>
        <w:t>political risks</w:t>
      </w:r>
    </w:p>
    <w:p w:rsidR="001D4F07" w:rsidRPr="00674911" w:rsidRDefault="00E8492B" w:rsidP="00E8492B">
      <w:pPr>
        <w:numPr>
          <w:ilvl w:val="0"/>
          <w:numId w:val="3"/>
        </w:numPr>
        <w:rPr>
          <w:rFonts w:ascii="Times New Roman" w:hAnsi="Times New Roman" w:cs="Times New Roman"/>
          <w:sz w:val="24"/>
          <w:szCs w:val="24"/>
        </w:rPr>
      </w:pPr>
      <w:r w:rsidRPr="00674911">
        <w:rPr>
          <w:rFonts w:ascii="Times New Roman" w:hAnsi="Times New Roman" w:cs="Times New Roman"/>
          <w:sz w:val="24"/>
          <w:szCs w:val="24"/>
        </w:rPr>
        <w:t>economic risks</w:t>
      </w:r>
    </w:p>
    <w:p w:rsidR="001D4F07" w:rsidRPr="00674911" w:rsidRDefault="00E8492B" w:rsidP="00E8492B">
      <w:pPr>
        <w:numPr>
          <w:ilvl w:val="0"/>
          <w:numId w:val="3"/>
        </w:numPr>
        <w:rPr>
          <w:rFonts w:ascii="Times New Roman" w:hAnsi="Times New Roman" w:cs="Times New Roman"/>
          <w:sz w:val="24"/>
          <w:szCs w:val="24"/>
        </w:rPr>
      </w:pPr>
      <w:r w:rsidRPr="00674911">
        <w:rPr>
          <w:rFonts w:ascii="Times New Roman" w:hAnsi="Times New Roman" w:cs="Times New Roman"/>
          <w:sz w:val="24"/>
          <w:szCs w:val="24"/>
        </w:rPr>
        <w:t>costs</w:t>
      </w:r>
    </w:p>
    <w:p w:rsidR="001D4F07" w:rsidRPr="00674911" w:rsidRDefault="00E8492B" w:rsidP="00E8492B">
      <w:pPr>
        <w:numPr>
          <w:ilvl w:val="0"/>
          <w:numId w:val="3"/>
        </w:numPr>
        <w:rPr>
          <w:rFonts w:ascii="Times New Roman" w:hAnsi="Times New Roman" w:cs="Times New Roman"/>
          <w:sz w:val="24"/>
          <w:szCs w:val="24"/>
        </w:rPr>
      </w:pPr>
      <w:r w:rsidRPr="00674911">
        <w:rPr>
          <w:rFonts w:ascii="Times New Roman" w:hAnsi="Times New Roman" w:cs="Times New Roman"/>
          <w:sz w:val="24"/>
          <w:szCs w:val="24"/>
        </w:rPr>
        <w:t>firm strategy</w:t>
      </w:r>
    </w:p>
    <w:p w:rsidR="001D4F07" w:rsidRPr="00674911" w:rsidRDefault="00E8492B" w:rsidP="00E8492B">
      <w:pPr>
        <w:numPr>
          <w:ilvl w:val="0"/>
          <w:numId w:val="3"/>
        </w:numPr>
        <w:rPr>
          <w:rFonts w:ascii="Times New Roman" w:hAnsi="Times New Roman" w:cs="Times New Roman"/>
          <w:sz w:val="24"/>
          <w:szCs w:val="24"/>
        </w:rPr>
      </w:pPr>
      <w:r w:rsidRPr="00674911">
        <w:rPr>
          <w:rFonts w:ascii="Times New Roman" w:hAnsi="Times New Roman" w:cs="Times New Roman"/>
          <w:sz w:val="24"/>
          <w:szCs w:val="24"/>
        </w:rPr>
        <w:t xml:space="preserve">The optimal mode varies by situation – what makes sense for one company might not make sense for another </w:t>
      </w:r>
    </w:p>
    <w:p w:rsidR="001D4F07" w:rsidRPr="00674911" w:rsidRDefault="00E8492B" w:rsidP="00E8492B">
      <w:pPr>
        <w:numPr>
          <w:ilvl w:val="0"/>
          <w:numId w:val="3"/>
        </w:numPr>
        <w:rPr>
          <w:rFonts w:ascii="Times New Roman" w:hAnsi="Times New Roman" w:cs="Times New Roman"/>
          <w:sz w:val="24"/>
          <w:szCs w:val="24"/>
        </w:rPr>
      </w:pPr>
      <w:r w:rsidRPr="00674911">
        <w:rPr>
          <w:rFonts w:ascii="Times New Roman" w:hAnsi="Times New Roman" w:cs="Times New Roman"/>
          <w:sz w:val="24"/>
          <w:szCs w:val="24"/>
        </w:rPr>
        <w:t>Basic Entry Decisions</w:t>
      </w:r>
    </w:p>
    <w:p w:rsidR="00674911" w:rsidRDefault="00674911" w:rsidP="00674911">
      <w:pPr>
        <w:rPr>
          <w:rFonts w:ascii="Times New Roman" w:hAnsi="Times New Roman" w:cs="Times New Roman"/>
          <w:b/>
          <w:i/>
          <w:sz w:val="24"/>
          <w:szCs w:val="24"/>
        </w:rPr>
      </w:pPr>
    </w:p>
    <w:p w:rsidR="00674911" w:rsidRPr="00674911" w:rsidRDefault="00674911" w:rsidP="00674911">
      <w:pPr>
        <w:rPr>
          <w:rFonts w:ascii="Times New Roman" w:hAnsi="Times New Roman" w:cs="Times New Roman"/>
          <w:b/>
          <w:i/>
          <w:sz w:val="24"/>
          <w:szCs w:val="24"/>
        </w:rPr>
      </w:pPr>
      <w:r w:rsidRPr="00674911">
        <w:rPr>
          <w:rFonts w:ascii="Times New Roman" w:hAnsi="Times New Roman" w:cs="Times New Roman"/>
          <w:b/>
          <w:i/>
          <w:sz w:val="24"/>
          <w:szCs w:val="24"/>
        </w:rPr>
        <w:lastRenderedPageBreak/>
        <w:t>Firms entering foreign markets make three basic decisions:</w:t>
      </w:r>
    </w:p>
    <w:p w:rsidR="00674911" w:rsidRP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 xml:space="preserve">1. Which markets to </w:t>
      </w:r>
      <w:proofErr w:type="gramStart"/>
      <w:r w:rsidRPr="00674911">
        <w:rPr>
          <w:rFonts w:ascii="Times New Roman" w:hAnsi="Times New Roman" w:cs="Times New Roman"/>
          <w:sz w:val="24"/>
          <w:szCs w:val="24"/>
        </w:rPr>
        <w:t>enter</w:t>
      </w:r>
      <w:proofErr w:type="gramEnd"/>
    </w:p>
    <w:p w:rsidR="00674911" w:rsidRP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2. When to enter those markets</w:t>
      </w:r>
    </w:p>
    <w:p w:rsidR="00674911" w:rsidRP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3. on what scale to enter those markets</w:t>
      </w:r>
    </w:p>
    <w:p w:rsidR="001D4F07" w:rsidRPr="00674911" w:rsidRDefault="00E8492B" w:rsidP="00674911">
      <w:pPr>
        <w:rPr>
          <w:rFonts w:ascii="Times New Roman" w:hAnsi="Times New Roman" w:cs="Times New Roman"/>
          <w:b/>
          <w:sz w:val="24"/>
          <w:szCs w:val="24"/>
        </w:rPr>
      </w:pPr>
      <w:r w:rsidRPr="00674911">
        <w:rPr>
          <w:rFonts w:ascii="Times New Roman" w:hAnsi="Times New Roman" w:cs="Times New Roman"/>
          <w:b/>
          <w:sz w:val="24"/>
          <w:szCs w:val="24"/>
        </w:rPr>
        <w:t>Which Foreign Markets?</w:t>
      </w:r>
    </w:p>
    <w:p w:rsidR="001D4F07" w:rsidRPr="00674911" w:rsidRDefault="00E8492B" w:rsidP="00674911">
      <w:pPr>
        <w:jc w:val="both"/>
        <w:rPr>
          <w:rFonts w:ascii="Times New Roman" w:hAnsi="Times New Roman" w:cs="Times New Roman"/>
          <w:sz w:val="24"/>
          <w:szCs w:val="24"/>
        </w:rPr>
      </w:pPr>
      <w:r w:rsidRPr="00674911">
        <w:rPr>
          <w:rFonts w:ascii="Times New Roman" w:hAnsi="Times New Roman" w:cs="Times New Roman"/>
          <w:sz w:val="24"/>
          <w:szCs w:val="24"/>
        </w:rPr>
        <w:t>The choice of foreign markets will depend on t</w:t>
      </w:r>
      <w:r w:rsidR="00674911" w:rsidRPr="00674911">
        <w:rPr>
          <w:rFonts w:ascii="Times New Roman" w:hAnsi="Times New Roman" w:cs="Times New Roman"/>
          <w:sz w:val="24"/>
          <w:szCs w:val="24"/>
        </w:rPr>
        <w:t xml:space="preserve">heir long run profit potential. </w:t>
      </w:r>
      <w:r w:rsidRPr="00674911">
        <w:rPr>
          <w:rFonts w:ascii="Times New Roman" w:hAnsi="Times New Roman" w:cs="Times New Roman"/>
          <w:sz w:val="24"/>
          <w:szCs w:val="24"/>
        </w:rPr>
        <w:t>Favorable markets are politically stable developed and developing nations with free market systems and relatively low inflation rates and private sector debt</w:t>
      </w:r>
      <w:r w:rsidR="00674911" w:rsidRPr="00674911">
        <w:rPr>
          <w:rFonts w:ascii="Times New Roman" w:hAnsi="Times New Roman" w:cs="Times New Roman"/>
          <w:sz w:val="24"/>
          <w:szCs w:val="24"/>
        </w:rPr>
        <w:t xml:space="preserve">. </w:t>
      </w:r>
      <w:r w:rsidRPr="00674911">
        <w:rPr>
          <w:rFonts w:ascii="Times New Roman" w:hAnsi="Times New Roman" w:cs="Times New Roman"/>
          <w:sz w:val="24"/>
          <w:szCs w:val="24"/>
        </w:rPr>
        <w:t>Less desirable markets are politically unstable developing nations with mixed or command economies, or developing nations with excessive levels of borrowing</w:t>
      </w:r>
      <w:r w:rsidR="00674911" w:rsidRPr="00674911">
        <w:rPr>
          <w:rFonts w:ascii="Times New Roman" w:hAnsi="Times New Roman" w:cs="Times New Roman"/>
          <w:sz w:val="24"/>
          <w:szCs w:val="24"/>
        </w:rPr>
        <w:t xml:space="preserve">. </w:t>
      </w:r>
      <w:r w:rsidRPr="00674911">
        <w:rPr>
          <w:rFonts w:ascii="Times New Roman" w:hAnsi="Times New Roman" w:cs="Times New Roman"/>
          <w:sz w:val="24"/>
          <w:szCs w:val="24"/>
        </w:rPr>
        <w:t>Markets are also more attractive when the product in question is not widely available and satisfies an unmet need</w:t>
      </w:r>
    </w:p>
    <w:p w:rsidR="001D4F07" w:rsidRPr="00674911" w:rsidRDefault="00E8492B" w:rsidP="00674911">
      <w:pPr>
        <w:rPr>
          <w:rFonts w:ascii="Times New Roman" w:hAnsi="Times New Roman" w:cs="Times New Roman"/>
          <w:b/>
          <w:sz w:val="24"/>
          <w:szCs w:val="24"/>
        </w:rPr>
      </w:pPr>
      <w:r w:rsidRPr="00674911">
        <w:rPr>
          <w:rFonts w:ascii="Times New Roman" w:hAnsi="Times New Roman" w:cs="Times New Roman"/>
          <w:b/>
          <w:sz w:val="24"/>
          <w:szCs w:val="24"/>
        </w:rPr>
        <w:t xml:space="preserve">Timing </w:t>
      </w:r>
      <w:r w:rsidR="00674911" w:rsidRPr="00674911">
        <w:rPr>
          <w:rFonts w:ascii="Times New Roman" w:hAnsi="Times New Roman" w:cs="Times New Roman"/>
          <w:b/>
          <w:sz w:val="24"/>
          <w:szCs w:val="24"/>
        </w:rPr>
        <w:t>of</w:t>
      </w:r>
      <w:r w:rsidRPr="00674911">
        <w:rPr>
          <w:rFonts w:ascii="Times New Roman" w:hAnsi="Times New Roman" w:cs="Times New Roman"/>
          <w:b/>
          <w:sz w:val="24"/>
          <w:szCs w:val="24"/>
        </w:rPr>
        <w:t xml:space="preserve"> Entry</w:t>
      </w:r>
    </w:p>
    <w:p w:rsidR="001D4F07" w:rsidRPr="00674911" w:rsidRDefault="00E8492B" w:rsidP="00674911">
      <w:pPr>
        <w:rPr>
          <w:rFonts w:ascii="Times New Roman" w:hAnsi="Times New Roman" w:cs="Times New Roman"/>
          <w:sz w:val="24"/>
          <w:szCs w:val="24"/>
        </w:rPr>
      </w:pPr>
      <w:r w:rsidRPr="00674911">
        <w:rPr>
          <w:rFonts w:ascii="Times New Roman" w:hAnsi="Times New Roman" w:cs="Times New Roman"/>
          <w:sz w:val="24"/>
          <w:szCs w:val="24"/>
        </w:rPr>
        <w:t>Once attractive markets are identified, the firm must consider the timing of entry</w:t>
      </w:r>
      <w:r w:rsidR="00674911">
        <w:rPr>
          <w:rFonts w:ascii="Times New Roman" w:hAnsi="Times New Roman" w:cs="Times New Roman"/>
          <w:sz w:val="24"/>
          <w:szCs w:val="24"/>
        </w:rPr>
        <w:t xml:space="preserve">. </w:t>
      </w:r>
      <w:r w:rsidRPr="00674911">
        <w:rPr>
          <w:rFonts w:ascii="Times New Roman" w:hAnsi="Times New Roman" w:cs="Times New Roman"/>
          <w:sz w:val="24"/>
          <w:szCs w:val="24"/>
        </w:rPr>
        <w:t>Entry is early when the firm enters a foreign market before other foreign firms</w:t>
      </w:r>
      <w:r w:rsidR="00674911">
        <w:rPr>
          <w:rFonts w:ascii="Times New Roman" w:hAnsi="Times New Roman" w:cs="Times New Roman"/>
          <w:sz w:val="24"/>
          <w:szCs w:val="24"/>
        </w:rPr>
        <w:t xml:space="preserve">. </w:t>
      </w:r>
      <w:r w:rsidRPr="00674911">
        <w:rPr>
          <w:rFonts w:ascii="Times New Roman" w:hAnsi="Times New Roman" w:cs="Times New Roman"/>
          <w:sz w:val="24"/>
          <w:szCs w:val="24"/>
        </w:rPr>
        <w:t>Entry is late when the firm enters the market after firms have already established themselves in the market</w:t>
      </w:r>
      <w:r w:rsidR="00674911">
        <w:rPr>
          <w:rFonts w:ascii="Times New Roman" w:hAnsi="Times New Roman" w:cs="Times New Roman"/>
          <w:sz w:val="24"/>
          <w:szCs w:val="24"/>
        </w:rPr>
        <w:t xml:space="preserve">. </w:t>
      </w:r>
      <w:r w:rsidRPr="00674911">
        <w:rPr>
          <w:rFonts w:ascii="Times New Roman" w:hAnsi="Times New Roman" w:cs="Times New Roman"/>
          <w:sz w:val="24"/>
          <w:szCs w:val="24"/>
        </w:rPr>
        <w:t xml:space="preserve">First mover advantages are the advantages associated with entering a market early </w:t>
      </w:r>
    </w:p>
    <w:p w:rsidR="00674911" w:rsidRPr="00674911" w:rsidRDefault="00674911" w:rsidP="00674911">
      <w:pPr>
        <w:rPr>
          <w:rFonts w:ascii="Times New Roman" w:hAnsi="Times New Roman" w:cs="Times New Roman"/>
          <w:b/>
          <w:i/>
          <w:sz w:val="24"/>
          <w:szCs w:val="24"/>
        </w:rPr>
      </w:pPr>
      <w:r w:rsidRPr="00674911">
        <w:rPr>
          <w:rFonts w:ascii="Times New Roman" w:hAnsi="Times New Roman" w:cs="Times New Roman"/>
          <w:b/>
          <w:i/>
          <w:sz w:val="24"/>
          <w:szCs w:val="24"/>
        </w:rPr>
        <w:t xml:space="preserve">First mover advantages include: </w:t>
      </w:r>
      <w:r w:rsidRPr="00674911">
        <w:rPr>
          <w:rFonts w:ascii="Times New Roman" w:hAnsi="Times New Roman" w:cs="Times New Roman"/>
          <w:b/>
          <w:bCs/>
          <w:i/>
          <w:sz w:val="24"/>
          <w:szCs w:val="24"/>
        </w:rPr>
        <w:t xml:space="preserve"> </w:t>
      </w:r>
    </w:p>
    <w:p w:rsidR="001D4F07" w:rsidRPr="00674911" w:rsidRDefault="00E8492B" w:rsidP="00E8492B">
      <w:pPr>
        <w:numPr>
          <w:ilvl w:val="0"/>
          <w:numId w:val="4"/>
        </w:numPr>
        <w:rPr>
          <w:rFonts w:ascii="Times New Roman" w:hAnsi="Times New Roman" w:cs="Times New Roman"/>
          <w:sz w:val="24"/>
          <w:szCs w:val="24"/>
        </w:rPr>
      </w:pPr>
      <w:r w:rsidRPr="00674911">
        <w:rPr>
          <w:rFonts w:ascii="Times New Roman" w:hAnsi="Times New Roman" w:cs="Times New Roman"/>
          <w:sz w:val="24"/>
          <w:szCs w:val="24"/>
        </w:rPr>
        <w:t>the ability to pre-empt rivals and capture demand by establishing a strong brand name</w:t>
      </w:r>
    </w:p>
    <w:p w:rsidR="001D4F07" w:rsidRPr="00674911" w:rsidRDefault="00E8492B" w:rsidP="00E8492B">
      <w:pPr>
        <w:numPr>
          <w:ilvl w:val="0"/>
          <w:numId w:val="4"/>
        </w:numPr>
        <w:rPr>
          <w:rFonts w:ascii="Times New Roman" w:hAnsi="Times New Roman" w:cs="Times New Roman"/>
          <w:sz w:val="24"/>
          <w:szCs w:val="24"/>
        </w:rPr>
      </w:pPr>
      <w:r w:rsidRPr="00674911">
        <w:rPr>
          <w:rFonts w:ascii="Times New Roman" w:hAnsi="Times New Roman" w:cs="Times New Roman"/>
          <w:sz w:val="24"/>
          <w:szCs w:val="24"/>
        </w:rPr>
        <w:t>the ability to build up sales volume in that country and ride down the experience curve ahead of rivals and gain a cost advantage over later entrants</w:t>
      </w:r>
    </w:p>
    <w:p w:rsidR="001D4F07" w:rsidRPr="00674911" w:rsidRDefault="00E8492B" w:rsidP="00E8492B">
      <w:pPr>
        <w:numPr>
          <w:ilvl w:val="0"/>
          <w:numId w:val="4"/>
        </w:numPr>
        <w:rPr>
          <w:rFonts w:ascii="Times New Roman" w:hAnsi="Times New Roman" w:cs="Times New Roman"/>
          <w:sz w:val="24"/>
          <w:szCs w:val="24"/>
        </w:rPr>
      </w:pPr>
      <w:r w:rsidRPr="00674911">
        <w:rPr>
          <w:rFonts w:ascii="Times New Roman" w:hAnsi="Times New Roman" w:cs="Times New Roman"/>
          <w:sz w:val="24"/>
          <w:szCs w:val="24"/>
        </w:rPr>
        <w:t>the ability to create switching costs that tie customers into products or services making it difficult for later entrants to win business</w:t>
      </w:r>
    </w:p>
    <w:p w:rsidR="001D4F07" w:rsidRPr="00674911" w:rsidRDefault="00E8492B" w:rsidP="00E8492B">
      <w:pPr>
        <w:numPr>
          <w:ilvl w:val="0"/>
          <w:numId w:val="4"/>
        </w:numPr>
        <w:rPr>
          <w:rFonts w:ascii="Times New Roman" w:hAnsi="Times New Roman" w:cs="Times New Roman"/>
          <w:sz w:val="24"/>
          <w:szCs w:val="24"/>
        </w:rPr>
      </w:pPr>
      <w:r w:rsidRPr="00674911">
        <w:rPr>
          <w:rFonts w:ascii="Times New Roman" w:hAnsi="Times New Roman" w:cs="Times New Roman"/>
          <w:sz w:val="24"/>
          <w:szCs w:val="24"/>
        </w:rPr>
        <w:t>First mover disadvantages</w:t>
      </w:r>
      <w:r w:rsidRPr="00674911">
        <w:rPr>
          <w:rFonts w:ascii="Times New Roman" w:hAnsi="Times New Roman" w:cs="Times New Roman"/>
          <w:bCs/>
          <w:sz w:val="24"/>
          <w:szCs w:val="24"/>
        </w:rPr>
        <w:t xml:space="preserve"> </w:t>
      </w:r>
      <w:r w:rsidRPr="00674911">
        <w:rPr>
          <w:rFonts w:ascii="Times New Roman" w:hAnsi="Times New Roman" w:cs="Times New Roman"/>
          <w:sz w:val="24"/>
          <w:szCs w:val="24"/>
        </w:rPr>
        <w:t>are disadvantages associated with entering a foreign market before other international businesses</w:t>
      </w:r>
    </w:p>
    <w:p w:rsidR="00674911" w:rsidRPr="00674911" w:rsidRDefault="00674911" w:rsidP="00674911">
      <w:pPr>
        <w:rPr>
          <w:rFonts w:ascii="Times New Roman" w:hAnsi="Times New Roman" w:cs="Times New Roman"/>
          <w:b/>
          <w:i/>
          <w:sz w:val="24"/>
          <w:szCs w:val="24"/>
        </w:rPr>
      </w:pPr>
      <w:r w:rsidRPr="00674911">
        <w:rPr>
          <w:rFonts w:ascii="Times New Roman" w:hAnsi="Times New Roman" w:cs="Times New Roman"/>
          <w:b/>
          <w:i/>
          <w:sz w:val="24"/>
          <w:szCs w:val="24"/>
        </w:rPr>
        <w:t>First mover disadvantages include:</w:t>
      </w:r>
    </w:p>
    <w:p w:rsidR="001D4F07" w:rsidRPr="00674911" w:rsidRDefault="00E8492B" w:rsidP="00E8492B">
      <w:pPr>
        <w:numPr>
          <w:ilvl w:val="0"/>
          <w:numId w:val="5"/>
        </w:numPr>
        <w:rPr>
          <w:rFonts w:ascii="Times New Roman" w:hAnsi="Times New Roman" w:cs="Times New Roman"/>
          <w:sz w:val="24"/>
          <w:szCs w:val="24"/>
        </w:rPr>
      </w:pPr>
      <w:r w:rsidRPr="00674911">
        <w:rPr>
          <w:rFonts w:ascii="Times New Roman" w:hAnsi="Times New Roman" w:cs="Times New Roman"/>
          <w:sz w:val="24"/>
          <w:szCs w:val="24"/>
        </w:rPr>
        <w:t>pioneering costs - arise when the foreign business system is so different from that in a firm’s home market that the firm must devote considerable time, effort and expense to learning the rules of the game</w:t>
      </w:r>
    </w:p>
    <w:p w:rsidR="00674911" w:rsidRDefault="00674911" w:rsidP="00674911">
      <w:pPr>
        <w:rPr>
          <w:rFonts w:ascii="Times New Roman" w:hAnsi="Times New Roman" w:cs="Times New Roman"/>
          <w:sz w:val="24"/>
          <w:szCs w:val="24"/>
        </w:rPr>
      </w:pPr>
    </w:p>
    <w:p w:rsidR="00674911" w:rsidRDefault="00674911" w:rsidP="00674911">
      <w:pPr>
        <w:rPr>
          <w:rFonts w:ascii="Times New Roman" w:hAnsi="Times New Roman" w:cs="Times New Roman"/>
          <w:sz w:val="24"/>
          <w:szCs w:val="24"/>
        </w:rPr>
      </w:pPr>
    </w:p>
    <w:p w:rsidR="00674911" w:rsidRPr="00674911" w:rsidRDefault="00674911" w:rsidP="00674911">
      <w:pPr>
        <w:rPr>
          <w:rFonts w:ascii="Times New Roman" w:hAnsi="Times New Roman" w:cs="Times New Roman"/>
          <w:b/>
          <w:i/>
          <w:sz w:val="24"/>
          <w:szCs w:val="24"/>
        </w:rPr>
      </w:pPr>
      <w:r w:rsidRPr="00674911">
        <w:rPr>
          <w:rFonts w:ascii="Times New Roman" w:hAnsi="Times New Roman" w:cs="Times New Roman"/>
          <w:b/>
          <w:i/>
          <w:sz w:val="24"/>
          <w:szCs w:val="24"/>
        </w:rPr>
        <w:t>Pioneering costs include:</w:t>
      </w:r>
    </w:p>
    <w:p w:rsidR="001D4F07" w:rsidRPr="00674911" w:rsidRDefault="00E8492B" w:rsidP="00E8492B">
      <w:pPr>
        <w:numPr>
          <w:ilvl w:val="0"/>
          <w:numId w:val="6"/>
        </w:numPr>
        <w:rPr>
          <w:rFonts w:ascii="Times New Roman" w:hAnsi="Times New Roman" w:cs="Times New Roman"/>
          <w:sz w:val="24"/>
          <w:szCs w:val="24"/>
        </w:rPr>
      </w:pPr>
      <w:r w:rsidRPr="00674911">
        <w:rPr>
          <w:rFonts w:ascii="Times New Roman" w:hAnsi="Times New Roman" w:cs="Times New Roman"/>
          <w:sz w:val="24"/>
          <w:szCs w:val="24"/>
        </w:rPr>
        <w:t>the costs of business failure if the firm, due to its ignorance of the foreign environment, makes some major mistakes</w:t>
      </w:r>
    </w:p>
    <w:p w:rsidR="001D4F07" w:rsidRPr="00674911" w:rsidRDefault="00E8492B" w:rsidP="00E8492B">
      <w:pPr>
        <w:numPr>
          <w:ilvl w:val="0"/>
          <w:numId w:val="6"/>
        </w:numPr>
        <w:rPr>
          <w:rFonts w:ascii="Times New Roman" w:hAnsi="Times New Roman" w:cs="Times New Roman"/>
          <w:sz w:val="24"/>
          <w:szCs w:val="24"/>
        </w:rPr>
      </w:pPr>
      <w:r w:rsidRPr="00674911">
        <w:rPr>
          <w:rFonts w:ascii="Times New Roman" w:hAnsi="Times New Roman" w:cs="Times New Roman"/>
          <w:sz w:val="24"/>
          <w:szCs w:val="24"/>
        </w:rPr>
        <w:t xml:space="preserve"> the costs of promoting and establishing a product offering, including the cost of educating customers</w:t>
      </w:r>
    </w:p>
    <w:p w:rsidR="001D4F07" w:rsidRPr="00674911" w:rsidRDefault="00E8492B" w:rsidP="00674911">
      <w:pPr>
        <w:rPr>
          <w:rFonts w:ascii="Times New Roman" w:hAnsi="Times New Roman" w:cs="Times New Roman"/>
          <w:b/>
          <w:i/>
          <w:sz w:val="24"/>
          <w:szCs w:val="24"/>
        </w:rPr>
      </w:pPr>
      <w:r w:rsidRPr="00674911">
        <w:rPr>
          <w:rFonts w:ascii="Times New Roman" w:hAnsi="Times New Roman" w:cs="Times New Roman"/>
          <w:b/>
          <w:i/>
          <w:sz w:val="24"/>
          <w:szCs w:val="24"/>
        </w:rPr>
        <w:t xml:space="preserve">Scale </w:t>
      </w:r>
      <w:r w:rsidR="00674911" w:rsidRPr="00674911">
        <w:rPr>
          <w:rFonts w:ascii="Times New Roman" w:hAnsi="Times New Roman" w:cs="Times New Roman"/>
          <w:b/>
          <w:i/>
          <w:sz w:val="24"/>
          <w:szCs w:val="24"/>
        </w:rPr>
        <w:t>of</w:t>
      </w:r>
      <w:r w:rsidRPr="00674911">
        <w:rPr>
          <w:rFonts w:ascii="Times New Roman" w:hAnsi="Times New Roman" w:cs="Times New Roman"/>
          <w:b/>
          <w:i/>
          <w:sz w:val="24"/>
          <w:szCs w:val="24"/>
        </w:rPr>
        <w:t xml:space="preserve"> Entry </w:t>
      </w:r>
      <w:r w:rsidR="0016172B" w:rsidRPr="00674911">
        <w:rPr>
          <w:rFonts w:ascii="Times New Roman" w:hAnsi="Times New Roman" w:cs="Times New Roman"/>
          <w:b/>
          <w:i/>
          <w:sz w:val="24"/>
          <w:szCs w:val="24"/>
        </w:rPr>
        <w:t>and</w:t>
      </w:r>
      <w:r w:rsidRPr="00674911">
        <w:rPr>
          <w:rFonts w:ascii="Times New Roman" w:hAnsi="Times New Roman" w:cs="Times New Roman"/>
          <w:b/>
          <w:i/>
          <w:sz w:val="24"/>
          <w:szCs w:val="24"/>
        </w:rPr>
        <w:t xml:space="preserve"> Strategic Commitments</w:t>
      </w:r>
    </w:p>
    <w:p w:rsidR="001D4F07" w:rsidRPr="00674911" w:rsidRDefault="00E8492B" w:rsidP="00E8492B">
      <w:pPr>
        <w:numPr>
          <w:ilvl w:val="0"/>
          <w:numId w:val="7"/>
        </w:numPr>
        <w:rPr>
          <w:rFonts w:ascii="Times New Roman" w:hAnsi="Times New Roman" w:cs="Times New Roman"/>
          <w:sz w:val="24"/>
          <w:szCs w:val="24"/>
        </w:rPr>
      </w:pPr>
      <w:r w:rsidRPr="00674911">
        <w:rPr>
          <w:rFonts w:ascii="Times New Roman" w:hAnsi="Times New Roman" w:cs="Times New Roman"/>
          <w:sz w:val="24"/>
          <w:szCs w:val="24"/>
        </w:rPr>
        <w:t>After choosing which market to enter and the timing of entry, firms need to decide on the scale of market entry</w:t>
      </w:r>
    </w:p>
    <w:p w:rsidR="001D4F07" w:rsidRPr="00674911" w:rsidRDefault="00E8492B" w:rsidP="00E8492B">
      <w:pPr>
        <w:numPr>
          <w:ilvl w:val="0"/>
          <w:numId w:val="7"/>
        </w:numPr>
        <w:rPr>
          <w:rFonts w:ascii="Times New Roman" w:hAnsi="Times New Roman" w:cs="Times New Roman"/>
          <w:sz w:val="24"/>
          <w:szCs w:val="24"/>
        </w:rPr>
      </w:pPr>
      <w:r w:rsidRPr="00674911">
        <w:rPr>
          <w:rFonts w:ascii="Times New Roman" w:hAnsi="Times New Roman" w:cs="Times New Roman"/>
          <w:sz w:val="24"/>
          <w:szCs w:val="24"/>
        </w:rPr>
        <w:t xml:space="preserve">Entering a foreign market on a significant scale is a major strategic commitment that changes the competitive playing field </w:t>
      </w:r>
    </w:p>
    <w:p w:rsidR="001D4F07" w:rsidRPr="00674911" w:rsidRDefault="00E8492B" w:rsidP="00E8492B">
      <w:pPr>
        <w:numPr>
          <w:ilvl w:val="0"/>
          <w:numId w:val="7"/>
        </w:numPr>
        <w:rPr>
          <w:rFonts w:ascii="Times New Roman" w:hAnsi="Times New Roman" w:cs="Times New Roman"/>
          <w:sz w:val="24"/>
          <w:szCs w:val="24"/>
        </w:rPr>
      </w:pPr>
      <w:r w:rsidRPr="00674911">
        <w:rPr>
          <w:rFonts w:ascii="Times New Roman" w:hAnsi="Times New Roman" w:cs="Times New Roman"/>
          <w:sz w:val="24"/>
          <w:szCs w:val="24"/>
        </w:rPr>
        <w:t>Firms that enter a market on a significant scale make a strategic commitment to the market (the decision has a long term impact and is difficult to reverse)</w:t>
      </w:r>
    </w:p>
    <w:p w:rsidR="001D4F07" w:rsidRPr="00674911" w:rsidRDefault="00E8492B" w:rsidP="00E8492B">
      <w:pPr>
        <w:numPr>
          <w:ilvl w:val="0"/>
          <w:numId w:val="7"/>
        </w:numPr>
        <w:rPr>
          <w:rFonts w:ascii="Times New Roman" w:hAnsi="Times New Roman" w:cs="Times New Roman"/>
          <w:sz w:val="24"/>
          <w:szCs w:val="24"/>
        </w:rPr>
      </w:pPr>
      <w:r w:rsidRPr="00674911">
        <w:rPr>
          <w:rFonts w:ascii="Times New Roman" w:hAnsi="Times New Roman" w:cs="Times New Roman"/>
          <w:sz w:val="24"/>
          <w:szCs w:val="24"/>
        </w:rPr>
        <w:t xml:space="preserve">Small-scale entry has the advantage of allowing a firm to learn about a foreign market while simultaneously limiting the firm’s exposure to that market </w:t>
      </w:r>
    </w:p>
    <w:p w:rsidR="001D4F07" w:rsidRPr="00674911" w:rsidRDefault="00E8492B" w:rsidP="00674911">
      <w:pPr>
        <w:ind w:left="360"/>
        <w:rPr>
          <w:rFonts w:ascii="Times New Roman" w:hAnsi="Times New Roman" w:cs="Times New Roman"/>
          <w:sz w:val="24"/>
          <w:szCs w:val="24"/>
        </w:rPr>
      </w:pPr>
      <w:r w:rsidRPr="00674911">
        <w:rPr>
          <w:rFonts w:ascii="Times New Roman" w:hAnsi="Times New Roman" w:cs="Times New Roman"/>
          <w:sz w:val="24"/>
          <w:szCs w:val="24"/>
        </w:rPr>
        <w:t>Summary</w:t>
      </w:r>
    </w:p>
    <w:p w:rsidR="001D4F07" w:rsidRPr="00674911" w:rsidRDefault="00E8492B" w:rsidP="00674911">
      <w:pPr>
        <w:ind w:left="360"/>
        <w:rPr>
          <w:rFonts w:ascii="Times New Roman" w:hAnsi="Times New Roman" w:cs="Times New Roman"/>
          <w:sz w:val="24"/>
          <w:szCs w:val="24"/>
        </w:rPr>
      </w:pPr>
      <w:r w:rsidRPr="00674911">
        <w:rPr>
          <w:rFonts w:ascii="Times New Roman" w:hAnsi="Times New Roman" w:cs="Times New Roman"/>
          <w:sz w:val="24"/>
          <w:szCs w:val="24"/>
        </w:rPr>
        <w:t xml:space="preserve">There are no “right” decisions when deciding which markets to enter, and the timing and scale of entry, just decisions that are associated with different levels of risk and reward </w:t>
      </w:r>
    </w:p>
    <w:p w:rsidR="001D4F07" w:rsidRPr="00674911" w:rsidRDefault="00E8492B" w:rsidP="00674911">
      <w:pPr>
        <w:rPr>
          <w:rFonts w:ascii="Times New Roman" w:hAnsi="Times New Roman" w:cs="Times New Roman"/>
          <w:b/>
          <w:sz w:val="24"/>
          <w:szCs w:val="24"/>
        </w:rPr>
      </w:pPr>
      <w:r w:rsidRPr="00674911">
        <w:rPr>
          <w:rFonts w:ascii="Times New Roman" w:hAnsi="Times New Roman" w:cs="Times New Roman"/>
          <w:b/>
          <w:sz w:val="24"/>
          <w:szCs w:val="24"/>
        </w:rPr>
        <w:t>Entry Modes</w:t>
      </w:r>
    </w:p>
    <w:p w:rsidR="00674911" w:rsidRP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These are six different ways to enter a foreign market:</w:t>
      </w:r>
    </w:p>
    <w:p w:rsidR="00674911" w:rsidRP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1. Exporting</w:t>
      </w:r>
    </w:p>
    <w:p w:rsidR="00674911" w:rsidRP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2. Turnkey projects</w:t>
      </w:r>
    </w:p>
    <w:p w:rsidR="00674911" w:rsidRP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3. Licensing</w:t>
      </w:r>
    </w:p>
    <w:p w:rsidR="00674911" w:rsidRP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4. Franchising</w:t>
      </w:r>
    </w:p>
    <w:p w:rsidR="00674911" w:rsidRP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5. Establishing joint ventures with a host country firm</w:t>
      </w:r>
    </w:p>
    <w:p w:rsidR="00674911" w:rsidRP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6. Setting up a new wholly owned subsidiary in the host country</w:t>
      </w:r>
    </w:p>
    <w:p w:rsidR="001D4F07" w:rsidRPr="00674911" w:rsidRDefault="00E8492B" w:rsidP="00674911">
      <w:pPr>
        <w:rPr>
          <w:rFonts w:ascii="Times New Roman" w:hAnsi="Times New Roman" w:cs="Times New Roman"/>
          <w:sz w:val="24"/>
          <w:szCs w:val="24"/>
        </w:rPr>
      </w:pPr>
      <w:r w:rsidRPr="00674911">
        <w:rPr>
          <w:rFonts w:ascii="Times New Roman" w:hAnsi="Times New Roman" w:cs="Times New Roman"/>
          <w:sz w:val="24"/>
          <w:szCs w:val="24"/>
        </w:rPr>
        <w:t>Managers need to consider the advantages and disadvantages of each entry mode</w:t>
      </w:r>
    </w:p>
    <w:p w:rsidR="00674911" w:rsidRDefault="00674911" w:rsidP="00674911">
      <w:pPr>
        <w:ind w:left="720"/>
        <w:rPr>
          <w:rFonts w:ascii="Times New Roman" w:hAnsi="Times New Roman" w:cs="Times New Roman"/>
          <w:sz w:val="24"/>
          <w:szCs w:val="24"/>
        </w:rPr>
      </w:pPr>
    </w:p>
    <w:p w:rsidR="00674911" w:rsidRDefault="00674911" w:rsidP="00674911">
      <w:pPr>
        <w:ind w:left="720"/>
        <w:rPr>
          <w:rFonts w:ascii="Times New Roman" w:hAnsi="Times New Roman" w:cs="Times New Roman"/>
          <w:sz w:val="24"/>
          <w:szCs w:val="24"/>
        </w:rPr>
      </w:pPr>
    </w:p>
    <w:p w:rsidR="001D4F07" w:rsidRPr="00674911" w:rsidRDefault="00E8492B" w:rsidP="00674911">
      <w:pPr>
        <w:rPr>
          <w:rFonts w:ascii="Times New Roman" w:hAnsi="Times New Roman" w:cs="Times New Roman"/>
          <w:b/>
          <w:sz w:val="24"/>
          <w:szCs w:val="24"/>
        </w:rPr>
      </w:pPr>
      <w:r w:rsidRPr="00674911">
        <w:rPr>
          <w:rFonts w:ascii="Times New Roman" w:hAnsi="Times New Roman" w:cs="Times New Roman"/>
          <w:b/>
          <w:sz w:val="24"/>
          <w:szCs w:val="24"/>
        </w:rPr>
        <w:t xml:space="preserve">Exporting </w:t>
      </w:r>
    </w:p>
    <w:p w:rsidR="001D4F07" w:rsidRPr="00674911" w:rsidRDefault="00E8492B" w:rsidP="00E8492B">
      <w:pPr>
        <w:numPr>
          <w:ilvl w:val="0"/>
          <w:numId w:val="8"/>
        </w:numPr>
        <w:rPr>
          <w:rFonts w:ascii="Times New Roman" w:hAnsi="Times New Roman" w:cs="Times New Roman"/>
          <w:sz w:val="24"/>
          <w:szCs w:val="24"/>
        </w:rPr>
      </w:pPr>
      <w:r w:rsidRPr="00674911">
        <w:rPr>
          <w:rFonts w:ascii="Times New Roman" w:hAnsi="Times New Roman" w:cs="Times New Roman"/>
          <w:sz w:val="24"/>
          <w:szCs w:val="24"/>
        </w:rPr>
        <w:t>Exporting is a common first step in the international expansion process for many manufacturing firms</w:t>
      </w:r>
    </w:p>
    <w:p w:rsidR="001D4F07" w:rsidRPr="00674911" w:rsidRDefault="00E8492B" w:rsidP="00E8492B">
      <w:pPr>
        <w:numPr>
          <w:ilvl w:val="0"/>
          <w:numId w:val="8"/>
        </w:numPr>
        <w:rPr>
          <w:rFonts w:ascii="Times New Roman" w:hAnsi="Times New Roman" w:cs="Times New Roman"/>
          <w:sz w:val="24"/>
          <w:szCs w:val="24"/>
        </w:rPr>
      </w:pPr>
      <w:r w:rsidRPr="00674911">
        <w:rPr>
          <w:rFonts w:ascii="Times New Roman" w:hAnsi="Times New Roman" w:cs="Times New Roman"/>
          <w:sz w:val="24"/>
          <w:szCs w:val="24"/>
        </w:rPr>
        <w:t xml:space="preserve">Later, many firms switch to another mode to serve the foreign market </w:t>
      </w:r>
    </w:p>
    <w:p w:rsidR="00674911" w:rsidRPr="00674911" w:rsidRDefault="00674911" w:rsidP="00674911">
      <w:pPr>
        <w:rPr>
          <w:rFonts w:ascii="Times New Roman" w:hAnsi="Times New Roman" w:cs="Times New Roman"/>
          <w:b/>
          <w:i/>
          <w:sz w:val="24"/>
          <w:szCs w:val="24"/>
        </w:rPr>
      </w:pPr>
      <w:r w:rsidRPr="00674911">
        <w:rPr>
          <w:rFonts w:ascii="Times New Roman" w:hAnsi="Times New Roman" w:cs="Times New Roman"/>
          <w:b/>
          <w:i/>
          <w:sz w:val="24"/>
          <w:szCs w:val="24"/>
        </w:rPr>
        <w:t>Exporting is attractive because:</w:t>
      </w:r>
    </w:p>
    <w:p w:rsidR="001D4F07" w:rsidRPr="00674911" w:rsidRDefault="00E8492B" w:rsidP="00E8492B">
      <w:pPr>
        <w:numPr>
          <w:ilvl w:val="0"/>
          <w:numId w:val="9"/>
        </w:numPr>
        <w:rPr>
          <w:rFonts w:ascii="Times New Roman" w:hAnsi="Times New Roman" w:cs="Times New Roman"/>
          <w:sz w:val="24"/>
          <w:szCs w:val="24"/>
        </w:rPr>
      </w:pPr>
      <w:r w:rsidRPr="00674911">
        <w:rPr>
          <w:rFonts w:ascii="Times New Roman" w:hAnsi="Times New Roman" w:cs="Times New Roman"/>
          <w:sz w:val="24"/>
          <w:szCs w:val="24"/>
        </w:rPr>
        <w:t>it avoids the costs of establishing local manufacturing operations</w:t>
      </w:r>
    </w:p>
    <w:p w:rsidR="001D4F07" w:rsidRPr="00674911" w:rsidRDefault="00E8492B" w:rsidP="00E8492B">
      <w:pPr>
        <w:numPr>
          <w:ilvl w:val="0"/>
          <w:numId w:val="9"/>
        </w:numPr>
        <w:rPr>
          <w:rFonts w:ascii="Times New Roman" w:hAnsi="Times New Roman" w:cs="Times New Roman"/>
          <w:sz w:val="24"/>
          <w:szCs w:val="24"/>
        </w:rPr>
      </w:pPr>
      <w:r w:rsidRPr="00674911">
        <w:rPr>
          <w:rFonts w:ascii="Times New Roman" w:hAnsi="Times New Roman" w:cs="Times New Roman"/>
          <w:sz w:val="24"/>
          <w:szCs w:val="24"/>
        </w:rPr>
        <w:t>it helps the firm achieve experience curve and location economies</w:t>
      </w:r>
    </w:p>
    <w:p w:rsidR="00674911" w:rsidRPr="00674911" w:rsidRDefault="00674911" w:rsidP="00674911">
      <w:pPr>
        <w:rPr>
          <w:rFonts w:ascii="Times New Roman" w:hAnsi="Times New Roman" w:cs="Times New Roman"/>
          <w:b/>
          <w:i/>
          <w:sz w:val="24"/>
          <w:szCs w:val="24"/>
        </w:rPr>
      </w:pPr>
      <w:r w:rsidRPr="00674911">
        <w:rPr>
          <w:rFonts w:ascii="Times New Roman" w:hAnsi="Times New Roman" w:cs="Times New Roman"/>
          <w:b/>
          <w:i/>
          <w:sz w:val="24"/>
          <w:szCs w:val="24"/>
        </w:rPr>
        <w:t>Exporting is unattractive because:</w:t>
      </w:r>
    </w:p>
    <w:p w:rsidR="001D4F07" w:rsidRPr="00674911" w:rsidRDefault="00E8492B" w:rsidP="00E8492B">
      <w:pPr>
        <w:numPr>
          <w:ilvl w:val="0"/>
          <w:numId w:val="10"/>
        </w:numPr>
        <w:rPr>
          <w:rFonts w:ascii="Times New Roman" w:hAnsi="Times New Roman" w:cs="Times New Roman"/>
          <w:sz w:val="24"/>
          <w:szCs w:val="24"/>
        </w:rPr>
      </w:pPr>
      <w:r w:rsidRPr="00674911">
        <w:rPr>
          <w:rFonts w:ascii="Times New Roman" w:hAnsi="Times New Roman" w:cs="Times New Roman"/>
          <w:sz w:val="24"/>
          <w:szCs w:val="24"/>
        </w:rPr>
        <w:t>there may be lower-cost manufacturing locations</w:t>
      </w:r>
    </w:p>
    <w:p w:rsidR="001D4F07" w:rsidRPr="00674911" w:rsidRDefault="00E8492B" w:rsidP="00E8492B">
      <w:pPr>
        <w:numPr>
          <w:ilvl w:val="0"/>
          <w:numId w:val="10"/>
        </w:numPr>
        <w:rPr>
          <w:rFonts w:ascii="Times New Roman" w:hAnsi="Times New Roman" w:cs="Times New Roman"/>
          <w:sz w:val="24"/>
          <w:szCs w:val="24"/>
        </w:rPr>
      </w:pPr>
      <w:r w:rsidRPr="00674911">
        <w:rPr>
          <w:rFonts w:ascii="Times New Roman" w:hAnsi="Times New Roman" w:cs="Times New Roman"/>
          <w:sz w:val="24"/>
          <w:szCs w:val="24"/>
        </w:rPr>
        <w:t>high transport costs and tariffs can make it uneconomical</w:t>
      </w:r>
    </w:p>
    <w:p w:rsidR="001D4F07" w:rsidRPr="00674911" w:rsidRDefault="00E8492B" w:rsidP="00E8492B">
      <w:pPr>
        <w:numPr>
          <w:ilvl w:val="0"/>
          <w:numId w:val="10"/>
        </w:numPr>
        <w:rPr>
          <w:rFonts w:ascii="Times New Roman" w:hAnsi="Times New Roman" w:cs="Times New Roman"/>
          <w:sz w:val="24"/>
          <w:szCs w:val="24"/>
        </w:rPr>
      </w:pPr>
      <w:r w:rsidRPr="00674911">
        <w:rPr>
          <w:rFonts w:ascii="Times New Roman" w:hAnsi="Times New Roman" w:cs="Times New Roman"/>
          <w:sz w:val="24"/>
          <w:szCs w:val="24"/>
        </w:rPr>
        <w:t>agents in a foreign country may not act in exporter’s best interest</w:t>
      </w:r>
    </w:p>
    <w:p w:rsidR="001D4F07" w:rsidRPr="00674911" w:rsidRDefault="00E8492B" w:rsidP="00674911">
      <w:pPr>
        <w:rPr>
          <w:rFonts w:ascii="Times New Roman" w:hAnsi="Times New Roman" w:cs="Times New Roman"/>
          <w:b/>
          <w:sz w:val="24"/>
          <w:szCs w:val="24"/>
        </w:rPr>
      </w:pPr>
      <w:r w:rsidRPr="00674911">
        <w:rPr>
          <w:rFonts w:ascii="Times New Roman" w:hAnsi="Times New Roman" w:cs="Times New Roman"/>
          <w:b/>
          <w:sz w:val="24"/>
          <w:szCs w:val="24"/>
        </w:rPr>
        <w:t>Turnkey Projects</w:t>
      </w:r>
    </w:p>
    <w:p w:rsidR="001D4F07" w:rsidRPr="00674911" w:rsidRDefault="00E8492B" w:rsidP="00E8492B">
      <w:pPr>
        <w:numPr>
          <w:ilvl w:val="0"/>
          <w:numId w:val="10"/>
        </w:numPr>
        <w:rPr>
          <w:rFonts w:ascii="Times New Roman" w:hAnsi="Times New Roman" w:cs="Times New Roman"/>
          <w:sz w:val="24"/>
          <w:szCs w:val="24"/>
        </w:rPr>
      </w:pPr>
      <w:r w:rsidRPr="00674911">
        <w:rPr>
          <w:rFonts w:ascii="Times New Roman" w:hAnsi="Times New Roman" w:cs="Times New Roman"/>
          <w:sz w:val="24"/>
          <w:szCs w:val="24"/>
        </w:rPr>
        <w:t xml:space="preserve">In a turnkey project, the contractor agrees to handle every detail of the project for a foreign client, including the training of operating personnel  </w:t>
      </w:r>
    </w:p>
    <w:p w:rsidR="001D4F07" w:rsidRPr="00674911" w:rsidRDefault="00E8492B" w:rsidP="00E8492B">
      <w:pPr>
        <w:numPr>
          <w:ilvl w:val="0"/>
          <w:numId w:val="10"/>
        </w:numPr>
        <w:rPr>
          <w:rFonts w:ascii="Times New Roman" w:hAnsi="Times New Roman" w:cs="Times New Roman"/>
          <w:sz w:val="24"/>
          <w:szCs w:val="24"/>
        </w:rPr>
      </w:pPr>
      <w:r w:rsidRPr="00674911">
        <w:rPr>
          <w:rFonts w:ascii="Times New Roman" w:hAnsi="Times New Roman" w:cs="Times New Roman"/>
          <w:sz w:val="24"/>
          <w:szCs w:val="24"/>
        </w:rPr>
        <w:t xml:space="preserve">At completion of the contract, the foreign client is handed the "key" to a plant that is ready for full operation  </w:t>
      </w:r>
    </w:p>
    <w:p w:rsidR="001D4F07" w:rsidRPr="00674911" w:rsidRDefault="00E8492B" w:rsidP="00E8492B">
      <w:pPr>
        <w:numPr>
          <w:ilvl w:val="0"/>
          <w:numId w:val="10"/>
        </w:numPr>
        <w:rPr>
          <w:rFonts w:ascii="Times New Roman" w:hAnsi="Times New Roman" w:cs="Times New Roman"/>
          <w:sz w:val="24"/>
          <w:szCs w:val="24"/>
        </w:rPr>
      </w:pPr>
      <w:r w:rsidRPr="00674911">
        <w:rPr>
          <w:rFonts w:ascii="Times New Roman" w:hAnsi="Times New Roman" w:cs="Times New Roman"/>
          <w:sz w:val="24"/>
          <w:szCs w:val="24"/>
        </w:rPr>
        <w:t xml:space="preserve">Turnkey projects are common in the chemical, pharmaceutical, petroleum refining, and metal refining industries </w:t>
      </w:r>
    </w:p>
    <w:p w:rsidR="00674911" w:rsidRPr="00674911" w:rsidRDefault="00674911" w:rsidP="00674911">
      <w:pPr>
        <w:rPr>
          <w:rFonts w:ascii="Times New Roman" w:hAnsi="Times New Roman" w:cs="Times New Roman"/>
          <w:b/>
          <w:i/>
          <w:sz w:val="24"/>
          <w:szCs w:val="24"/>
        </w:rPr>
      </w:pPr>
      <w:r w:rsidRPr="00674911">
        <w:rPr>
          <w:rFonts w:ascii="Times New Roman" w:hAnsi="Times New Roman" w:cs="Times New Roman"/>
          <w:b/>
          <w:i/>
          <w:sz w:val="24"/>
          <w:szCs w:val="24"/>
        </w:rPr>
        <w:t>Turnkey projects are attractive because:</w:t>
      </w:r>
    </w:p>
    <w:p w:rsidR="001D4F07" w:rsidRPr="00674911" w:rsidRDefault="00E8492B" w:rsidP="00E8492B">
      <w:pPr>
        <w:numPr>
          <w:ilvl w:val="0"/>
          <w:numId w:val="11"/>
        </w:numPr>
        <w:rPr>
          <w:rFonts w:ascii="Times New Roman" w:hAnsi="Times New Roman" w:cs="Times New Roman"/>
          <w:sz w:val="24"/>
          <w:szCs w:val="24"/>
        </w:rPr>
      </w:pPr>
      <w:r w:rsidRPr="00674911">
        <w:rPr>
          <w:rFonts w:ascii="Times New Roman" w:hAnsi="Times New Roman" w:cs="Times New Roman"/>
          <w:sz w:val="24"/>
          <w:szCs w:val="24"/>
        </w:rPr>
        <w:t>they are a way of earning economic returns from the know-how required to assemble and run a technologically complex process</w:t>
      </w:r>
    </w:p>
    <w:p w:rsidR="001D4F07" w:rsidRPr="00674911" w:rsidRDefault="00E8492B" w:rsidP="00E8492B">
      <w:pPr>
        <w:numPr>
          <w:ilvl w:val="0"/>
          <w:numId w:val="11"/>
        </w:numPr>
        <w:rPr>
          <w:rFonts w:ascii="Times New Roman" w:hAnsi="Times New Roman" w:cs="Times New Roman"/>
          <w:sz w:val="24"/>
          <w:szCs w:val="24"/>
        </w:rPr>
      </w:pPr>
      <w:r w:rsidRPr="00674911">
        <w:rPr>
          <w:rFonts w:ascii="Times New Roman" w:hAnsi="Times New Roman" w:cs="Times New Roman"/>
          <w:sz w:val="24"/>
          <w:szCs w:val="24"/>
        </w:rPr>
        <w:t xml:space="preserve">they can be less risky than conventional FDI  </w:t>
      </w:r>
    </w:p>
    <w:p w:rsidR="00674911" w:rsidRPr="00674911" w:rsidRDefault="00674911" w:rsidP="00674911">
      <w:pPr>
        <w:rPr>
          <w:rFonts w:ascii="Times New Roman" w:hAnsi="Times New Roman" w:cs="Times New Roman"/>
          <w:b/>
          <w:i/>
          <w:sz w:val="24"/>
          <w:szCs w:val="24"/>
        </w:rPr>
      </w:pPr>
      <w:r w:rsidRPr="00674911">
        <w:rPr>
          <w:rFonts w:ascii="Times New Roman" w:hAnsi="Times New Roman" w:cs="Times New Roman"/>
          <w:b/>
          <w:i/>
          <w:sz w:val="24"/>
          <w:szCs w:val="24"/>
        </w:rPr>
        <w:t>Turnkey projects are unattractive because:</w:t>
      </w:r>
    </w:p>
    <w:p w:rsidR="001D4F07" w:rsidRPr="00674911" w:rsidRDefault="00E8492B" w:rsidP="00E8492B">
      <w:pPr>
        <w:numPr>
          <w:ilvl w:val="0"/>
          <w:numId w:val="12"/>
        </w:numPr>
        <w:rPr>
          <w:rFonts w:ascii="Times New Roman" w:hAnsi="Times New Roman" w:cs="Times New Roman"/>
          <w:sz w:val="24"/>
          <w:szCs w:val="24"/>
        </w:rPr>
      </w:pPr>
      <w:r w:rsidRPr="00674911">
        <w:rPr>
          <w:rFonts w:ascii="Times New Roman" w:hAnsi="Times New Roman" w:cs="Times New Roman"/>
          <w:sz w:val="24"/>
          <w:szCs w:val="24"/>
        </w:rPr>
        <w:t>the firm that enters into a turnkey deal will have no long-term interest in the foreign country</w:t>
      </w:r>
    </w:p>
    <w:p w:rsidR="001D4F07" w:rsidRPr="00674911" w:rsidRDefault="00E8492B" w:rsidP="00E8492B">
      <w:pPr>
        <w:numPr>
          <w:ilvl w:val="0"/>
          <w:numId w:val="12"/>
        </w:numPr>
        <w:rPr>
          <w:rFonts w:ascii="Times New Roman" w:hAnsi="Times New Roman" w:cs="Times New Roman"/>
          <w:sz w:val="24"/>
          <w:szCs w:val="24"/>
        </w:rPr>
      </w:pPr>
      <w:r w:rsidRPr="00674911">
        <w:rPr>
          <w:rFonts w:ascii="Times New Roman" w:hAnsi="Times New Roman" w:cs="Times New Roman"/>
          <w:sz w:val="24"/>
          <w:szCs w:val="24"/>
        </w:rPr>
        <w:t>the firm that enters into a turnkey project may create a competitor</w:t>
      </w:r>
    </w:p>
    <w:p w:rsidR="001D4F07" w:rsidRPr="00674911" w:rsidRDefault="00E8492B" w:rsidP="00E8492B">
      <w:pPr>
        <w:numPr>
          <w:ilvl w:val="0"/>
          <w:numId w:val="12"/>
        </w:numPr>
        <w:rPr>
          <w:rFonts w:ascii="Times New Roman" w:hAnsi="Times New Roman" w:cs="Times New Roman"/>
          <w:sz w:val="24"/>
          <w:szCs w:val="24"/>
        </w:rPr>
      </w:pPr>
      <w:r w:rsidRPr="00674911">
        <w:rPr>
          <w:rFonts w:ascii="Times New Roman" w:hAnsi="Times New Roman" w:cs="Times New Roman"/>
          <w:sz w:val="24"/>
          <w:szCs w:val="24"/>
        </w:rPr>
        <w:t>if the firm's process technology is a source of competitive advantage, then selling this technology through a turnkey project is also selling competitive advantage to potential and/or actual competitors</w:t>
      </w:r>
    </w:p>
    <w:p w:rsidR="001D4F07" w:rsidRPr="00674911" w:rsidRDefault="00E8492B" w:rsidP="00674911">
      <w:pPr>
        <w:rPr>
          <w:rFonts w:ascii="Times New Roman" w:hAnsi="Times New Roman" w:cs="Times New Roman"/>
          <w:b/>
          <w:sz w:val="24"/>
          <w:szCs w:val="24"/>
        </w:rPr>
      </w:pPr>
      <w:r w:rsidRPr="00674911">
        <w:rPr>
          <w:rFonts w:ascii="Times New Roman" w:hAnsi="Times New Roman" w:cs="Times New Roman"/>
          <w:b/>
          <w:sz w:val="24"/>
          <w:szCs w:val="24"/>
        </w:rPr>
        <w:t>Licensing</w:t>
      </w:r>
    </w:p>
    <w:p w:rsidR="001D4F07" w:rsidRPr="00674911" w:rsidRDefault="00E8492B" w:rsidP="00E8492B">
      <w:pPr>
        <w:numPr>
          <w:ilvl w:val="0"/>
          <w:numId w:val="12"/>
        </w:numPr>
        <w:rPr>
          <w:rFonts w:ascii="Times New Roman" w:hAnsi="Times New Roman" w:cs="Times New Roman"/>
          <w:sz w:val="24"/>
          <w:szCs w:val="24"/>
        </w:rPr>
      </w:pPr>
      <w:r w:rsidRPr="00674911">
        <w:rPr>
          <w:rFonts w:ascii="Times New Roman" w:hAnsi="Times New Roman" w:cs="Times New Roman"/>
          <w:sz w:val="24"/>
          <w:szCs w:val="24"/>
        </w:rPr>
        <w:t>A licensing agreement is an arrangement whereby a licensor grants the rights to intangible property to another entity (the licensee) for a specified time period, and in return, the licensor receives a royalty fee from the licensee</w:t>
      </w:r>
    </w:p>
    <w:p w:rsidR="001D4F07" w:rsidRPr="00674911" w:rsidRDefault="00E8492B" w:rsidP="00E8492B">
      <w:pPr>
        <w:numPr>
          <w:ilvl w:val="0"/>
          <w:numId w:val="12"/>
        </w:numPr>
        <w:rPr>
          <w:rFonts w:ascii="Times New Roman" w:hAnsi="Times New Roman" w:cs="Times New Roman"/>
          <w:sz w:val="24"/>
          <w:szCs w:val="24"/>
        </w:rPr>
      </w:pPr>
      <w:r w:rsidRPr="00674911">
        <w:rPr>
          <w:rFonts w:ascii="Times New Roman" w:hAnsi="Times New Roman" w:cs="Times New Roman"/>
          <w:sz w:val="24"/>
          <w:szCs w:val="24"/>
        </w:rPr>
        <w:t>Intangible property includes patents, inventions, formulas, processes, designs, copyrights, and trademarks</w:t>
      </w:r>
    </w:p>
    <w:p w:rsidR="00674911" w:rsidRPr="00674911" w:rsidRDefault="00674911" w:rsidP="00674911">
      <w:pPr>
        <w:rPr>
          <w:rFonts w:ascii="Times New Roman" w:hAnsi="Times New Roman" w:cs="Times New Roman"/>
          <w:b/>
          <w:i/>
          <w:sz w:val="24"/>
          <w:szCs w:val="24"/>
        </w:rPr>
      </w:pPr>
      <w:r w:rsidRPr="00674911">
        <w:rPr>
          <w:rFonts w:ascii="Times New Roman" w:hAnsi="Times New Roman" w:cs="Times New Roman"/>
          <w:b/>
          <w:i/>
          <w:sz w:val="24"/>
          <w:szCs w:val="24"/>
        </w:rPr>
        <w:t>Licensing is attractive because:</w:t>
      </w:r>
    </w:p>
    <w:p w:rsidR="001D4F07" w:rsidRPr="00674911" w:rsidRDefault="00E8492B" w:rsidP="00E8492B">
      <w:pPr>
        <w:numPr>
          <w:ilvl w:val="0"/>
          <w:numId w:val="13"/>
        </w:numPr>
        <w:rPr>
          <w:rFonts w:ascii="Times New Roman" w:hAnsi="Times New Roman" w:cs="Times New Roman"/>
          <w:sz w:val="24"/>
          <w:szCs w:val="24"/>
        </w:rPr>
      </w:pPr>
      <w:r w:rsidRPr="00674911">
        <w:rPr>
          <w:rFonts w:ascii="Times New Roman" w:hAnsi="Times New Roman" w:cs="Times New Roman"/>
          <w:sz w:val="24"/>
          <w:szCs w:val="24"/>
        </w:rPr>
        <w:t>the firm does not have to bear the development costs and risks associated with opening a foreign market</w:t>
      </w:r>
    </w:p>
    <w:p w:rsidR="001D4F07" w:rsidRPr="00674911" w:rsidRDefault="00E8492B" w:rsidP="00E8492B">
      <w:pPr>
        <w:numPr>
          <w:ilvl w:val="0"/>
          <w:numId w:val="13"/>
        </w:numPr>
        <w:rPr>
          <w:rFonts w:ascii="Times New Roman" w:hAnsi="Times New Roman" w:cs="Times New Roman"/>
          <w:sz w:val="24"/>
          <w:szCs w:val="24"/>
        </w:rPr>
      </w:pPr>
      <w:r w:rsidRPr="00674911">
        <w:rPr>
          <w:rFonts w:ascii="Times New Roman" w:hAnsi="Times New Roman" w:cs="Times New Roman"/>
          <w:sz w:val="24"/>
          <w:szCs w:val="24"/>
        </w:rPr>
        <w:t>the firm avoids barriers to investment</w:t>
      </w:r>
    </w:p>
    <w:p w:rsidR="001D4F07" w:rsidRPr="00674911" w:rsidRDefault="00E8492B" w:rsidP="00E8492B">
      <w:pPr>
        <w:numPr>
          <w:ilvl w:val="0"/>
          <w:numId w:val="13"/>
        </w:numPr>
        <w:rPr>
          <w:rFonts w:ascii="Times New Roman" w:hAnsi="Times New Roman" w:cs="Times New Roman"/>
          <w:sz w:val="24"/>
          <w:szCs w:val="24"/>
        </w:rPr>
      </w:pPr>
      <w:r w:rsidRPr="00674911">
        <w:rPr>
          <w:rFonts w:ascii="Times New Roman" w:hAnsi="Times New Roman" w:cs="Times New Roman"/>
          <w:sz w:val="24"/>
          <w:szCs w:val="24"/>
        </w:rPr>
        <w:t>firms with intangible property that might have business applications can capitalize on market opportunities without developing those applications itself</w:t>
      </w:r>
    </w:p>
    <w:p w:rsidR="00674911" w:rsidRPr="00674911" w:rsidRDefault="00674911" w:rsidP="00674911">
      <w:pPr>
        <w:rPr>
          <w:rFonts w:ascii="Times New Roman" w:hAnsi="Times New Roman" w:cs="Times New Roman"/>
          <w:b/>
          <w:i/>
          <w:sz w:val="24"/>
          <w:szCs w:val="24"/>
        </w:rPr>
      </w:pPr>
      <w:r w:rsidRPr="00674911">
        <w:rPr>
          <w:rFonts w:ascii="Times New Roman" w:hAnsi="Times New Roman" w:cs="Times New Roman"/>
          <w:b/>
          <w:i/>
          <w:sz w:val="24"/>
          <w:szCs w:val="24"/>
        </w:rPr>
        <w:t>Licensing is unattractive because:</w:t>
      </w:r>
    </w:p>
    <w:p w:rsidR="001D4F07" w:rsidRPr="00674911" w:rsidRDefault="00E8492B" w:rsidP="00E8492B">
      <w:pPr>
        <w:numPr>
          <w:ilvl w:val="0"/>
          <w:numId w:val="14"/>
        </w:numPr>
        <w:rPr>
          <w:rFonts w:ascii="Times New Roman" w:hAnsi="Times New Roman" w:cs="Times New Roman"/>
          <w:sz w:val="24"/>
          <w:szCs w:val="24"/>
        </w:rPr>
      </w:pPr>
      <w:r w:rsidRPr="00674911">
        <w:rPr>
          <w:rFonts w:ascii="Times New Roman" w:hAnsi="Times New Roman" w:cs="Times New Roman"/>
          <w:sz w:val="24"/>
          <w:szCs w:val="24"/>
        </w:rPr>
        <w:t>the firm doesn’t have the tight control over manufacturing, marketing, and strategy required for realizing experience curve and location economies</w:t>
      </w:r>
    </w:p>
    <w:p w:rsidR="001D4F07" w:rsidRPr="00674911" w:rsidRDefault="00E8492B" w:rsidP="00E8492B">
      <w:pPr>
        <w:numPr>
          <w:ilvl w:val="0"/>
          <w:numId w:val="14"/>
        </w:numPr>
        <w:rPr>
          <w:rFonts w:ascii="Times New Roman" w:hAnsi="Times New Roman" w:cs="Times New Roman"/>
          <w:sz w:val="24"/>
          <w:szCs w:val="24"/>
        </w:rPr>
      </w:pPr>
      <w:r w:rsidRPr="00674911">
        <w:rPr>
          <w:rFonts w:ascii="Times New Roman" w:hAnsi="Times New Roman" w:cs="Times New Roman"/>
          <w:sz w:val="24"/>
          <w:szCs w:val="24"/>
        </w:rPr>
        <w:t>it limits a firm’s ability to coordinate strategic moves across countries by using profits earned in one country to support competitive attacks in another</w:t>
      </w:r>
    </w:p>
    <w:p w:rsidR="001D4F07" w:rsidRPr="00674911" w:rsidRDefault="00E8492B" w:rsidP="00E8492B">
      <w:pPr>
        <w:numPr>
          <w:ilvl w:val="0"/>
          <w:numId w:val="14"/>
        </w:numPr>
        <w:rPr>
          <w:rFonts w:ascii="Times New Roman" w:hAnsi="Times New Roman" w:cs="Times New Roman"/>
          <w:sz w:val="24"/>
          <w:szCs w:val="24"/>
        </w:rPr>
      </w:pPr>
      <w:r w:rsidRPr="00674911">
        <w:rPr>
          <w:rFonts w:ascii="Times New Roman" w:hAnsi="Times New Roman" w:cs="Times New Roman"/>
          <w:sz w:val="24"/>
          <w:szCs w:val="24"/>
        </w:rPr>
        <w:t>proprietary (or intangible) assets could be lost</w:t>
      </w:r>
    </w:p>
    <w:p w:rsidR="001D4F07" w:rsidRPr="00674911" w:rsidRDefault="00E8492B" w:rsidP="00E8492B">
      <w:pPr>
        <w:numPr>
          <w:ilvl w:val="0"/>
          <w:numId w:val="14"/>
        </w:numPr>
        <w:rPr>
          <w:rFonts w:ascii="Times New Roman" w:hAnsi="Times New Roman" w:cs="Times New Roman"/>
          <w:sz w:val="24"/>
          <w:szCs w:val="24"/>
        </w:rPr>
      </w:pPr>
      <w:r w:rsidRPr="00674911">
        <w:rPr>
          <w:rFonts w:ascii="Times New Roman" w:hAnsi="Times New Roman" w:cs="Times New Roman"/>
          <w:sz w:val="24"/>
          <w:szCs w:val="24"/>
        </w:rPr>
        <w:t>One way of reducing this risk is through the use of cross-licensing agreements</w:t>
      </w:r>
      <w:r w:rsidRPr="00674911">
        <w:rPr>
          <w:rFonts w:ascii="Times New Roman" w:hAnsi="Times New Roman" w:cs="Times New Roman"/>
          <w:bCs/>
          <w:sz w:val="24"/>
          <w:szCs w:val="24"/>
        </w:rPr>
        <w:t xml:space="preserve"> </w:t>
      </w:r>
      <w:r w:rsidRPr="00674911">
        <w:rPr>
          <w:rFonts w:ascii="Times New Roman" w:hAnsi="Times New Roman" w:cs="Times New Roman"/>
          <w:sz w:val="24"/>
          <w:szCs w:val="24"/>
        </w:rPr>
        <w:t>where a firm might license intangible property to a foreign partner, but requests that the foreign partner license some of its valuable know-how to the firm in addition to a royalty payment</w:t>
      </w:r>
    </w:p>
    <w:p w:rsidR="001D4F07" w:rsidRPr="00674911" w:rsidRDefault="00E8492B" w:rsidP="00674911">
      <w:pPr>
        <w:rPr>
          <w:rFonts w:ascii="Times New Roman" w:hAnsi="Times New Roman" w:cs="Times New Roman"/>
          <w:b/>
          <w:sz w:val="24"/>
          <w:szCs w:val="24"/>
        </w:rPr>
      </w:pPr>
      <w:r w:rsidRPr="00674911">
        <w:rPr>
          <w:rFonts w:ascii="Times New Roman" w:hAnsi="Times New Roman" w:cs="Times New Roman"/>
          <w:b/>
          <w:sz w:val="24"/>
          <w:szCs w:val="24"/>
        </w:rPr>
        <w:t>Franchising</w:t>
      </w:r>
    </w:p>
    <w:p w:rsidR="001D4F07" w:rsidRPr="00674911" w:rsidRDefault="00E8492B" w:rsidP="00E8492B">
      <w:pPr>
        <w:numPr>
          <w:ilvl w:val="0"/>
          <w:numId w:val="14"/>
        </w:numPr>
        <w:rPr>
          <w:rFonts w:ascii="Times New Roman" w:hAnsi="Times New Roman" w:cs="Times New Roman"/>
          <w:sz w:val="24"/>
          <w:szCs w:val="24"/>
        </w:rPr>
      </w:pPr>
      <w:r w:rsidRPr="00674911">
        <w:rPr>
          <w:rFonts w:ascii="Times New Roman" w:hAnsi="Times New Roman" w:cs="Times New Roman"/>
          <w:sz w:val="24"/>
          <w:szCs w:val="24"/>
        </w:rPr>
        <w:t xml:space="preserve">Franchising is basically a specialized form of licensing in which the franchisor not only sells intangible property to the franchisee, but also insists that the franchisee agree to abide by strict rules as to how it does business </w:t>
      </w:r>
    </w:p>
    <w:p w:rsidR="001D4F07" w:rsidRPr="00674911" w:rsidRDefault="00E8492B" w:rsidP="00E8492B">
      <w:pPr>
        <w:numPr>
          <w:ilvl w:val="0"/>
          <w:numId w:val="14"/>
        </w:numPr>
        <w:rPr>
          <w:rFonts w:ascii="Times New Roman" w:hAnsi="Times New Roman" w:cs="Times New Roman"/>
          <w:sz w:val="24"/>
          <w:szCs w:val="24"/>
        </w:rPr>
      </w:pPr>
      <w:r w:rsidRPr="00674911">
        <w:rPr>
          <w:rFonts w:ascii="Times New Roman" w:hAnsi="Times New Roman" w:cs="Times New Roman"/>
          <w:sz w:val="24"/>
          <w:szCs w:val="24"/>
        </w:rPr>
        <w:t>Franchising is used primarily by service firms</w:t>
      </w:r>
    </w:p>
    <w:p w:rsidR="00674911" w:rsidRPr="00674911" w:rsidRDefault="00674911" w:rsidP="00674911">
      <w:pPr>
        <w:rPr>
          <w:rFonts w:ascii="Times New Roman" w:hAnsi="Times New Roman" w:cs="Times New Roman"/>
          <w:b/>
          <w:i/>
          <w:sz w:val="24"/>
          <w:szCs w:val="24"/>
        </w:rPr>
      </w:pPr>
      <w:r w:rsidRPr="00674911">
        <w:rPr>
          <w:rFonts w:ascii="Times New Roman" w:hAnsi="Times New Roman" w:cs="Times New Roman"/>
          <w:b/>
          <w:i/>
          <w:sz w:val="24"/>
          <w:szCs w:val="24"/>
        </w:rPr>
        <w:t>Franchising is attractive because:</w:t>
      </w:r>
    </w:p>
    <w:p w:rsidR="001D4F07" w:rsidRPr="00674911" w:rsidRDefault="00E8492B" w:rsidP="00E8492B">
      <w:pPr>
        <w:numPr>
          <w:ilvl w:val="0"/>
          <w:numId w:val="15"/>
        </w:numPr>
        <w:rPr>
          <w:rFonts w:ascii="Times New Roman" w:hAnsi="Times New Roman" w:cs="Times New Roman"/>
          <w:sz w:val="24"/>
          <w:szCs w:val="24"/>
        </w:rPr>
      </w:pPr>
      <w:r w:rsidRPr="00674911">
        <w:rPr>
          <w:rFonts w:ascii="Times New Roman" w:hAnsi="Times New Roman" w:cs="Times New Roman"/>
          <w:sz w:val="24"/>
          <w:szCs w:val="24"/>
        </w:rPr>
        <w:t>Firms avoid many costs and risks of opening up a foreign market</w:t>
      </w:r>
    </w:p>
    <w:p w:rsidR="001D4F07" w:rsidRPr="00674911" w:rsidRDefault="00E8492B" w:rsidP="00E8492B">
      <w:pPr>
        <w:numPr>
          <w:ilvl w:val="0"/>
          <w:numId w:val="15"/>
        </w:numPr>
        <w:rPr>
          <w:rFonts w:ascii="Times New Roman" w:hAnsi="Times New Roman" w:cs="Times New Roman"/>
          <w:sz w:val="24"/>
          <w:szCs w:val="24"/>
        </w:rPr>
      </w:pPr>
      <w:r w:rsidRPr="00674911">
        <w:rPr>
          <w:rFonts w:ascii="Times New Roman" w:hAnsi="Times New Roman" w:cs="Times New Roman"/>
          <w:sz w:val="24"/>
          <w:szCs w:val="24"/>
        </w:rPr>
        <w:t>Firms can quickly build a global presence</w:t>
      </w:r>
    </w:p>
    <w:p w:rsidR="00674911" w:rsidRPr="00674911" w:rsidRDefault="00674911" w:rsidP="00674911">
      <w:pPr>
        <w:rPr>
          <w:rFonts w:ascii="Times New Roman" w:hAnsi="Times New Roman" w:cs="Times New Roman"/>
          <w:b/>
          <w:i/>
          <w:sz w:val="24"/>
          <w:szCs w:val="24"/>
        </w:rPr>
      </w:pPr>
      <w:r w:rsidRPr="00674911">
        <w:rPr>
          <w:rFonts w:ascii="Times New Roman" w:hAnsi="Times New Roman" w:cs="Times New Roman"/>
          <w:b/>
          <w:i/>
          <w:sz w:val="24"/>
          <w:szCs w:val="24"/>
        </w:rPr>
        <w:t>Franchising is unattractive because:</w:t>
      </w:r>
    </w:p>
    <w:p w:rsidR="001D4F07" w:rsidRPr="00674911" w:rsidRDefault="00E8492B" w:rsidP="00E8492B">
      <w:pPr>
        <w:numPr>
          <w:ilvl w:val="0"/>
          <w:numId w:val="16"/>
        </w:numPr>
        <w:rPr>
          <w:rFonts w:ascii="Times New Roman" w:hAnsi="Times New Roman" w:cs="Times New Roman"/>
          <w:sz w:val="24"/>
          <w:szCs w:val="24"/>
        </w:rPr>
      </w:pPr>
      <w:r w:rsidRPr="00674911">
        <w:rPr>
          <w:rFonts w:ascii="Times New Roman" w:hAnsi="Times New Roman" w:cs="Times New Roman"/>
          <w:sz w:val="24"/>
          <w:szCs w:val="24"/>
        </w:rPr>
        <w:t>It may inhibit the firm's ability to take profits out of one country to support competitive attacks in another</w:t>
      </w:r>
    </w:p>
    <w:p w:rsidR="00674911" w:rsidRPr="00674911" w:rsidRDefault="00E8492B" w:rsidP="00E8492B">
      <w:pPr>
        <w:numPr>
          <w:ilvl w:val="0"/>
          <w:numId w:val="16"/>
        </w:numPr>
        <w:rPr>
          <w:rFonts w:ascii="Times New Roman" w:hAnsi="Times New Roman" w:cs="Times New Roman"/>
          <w:sz w:val="24"/>
          <w:szCs w:val="24"/>
        </w:rPr>
      </w:pPr>
      <w:r w:rsidRPr="00674911">
        <w:rPr>
          <w:rFonts w:ascii="Times New Roman" w:hAnsi="Times New Roman" w:cs="Times New Roman"/>
          <w:sz w:val="24"/>
          <w:szCs w:val="24"/>
        </w:rPr>
        <w:t>the geographic distance of the firm from its foreign franchisees can make poor quality difficult for the franchisor to detect</w:t>
      </w:r>
    </w:p>
    <w:p w:rsidR="001D4F07" w:rsidRPr="00674911" w:rsidRDefault="00E8492B" w:rsidP="00674911">
      <w:pPr>
        <w:rPr>
          <w:rFonts w:ascii="Times New Roman" w:hAnsi="Times New Roman" w:cs="Times New Roman"/>
          <w:b/>
          <w:sz w:val="24"/>
          <w:szCs w:val="24"/>
        </w:rPr>
      </w:pPr>
      <w:r w:rsidRPr="00674911">
        <w:rPr>
          <w:rFonts w:ascii="Times New Roman" w:hAnsi="Times New Roman" w:cs="Times New Roman"/>
          <w:b/>
          <w:sz w:val="24"/>
          <w:szCs w:val="24"/>
        </w:rPr>
        <w:t>Joint Ventures</w:t>
      </w:r>
    </w:p>
    <w:p w:rsidR="001D4F07" w:rsidRPr="00674911" w:rsidRDefault="00E8492B" w:rsidP="00E8492B">
      <w:pPr>
        <w:numPr>
          <w:ilvl w:val="0"/>
          <w:numId w:val="17"/>
        </w:numPr>
        <w:rPr>
          <w:rFonts w:ascii="Times New Roman" w:hAnsi="Times New Roman" w:cs="Times New Roman"/>
          <w:sz w:val="24"/>
          <w:szCs w:val="24"/>
        </w:rPr>
      </w:pPr>
      <w:r w:rsidRPr="00674911">
        <w:rPr>
          <w:rFonts w:ascii="Times New Roman" w:hAnsi="Times New Roman" w:cs="Times New Roman"/>
          <w:sz w:val="24"/>
          <w:szCs w:val="24"/>
        </w:rPr>
        <w:t xml:space="preserve">A joint venture is the establishment of a firm that is jointly owned by two or more otherwise independent firms </w:t>
      </w:r>
    </w:p>
    <w:p w:rsidR="001D4F07" w:rsidRPr="00674911" w:rsidRDefault="00E8492B" w:rsidP="00E8492B">
      <w:pPr>
        <w:numPr>
          <w:ilvl w:val="0"/>
          <w:numId w:val="17"/>
        </w:numPr>
        <w:rPr>
          <w:rFonts w:ascii="Times New Roman" w:hAnsi="Times New Roman" w:cs="Times New Roman"/>
          <w:sz w:val="24"/>
          <w:szCs w:val="24"/>
        </w:rPr>
      </w:pPr>
      <w:r w:rsidRPr="00674911">
        <w:rPr>
          <w:rFonts w:ascii="Times New Roman" w:hAnsi="Times New Roman" w:cs="Times New Roman"/>
          <w:sz w:val="24"/>
          <w:szCs w:val="24"/>
        </w:rPr>
        <w:t>Most joint ventures are 50:50 partnerships</w:t>
      </w:r>
    </w:p>
    <w:p w:rsidR="00674911" w:rsidRPr="00615C24" w:rsidRDefault="00674911" w:rsidP="00674911">
      <w:pPr>
        <w:rPr>
          <w:rFonts w:ascii="Times New Roman" w:hAnsi="Times New Roman" w:cs="Times New Roman"/>
          <w:b/>
          <w:i/>
          <w:sz w:val="24"/>
          <w:szCs w:val="24"/>
        </w:rPr>
      </w:pPr>
      <w:r w:rsidRPr="00615C24">
        <w:rPr>
          <w:rFonts w:ascii="Times New Roman" w:hAnsi="Times New Roman" w:cs="Times New Roman"/>
          <w:b/>
          <w:i/>
          <w:sz w:val="24"/>
          <w:szCs w:val="24"/>
        </w:rPr>
        <w:t>Joint ventures are attractive because:</w:t>
      </w:r>
    </w:p>
    <w:p w:rsidR="001D4F07" w:rsidRPr="00674911" w:rsidRDefault="00E8492B" w:rsidP="00E8492B">
      <w:pPr>
        <w:numPr>
          <w:ilvl w:val="0"/>
          <w:numId w:val="18"/>
        </w:numPr>
        <w:rPr>
          <w:rFonts w:ascii="Times New Roman" w:hAnsi="Times New Roman" w:cs="Times New Roman"/>
          <w:sz w:val="24"/>
          <w:szCs w:val="24"/>
        </w:rPr>
      </w:pPr>
      <w:r w:rsidRPr="00674911">
        <w:rPr>
          <w:rFonts w:ascii="Times New Roman" w:hAnsi="Times New Roman" w:cs="Times New Roman"/>
          <w:sz w:val="24"/>
          <w:szCs w:val="24"/>
        </w:rPr>
        <w:t xml:space="preserve">they allow the firm to benefit from a local partner's knowledge of the host country's competitive conditions, culture, language, political systems, and business systems </w:t>
      </w:r>
    </w:p>
    <w:p w:rsidR="001D4F07" w:rsidRPr="00674911" w:rsidRDefault="00E8492B" w:rsidP="00E8492B">
      <w:pPr>
        <w:numPr>
          <w:ilvl w:val="0"/>
          <w:numId w:val="18"/>
        </w:numPr>
        <w:rPr>
          <w:rFonts w:ascii="Times New Roman" w:hAnsi="Times New Roman" w:cs="Times New Roman"/>
          <w:sz w:val="24"/>
          <w:szCs w:val="24"/>
        </w:rPr>
      </w:pPr>
      <w:r w:rsidRPr="00674911">
        <w:rPr>
          <w:rFonts w:ascii="Times New Roman" w:hAnsi="Times New Roman" w:cs="Times New Roman"/>
          <w:sz w:val="24"/>
          <w:szCs w:val="24"/>
        </w:rPr>
        <w:t>the costs and risks of opening a foreign market are shared with the partner</w:t>
      </w:r>
    </w:p>
    <w:p w:rsidR="001D4F07" w:rsidRPr="00674911" w:rsidRDefault="00E8492B" w:rsidP="00E8492B">
      <w:pPr>
        <w:numPr>
          <w:ilvl w:val="0"/>
          <w:numId w:val="18"/>
        </w:numPr>
        <w:rPr>
          <w:rFonts w:ascii="Times New Roman" w:hAnsi="Times New Roman" w:cs="Times New Roman"/>
          <w:sz w:val="24"/>
          <w:szCs w:val="24"/>
        </w:rPr>
      </w:pPr>
      <w:r w:rsidRPr="00674911">
        <w:rPr>
          <w:rFonts w:ascii="Times New Roman" w:hAnsi="Times New Roman" w:cs="Times New Roman"/>
          <w:sz w:val="24"/>
          <w:szCs w:val="24"/>
        </w:rPr>
        <w:t>When political considerations make joint ventures the only feasible entry mode</w:t>
      </w:r>
    </w:p>
    <w:p w:rsidR="001D4F07" w:rsidRPr="00615C24" w:rsidRDefault="00E8492B" w:rsidP="00615C24">
      <w:pPr>
        <w:rPr>
          <w:rFonts w:ascii="Times New Roman" w:hAnsi="Times New Roman" w:cs="Times New Roman"/>
          <w:b/>
          <w:i/>
          <w:sz w:val="24"/>
          <w:szCs w:val="24"/>
        </w:rPr>
      </w:pPr>
      <w:r w:rsidRPr="00615C24">
        <w:rPr>
          <w:rFonts w:ascii="Times New Roman" w:hAnsi="Times New Roman" w:cs="Times New Roman"/>
          <w:b/>
          <w:i/>
          <w:sz w:val="24"/>
          <w:szCs w:val="24"/>
        </w:rPr>
        <w:t>Joint ventures are unattractive because:</w:t>
      </w:r>
    </w:p>
    <w:p w:rsidR="001D4F07" w:rsidRPr="00674911" w:rsidRDefault="00E8492B" w:rsidP="00E8492B">
      <w:pPr>
        <w:numPr>
          <w:ilvl w:val="0"/>
          <w:numId w:val="18"/>
        </w:numPr>
        <w:rPr>
          <w:rFonts w:ascii="Times New Roman" w:hAnsi="Times New Roman" w:cs="Times New Roman"/>
          <w:sz w:val="24"/>
          <w:szCs w:val="24"/>
        </w:rPr>
      </w:pPr>
      <w:r w:rsidRPr="00674911">
        <w:rPr>
          <w:rFonts w:ascii="Times New Roman" w:hAnsi="Times New Roman" w:cs="Times New Roman"/>
          <w:sz w:val="24"/>
          <w:szCs w:val="24"/>
        </w:rPr>
        <w:t xml:space="preserve">the firm risks giving control of its technology to its partner </w:t>
      </w:r>
    </w:p>
    <w:p w:rsidR="001D4F07" w:rsidRPr="00674911" w:rsidRDefault="00E8492B" w:rsidP="00E8492B">
      <w:pPr>
        <w:numPr>
          <w:ilvl w:val="0"/>
          <w:numId w:val="18"/>
        </w:numPr>
        <w:rPr>
          <w:rFonts w:ascii="Times New Roman" w:hAnsi="Times New Roman" w:cs="Times New Roman"/>
          <w:sz w:val="24"/>
          <w:szCs w:val="24"/>
        </w:rPr>
      </w:pPr>
      <w:r w:rsidRPr="00674911">
        <w:rPr>
          <w:rFonts w:ascii="Times New Roman" w:hAnsi="Times New Roman" w:cs="Times New Roman"/>
          <w:sz w:val="24"/>
          <w:szCs w:val="24"/>
        </w:rPr>
        <w:t>the firm may not have the tight control over subsidiaries need to realize experience curve or location economies</w:t>
      </w:r>
    </w:p>
    <w:p w:rsidR="001D4F07" w:rsidRPr="00674911" w:rsidRDefault="00E8492B" w:rsidP="00E8492B">
      <w:pPr>
        <w:numPr>
          <w:ilvl w:val="0"/>
          <w:numId w:val="18"/>
        </w:numPr>
        <w:rPr>
          <w:rFonts w:ascii="Times New Roman" w:hAnsi="Times New Roman" w:cs="Times New Roman"/>
          <w:sz w:val="24"/>
          <w:szCs w:val="24"/>
        </w:rPr>
      </w:pPr>
      <w:r w:rsidRPr="00674911">
        <w:rPr>
          <w:rFonts w:ascii="Times New Roman" w:hAnsi="Times New Roman" w:cs="Times New Roman"/>
          <w:sz w:val="24"/>
          <w:szCs w:val="24"/>
        </w:rPr>
        <w:t>shared ownership can lead to conflicts and battles for control if goals and objectives differ or change over time</w:t>
      </w:r>
    </w:p>
    <w:p w:rsidR="001D4F07" w:rsidRPr="00615C24" w:rsidRDefault="00E8492B" w:rsidP="00615C24">
      <w:pPr>
        <w:rPr>
          <w:rFonts w:ascii="Times New Roman" w:hAnsi="Times New Roman" w:cs="Times New Roman"/>
          <w:b/>
          <w:sz w:val="24"/>
          <w:szCs w:val="24"/>
        </w:rPr>
      </w:pPr>
      <w:r w:rsidRPr="00615C24">
        <w:rPr>
          <w:rFonts w:ascii="Times New Roman" w:hAnsi="Times New Roman" w:cs="Times New Roman"/>
          <w:b/>
          <w:sz w:val="24"/>
          <w:szCs w:val="24"/>
        </w:rPr>
        <w:t>Wholly Owned Subsidiaries</w:t>
      </w:r>
    </w:p>
    <w:p w:rsidR="00615C24" w:rsidRDefault="00E8492B" w:rsidP="00E8492B">
      <w:pPr>
        <w:numPr>
          <w:ilvl w:val="0"/>
          <w:numId w:val="18"/>
        </w:numPr>
        <w:rPr>
          <w:rFonts w:ascii="Times New Roman" w:hAnsi="Times New Roman" w:cs="Times New Roman"/>
          <w:sz w:val="24"/>
          <w:szCs w:val="24"/>
        </w:rPr>
      </w:pPr>
      <w:r w:rsidRPr="00674911">
        <w:rPr>
          <w:rFonts w:ascii="Times New Roman" w:hAnsi="Times New Roman" w:cs="Times New Roman"/>
          <w:sz w:val="24"/>
          <w:szCs w:val="24"/>
        </w:rPr>
        <w:t xml:space="preserve">In a wholly owned subsidiary, the firm owns 100 percent of the stock  </w:t>
      </w:r>
    </w:p>
    <w:p w:rsidR="00674911" w:rsidRPr="00615C24" w:rsidRDefault="00674911" w:rsidP="00E8492B">
      <w:pPr>
        <w:numPr>
          <w:ilvl w:val="0"/>
          <w:numId w:val="18"/>
        </w:numPr>
        <w:rPr>
          <w:rFonts w:ascii="Times New Roman" w:hAnsi="Times New Roman" w:cs="Times New Roman"/>
          <w:sz w:val="24"/>
          <w:szCs w:val="24"/>
        </w:rPr>
      </w:pPr>
      <w:r w:rsidRPr="00615C24">
        <w:rPr>
          <w:rFonts w:ascii="Times New Roman" w:hAnsi="Times New Roman" w:cs="Times New Roman"/>
          <w:sz w:val="24"/>
          <w:szCs w:val="24"/>
        </w:rPr>
        <w:t>Firms can establish a wholly owned subsidiary in a foreign market:</w:t>
      </w:r>
    </w:p>
    <w:p w:rsidR="001D4F07" w:rsidRPr="00674911" w:rsidRDefault="00E8492B" w:rsidP="00E8492B">
      <w:pPr>
        <w:numPr>
          <w:ilvl w:val="0"/>
          <w:numId w:val="19"/>
        </w:numPr>
        <w:rPr>
          <w:rFonts w:ascii="Times New Roman" w:hAnsi="Times New Roman" w:cs="Times New Roman"/>
          <w:sz w:val="24"/>
          <w:szCs w:val="24"/>
        </w:rPr>
      </w:pPr>
      <w:r w:rsidRPr="00674911">
        <w:rPr>
          <w:rFonts w:ascii="Times New Roman" w:hAnsi="Times New Roman" w:cs="Times New Roman"/>
          <w:sz w:val="24"/>
          <w:szCs w:val="24"/>
        </w:rPr>
        <w:t xml:space="preserve"> setting up a new operation in the host country</w:t>
      </w:r>
    </w:p>
    <w:p w:rsidR="001D4F07" w:rsidRPr="00674911" w:rsidRDefault="00E8492B" w:rsidP="00E8492B">
      <w:pPr>
        <w:numPr>
          <w:ilvl w:val="0"/>
          <w:numId w:val="19"/>
        </w:numPr>
        <w:rPr>
          <w:rFonts w:ascii="Times New Roman" w:hAnsi="Times New Roman" w:cs="Times New Roman"/>
          <w:sz w:val="24"/>
          <w:szCs w:val="24"/>
        </w:rPr>
      </w:pPr>
      <w:r w:rsidRPr="00674911">
        <w:rPr>
          <w:rFonts w:ascii="Times New Roman" w:hAnsi="Times New Roman" w:cs="Times New Roman"/>
          <w:sz w:val="24"/>
          <w:szCs w:val="24"/>
        </w:rPr>
        <w:t>acquiring an established firm in the host country</w:t>
      </w:r>
    </w:p>
    <w:p w:rsidR="001D4F07" w:rsidRPr="00674911" w:rsidRDefault="00E8492B" w:rsidP="00E8492B">
      <w:pPr>
        <w:numPr>
          <w:ilvl w:val="0"/>
          <w:numId w:val="19"/>
        </w:numPr>
        <w:rPr>
          <w:rFonts w:ascii="Times New Roman" w:hAnsi="Times New Roman" w:cs="Times New Roman"/>
          <w:sz w:val="24"/>
          <w:szCs w:val="24"/>
        </w:rPr>
      </w:pPr>
      <w:r w:rsidRPr="00674911">
        <w:rPr>
          <w:rFonts w:ascii="Times New Roman" w:hAnsi="Times New Roman" w:cs="Times New Roman"/>
          <w:sz w:val="24"/>
          <w:szCs w:val="24"/>
        </w:rPr>
        <w:t>Wholly Owned Subsidiaries</w:t>
      </w:r>
    </w:p>
    <w:p w:rsidR="00674911" w:rsidRPr="00615C24" w:rsidRDefault="00674911" w:rsidP="00674911">
      <w:pPr>
        <w:rPr>
          <w:rFonts w:ascii="Times New Roman" w:hAnsi="Times New Roman" w:cs="Times New Roman"/>
          <w:b/>
          <w:i/>
          <w:sz w:val="24"/>
          <w:szCs w:val="24"/>
        </w:rPr>
      </w:pPr>
      <w:r w:rsidRPr="00615C24">
        <w:rPr>
          <w:rFonts w:ascii="Times New Roman" w:hAnsi="Times New Roman" w:cs="Times New Roman"/>
          <w:b/>
          <w:i/>
          <w:sz w:val="24"/>
          <w:szCs w:val="24"/>
        </w:rPr>
        <w:t>Wholly owned subsidiaries are attractive because:</w:t>
      </w:r>
    </w:p>
    <w:p w:rsidR="001D4F07" w:rsidRPr="00674911" w:rsidRDefault="00E8492B" w:rsidP="00E8492B">
      <w:pPr>
        <w:numPr>
          <w:ilvl w:val="0"/>
          <w:numId w:val="20"/>
        </w:numPr>
        <w:rPr>
          <w:rFonts w:ascii="Times New Roman" w:hAnsi="Times New Roman" w:cs="Times New Roman"/>
          <w:sz w:val="24"/>
          <w:szCs w:val="24"/>
        </w:rPr>
      </w:pPr>
      <w:r w:rsidRPr="00674911">
        <w:rPr>
          <w:rFonts w:ascii="Times New Roman" w:hAnsi="Times New Roman" w:cs="Times New Roman"/>
          <w:sz w:val="24"/>
          <w:szCs w:val="24"/>
        </w:rPr>
        <w:t>they reduce the risk of losing control over core competencies</w:t>
      </w:r>
    </w:p>
    <w:p w:rsidR="001D4F07" w:rsidRPr="00674911" w:rsidRDefault="00E8492B" w:rsidP="00E8492B">
      <w:pPr>
        <w:numPr>
          <w:ilvl w:val="0"/>
          <w:numId w:val="20"/>
        </w:numPr>
        <w:rPr>
          <w:rFonts w:ascii="Times New Roman" w:hAnsi="Times New Roman" w:cs="Times New Roman"/>
          <w:sz w:val="24"/>
          <w:szCs w:val="24"/>
        </w:rPr>
      </w:pPr>
      <w:r w:rsidRPr="00674911">
        <w:rPr>
          <w:rFonts w:ascii="Times New Roman" w:hAnsi="Times New Roman" w:cs="Times New Roman"/>
          <w:sz w:val="24"/>
          <w:szCs w:val="24"/>
        </w:rPr>
        <w:t>they give a firm the tight control over operations in different countries that is necessary for engaging in global strategic coordination</w:t>
      </w:r>
    </w:p>
    <w:p w:rsidR="001D4F07" w:rsidRPr="00674911" w:rsidRDefault="00E8492B" w:rsidP="00E8492B">
      <w:pPr>
        <w:numPr>
          <w:ilvl w:val="0"/>
          <w:numId w:val="20"/>
        </w:numPr>
        <w:rPr>
          <w:rFonts w:ascii="Times New Roman" w:hAnsi="Times New Roman" w:cs="Times New Roman"/>
          <w:sz w:val="24"/>
          <w:szCs w:val="24"/>
        </w:rPr>
      </w:pPr>
      <w:r w:rsidRPr="00674911">
        <w:rPr>
          <w:rFonts w:ascii="Times New Roman" w:hAnsi="Times New Roman" w:cs="Times New Roman"/>
          <w:sz w:val="24"/>
          <w:szCs w:val="24"/>
        </w:rPr>
        <w:t>they may be required in order to realize location and experience curve economies</w:t>
      </w:r>
    </w:p>
    <w:p w:rsidR="00674911" w:rsidRPr="00615C24" w:rsidRDefault="00674911" w:rsidP="00674911">
      <w:pPr>
        <w:rPr>
          <w:rFonts w:ascii="Times New Roman" w:hAnsi="Times New Roman" w:cs="Times New Roman"/>
          <w:b/>
          <w:i/>
          <w:sz w:val="24"/>
          <w:szCs w:val="24"/>
        </w:rPr>
      </w:pPr>
      <w:r w:rsidRPr="00615C24">
        <w:rPr>
          <w:rFonts w:ascii="Times New Roman" w:hAnsi="Times New Roman" w:cs="Times New Roman"/>
          <w:b/>
          <w:i/>
          <w:sz w:val="24"/>
          <w:szCs w:val="24"/>
        </w:rPr>
        <w:t>Wholly owned subsidiaries are unattractive because:</w:t>
      </w:r>
    </w:p>
    <w:p w:rsidR="001D4F07" w:rsidRPr="00674911" w:rsidRDefault="00E8492B" w:rsidP="00E8492B">
      <w:pPr>
        <w:numPr>
          <w:ilvl w:val="0"/>
          <w:numId w:val="21"/>
        </w:numPr>
        <w:rPr>
          <w:rFonts w:ascii="Times New Roman" w:hAnsi="Times New Roman" w:cs="Times New Roman"/>
          <w:sz w:val="24"/>
          <w:szCs w:val="24"/>
        </w:rPr>
      </w:pPr>
      <w:r w:rsidRPr="00674911">
        <w:rPr>
          <w:rFonts w:ascii="Times New Roman" w:hAnsi="Times New Roman" w:cs="Times New Roman"/>
          <w:sz w:val="24"/>
          <w:szCs w:val="24"/>
        </w:rPr>
        <w:t xml:space="preserve">the firm bears the full cost and risk of setting up overseas operations </w:t>
      </w:r>
    </w:p>
    <w:p w:rsidR="00615C24" w:rsidRDefault="00615C24" w:rsidP="00615C24">
      <w:pPr>
        <w:rPr>
          <w:rFonts w:ascii="Times New Roman" w:hAnsi="Times New Roman" w:cs="Times New Roman"/>
          <w:b/>
          <w:sz w:val="24"/>
          <w:szCs w:val="24"/>
        </w:rPr>
      </w:pPr>
    </w:p>
    <w:p w:rsidR="00E8492B" w:rsidRDefault="00E8492B">
      <w:pPr>
        <w:rPr>
          <w:rFonts w:ascii="Times New Roman" w:hAnsi="Times New Roman" w:cs="Times New Roman"/>
          <w:b/>
          <w:sz w:val="24"/>
          <w:szCs w:val="24"/>
        </w:rPr>
      </w:pPr>
      <w:r>
        <w:rPr>
          <w:rFonts w:ascii="Times New Roman" w:hAnsi="Times New Roman" w:cs="Times New Roman"/>
          <w:b/>
          <w:sz w:val="24"/>
          <w:szCs w:val="24"/>
        </w:rPr>
        <w:br w:type="page"/>
      </w:r>
    </w:p>
    <w:p w:rsidR="00E8492B" w:rsidRDefault="00E8492B" w:rsidP="00E8492B">
      <w:pPr>
        <w:jc w:val="center"/>
        <w:rPr>
          <w:rFonts w:ascii="Times New Roman" w:hAnsi="Times New Roman" w:cs="Times New Roman"/>
          <w:b/>
          <w:sz w:val="24"/>
          <w:szCs w:val="24"/>
        </w:rPr>
      </w:pPr>
      <w:r>
        <w:rPr>
          <w:rFonts w:ascii="Times New Roman" w:hAnsi="Times New Roman" w:cs="Times New Roman"/>
          <w:b/>
          <w:sz w:val="24"/>
          <w:szCs w:val="24"/>
        </w:rPr>
        <w:t>Lecture 21</w:t>
      </w:r>
    </w:p>
    <w:p w:rsidR="001D4F07" w:rsidRPr="00615C24" w:rsidRDefault="00E8492B" w:rsidP="00615C24">
      <w:pPr>
        <w:rPr>
          <w:rFonts w:ascii="Times New Roman" w:hAnsi="Times New Roman" w:cs="Times New Roman"/>
          <w:b/>
          <w:sz w:val="24"/>
          <w:szCs w:val="24"/>
        </w:rPr>
      </w:pPr>
      <w:r w:rsidRPr="00615C24">
        <w:rPr>
          <w:rFonts w:ascii="Times New Roman" w:hAnsi="Times New Roman" w:cs="Times New Roman"/>
          <w:b/>
          <w:sz w:val="24"/>
          <w:szCs w:val="24"/>
        </w:rPr>
        <w:t>Selecting an Entry Mode</w:t>
      </w:r>
    </w:p>
    <w:p w:rsidR="001D4F07" w:rsidRPr="00674911" w:rsidRDefault="00E8492B" w:rsidP="00E8492B">
      <w:pPr>
        <w:numPr>
          <w:ilvl w:val="0"/>
          <w:numId w:val="22"/>
        </w:numPr>
        <w:rPr>
          <w:rFonts w:ascii="Times New Roman" w:hAnsi="Times New Roman" w:cs="Times New Roman"/>
          <w:sz w:val="24"/>
          <w:szCs w:val="24"/>
        </w:rPr>
      </w:pPr>
      <w:r w:rsidRPr="00674911">
        <w:rPr>
          <w:rFonts w:ascii="Times New Roman" w:hAnsi="Times New Roman" w:cs="Times New Roman"/>
          <w:sz w:val="24"/>
          <w:szCs w:val="24"/>
        </w:rPr>
        <w:t>All entry modes have advantages and disadvantages</w:t>
      </w:r>
    </w:p>
    <w:p w:rsidR="001D4F07" w:rsidRPr="00674911" w:rsidRDefault="00E8492B" w:rsidP="00E8492B">
      <w:pPr>
        <w:numPr>
          <w:ilvl w:val="0"/>
          <w:numId w:val="22"/>
        </w:numPr>
        <w:rPr>
          <w:rFonts w:ascii="Times New Roman" w:hAnsi="Times New Roman" w:cs="Times New Roman"/>
          <w:sz w:val="24"/>
          <w:szCs w:val="24"/>
        </w:rPr>
      </w:pPr>
      <w:r w:rsidRPr="00674911">
        <w:rPr>
          <w:rFonts w:ascii="Times New Roman" w:hAnsi="Times New Roman" w:cs="Times New Roman"/>
          <w:sz w:val="24"/>
          <w:szCs w:val="24"/>
        </w:rPr>
        <w:t>The optimal choice of entry mode involves trade-offs</w:t>
      </w:r>
      <w:r w:rsidRPr="00674911">
        <w:rPr>
          <w:rFonts w:ascii="Times New Roman" w:hAnsi="Times New Roman" w:cs="Times New Roman"/>
          <w:sz w:val="24"/>
          <w:szCs w:val="24"/>
          <w:u w:val="single"/>
        </w:rPr>
        <w:t xml:space="preserve"> </w:t>
      </w:r>
    </w:p>
    <w:p w:rsid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 xml:space="preserve">Table 14.1: </w:t>
      </w:r>
    </w:p>
    <w:p w:rsidR="00615C24" w:rsidRDefault="00615C24" w:rsidP="00674911">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269240</wp:posOffset>
            </wp:positionH>
            <wp:positionV relativeFrom="paragraph">
              <wp:posOffset>39370</wp:posOffset>
            </wp:positionV>
            <wp:extent cx="5205730" cy="3352800"/>
            <wp:effectExtent l="19050" t="0" r="0" b="0"/>
            <wp:wrapTight wrapText="bothSides">
              <wp:wrapPolygon edited="0">
                <wp:start x="-79" y="0"/>
                <wp:lineTo x="-79" y="21477"/>
                <wp:lineTo x="21579" y="21477"/>
                <wp:lineTo x="21579" y="0"/>
                <wp:lineTo x="-79" y="0"/>
              </wp:wrapPolygon>
            </wp:wrapTight>
            <wp:docPr id="4" name="Picture 4" descr="hiL81349_tb1401"/>
            <wp:cNvGraphicFramePr/>
            <a:graphic xmlns:a="http://schemas.openxmlformats.org/drawingml/2006/main">
              <a:graphicData uri="http://schemas.openxmlformats.org/drawingml/2006/picture">
                <pic:pic xmlns:pic="http://schemas.openxmlformats.org/drawingml/2006/picture">
                  <pic:nvPicPr>
                    <pic:cNvPr id="31748" name="Picture 4" descr="hiL81349_tb1401"/>
                    <pic:cNvPicPr>
                      <a:picLocks noChangeAspect="1" noChangeArrowheads="1"/>
                    </pic:cNvPicPr>
                  </pic:nvPicPr>
                  <pic:blipFill>
                    <a:blip r:embed="rId5" cstate="print"/>
                    <a:srcRect/>
                    <a:stretch>
                      <a:fillRect/>
                    </a:stretch>
                  </pic:blipFill>
                  <pic:spPr bwMode="auto">
                    <a:xfrm>
                      <a:off x="0" y="0"/>
                      <a:ext cx="5205730" cy="3352800"/>
                    </a:xfrm>
                    <a:prstGeom prst="rect">
                      <a:avLst/>
                    </a:prstGeom>
                    <a:noFill/>
                    <a:ln w="9525">
                      <a:noFill/>
                      <a:miter lim="800000"/>
                      <a:headEnd/>
                      <a:tailEnd/>
                    </a:ln>
                  </pic:spPr>
                </pic:pic>
              </a:graphicData>
            </a:graphic>
          </wp:anchor>
        </w:drawing>
      </w:r>
    </w:p>
    <w:p w:rsidR="00615C24" w:rsidRPr="00674911" w:rsidRDefault="00615C24" w:rsidP="00674911">
      <w:pPr>
        <w:rPr>
          <w:rFonts w:ascii="Times New Roman" w:hAnsi="Times New Roman" w:cs="Times New Roman"/>
          <w:sz w:val="24"/>
          <w:szCs w:val="24"/>
        </w:rPr>
      </w:pPr>
    </w:p>
    <w:p w:rsidR="00615C24" w:rsidRDefault="00615C24" w:rsidP="00E8492B">
      <w:pPr>
        <w:numPr>
          <w:ilvl w:val="0"/>
          <w:numId w:val="23"/>
        </w:numPr>
        <w:rPr>
          <w:rFonts w:ascii="Times New Roman" w:hAnsi="Times New Roman" w:cs="Times New Roman"/>
          <w:sz w:val="24"/>
          <w:szCs w:val="24"/>
        </w:rPr>
      </w:pPr>
    </w:p>
    <w:p w:rsidR="00615C24" w:rsidRDefault="00615C24" w:rsidP="00E8492B">
      <w:pPr>
        <w:numPr>
          <w:ilvl w:val="0"/>
          <w:numId w:val="23"/>
        </w:numPr>
        <w:rPr>
          <w:rFonts w:ascii="Times New Roman" w:hAnsi="Times New Roman" w:cs="Times New Roman"/>
          <w:sz w:val="24"/>
          <w:szCs w:val="24"/>
        </w:rPr>
      </w:pPr>
    </w:p>
    <w:p w:rsidR="00615C24" w:rsidRDefault="00615C24" w:rsidP="00E8492B">
      <w:pPr>
        <w:numPr>
          <w:ilvl w:val="0"/>
          <w:numId w:val="23"/>
        </w:numPr>
        <w:rPr>
          <w:rFonts w:ascii="Times New Roman" w:hAnsi="Times New Roman" w:cs="Times New Roman"/>
          <w:sz w:val="24"/>
          <w:szCs w:val="24"/>
        </w:rPr>
      </w:pPr>
    </w:p>
    <w:p w:rsidR="00615C24" w:rsidRDefault="00615C24" w:rsidP="00E8492B">
      <w:pPr>
        <w:numPr>
          <w:ilvl w:val="0"/>
          <w:numId w:val="23"/>
        </w:numPr>
        <w:rPr>
          <w:rFonts w:ascii="Times New Roman" w:hAnsi="Times New Roman" w:cs="Times New Roman"/>
          <w:sz w:val="24"/>
          <w:szCs w:val="24"/>
        </w:rPr>
      </w:pPr>
    </w:p>
    <w:p w:rsidR="00615C24" w:rsidRDefault="00615C24" w:rsidP="00E8492B">
      <w:pPr>
        <w:numPr>
          <w:ilvl w:val="0"/>
          <w:numId w:val="23"/>
        </w:numPr>
        <w:rPr>
          <w:rFonts w:ascii="Times New Roman" w:hAnsi="Times New Roman" w:cs="Times New Roman"/>
          <w:sz w:val="24"/>
          <w:szCs w:val="24"/>
        </w:rPr>
      </w:pPr>
    </w:p>
    <w:p w:rsidR="00615C24" w:rsidRDefault="00615C24" w:rsidP="00E8492B">
      <w:pPr>
        <w:numPr>
          <w:ilvl w:val="0"/>
          <w:numId w:val="23"/>
        </w:numPr>
        <w:rPr>
          <w:rFonts w:ascii="Times New Roman" w:hAnsi="Times New Roman" w:cs="Times New Roman"/>
          <w:sz w:val="24"/>
          <w:szCs w:val="24"/>
        </w:rPr>
      </w:pPr>
    </w:p>
    <w:p w:rsidR="00615C24" w:rsidRDefault="00615C24" w:rsidP="00E8492B">
      <w:pPr>
        <w:numPr>
          <w:ilvl w:val="0"/>
          <w:numId w:val="23"/>
        </w:numPr>
        <w:rPr>
          <w:rFonts w:ascii="Times New Roman" w:hAnsi="Times New Roman" w:cs="Times New Roman"/>
          <w:sz w:val="24"/>
          <w:szCs w:val="24"/>
        </w:rPr>
      </w:pPr>
    </w:p>
    <w:p w:rsidR="00615C24" w:rsidRDefault="00615C24" w:rsidP="00E8492B">
      <w:pPr>
        <w:numPr>
          <w:ilvl w:val="0"/>
          <w:numId w:val="23"/>
        </w:numPr>
        <w:rPr>
          <w:rFonts w:ascii="Times New Roman" w:hAnsi="Times New Roman" w:cs="Times New Roman"/>
          <w:sz w:val="24"/>
          <w:szCs w:val="24"/>
        </w:rPr>
      </w:pPr>
    </w:p>
    <w:p w:rsidR="00615C24" w:rsidRDefault="00615C24" w:rsidP="00E8492B">
      <w:pPr>
        <w:numPr>
          <w:ilvl w:val="0"/>
          <w:numId w:val="23"/>
        </w:numPr>
        <w:rPr>
          <w:rFonts w:ascii="Times New Roman" w:hAnsi="Times New Roman" w:cs="Times New Roman"/>
          <w:sz w:val="24"/>
          <w:szCs w:val="24"/>
        </w:rPr>
      </w:pPr>
    </w:p>
    <w:p w:rsidR="001D4F07" w:rsidRPr="00615C24" w:rsidRDefault="00E8492B" w:rsidP="00615C24">
      <w:pPr>
        <w:rPr>
          <w:rFonts w:ascii="Times New Roman" w:hAnsi="Times New Roman" w:cs="Times New Roman"/>
          <w:b/>
          <w:sz w:val="24"/>
          <w:szCs w:val="24"/>
        </w:rPr>
      </w:pPr>
      <w:r w:rsidRPr="00615C24">
        <w:rPr>
          <w:rFonts w:ascii="Times New Roman" w:hAnsi="Times New Roman" w:cs="Times New Roman"/>
          <w:b/>
          <w:sz w:val="24"/>
          <w:szCs w:val="24"/>
        </w:rPr>
        <w:t xml:space="preserve">Core Competencies </w:t>
      </w:r>
      <w:r w:rsidR="00615C24" w:rsidRPr="00615C24">
        <w:rPr>
          <w:rFonts w:ascii="Times New Roman" w:hAnsi="Times New Roman" w:cs="Times New Roman"/>
          <w:b/>
          <w:sz w:val="24"/>
          <w:szCs w:val="24"/>
        </w:rPr>
        <w:t>and</w:t>
      </w:r>
      <w:r w:rsidRPr="00615C24">
        <w:rPr>
          <w:rFonts w:ascii="Times New Roman" w:hAnsi="Times New Roman" w:cs="Times New Roman"/>
          <w:b/>
          <w:sz w:val="24"/>
          <w:szCs w:val="24"/>
        </w:rPr>
        <w:t xml:space="preserve"> Entry Mode</w:t>
      </w:r>
    </w:p>
    <w:p w:rsidR="001D4F07" w:rsidRPr="00674911" w:rsidRDefault="00E8492B" w:rsidP="00E8492B">
      <w:pPr>
        <w:numPr>
          <w:ilvl w:val="0"/>
          <w:numId w:val="23"/>
        </w:numPr>
        <w:rPr>
          <w:rFonts w:ascii="Times New Roman" w:hAnsi="Times New Roman" w:cs="Times New Roman"/>
          <w:sz w:val="24"/>
          <w:szCs w:val="24"/>
        </w:rPr>
      </w:pPr>
      <w:r w:rsidRPr="00674911">
        <w:rPr>
          <w:rFonts w:ascii="Times New Roman" w:hAnsi="Times New Roman" w:cs="Times New Roman"/>
          <w:sz w:val="24"/>
          <w:szCs w:val="24"/>
        </w:rPr>
        <w:t>The optimal entry mode depends to some degree on the nature of a firm’s core competencies</w:t>
      </w:r>
    </w:p>
    <w:p w:rsidR="001D4F07" w:rsidRPr="00674911" w:rsidRDefault="00E8492B" w:rsidP="00E8492B">
      <w:pPr>
        <w:numPr>
          <w:ilvl w:val="0"/>
          <w:numId w:val="23"/>
        </w:numPr>
        <w:rPr>
          <w:rFonts w:ascii="Times New Roman" w:hAnsi="Times New Roman" w:cs="Times New Roman"/>
          <w:sz w:val="24"/>
          <w:szCs w:val="24"/>
        </w:rPr>
      </w:pPr>
      <w:r w:rsidRPr="00674911">
        <w:rPr>
          <w:rFonts w:ascii="Times New Roman" w:hAnsi="Times New Roman" w:cs="Times New Roman"/>
          <w:sz w:val="24"/>
          <w:szCs w:val="24"/>
        </w:rPr>
        <w:t xml:space="preserve">When a firm’s competitive advantage is based on proprietary technological know-how, the firm should avoid licensing and joint venture arrangements unless it believes its technological advantage is only transitory, or that it can establish its technology as the dominant design in the industry </w:t>
      </w:r>
    </w:p>
    <w:p w:rsidR="001D4F07" w:rsidRPr="00615C24" w:rsidRDefault="00E8492B" w:rsidP="00E8492B">
      <w:pPr>
        <w:numPr>
          <w:ilvl w:val="0"/>
          <w:numId w:val="23"/>
        </w:numPr>
        <w:rPr>
          <w:rFonts w:ascii="Times New Roman" w:hAnsi="Times New Roman" w:cs="Times New Roman"/>
          <w:b/>
          <w:sz w:val="24"/>
          <w:szCs w:val="24"/>
        </w:rPr>
      </w:pPr>
      <w:r w:rsidRPr="00674911">
        <w:rPr>
          <w:rFonts w:ascii="Times New Roman" w:hAnsi="Times New Roman" w:cs="Times New Roman"/>
          <w:sz w:val="24"/>
          <w:szCs w:val="24"/>
        </w:rPr>
        <w:t xml:space="preserve">When a firm’s competitive advantage is based on management know-how, the risk of losing control over the management skills is not high, and the benefits from getting </w:t>
      </w:r>
      <w:r w:rsidRPr="00615C24">
        <w:rPr>
          <w:rFonts w:ascii="Times New Roman" w:hAnsi="Times New Roman" w:cs="Times New Roman"/>
          <w:sz w:val="24"/>
          <w:szCs w:val="24"/>
        </w:rPr>
        <w:t>greater use of brand names is significant</w:t>
      </w:r>
    </w:p>
    <w:p w:rsidR="001D4F07" w:rsidRPr="00615C24" w:rsidRDefault="00E8492B" w:rsidP="00615C24">
      <w:pPr>
        <w:rPr>
          <w:rFonts w:ascii="Times New Roman" w:hAnsi="Times New Roman" w:cs="Times New Roman"/>
          <w:b/>
          <w:sz w:val="24"/>
          <w:szCs w:val="24"/>
        </w:rPr>
      </w:pPr>
      <w:r w:rsidRPr="00615C24">
        <w:rPr>
          <w:rFonts w:ascii="Times New Roman" w:hAnsi="Times New Roman" w:cs="Times New Roman"/>
          <w:b/>
          <w:sz w:val="24"/>
          <w:szCs w:val="24"/>
        </w:rPr>
        <w:t xml:space="preserve">Pressures </w:t>
      </w:r>
      <w:r w:rsidR="00615C24" w:rsidRPr="00615C24">
        <w:rPr>
          <w:rFonts w:ascii="Times New Roman" w:hAnsi="Times New Roman" w:cs="Times New Roman"/>
          <w:b/>
          <w:sz w:val="24"/>
          <w:szCs w:val="24"/>
        </w:rPr>
        <w:t>for</w:t>
      </w:r>
      <w:r w:rsidRPr="00615C24">
        <w:rPr>
          <w:rFonts w:ascii="Times New Roman" w:hAnsi="Times New Roman" w:cs="Times New Roman"/>
          <w:b/>
          <w:sz w:val="24"/>
          <w:szCs w:val="24"/>
        </w:rPr>
        <w:t xml:space="preserve"> Cost Reductions </w:t>
      </w:r>
      <w:r w:rsidR="00615C24" w:rsidRPr="00615C24">
        <w:rPr>
          <w:rFonts w:ascii="Times New Roman" w:hAnsi="Times New Roman" w:cs="Times New Roman"/>
          <w:b/>
          <w:sz w:val="24"/>
          <w:szCs w:val="24"/>
        </w:rPr>
        <w:t>and</w:t>
      </w:r>
      <w:r w:rsidRPr="00615C24">
        <w:rPr>
          <w:rFonts w:ascii="Times New Roman" w:hAnsi="Times New Roman" w:cs="Times New Roman"/>
          <w:b/>
          <w:sz w:val="24"/>
          <w:szCs w:val="24"/>
        </w:rPr>
        <w:t xml:space="preserve"> Entry Mode </w:t>
      </w:r>
    </w:p>
    <w:p w:rsidR="001D4F07" w:rsidRPr="00674911" w:rsidRDefault="00E8492B" w:rsidP="00E8492B">
      <w:pPr>
        <w:numPr>
          <w:ilvl w:val="0"/>
          <w:numId w:val="23"/>
        </w:numPr>
        <w:rPr>
          <w:rFonts w:ascii="Times New Roman" w:hAnsi="Times New Roman" w:cs="Times New Roman"/>
          <w:sz w:val="24"/>
          <w:szCs w:val="24"/>
        </w:rPr>
      </w:pPr>
      <w:r w:rsidRPr="00674911">
        <w:rPr>
          <w:rFonts w:ascii="Times New Roman" w:hAnsi="Times New Roman" w:cs="Times New Roman"/>
          <w:sz w:val="24"/>
          <w:szCs w:val="24"/>
        </w:rPr>
        <w:t>When pressure for cost reductions is high, firms are more likely to pursue some combination of exporting and wholly owned subsidiaries</w:t>
      </w:r>
    </w:p>
    <w:p w:rsidR="001D4F07" w:rsidRPr="00674911" w:rsidRDefault="00E8492B" w:rsidP="00E8492B">
      <w:pPr>
        <w:numPr>
          <w:ilvl w:val="0"/>
          <w:numId w:val="23"/>
        </w:numPr>
        <w:rPr>
          <w:rFonts w:ascii="Times New Roman" w:hAnsi="Times New Roman" w:cs="Times New Roman"/>
          <w:sz w:val="24"/>
          <w:szCs w:val="24"/>
        </w:rPr>
      </w:pPr>
      <w:r w:rsidRPr="00674911">
        <w:rPr>
          <w:rFonts w:ascii="Times New Roman" w:hAnsi="Times New Roman" w:cs="Times New Roman"/>
          <w:sz w:val="24"/>
          <w:szCs w:val="24"/>
        </w:rPr>
        <w:t xml:space="preserve">This will allow the firm to achieve location and scale economies as well as retain some degree of control over its worldwide product manufacturing and distribution </w:t>
      </w:r>
    </w:p>
    <w:p w:rsidR="001D4F07" w:rsidRPr="00674911" w:rsidRDefault="00E8492B" w:rsidP="00E8492B">
      <w:pPr>
        <w:numPr>
          <w:ilvl w:val="0"/>
          <w:numId w:val="23"/>
        </w:numPr>
        <w:rPr>
          <w:rFonts w:ascii="Times New Roman" w:hAnsi="Times New Roman" w:cs="Times New Roman"/>
          <w:sz w:val="24"/>
          <w:szCs w:val="24"/>
        </w:rPr>
      </w:pPr>
      <w:r w:rsidRPr="00674911">
        <w:rPr>
          <w:rFonts w:ascii="Times New Roman" w:hAnsi="Times New Roman" w:cs="Times New Roman"/>
          <w:sz w:val="24"/>
          <w:szCs w:val="24"/>
        </w:rPr>
        <w:t>So, firms pursuing global standardization or transnational strategies prefer wholly owned subsidiaries</w:t>
      </w:r>
    </w:p>
    <w:p w:rsidR="001D4F07" w:rsidRPr="00615C24" w:rsidRDefault="00E8492B" w:rsidP="00615C24">
      <w:pPr>
        <w:rPr>
          <w:rFonts w:ascii="Times New Roman" w:hAnsi="Times New Roman" w:cs="Times New Roman"/>
          <w:b/>
          <w:sz w:val="24"/>
          <w:szCs w:val="24"/>
        </w:rPr>
      </w:pPr>
      <w:r w:rsidRPr="00615C24">
        <w:rPr>
          <w:rFonts w:ascii="Times New Roman" w:hAnsi="Times New Roman" w:cs="Times New Roman"/>
          <w:b/>
          <w:sz w:val="24"/>
          <w:szCs w:val="24"/>
        </w:rPr>
        <w:t xml:space="preserve">Greenfield </w:t>
      </w:r>
      <w:r w:rsidR="00615C24" w:rsidRPr="00615C24">
        <w:rPr>
          <w:rFonts w:ascii="Times New Roman" w:hAnsi="Times New Roman" w:cs="Times New Roman"/>
          <w:b/>
          <w:sz w:val="24"/>
          <w:szCs w:val="24"/>
        </w:rPr>
        <w:t xml:space="preserve">Ventures </w:t>
      </w:r>
      <w:r w:rsidR="00615C24">
        <w:rPr>
          <w:rFonts w:ascii="Times New Roman" w:hAnsi="Times New Roman" w:cs="Times New Roman"/>
          <w:b/>
          <w:sz w:val="24"/>
          <w:szCs w:val="24"/>
        </w:rPr>
        <w:t>or</w:t>
      </w:r>
      <w:r w:rsidRPr="00615C24">
        <w:rPr>
          <w:rFonts w:ascii="Times New Roman" w:hAnsi="Times New Roman" w:cs="Times New Roman"/>
          <w:b/>
          <w:sz w:val="24"/>
          <w:szCs w:val="24"/>
        </w:rPr>
        <w:t xml:space="preserve"> Acquisitions</w:t>
      </w:r>
    </w:p>
    <w:p w:rsidR="00674911" w:rsidRP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Firms can establish a wholly owned subsidiary in a country by:</w:t>
      </w:r>
    </w:p>
    <w:p w:rsidR="001D4F07" w:rsidRPr="00674911" w:rsidRDefault="00E8492B" w:rsidP="00E8492B">
      <w:pPr>
        <w:numPr>
          <w:ilvl w:val="0"/>
          <w:numId w:val="24"/>
        </w:numPr>
        <w:rPr>
          <w:rFonts w:ascii="Times New Roman" w:hAnsi="Times New Roman" w:cs="Times New Roman"/>
          <w:sz w:val="24"/>
          <w:szCs w:val="24"/>
        </w:rPr>
      </w:pPr>
      <w:r w:rsidRPr="00674911">
        <w:rPr>
          <w:rFonts w:ascii="Times New Roman" w:hAnsi="Times New Roman" w:cs="Times New Roman"/>
          <w:sz w:val="24"/>
          <w:szCs w:val="24"/>
        </w:rPr>
        <w:t xml:space="preserve">Using a </w:t>
      </w:r>
      <w:r w:rsidR="00615C24" w:rsidRPr="00674911">
        <w:rPr>
          <w:rFonts w:ascii="Times New Roman" w:hAnsi="Times New Roman" w:cs="Times New Roman"/>
          <w:sz w:val="24"/>
          <w:szCs w:val="24"/>
        </w:rPr>
        <w:t>Greenfield</w:t>
      </w:r>
      <w:r w:rsidRPr="00674911">
        <w:rPr>
          <w:rFonts w:ascii="Times New Roman" w:hAnsi="Times New Roman" w:cs="Times New Roman"/>
          <w:sz w:val="24"/>
          <w:szCs w:val="24"/>
        </w:rPr>
        <w:t xml:space="preserve"> strategy - building a subsidiary from the ground up</w:t>
      </w:r>
    </w:p>
    <w:p w:rsidR="00674911" w:rsidRPr="00615C24" w:rsidRDefault="00674911" w:rsidP="00674911">
      <w:pPr>
        <w:rPr>
          <w:rFonts w:ascii="Times New Roman" w:hAnsi="Times New Roman" w:cs="Times New Roman"/>
          <w:b/>
          <w:i/>
          <w:sz w:val="24"/>
          <w:szCs w:val="24"/>
        </w:rPr>
      </w:pPr>
      <w:r w:rsidRPr="00615C24">
        <w:rPr>
          <w:rFonts w:ascii="Times New Roman" w:hAnsi="Times New Roman" w:cs="Times New Roman"/>
          <w:b/>
          <w:i/>
          <w:sz w:val="24"/>
          <w:szCs w:val="24"/>
        </w:rPr>
        <w:t>Acquisitions are attractive because:</w:t>
      </w:r>
    </w:p>
    <w:p w:rsidR="001D4F07" w:rsidRPr="00674911" w:rsidRDefault="00E8492B" w:rsidP="00E8492B">
      <w:pPr>
        <w:numPr>
          <w:ilvl w:val="0"/>
          <w:numId w:val="25"/>
        </w:numPr>
        <w:rPr>
          <w:rFonts w:ascii="Times New Roman" w:hAnsi="Times New Roman" w:cs="Times New Roman"/>
          <w:sz w:val="24"/>
          <w:szCs w:val="24"/>
        </w:rPr>
      </w:pPr>
      <w:r w:rsidRPr="00674911">
        <w:rPr>
          <w:rFonts w:ascii="Times New Roman" w:hAnsi="Times New Roman" w:cs="Times New Roman"/>
          <w:sz w:val="24"/>
          <w:szCs w:val="24"/>
        </w:rPr>
        <w:t>they are quick to execute</w:t>
      </w:r>
    </w:p>
    <w:p w:rsidR="001D4F07" w:rsidRPr="00674911" w:rsidRDefault="00E8492B" w:rsidP="00E8492B">
      <w:pPr>
        <w:numPr>
          <w:ilvl w:val="0"/>
          <w:numId w:val="25"/>
        </w:numPr>
        <w:rPr>
          <w:rFonts w:ascii="Times New Roman" w:hAnsi="Times New Roman" w:cs="Times New Roman"/>
          <w:sz w:val="24"/>
          <w:szCs w:val="24"/>
        </w:rPr>
      </w:pPr>
      <w:r w:rsidRPr="00674911">
        <w:rPr>
          <w:rFonts w:ascii="Times New Roman" w:hAnsi="Times New Roman" w:cs="Times New Roman"/>
          <w:sz w:val="24"/>
          <w:szCs w:val="24"/>
        </w:rPr>
        <w:t>they enable firms to preempt their competitors</w:t>
      </w:r>
    </w:p>
    <w:p w:rsidR="001D4F07" w:rsidRPr="00674911" w:rsidRDefault="00E8492B" w:rsidP="00E8492B">
      <w:pPr>
        <w:numPr>
          <w:ilvl w:val="0"/>
          <w:numId w:val="25"/>
        </w:numPr>
        <w:rPr>
          <w:rFonts w:ascii="Times New Roman" w:hAnsi="Times New Roman" w:cs="Times New Roman"/>
          <w:sz w:val="24"/>
          <w:szCs w:val="24"/>
        </w:rPr>
      </w:pPr>
      <w:r w:rsidRPr="00674911">
        <w:rPr>
          <w:rFonts w:ascii="Times New Roman" w:hAnsi="Times New Roman" w:cs="Times New Roman"/>
          <w:sz w:val="24"/>
          <w:szCs w:val="24"/>
        </w:rPr>
        <w:t xml:space="preserve">acquisitions may be less risky than </w:t>
      </w:r>
      <w:r w:rsidR="00615C24" w:rsidRPr="00674911">
        <w:rPr>
          <w:rFonts w:ascii="Times New Roman" w:hAnsi="Times New Roman" w:cs="Times New Roman"/>
          <w:sz w:val="24"/>
          <w:szCs w:val="24"/>
        </w:rPr>
        <w:t>Greenfield</w:t>
      </w:r>
      <w:r w:rsidRPr="00674911">
        <w:rPr>
          <w:rFonts w:ascii="Times New Roman" w:hAnsi="Times New Roman" w:cs="Times New Roman"/>
          <w:sz w:val="24"/>
          <w:szCs w:val="24"/>
        </w:rPr>
        <w:t xml:space="preserve"> ventures </w:t>
      </w:r>
    </w:p>
    <w:p w:rsidR="00674911" w:rsidRPr="00615C24" w:rsidRDefault="00674911" w:rsidP="00674911">
      <w:pPr>
        <w:rPr>
          <w:rFonts w:ascii="Times New Roman" w:hAnsi="Times New Roman" w:cs="Times New Roman"/>
          <w:b/>
          <w:i/>
          <w:sz w:val="24"/>
          <w:szCs w:val="24"/>
        </w:rPr>
      </w:pPr>
      <w:r w:rsidRPr="00615C24">
        <w:rPr>
          <w:rFonts w:ascii="Times New Roman" w:hAnsi="Times New Roman" w:cs="Times New Roman"/>
          <w:b/>
          <w:i/>
          <w:sz w:val="24"/>
          <w:szCs w:val="24"/>
        </w:rPr>
        <w:t>Acquisitions can fail when:</w:t>
      </w:r>
    </w:p>
    <w:p w:rsidR="001D4F07" w:rsidRPr="00674911" w:rsidRDefault="00E8492B" w:rsidP="00E8492B">
      <w:pPr>
        <w:numPr>
          <w:ilvl w:val="0"/>
          <w:numId w:val="26"/>
        </w:numPr>
        <w:rPr>
          <w:rFonts w:ascii="Times New Roman" w:hAnsi="Times New Roman" w:cs="Times New Roman"/>
          <w:sz w:val="24"/>
          <w:szCs w:val="24"/>
        </w:rPr>
      </w:pPr>
      <w:r w:rsidRPr="00674911">
        <w:rPr>
          <w:rFonts w:ascii="Times New Roman" w:hAnsi="Times New Roman" w:cs="Times New Roman"/>
          <w:sz w:val="24"/>
          <w:szCs w:val="24"/>
        </w:rPr>
        <w:t>the acquiring firm overpays for the acquired firm</w:t>
      </w:r>
    </w:p>
    <w:p w:rsidR="001D4F07" w:rsidRPr="00674911" w:rsidRDefault="00E8492B" w:rsidP="00E8492B">
      <w:pPr>
        <w:numPr>
          <w:ilvl w:val="0"/>
          <w:numId w:val="26"/>
        </w:numPr>
        <w:rPr>
          <w:rFonts w:ascii="Times New Roman" w:hAnsi="Times New Roman" w:cs="Times New Roman"/>
          <w:sz w:val="24"/>
          <w:szCs w:val="24"/>
        </w:rPr>
      </w:pPr>
      <w:r w:rsidRPr="00674911">
        <w:rPr>
          <w:rFonts w:ascii="Times New Roman" w:hAnsi="Times New Roman" w:cs="Times New Roman"/>
          <w:sz w:val="24"/>
          <w:szCs w:val="24"/>
        </w:rPr>
        <w:t>the cultures of the acquiring and acquired firm clash</w:t>
      </w:r>
    </w:p>
    <w:p w:rsidR="001D4F07" w:rsidRPr="00674911" w:rsidRDefault="00E8492B" w:rsidP="00E8492B">
      <w:pPr>
        <w:numPr>
          <w:ilvl w:val="0"/>
          <w:numId w:val="26"/>
        </w:numPr>
        <w:rPr>
          <w:rFonts w:ascii="Times New Roman" w:hAnsi="Times New Roman" w:cs="Times New Roman"/>
          <w:sz w:val="24"/>
          <w:szCs w:val="24"/>
        </w:rPr>
      </w:pPr>
      <w:r w:rsidRPr="00674911">
        <w:rPr>
          <w:rFonts w:ascii="Times New Roman" w:hAnsi="Times New Roman" w:cs="Times New Roman"/>
          <w:sz w:val="24"/>
          <w:szCs w:val="24"/>
        </w:rPr>
        <w:t>attempts to realize synergies run into roadblocks and take much longer than forecast</w:t>
      </w:r>
    </w:p>
    <w:p w:rsidR="001D4F07" w:rsidRPr="00674911" w:rsidRDefault="00E8492B" w:rsidP="00E8492B">
      <w:pPr>
        <w:numPr>
          <w:ilvl w:val="0"/>
          <w:numId w:val="26"/>
        </w:numPr>
        <w:rPr>
          <w:rFonts w:ascii="Times New Roman" w:hAnsi="Times New Roman" w:cs="Times New Roman"/>
          <w:sz w:val="24"/>
          <w:szCs w:val="24"/>
        </w:rPr>
      </w:pPr>
      <w:r w:rsidRPr="00674911">
        <w:rPr>
          <w:rFonts w:ascii="Times New Roman" w:hAnsi="Times New Roman" w:cs="Times New Roman"/>
          <w:sz w:val="24"/>
          <w:szCs w:val="24"/>
        </w:rPr>
        <w:t xml:space="preserve">there is inadequate pre-acquisition screening </w:t>
      </w:r>
    </w:p>
    <w:p w:rsidR="00674911" w:rsidRP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 xml:space="preserve">To avoid </w:t>
      </w:r>
      <w:r w:rsidR="00615C24" w:rsidRPr="00674911">
        <w:rPr>
          <w:rFonts w:ascii="Times New Roman" w:hAnsi="Times New Roman" w:cs="Times New Roman"/>
          <w:sz w:val="24"/>
          <w:szCs w:val="24"/>
        </w:rPr>
        <w:t>these problems</w:t>
      </w:r>
      <w:r w:rsidRPr="00674911">
        <w:rPr>
          <w:rFonts w:ascii="Times New Roman" w:hAnsi="Times New Roman" w:cs="Times New Roman"/>
          <w:sz w:val="24"/>
          <w:szCs w:val="24"/>
        </w:rPr>
        <w:t>, firms should:</w:t>
      </w:r>
    </w:p>
    <w:p w:rsidR="001D4F07" w:rsidRPr="00674911" w:rsidRDefault="00E8492B" w:rsidP="00E8492B">
      <w:pPr>
        <w:numPr>
          <w:ilvl w:val="0"/>
          <w:numId w:val="27"/>
        </w:numPr>
        <w:rPr>
          <w:rFonts w:ascii="Times New Roman" w:hAnsi="Times New Roman" w:cs="Times New Roman"/>
          <w:sz w:val="24"/>
          <w:szCs w:val="24"/>
        </w:rPr>
      </w:pPr>
      <w:r w:rsidRPr="00674911">
        <w:rPr>
          <w:rFonts w:ascii="Times New Roman" w:hAnsi="Times New Roman" w:cs="Times New Roman"/>
          <w:sz w:val="24"/>
          <w:szCs w:val="24"/>
        </w:rPr>
        <w:t>carefully screening the firm to be acquired</w:t>
      </w:r>
    </w:p>
    <w:p w:rsidR="001D4F07" w:rsidRPr="00674911" w:rsidRDefault="00E8492B" w:rsidP="00E8492B">
      <w:pPr>
        <w:numPr>
          <w:ilvl w:val="0"/>
          <w:numId w:val="27"/>
        </w:numPr>
        <w:rPr>
          <w:rFonts w:ascii="Times New Roman" w:hAnsi="Times New Roman" w:cs="Times New Roman"/>
          <w:sz w:val="24"/>
          <w:szCs w:val="24"/>
        </w:rPr>
      </w:pPr>
      <w:r w:rsidRPr="00674911">
        <w:rPr>
          <w:rFonts w:ascii="Times New Roman" w:hAnsi="Times New Roman" w:cs="Times New Roman"/>
          <w:sz w:val="24"/>
          <w:szCs w:val="24"/>
        </w:rPr>
        <w:t>move rapidly once the firm is acquired to implement an integration plan</w:t>
      </w:r>
    </w:p>
    <w:p w:rsidR="001D4F07" w:rsidRPr="00674911" w:rsidRDefault="00E8492B" w:rsidP="00615C24">
      <w:pPr>
        <w:rPr>
          <w:rFonts w:ascii="Times New Roman" w:hAnsi="Times New Roman" w:cs="Times New Roman"/>
          <w:sz w:val="24"/>
          <w:szCs w:val="24"/>
        </w:rPr>
      </w:pPr>
      <w:r w:rsidRPr="00674911">
        <w:rPr>
          <w:rFonts w:ascii="Times New Roman" w:hAnsi="Times New Roman" w:cs="Times New Roman"/>
          <w:sz w:val="24"/>
          <w:szCs w:val="24"/>
        </w:rPr>
        <w:t xml:space="preserve">Pros </w:t>
      </w:r>
      <w:proofErr w:type="gramStart"/>
      <w:r w:rsidRPr="00674911">
        <w:rPr>
          <w:rFonts w:ascii="Times New Roman" w:hAnsi="Times New Roman" w:cs="Times New Roman"/>
          <w:sz w:val="24"/>
          <w:szCs w:val="24"/>
        </w:rPr>
        <w:t>And</w:t>
      </w:r>
      <w:proofErr w:type="gramEnd"/>
      <w:r w:rsidRPr="00674911">
        <w:rPr>
          <w:rFonts w:ascii="Times New Roman" w:hAnsi="Times New Roman" w:cs="Times New Roman"/>
          <w:sz w:val="24"/>
          <w:szCs w:val="24"/>
        </w:rPr>
        <w:t xml:space="preserve"> Cons Of Greenfield Ventures</w:t>
      </w:r>
    </w:p>
    <w:p w:rsidR="001D4F07" w:rsidRPr="00615C24" w:rsidRDefault="00E8492B" w:rsidP="00E8492B">
      <w:pPr>
        <w:numPr>
          <w:ilvl w:val="0"/>
          <w:numId w:val="27"/>
        </w:numPr>
        <w:rPr>
          <w:rFonts w:ascii="Times New Roman" w:hAnsi="Times New Roman" w:cs="Times New Roman"/>
          <w:sz w:val="24"/>
          <w:szCs w:val="24"/>
        </w:rPr>
      </w:pPr>
      <w:r w:rsidRPr="00615C24">
        <w:rPr>
          <w:rFonts w:ascii="Times New Roman" w:hAnsi="Times New Roman" w:cs="Times New Roman"/>
          <w:sz w:val="24"/>
          <w:szCs w:val="24"/>
        </w:rPr>
        <w:t xml:space="preserve">The main advantage of a </w:t>
      </w:r>
      <w:r w:rsidR="00615C24" w:rsidRPr="00615C24">
        <w:rPr>
          <w:rFonts w:ascii="Times New Roman" w:hAnsi="Times New Roman" w:cs="Times New Roman"/>
          <w:sz w:val="24"/>
          <w:szCs w:val="24"/>
        </w:rPr>
        <w:t>Greenfield</w:t>
      </w:r>
      <w:r w:rsidRPr="00615C24">
        <w:rPr>
          <w:rFonts w:ascii="Times New Roman" w:hAnsi="Times New Roman" w:cs="Times New Roman"/>
          <w:sz w:val="24"/>
          <w:szCs w:val="24"/>
        </w:rPr>
        <w:t xml:space="preserve"> venture is that it gives the firm a greater ability to build the kind of subsidiary company that it wants</w:t>
      </w:r>
      <w:r w:rsidR="00615C24" w:rsidRPr="00615C24">
        <w:rPr>
          <w:rFonts w:ascii="Times New Roman" w:hAnsi="Times New Roman" w:cs="Times New Roman"/>
          <w:sz w:val="24"/>
          <w:szCs w:val="24"/>
        </w:rPr>
        <w:t xml:space="preserve">. </w:t>
      </w:r>
      <w:r w:rsidRPr="00615C24">
        <w:rPr>
          <w:rFonts w:ascii="Times New Roman" w:hAnsi="Times New Roman" w:cs="Times New Roman"/>
          <w:sz w:val="24"/>
          <w:szCs w:val="24"/>
        </w:rPr>
        <w:t xml:space="preserve">However, </w:t>
      </w:r>
      <w:r w:rsidR="00615C24" w:rsidRPr="00615C24">
        <w:rPr>
          <w:rFonts w:ascii="Times New Roman" w:hAnsi="Times New Roman" w:cs="Times New Roman"/>
          <w:sz w:val="24"/>
          <w:szCs w:val="24"/>
        </w:rPr>
        <w:t>Greenfield</w:t>
      </w:r>
      <w:r w:rsidRPr="00615C24">
        <w:rPr>
          <w:rFonts w:ascii="Times New Roman" w:hAnsi="Times New Roman" w:cs="Times New Roman"/>
          <w:sz w:val="24"/>
          <w:szCs w:val="24"/>
        </w:rPr>
        <w:t xml:space="preserve"> ventures are slower to establish</w:t>
      </w:r>
    </w:p>
    <w:p w:rsidR="001D4F07" w:rsidRPr="00674911" w:rsidRDefault="00E8492B" w:rsidP="00E8492B">
      <w:pPr>
        <w:numPr>
          <w:ilvl w:val="0"/>
          <w:numId w:val="27"/>
        </w:numPr>
        <w:rPr>
          <w:rFonts w:ascii="Times New Roman" w:hAnsi="Times New Roman" w:cs="Times New Roman"/>
          <w:sz w:val="24"/>
          <w:szCs w:val="24"/>
        </w:rPr>
      </w:pPr>
      <w:r w:rsidRPr="00674911">
        <w:rPr>
          <w:rFonts w:ascii="Times New Roman" w:hAnsi="Times New Roman" w:cs="Times New Roman"/>
          <w:sz w:val="24"/>
          <w:szCs w:val="24"/>
        </w:rPr>
        <w:t xml:space="preserve">Greenfield ventures are also risky </w:t>
      </w:r>
    </w:p>
    <w:p w:rsidR="001D4F07" w:rsidRPr="00615C24" w:rsidRDefault="00E8492B" w:rsidP="00615C24">
      <w:pPr>
        <w:rPr>
          <w:rFonts w:ascii="Times New Roman" w:hAnsi="Times New Roman" w:cs="Times New Roman"/>
          <w:b/>
          <w:sz w:val="24"/>
          <w:szCs w:val="24"/>
        </w:rPr>
      </w:pPr>
      <w:proofErr w:type="gramStart"/>
      <w:r w:rsidRPr="00615C24">
        <w:rPr>
          <w:rFonts w:ascii="Times New Roman" w:hAnsi="Times New Roman" w:cs="Times New Roman"/>
          <w:b/>
          <w:sz w:val="24"/>
          <w:szCs w:val="24"/>
        </w:rPr>
        <w:t xml:space="preserve">Greenfield </w:t>
      </w:r>
      <w:r w:rsidR="00615C24" w:rsidRPr="00615C24">
        <w:rPr>
          <w:rFonts w:ascii="Times New Roman" w:hAnsi="Times New Roman" w:cs="Times New Roman"/>
          <w:b/>
          <w:sz w:val="24"/>
          <w:szCs w:val="24"/>
        </w:rPr>
        <w:t>or</w:t>
      </w:r>
      <w:r w:rsidRPr="00615C24">
        <w:rPr>
          <w:rFonts w:ascii="Times New Roman" w:hAnsi="Times New Roman" w:cs="Times New Roman"/>
          <w:b/>
          <w:sz w:val="24"/>
          <w:szCs w:val="24"/>
        </w:rPr>
        <w:t xml:space="preserve"> Acquisition?</w:t>
      </w:r>
      <w:proofErr w:type="gramEnd"/>
    </w:p>
    <w:p w:rsidR="001D4F07" w:rsidRPr="00674911" w:rsidRDefault="00E8492B" w:rsidP="00E8492B">
      <w:pPr>
        <w:numPr>
          <w:ilvl w:val="0"/>
          <w:numId w:val="27"/>
        </w:numPr>
        <w:rPr>
          <w:rFonts w:ascii="Times New Roman" w:hAnsi="Times New Roman" w:cs="Times New Roman"/>
          <w:sz w:val="24"/>
          <w:szCs w:val="24"/>
        </w:rPr>
      </w:pPr>
      <w:r w:rsidRPr="00674911">
        <w:rPr>
          <w:rFonts w:ascii="Times New Roman" w:hAnsi="Times New Roman" w:cs="Times New Roman"/>
          <w:sz w:val="24"/>
          <w:szCs w:val="24"/>
        </w:rPr>
        <w:t xml:space="preserve">The choice between a </w:t>
      </w:r>
      <w:r w:rsidR="00615C24" w:rsidRPr="00674911">
        <w:rPr>
          <w:rFonts w:ascii="Times New Roman" w:hAnsi="Times New Roman" w:cs="Times New Roman"/>
          <w:sz w:val="24"/>
          <w:szCs w:val="24"/>
        </w:rPr>
        <w:t>Greenfield</w:t>
      </w:r>
      <w:r w:rsidRPr="00674911">
        <w:rPr>
          <w:rFonts w:ascii="Times New Roman" w:hAnsi="Times New Roman" w:cs="Times New Roman"/>
          <w:sz w:val="24"/>
          <w:szCs w:val="24"/>
        </w:rPr>
        <w:t xml:space="preserve"> investment and an acquisition depends on the situation confronting the firm</w:t>
      </w:r>
    </w:p>
    <w:p w:rsidR="001D4F07" w:rsidRPr="00674911" w:rsidRDefault="00E8492B" w:rsidP="00E8492B">
      <w:pPr>
        <w:numPr>
          <w:ilvl w:val="0"/>
          <w:numId w:val="27"/>
        </w:numPr>
        <w:rPr>
          <w:rFonts w:ascii="Times New Roman" w:hAnsi="Times New Roman" w:cs="Times New Roman"/>
          <w:sz w:val="24"/>
          <w:szCs w:val="24"/>
        </w:rPr>
      </w:pPr>
      <w:r w:rsidRPr="00674911">
        <w:rPr>
          <w:rFonts w:ascii="Times New Roman" w:hAnsi="Times New Roman" w:cs="Times New Roman"/>
          <w:sz w:val="24"/>
          <w:szCs w:val="24"/>
        </w:rPr>
        <w:t>Acquisition may be better when the market already has well-established competitors or when global competitors are interested in building a market presence</w:t>
      </w:r>
    </w:p>
    <w:p w:rsidR="001D4F07" w:rsidRPr="00674911" w:rsidRDefault="00E8492B" w:rsidP="00E8492B">
      <w:pPr>
        <w:numPr>
          <w:ilvl w:val="0"/>
          <w:numId w:val="27"/>
        </w:numPr>
        <w:rPr>
          <w:rFonts w:ascii="Times New Roman" w:hAnsi="Times New Roman" w:cs="Times New Roman"/>
          <w:sz w:val="24"/>
          <w:szCs w:val="24"/>
        </w:rPr>
      </w:pPr>
      <w:r w:rsidRPr="00674911">
        <w:rPr>
          <w:rFonts w:ascii="Times New Roman" w:hAnsi="Times New Roman" w:cs="Times New Roman"/>
          <w:sz w:val="24"/>
          <w:szCs w:val="24"/>
        </w:rPr>
        <w:t xml:space="preserve">A </w:t>
      </w:r>
      <w:r w:rsidR="00615C24" w:rsidRPr="00674911">
        <w:rPr>
          <w:rFonts w:ascii="Times New Roman" w:hAnsi="Times New Roman" w:cs="Times New Roman"/>
          <w:sz w:val="24"/>
          <w:szCs w:val="24"/>
        </w:rPr>
        <w:t>Greenfield</w:t>
      </w:r>
      <w:r w:rsidRPr="00674911">
        <w:rPr>
          <w:rFonts w:ascii="Times New Roman" w:hAnsi="Times New Roman" w:cs="Times New Roman"/>
          <w:sz w:val="24"/>
          <w:szCs w:val="24"/>
        </w:rPr>
        <w:t xml:space="preserve"> venture may be better when the firm needs to transfer organizationally embedded competencies, skills, routines, and culture  </w:t>
      </w:r>
    </w:p>
    <w:p w:rsidR="001D4F07" w:rsidRPr="00615C24" w:rsidRDefault="00E8492B" w:rsidP="00615C24">
      <w:pPr>
        <w:rPr>
          <w:rFonts w:ascii="Times New Roman" w:hAnsi="Times New Roman" w:cs="Times New Roman"/>
          <w:b/>
          <w:sz w:val="24"/>
          <w:szCs w:val="24"/>
        </w:rPr>
      </w:pPr>
      <w:r w:rsidRPr="00615C24">
        <w:rPr>
          <w:rFonts w:ascii="Times New Roman" w:hAnsi="Times New Roman" w:cs="Times New Roman"/>
          <w:b/>
          <w:sz w:val="24"/>
          <w:szCs w:val="24"/>
        </w:rPr>
        <w:t>Strategic Alliances</w:t>
      </w:r>
    </w:p>
    <w:p w:rsidR="001D4F07" w:rsidRPr="00674911" w:rsidRDefault="00E8492B" w:rsidP="00E8492B">
      <w:pPr>
        <w:numPr>
          <w:ilvl w:val="0"/>
          <w:numId w:val="28"/>
        </w:numPr>
        <w:rPr>
          <w:rFonts w:ascii="Times New Roman" w:hAnsi="Times New Roman" w:cs="Times New Roman"/>
          <w:sz w:val="24"/>
          <w:szCs w:val="24"/>
        </w:rPr>
      </w:pPr>
      <w:r w:rsidRPr="00674911">
        <w:rPr>
          <w:rFonts w:ascii="Times New Roman" w:hAnsi="Times New Roman" w:cs="Times New Roman"/>
          <w:sz w:val="24"/>
          <w:szCs w:val="24"/>
        </w:rPr>
        <w:t>Strategic alliances refer to cooperative agreements between potential or actual competitors</w:t>
      </w:r>
    </w:p>
    <w:p w:rsidR="001D4F07" w:rsidRPr="00674911" w:rsidRDefault="00E8492B" w:rsidP="00E8492B">
      <w:pPr>
        <w:numPr>
          <w:ilvl w:val="0"/>
          <w:numId w:val="28"/>
        </w:numPr>
        <w:rPr>
          <w:rFonts w:ascii="Times New Roman" w:hAnsi="Times New Roman" w:cs="Times New Roman"/>
          <w:sz w:val="24"/>
          <w:szCs w:val="24"/>
        </w:rPr>
      </w:pPr>
      <w:r w:rsidRPr="00674911">
        <w:rPr>
          <w:rFonts w:ascii="Times New Roman" w:hAnsi="Times New Roman" w:cs="Times New Roman"/>
          <w:sz w:val="24"/>
          <w:szCs w:val="24"/>
        </w:rPr>
        <w:t>Strategic alliances range from formal joint ventures to short-term contractual agreements</w:t>
      </w:r>
    </w:p>
    <w:p w:rsidR="001D4F07" w:rsidRPr="00674911" w:rsidRDefault="00E8492B" w:rsidP="00E8492B">
      <w:pPr>
        <w:numPr>
          <w:ilvl w:val="0"/>
          <w:numId w:val="28"/>
        </w:numPr>
        <w:rPr>
          <w:rFonts w:ascii="Times New Roman" w:hAnsi="Times New Roman" w:cs="Times New Roman"/>
          <w:sz w:val="24"/>
          <w:szCs w:val="24"/>
        </w:rPr>
      </w:pPr>
      <w:r w:rsidRPr="00674911">
        <w:rPr>
          <w:rFonts w:ascii="Times New Roman" w:hAnsi="Times New Roman" w:cs="Times New Roman"/>
          <w:sz w:val="24"/>
          <w:szCs w:val="24"/>
        </w:rPr>
        <w:t>The number of strategic alliances has exploded in recent decades</w:t>
      </w:r>
    </w:p>
    <w:p w:rsidR="001D4F07" w:rsidRPr="00615C24" w:rsidRDefault="00E8492B" w:rsidP="00615C24">
      <w:pPr>
        <w:rPr>
          <w:rFonts w:ascii="Times New Roman" w:hAnsi="Times New Roman" w:cs="Times New Roman"/>
          <w:b/>
          <w:i/>
          <w:sz w:val="24"/>
          <w:szCs w:val="24"/>
        </w:rPr>
      </w:pPr>
      <w:r w:rsidRPr="00615C24">
        <w:rPr>
          <w:rFonts w:ascii="Times New Roman" w:hAnsi="Times New Roman" w:cs="Times New Roman"/>
          <w:b/>
          <w:i/>
          <w:sz w:val="24"/>
          <w:szCs w:val="24"/>
        </w:rPr>
        <w:t xml:space="preserve">The Advantages </w:t>
      </w:r>
      <w:r w:rsidR="00615C24" w:rsidRPr="00615C24">
        <w:rPr>
          <w:rFonts w:ascii="Times New Roman" w:hAnsi="Times New Roman" w:cs="Times New Roman"/>
          <w:b/>
          <w:i/>
          <w:sz w:val="24"/>
          <w:szCs w:val="24"/>
        </w:rPr>
        <w:t>of</w:t>
      </w:r>
      <w:r w:rsidRPr="00615C24">
        <w:rPr>
          <w:rFonts w:ascii="Times New Roman" w:hAnsi="Times New Roman" w:cs="Times New Roman"/>
          <w:b/>
          <w:i/>
          <w:sz w:val="24"/>
          <w:szCs w:val="24"/>
        </w:rPr>
        <w:t xml:space="preserve"> Strategic Alliances</w:t>
      </w:r>
    </w:p>
    <w:p w:rsidR="001D4F07" w:rsidRPr="00674911" w:rsidRDefault="00E8492B" w:rsidP="00E8492B">
      <w:pPr>
        <w:numPr>
          <w:ilvl w:val="0"/>
          <w:numId w:val="29"/>
        </w:numPr>
        <w:rPr>
          <w:rFonts w:ascii="Times New Roman" w:hAnsi="Times New Roman" w:cs="Times New Roman"/>
          <w:sz w:val="24"/>
          <w:szCs w:val="24"/>
        </w:rPr>
      </w:pPr>
      <w:r w:rsidRPr="00674911">
        <w:rPr>
          <w:rFonts w:ascii="Times New Roman" w:hAnsi="Times New Roman" w:cs="Times New Roman"/>
          <w:sz w:val="24"/>
          <w:szCs w:val="24"/>
        </w:rPr>
        <w:t>facilitate entry into a foreign market</w:t>
      </w:r>
    </w:p>
    <w:p w:rsidR="001D4F07" w:rsidRPr="00674911" w:rsidRDefault="00E8492B" w:rsidP="00E8492B">
      <w:pPr>
        <w:numPr>
          <w:ilvl w:val="0"/>
          <w:numId w:val="29"/>
        </w:numPr>
        <w:rPr>
          <w:rFonts w:ascii="Times New Roman" w:hAnsi="Times New Roman" w:cs="Times New Roman"/>
          <w:sz w:val="24"/>
          <w:szCs w:val="24"/>
        </w:rPr>
      </w:pPr>
      <w:r w:rsidRPr="00674911">
        <w:rPr>
          <w:rFonts w:ascii="Times New Roman" w:hAnsi="Times New Roman" w:cs="Times New Roman"/>
          <w:sz w:val="24"/>
          <w:szCs w:val="24"/>
        </w:rPr>
        <w:t>allow firms to share the fixed costs (and associated risks) of developing new products or processes</w:t>
      </w:r>
    </w:p>
    <w:p w:rsidR="001D4F07" w:rsidRPr="00674911" w:rsidRDefault="00E8492B" w:rsidP="00E8492B">
      <w:pPr>
        <w:numPr>
          <w:ilvl w:val="0"/>
          <w:numId w:val="29"/>
        </w:numPr>
        <w:rPr>
          <w:rFonts w:ascii="Times New Roman" w:hAnsi="Times New Roman" w:cs="Times New Roman"/>
          <w:sz w:val="24"/>
          <w:szCs w:val="24"/>
        </w:rPr>
      </w:pPr>
      <w:r w:rsidRPr="00674911">
        <w:rPr>
          <w:rFonts w:ascii="Times New Roman" w:hAnsi="Times New Roman" w:cs="Times New Roman"/>
          <w:sz w:val="24"/>
          <w:szCs w:val="24"/>
        </w:rPr>
        <w:t>bring together complementary skills and assets that neither partner could easily develop on its own</w:t>
      </w:r>
    </w:p>
    <w:p w:rsidR="001D4F07" w:rsidRPr="00674911" w:rsidRDefault="00E8492B" w:rsidP="00E8492B">
      <w:pPr>
        <w:numPr>
          <w:ilvl w:val="0"/>
          <w:numId w:val="29"/>
        </w:numPr>
        <w:rPr>
          <w:rFonts w:ascii="Times New Roman" w:hAnsi="Times New Roman" w:cs="Times New Roman"/>
          <w:sz w:val="24"/>
          <w:szCs w:val="24"/>
        </w:rPr>
      </w:pPr>
      <w:r w:rsidRPr="00674911">
        <w:rPr>
          <w:rFonts w:ascii="Times New Roman" w:hAnsi="Times New Roman" w:cs="Times New Roman"/>
          <w:sz w:val="24"/>
          <w:szCs w:val="24"/>
        </w:rPr>
        <w:t xml:space="preserve">can help a firm establish technological standards for the industry that will benefit the firm </w:t>
      </w:r>
    </w:p>
    <w:p w:rsidR="001D4F07" w:rsidRPr="00615C24" w:rsidRDefault="00E8492B" w:rsidP="00615C24">
      <w:pPr>
        <w:rPr>
          <w:rFonts w:ascii="Times New Roman" w:hAnsi="Times New Roman" w:cs="Times New Roman"/>
          <w:b/>
          <w:i/>
          <w:sz w:val="24"/>
          <w:szCs w:val="24"/>
        </w:rPr>
      </w:pPr>
      <w:r w:rsidRPr="00615C24">
        <w:rPr>
          <w:rFonts w:ascii="Times New Roman" w:hAnsi="Times New Roman" w:cs="Times New Roman"/>
          <w:b/>
          <w:i/>
          <w:sz w:val="24"/>
          <w:szCs w:val="24"/>
        </w:rPr>
        <w:t xml:space="preserve">The Disadvantages </w:t>
      </w:r>
      <w:proofErr w:type="gramStart"/>
      <w:r w:rsidRPr="00615C24">
        <w:rPr>
          <w:rFonts w:ascii="Times New Roman" w:hAnsi="Times New Roman" w:cs="Times New Roman"/>
          <w:b/>
          <w:i/>
          <w:sz w:val="24"/>
          <w:szCs w:val="24"/>
        </w:rPr>
        <w:t>Of</w:t>
      </w:r>
      <w:proofErr w:type="gramEnd"/>
      <w:r w:rsidRPr="00615C24">
        <w:rPr>
          <w:rFonts w:ascii="Times New Roman" w:hAnsi="Times New Roman" w:cs="Times New Roman"/>
          <w:b/>
          <w:i/>
          <w:sz w:val="24"/>
          <w:szCs w:val="24"/>
        </w:rPr>
        <w:t xml:space="preserve"> Strategic Alliances </w:t>
      </w:r>
    </w:p>
    <w:p w:rsidR="001D4F07" w:rsidRPr="00674911" w:rsidRDefault="00E8492B" w:rsidP="00E8492B">
      <w:pPr>
        <w:numPr>
          <w:ilvl w:val="0"/>
          <w:numId w:val="29"/>
        </w:numPr>
        <w:rPr>
          <w:rFonts w:ascii="Times New Roman" w:hAnsi="Times New Roman" w:cs="Times New Roman"/>
          <w:sz w:val="24"/>
          <w:szCs w:val="24"/>
        </w:rPr>
      </w:pPr>
      <w:r w:rsidRPr="00674911">
        <w:rPr>
          <w:rFonts w:ascii="Times New Roman" w:hAnsi="Times New Roman" w:cs="Times New Roman"/>
          <w:sz w:val="24"/>
          <w:szCs w:val="24"/>
        </w:rPr>
        <w:t xml:space="preserve">Strategic alliances can give competitors low-cost routes to new technology and markets, but unless a firm is careful, it can give away more than it receives </w:t>
      </w:r>
    </w:p>
    <w:p w:rsidR="001D4F07" w:rsidRPr="00615C24" w:rsidRDefault="00E8492B" w:rsidP="00615C24">
      <w:pPr>
        <w:rPr>
          <w:rFonts w:ascii="Times New Roman" w:hAnsi="Times New Roman" w:cs="Times New Roman"/>
          <w:b/>
          <w:sz w:val="24"/>
          <w:szCs w:val="24"/>
        </w:rPr>
      </w:pPr>
      <w:r w:rsidRPr="00615C24">
        <w:rPr>
          <w:rFonts w:ascii="Times New Roman" w:hAnsi="Times New Roman" w:cs="Times New Roman"/>
          <w:b/>
          <w:sz w:val="24"/>
          <w:szCs w:val="24"/>
        </w:rPr>
        <w:t>Making Alliances Work</w:t>
      </w:r>
    </w:p>
    <w:p w:rsidR="00674911" w:rsidRP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The success of an alliance is a function of:</w:t>
      </w:r>
    </w:p>
    <w:p w:rsidR="001D4F07" w:rsidRPr="00674911" w:rsidRDefault="00E8492B" w:rsidP="00E8492B">
      <w:pPr>
        <w:numPr>
          <w:ilvl w:val="0"/>
          <w:numId w:val="30"/>
        </w:numPr>
        <w:rPr>
          <w:rFonts w:ascii="Times New Roman" w:hAnsi="Times New Roman" w:cs="Times New Roman"/>
          <w:sz w:val="24"/>
          <w:szCs w:val="24"/>
        </w:rPr>
      </w:pPr>
      <w:r w:rsidRPr="00674911">
        <w:rPr>
          <w:rFonts w:ascii="Times New Roman" w:hAnsi="Times New Roman" w:cs="Times New Roman"/>
          <w:sz w:val="24"/>
          <w:szCs w:val="24"/>
        </w:rPr>
        <w:t>partner selection</w:t>
      </w:r>
    </w:p>
    <w:p w:rsidR="001D4F07" w:rsidRPr="00674911" w:rsidRDefault="00E8492B" w:rsidP="00E8492B">
      <w:pPr>
        <w:numPr>
          <w:ilvl w:val="0"/>
          <w:numId w:val="30"/>
        </w:numPr>
        <w:rPr>
          <w:rFonts w:ascii="Times New Roman" w:hAnsi="Times New Roman" w:cs="Times New Roman"/>
          <w:sz w:val="24"/>
          <w:szCs w:val="24"/>
        </w:rPr>
      </w:pPr>
      <w:r w:rsidRPr="00674911">
        <w:rPr>
          <w:rFonts w:ascii="Times New Roman" w:hAnsi="Times New Roman" w:cs="Times New Roman"/>
          <w:sz w:val="24"/>
          <w:szCs w:val="24"/>
        </w:rPr>
        <w:t xml:space="preserve">alliance structure </w:t>
      </w:r>
    </w:p>
    <w:p w:rsidR="001D4F07" w:rsidRPr="00674911" w:rsidRDefault="00E8492B" w:rsidP="00E8492B">
      <w:pPr>
        <w:numPr>
          <w:ilvl w:val="0"/>
          <w:numId w:val="30"/>
        </w:numPr>
        <w:rPr>
          <w:rFonts w:ascii="Times New Roman" w:hAnsi="Times New Roman" w:cs="Times New Roman"/>
          <w:sz w:val="24"/>
          <w:szCs w:val="24"/>
        </w:rPr>
      </w:pPr>
      <w:r w:rsidRPr="00674911">
        <w:rPr>
          <w:rFonts w:ascii="Times New Roman" w:hAnsi="Times New Roman" w:cs="Times New Roman"/>
          <w:sz w:val="24"/>
          <w:szCs w:val="24"/>
        </w:rPr>
        <w:t>the manner in which the alliance is managed</w:t>
      </w:r>
    </w:p>
    <w:p w:rsidR="001D4F07" w:rsidRPr="00674911" w:rsidRDefault="00E8492B" w:rsidP="00E8492B">
      <w:pPr>
        <w:numPr>
          <w:ilvl w:val="0"/>
          <w:numId w:val="30"/>
        </w:numPr>
        <w:rPr>
          <w:rFonts w:ascii="Times New Roman" w:hAnsi="Times New Roman" w:cs="Times New Roman"/>
          <w:sz w:val="24"/>
          <w:szCs w:val="24"/>
        </w:rPr>
      </w:pPr>
      <w:r w:rsidRPr="00674911">
        <w:rPr>
          <w:rFonts w:ascii="Times New Roman" w:hAnsi="Times New Roman" w:cs="Times New Roman"/>
          <w:sz w:val="24"/>
          <w:szCs w:val="24"/>
        </w:rPr>
        <w:t>Making Alliances Work</w:t>
      </w:r>
    </w:p>
    <w:p w:rsidR="00674911" w:rsidRP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A good partner:</w:t>
      </w:r>
    </w:p>
    <w:p w:rsidR="001D4F07" w:rsidRPr="00674911" w:rsidRDefault="00E8492B" w:rsidP="00E8492B">
      <w:pPr>
        <w:numPr>
          <w:ilvl w:val="0"/>
          <w:numId w:val="31"/>
        </w:numPr>
        <w:rPr>
          <w:rFonts w:ascii="Times New Roman" w:hAnsi="Times New Roman" w:cs="Times New Roman"/>
          <w:sz w:val="24"/>
          <w:szCs w:val="24"/>
        </w:rPr>
      </w:pPr>
      <w:r w:rsidRPr="00674911">
        <w:rPr>
          <w:rFonts w:ascii="Times New Roman" w:hAnsi="Times New Roman" w:cs="Times New Roman"/>
          <w:sz w:val="24"/>
          <w:szCs w:val="24"/>
        </w:rPr>
        <w:t>helps the firm achieve its strategic goals and has the capabilities the firm lacks and that it values</w:t>
      </w:r>
    </w:p>
    <w:p w:rsidR="001D4F07" w:rsidRPr="00674911" w:rsidRDefault="00E8492B" w:rsidP="00E8492B">
      <w:pPr>
        <w:numPr>
          <w:ilvl w:val="0"/>
          <w:numId w:val="31"/>
        </w:numPr>
        <w:rPr>
          <w:rFonts w:ascii="Times New Roman" w:hAnsi="Times New Roman" w:cs="Times New Roman"/>
          <w:sz w:val="24"/>
          <w:szCs w:val="24"/>
        </w:rPr>
      </w:pPr>
      <w:r w:rsidRPr="00674911">
        <w:rPr>
          <w:rFonts w:ascii="Times New Roman" w:hAnsi="Times New Roman" w:cs="Times New Roman"/>
          <w:sz w:val="24"/>
          <w:szCs w:val="24"/>
        </w:rPr>
        <w:t>shares the firm’s vision for the purpose of the alliance</w:t>
      </w:r>
    </w:p>
    <w:p w:rsidR="001D4F07" w:rsidRPr="00674911" w:rsidRDefault="00E8492B" w:rsidP="00E8492B">
      <w:pPr>
        <w:numPr>
          <w:ilvl w:val="0"/>
          <w:numId w:val="31"/>
        </w:numPr>
        <w:rPr>
          <w:rFonts w:ascii="Times New Roman" w:hAnsi="Times New Roman" w:cs="Times New Roman"/>
          <w:sz w:val="24"/>
          <w:szCs w:val="24"/>
        </w:rPr>
      </w:pPr>
      <w:r w:rsidRPr="00674911">
        <w:rPr>
          <w:rFonts w:ascii="Times New Roman" w:hAnsi="Times New Roman" w:cs="Times New Roman"/>
          <w:sz w:val="24"/>
          <w:szCs w:val="24"/>
        </w:rPr>
        <w:t>is unlikely to try to opportunistically exploit the alliance for its own ends: that it, to expropriate the firm’s technological know-how while giving away little in return</w:t>
      </w:r>
    </w:p>
    <w:p w:rsidR="00674911" w:rsidRPr="00674911" w:rsidRDefault="00674911" w:rsidP="00674911">
      <w:pPr>
        <w:rPr>
          <w:rFonts w:ascii="Times New Roman" w:hAnsi="Times New Roman" w:cs="Times New Roman"/>
          <w:sz w:val="24"/>
          <w:szCs w:val="24"/>
        </w:rPr>
      </w:pPr>
      <w:r w:rsidRPr="00674911">
        <w:rPr>
          <w:rFonts w:ascii="Times New Roman" w:hAnsi="Times New Roman" w:cs="Times New Roman"/>
          <w:sz w:val="24"/>
          <w:szCs w:val="24"/>
        </w:rPr>
        <w:t xml:space="preserve">Once a partner has been selected, the alliance should be structured: </w:t>
      </w:r>
    </w:p>
    <w:p w:rsidR="001D4F07" w:rsidRPr="00674911" w:rsidRDefault="00E8492B" w:rsidP="00E8492B">
      <w:pPr>
        <w:numPr>
          <w:ilvl w:val="0"/>
          <w:numId w:val="32"/>
        </w:numPr>
        <w:rPr>
          <w:rFonts w:ascii="Times New Roman" w:hAnsi="Times New Roman" w:cs="Times New Roman"/>
          <w:sz w:val="24"/>
          <w:szCs w:val="24"/>
        </w:rPr>
      </w:pPr>
      <w:r w:rsidRPr="00674911">
        <w:rPr>
          <w:rFonts w:ascii="Times New Roman" w:hAnsi="Times New Roman" w:cs="Times New Roman"/>
          <w:sz w:val="24"/>
          <w:szCs w:val="24"/>
        </w:rPr>
        <w:t>to make it difficult to transfer technology not meant to be transferred</w:t>
      </w:r>
    </w:p>
    <w:p w:rsidR="001D4F07" w:rsidRPr="00674911" w:rsidRDefault="00E8492B" w:rsidP="00E8492B">
      <w:pPr>
        <w:numPr>
          <w:ilvl w:val="0"/>
          <w:numId w:val="32"/>
        </w:numPr>
        <w:rPr>
          <w:rFonts w:ascii="Times New Roman" w:hAnsi="Times New Roman" w:cs="Times New Roman"/>
          <w:sz w:val="24"/>
          <w:szCs w:val="24"/>
        </w:rPr>
      </w:pPr>
      <w:r w:rsidRPr="00674911">
        <w:rPr>
          <w:rFonts w:ascii="Times New Roman" w:hAnsi="Times New Roman" w:cs="Times New Roman"/>
          <w:sz w:val="24"/>
          <w:szCs w:val="24"/>
        </w:rPr>
        <w:t>with contractual safeguards written into the alliance agreement to guard against the risk of opportunism by a partner</w:t>
      </w:r>
    </w:p>
    <w:p w:rsidR="001D4F07" w:rsidRPr="00674911" w:rsidRDefault="00E8492B" w:rsidP="00E8492B">
      <w:pPr>
        <w:numPr>
          <w:ilvl w:val="0"/>
          <w:numId w:val="32"/>
        </w:numPr>
        <w:rPr>
          <w:rFonts w:ascii="Times New Roman" w:hAnsi="Times New Roman" w:cs="Times New Roman"/>
          <w:sz w:val="24"/>
          <w:szCs w:val="24"/>
        </w:rPr>
      </w:pPr>
      <w:r w:rsidRPr="00674911">
        <w:rPr>
          <w:rFonts w:ascii="Times New Roman" w:hAnsi="Times New Roman" w:cs="Times New Roman"/>
          <w:sz w:val="24"/>
          <w:szCs w:val="24"/>
        </w:rPr>
        <w:t xml:space="preserve">to allow for skills and technology swaps with equitable gains </w:t>
      </w:r>
    </w:p>
    <w:p w:rsidR="001D4F07" w:rsidRPr="00674911" w:rsidRDefault="00E8492B" w:rsidP="00E8492B">
      <w:pPr>
        <w:numPr>
          <w:ilvl w:val="0"/>
          <w:numId w:val="32"/>
        </w:numPr>
        <w:rPr>
          <w:rFonts w:ascii="Times New Roman" w:hAnsi="Times New Roman" w:cs="Times New Roman"/>
          <w:sz w:val="24"/>
          <w:szCs w:val="24"/>
        </w:rPr>
      </w:pPr>
      <w:r w:rsidRPr="00674911">
        <w:rPr>
          <w:rFonts w:ascii="Times New Roman" w:hAnsi="Times New Roman" w:cs="Times New Roman"/>
          <w:sz w:val="24"/>
          <w:szCs w:val="24"/>
        </w:rPr>
        <w:t>to minimize the risk of opportunism by an alliance partner</w:t>
      </w:r>
    </w:p>
    <w:p w:rsidR="001D4F07" w:rsidRPr="00674911" w:rsidRDefault="00E8492B" w:rsidP="00E8492B">
      <w:pPr>
        <w:numPr>
          <w:ilvl w:val="0"/>
          <w:numId w:val="32"/>
        </w:numPr>
        <w:rPr>
          <w:rFonts w:ascii="Times New Roman" w:hAnsi="Times New Roman" w:cs="Times New Roman"/>
          <w:sz w:val="24"/>
          <w:szCs w:val="24"/>
        </w:rPr>
      </w:pPr>
      <w:r w:rsidRPr="00674911">
        <w:rPr>
          <w:rFonts w:ascii="Times New Roman" w:hAnsi="Times New Roman" w:cs="Times New Roman"/>
          <w:sz w:val="24"/>
          <w:szCs w:val="24"/>
        </w:rPr>
        <w:t>After selecting the partner and structuring the alliance, the alliance must be managed</w:t>
      </w:r>
    </w:p>
    <w:p w:rsidR="001D4F07" w:rsidRPr="00674911" w:rsidRDefault="00E8492B" w:rsidP="00E8492B">
      <w:pPr>
        <w:numPr>
          <w:ilvl w:val="0"/>
          <w:numId w:val="32"/>
        </w:numPr>
        <w:rPr>
          <w:rFonts w:ascii="Times New Roman" w:hAnsi="Times New Roman" w:cs="Times New Roman"/>
          <w:sz w:val="24"/>
          <w:szCs w:val="24"/>
        </w:rPr>
      </w:pPr>
      <w:r w:rsidRPr="00674911">
        <w:rPr>
          <w:rFonts w:ascii="Times New Roman" w:hAnsi="Times New Roman" w:cs="Times New Roman"/>
          <w:sz w:val="24"/>
          <w:szCs w:val="24"/>
        </w:rPr>
        <w:t>Successfully managing an alliance requires managers from both companies to build interpersonal relationships</w:t>
      </w:r>
    </w:p>
    <w:p w:rsidR="00674911" w:rsidRPr="00615C24" w:rsidRDefault="00E8492B" w:rsidP="00E8492B">
      <w:pPr>
        <w:numPr>
          <w:ilvl w:val="0"/>
          <w:numId w:val="32"/>
        </w:numPr>
        <w:rPr>
          <w:rFonts w:ascii="Times New Roman" w:hAnsi="Times New Roman" w:cs="Times New Roman"/>
          <w:sz w:val="24"/>
          <w:szCs w:val="24"/>
        </w:rPr>
      </w:pPr>
      <w:r w:rsidRPr="00674911">
        <w:rPr>
          <w:rFonts w:ascii="Times New Roman" w:hAnsi="Times New Roman" w:cs="Times New Roman"/>
          <w:sz w:val="24"/>
          <w:szCs w:val="24"/>
        </w:rPr>
        <w:t>A major determinant of how much a company gains from an alliance is its ability to learn from its alliance partners</w:t>
      </w:r>
    </w:p>
    <w:sectPr w:rsidR="00674911" w:rsidRPr="00615C24" w:rsidSect="00F952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949A9"/>
    <w:multiLevelType w:val="hybridMultilevel"/>
    <w:tmpl w:val="186ADE98"/>
    <w:lvl w:ilvl="0" w:tplc="ED42BC9E">
      <w:start w:val="1"/>
      <w:numFmt w:val="bullet"/>
      <w:lvlText w:val="•"/>
      <w:lvlJc w:val="left"/>
      <w:pPr>
        <w:tabs>
          <w:tab w:val="num" w:pos="720"/>
        </w:tabs>
        <w:ind w:left="720" w:hanging="360"/>
      </w:pPr>
      <w:rPr>
        <w:rFonts w:ascii="Arial" w:hAnsi="Arial" w:hint="default"/>
      </w:rPr>
    </w:lvl>
    <w:lvl w:ilvl="1" w:tplc="8B829B68" w:tentative="1">
      <w:start w:val="1"/>
      <w:numFmt w:val="bullet"/>
      <w:lvlText w:val="•"/>
      <w:lvlJc w:val="left"/>
      <w:pPr>
        <w:tabs>
          <w:tab w:val="num" w:pos="1440"/>
        </w:tabs>
        <w:ind w:left="1440" w:hanging="360"/>
      </w:pPr>
      <w:rPr>
        <w:rFonts w:ascii="Arial" w:hAnsi="Arial" w:hint="default"/>
      </w:rPr>
    </w:lvl>
    <w:lvl w:ilvl="2" w:tplc="4D4CE802" w:tentative="1">
      <w:start w:val="1"/>
      <w:numFmt w:val="bullet"/>
      <w:lvlText w:val="•"/>
      <w:lvlJc w:val="left"/>
      <w:pPr>
        <w:tabs>
          <w:tab w:val="num" w:pos="2160"/>
        </w:tabs>
        <w:ind w:left="2160" w:hanging="360"/>
      </w:pPr>
      <w:rPr>
        <w:rFonts w:ascii="Arial" w:hAnsi="Arial" w:hint="default"/>
      </w:rPr>
    </w:lvl>
    <w:lvl w:ilvl="3" w:tplc="1EEED44C" w:tentative="1">
      <w:start w:val="1"/>
      <w:numFmt w:val="bullet"/>
      <w:lvlText w:val="•"/>
      <w:lvlJc w:val="left"/>
      <w:pPr>
        <w:tabs>
          <w:tab w:val="num" w:pos="2880"/>
        </w:tabs>
        <w:ind w:left="2880" w:hanging="360"/>
      </w:pPr>
      <w:rPr>
        <w:rFonts w:ascii="Arial" w:hAnsi="Arial" w:hint="default"/>
      </w:rPr>
    </w:lvl>
    <w:lvl w:ilvl="4" w:tplc="E7B4729A" w:tentative="1">
      <w:start w:val="1"/>
      <w:numFmt w:val="bullet"/>
      <w:lvlText w:val="•"/>
      <w:lvlJc w:val="left"/>
      <w:pPr>
        <w:tabs>
          <w:tab w:val="num" w:pos="3600"/>
        </w:tabs>
        <w:ind w:left="3600" w:hanging="360"/>
      </w:pPr>
      <w:rPr>
        <w:rFonts w:ascii="Arial" w:hAnsi="Arial" w:hint="default"/>
      </w:rPr>
    </w:lvl>
    <w:lvl w:ilvl="5" w:tplc="F590473E" w:tentative="1">
      <w:start w:val="1"/>
      <w:numFmt w:val="bullet"/>
      <w:lvlText w:val="•"/>
      <w:lvlJc w:val="left"/>
      <w:pPr>
        <w:tabs>
          <w:tab w:val="num" w:pos="4320"/>
        </w:tabs>
        <w:ind w:left="4320" w:hanging="360"/>
      </w:pPr>
      <w:rPr>
        <w:rFonts w:ascii="Arial" w:hAnsi="Arial" w:hint="default"/>
      </w:rPr>
    </w:lvl>
    <w:lvl w:ilvl="6" w:tplc="68D08DCE" w:tentative="1">
      <w:start w:val="1"/>
      <w:numFmt w:val="bullet"/>
      <w:lvlText w:val="•"/>
      <w:lvlJc w:val="left"/>
      <w:pPr>
        <w:tabs>
          <w:tab w:val="num" w:pos="5040"/>
        </w:tabs>
        <w:ind w:left="5040" w:hanging="360"/>
      </w:pPr>
      <w:rPr>
        <w:rFonts w:ascii="Arial" w:hAnsi="Arial" w:hint="default"/>
      </w:rPr>
    </w:lvl>
    <w:lvl w:ilvl="7" w:tplc="C43249A8" w:tentative="1">
      <w:start w:val="1"/>
      <w:numFmt w:val="bullet"/>
      <w:lvlText w:val="•"/>
      <w:lvlJc w:val="left"/>
      <w:pPr>
        <w:tabs>
          <w:tab w:val="num" w:pos="5760"/>
        </w:tabs>
        <w:ind w:left="5760" w:hanging="360"/>
      </w:pPr>
      <w:rPr>
        <w:rFonts w:ascii="Arial" w:hAnsi="Arial" w:hint="default"/>
      </w:rPr>
    </w:lvl>
    <w:lvl w:ilvl="8" w:tplc="4A6462AA" w:tentative="1">
      <w:start w:val="1"/>
      <w:numFmt w:val="bullet"/>
      <w:lvlText w:val="•"/>
      <w:lvlJc w:val="left"/>
      <w:pPr>
        <w:tabs>
          <w:tab w:val="num" w:pos="6480"/>
        </w:tabs>
        <w:ind w:left="6480" w:hanging="360"/>
      </w:pPr>
      <w:rPr>
        <w:rFonts w:ascii="Arial" w:hAnsi="Arial" w:hint="default"/>
      </w:rPr>
    </w:lvl>
  </w:abstractNum>
  <w:abstractNum w:abstractNumId="1">
    <w:nsid w:val="0BF30C2C"/>
    <w:multiLevelType w:val="hybridMultilevel"/>
    <w:tmpl w:val="5008D452"/>
    <w:lvl w:ilvl="0" w:tplc="CC4859B6">
      <w:start w:val="1"/>
      <w:numFmt w:val="bullet"/>
      <w:lvlText w:val="•"/>
      <w:lvlJc w:val="left"/>
      <w:pPr>
        <w:tabs>
          <w:tab w:val="num" w:pos="720"/>
        </w:tabs>
        <w:ind w:left="720" w:hanging="360"/>
      </w:pPr>
      <w:rPr>
        <w:rFonts w:ascii="Arial" w:hAnsi="Arial" w:hint="default"/>
      </w:rPr>
    </w:lvl>
    <w:lvl w:ilvl="1" w:tplc="207443D8" w:tentative="1">
      <w:start w:val="1"/>
      <w:numFmt w:val="bullet"/>
      <w:lvlText w:val="•"/>
      <w:lvlJc w:val="left"/>
      <w:pPr>
        <w:tabs>
          <w:tab w:val="num" w:pos="1440"/>
        </w:tabs>
        <w:ind w:left="1440" w:hanging="360"/>
      </w:pPr>
      <w:rPr>
        <w:rFonts w:ascii="Arial" w:hAnsi="Arial" w:hint="default"/>
      </w:rPr>
    </w:lvl>
    <w:lvl w:ilvl="2" w:tplc="331887BE" w:tentative="1">
      <w:start w:val="1"/>
      <w:numFmt w:val="bullet"/>
      <w:lvlText w:val="•"/>
      <w:lvlJc w:val="left"/>
      <w:pPr>
        <w:tabs>
          <w:tab w:val="num" w:pos="2160"/>
        </w:tabs>
        <w:ind w:left="2160" w:hanging="360"/>
      </w:pPr>
      <w:rPr>
        <w:rFonts w:ascii="Arial" w:hAnsi="Arial" w:hint="default"/>
      </w:rPr>
    </w:lvl>
    <w:lvl w:ilvl="3" w:tplc="23D048A2" w:tentative="1">
      <w:start w:val="1"/>
      <w:numFmt w:val="bullet"/>
      <w:lvlText w:val="•"/>
      <w:lvlJc w:val="left"/>
      <w:pPr>
        <w:tabs>
          <w:tab w:val="num" w:pos="2880"/>
        </w:tabs>
        <w:ind w:left="2880" w:hanging="360"/>
      </w:pPr>
      <w:rPr>
        <w:rFonts w:ascii="Arial" w:hAnsi="Arial" w:hint="default"/>
      </w:rPr>
    </w:lvl>
    <w:lvl w:ilvl="4" w:tplc="C32E6A60" w:tentative="1">
      <w:start w:val="1"/>
      <w:numFmt w:val="bullet"/>
      <w:lvlText w:val="•"/>
      <w:lvlJc w:val="left"/>
      <w:pPr>
        <w:tabs>
          <w:tab w:val="num" w:pos="3600"/>
        </w:tabs>
        <w:ind w:left="3600" w:hanging="360"/>
      </w:pPr>
      <w:rPr>
        <w:rFonts w:ascii="Arial" w:hAnsi="Arial" w:hint="default"/>
      </w:rPr>
    </w:lvl>
    <w:lvl w:ilvl="5" w:tplc="60028932" w:tentative="1">
      <w:start w:val="1"/>
      <w:numFmt w:val="bullet"/>
      <w:lvlText w:val="•"/>
      <w:lvlJc w:val="left"/>
      <w:pPr>
        <w:tabs>
          <w:tab w:val="num" w:pos="4320"/>
        </w:tabs>
        <w:ind w:left="4320" w:hanging="360"/>
      </w:pPr>
      <w:rPr>
        <w:rFonts w:ascii="Arial" w:hAnsi="Arial" w:hint="default"/>
      </w:rPr>
    </w:lvl>
    <w:lvl w:ilvl="6" w:tplc="EACE85D8" w:tentative="1">
      <w:start w:val="1"/>
      <w:numFmt w:val="bullet"/>
      <w:lvlText w:val="•"/>
      <w:lvlJc w:val="left"/>
      <w:pPr>
        <w:tabs>
          <w:tab w:val="num" w:pos="5040"/>
        </w:tabs>
        <w:ind w:left="5040" w:hanging="360"/>
      </w:pPr>
      <w:rPr>
        <w:rFonts w:ascii="Arial" w:hAnsi="Arial" w:hint="default"/>
      </w:rPr>
    </w:lvl>
    <w:lvl w:ilvl="7" w:tplc="13D422CA" w:tentative="1">
      <w:start w:val="1"/>
      <w:numFmt w:val="bullet"/>
      <w:lvlText w:val="•"/>
      <w:lvlJc w:val="left"/>
      <w:pPr>
        <w:tabs>
          <w:tab w:val="num" w:pos="5760"/>
        </w:tabs>
        <w:ind w:left="5760" w:hanging="360"/>
      </w:pPr>
      <w:rPr>
        <w:rFonts w:ascii="Arial" w:hAnsi="Arial" w:hint="default"/>
      </w:rPr>
    </w:lvl>
    <w:lvl w:ilvl="8" w:tplc="FEE2CE98" w:tentative="1">
      <w:start w:val="1"/>
      <w:numFmt w:val="bullet"/>
      <w:lvlText w:val="•"/>
      <w:lvlJc w:val="left"/>
      <w:pPr>
        <w:tabs>
          <w:tab w:val="num" w:pos="6480"/>
        </w:tabs>
        <w:ind w:left="6480" w:hanging="360"/>
      </w:pPr>
      <w:rPr>
        <w:rFonts w:ascii="Arial" w:hAnsi="Arial" w:hint="default"/>
      </w:rPr>
    </w:lvl>
  </w:abstractNum>
  <w:abstractNum w:abstractNumId="2">
    <w:nsid w:val="1249221D"/>
    <w:multiLevelType w:val="hybridMultilevel"/>
    <w:tmpl w:val="E960BF0E"/>
    <w:lvl w:ilvl="0" w:tplc="0830787E">
      <w:start w:val="1"/>
      <w:numFmt w:val="bullet"/>
      <w:lvlText w:val="•"/>
      <w:lvlJc w:val="left"/>
      <w:pPr>
        <w:tabs>
          <w:tab w:val="num" w:pos="720"/>
        </w:tabs>
        <w:ind w:left="720" w:hanging="360"/>
      </w:pPr>
      <w:rPr>
        <w:rFonts w:ascii="Arial" w:hAnsi="Arial" w:hint="default"/>
      </w:rPr>
    </w:lvl>
    <w:lvl w:ilvl="1" w:tplc="0ACA58F4" w:tentative="1">
      <w:start w:val="1"/>
      <w:numFmt w:val="bullet"/>
      <w:lvlText w:val="•"/>
      <w:lvlJc w:val="left"/>
      <w:pPr>
        <w:tabs>
          <w:tab w:val="num" w:pos="1440"/>
        </w:tabs>
        <w:ind w:left="1440" w:hanging="360"/>
      </w:pPr>
      <w:rPr>
        <w:rFonts w:ascii="Arial" w:hAnsi="Arial" w:hint="default"/>
      </w:rPr>
    </w:lvl>
    <w:lvl w:ilvl="2" w:tplc="014C1A54" w:tentative="1">
      <w:start w:val="1"/>
      <w:numFmt w:val="bullet"/>
      <w:lvlText w:val="•"/>
      <w:lvlJc w:val="left"/>
      <w:pPr>
        <w:tabs>
          <w:tab w:val="num" w:pos="2160"/>
        </w:tabs>
        <w:ind w:left="2160" w:hanging="360"/>
      </w:pPr>
      <w:rPr>
        <w:rFonts w:ascii="Arial" w:hAnsi="Arial" w:hint="default"/>
      </w:rPr>
    </w:lvl>
    <w:lvl w:ilvl="3" w:tplc="7C901262" w:tentative="1">
      <w:start w:val="1"/>
      <w:numFmt w:val="bullet"/>
      <w:lvlText w:val="•"/>
      <w:lvlJc w:val="left"/>
      <w:pPr>
        <w:tabs>
          <w:tab w:val="num" w:pos="2880"/>
        </w:tabs>
        <w:ind w:left="2880" w:hanging="360"/>
      </w:pPr>
      <w:rPr>
        <w:rFonts w:ascii="Arial" w:hAnsi="Arial" w:hint="default"/>
      </w:rPr>
    </w:lvl>
    <w:lvl w:ilvl="4" w:tplc="8DC4FEEC" w:tentative="1">
      <w:start w:val="1"/>
      <w:numFmt w:val="bullet"/>
      <w:lvlText w:val="•"/>
      <w:lvlJc w:val="left"/>
      <w:pPr>
        <w:tabs>
          <w:tab w:val="num" w:pos="3600"/>
        </w:tabs>
        <w:ind w:left="3600" w:hanging="360"/>
      </w:pPr>
      <w:rPr>
        <w:rFonts w:ascii="Arial" w:hAnsi="Arial" w:hint="default"/>
      </w:rPr>
    </w:lvl>
    <w:lvl w:ilvl="5" w:tplc="612C40C0" w:tentative="1">
      <w:start w:val="1"/>
      <w:numFmt w:val="bullet"/>
      <w:lvlText w:val="•"/>
      <w:lvlJc w:val="left"/>
      <w:pPr>
        <w:tabs>
          <w:tab w:val="num" w:pos="4320"/>
        </w:tabs>
        <w:ind w:left="4320" w:hanging="360"/>
      </w:pPr>
      <w:rPr>
        <w:rFonts w:ascii="Arial" w:hAnsi="Arial" w:hint="default"/>
      </w:rPr>
    </w:lvl>
    <w:lvl w:ilvl="6" w:tplc="6AFA8A46" w:tentative="1">
      <w:start w:val="1"/>
      <w:numFmt w:val="bullet"/>
      <w:lvlText w:val="•"/>
      <w:lvlJc w:val="left"/>
      <w:pPr>
        <w:tabs>
          <w:tab w:val="num" w:pos="5040"/>
        </w:tabs>
        <w:ind w:left="5040" w:hanging="360"/>
      </w:pPr>
      <w:rPr>
        <w:rFonts w:ascii="Arial" w:hAnsi="Arial" w:hint="default"/>
      </w:rPr>
    </w:lvl>
    <w:lvl w:ilvl="7" w:tplc="46FE140E" w:tentative="1">
      <w:start w:val="1"/>
      <w:numFmt w:val="bullet"/>
      <w:lvlText w:val="•"/>
      <w:lvlJc w:val="left"/>
      <w:pPr>
        <w:tabs>
          <w:tab w:val="num" w:pos="5760"/>
        </w:tabs>
        <w:ind w:left="5760" w:hanging="360"/>
      </w:pPr>
      <w:rPr>
        <w:rFonts w:ascii="Arial" w:hAnsi="Arial" w:hint="default"/>
      </w:rPr>
    </w:lvl>
    <w:lvl w:ilvl="8" w:tplc="C94E4230" w:tentative="1">
      <w:start w:val="1"/>
      <w:numFmt w:val="bullet"/>
      <w:lvlText w:val="•"/>
      <w:lvlJc w:val="left"/>
      <w:pPr>
        <w:tabs>
          <w:tab w:val="num" w:pos="6480"/>
        </w:tabs>
        <w:ind w:left="6480" w:hanging="360"/>
      </w:pPr>
      <w:rPr>
        <w:rFonts w:ascii="Arial" w:hAnsi="Arial" w:hint="default"/>
      </w:rPr>
    </w:lvl>
  </w:abstractNum>
  <w:abstractNum w:abstractNumId="3">
    <w:nsid w:val="126555AF"/>
    <w:multiLevelType w:val="hybridMultilevel"/>
    <w:tmpl w:val="AC32A442"/>
    <w:lvl w:ilvl="0" w:tplc="03C6427E">
      <w:start w:val="1"/>
      <w:numFmt w:val="bullet"/>
      <w:lvlText w:val="•"/>
      <w:lvlJc w:val="left"/>
      <w:pPr>
        <w:tabs>
          <w:tab w:val="num" w:pos="720"/>
        </w:tabs>
        <w:ind w:left="720" w:hanging="360"/>
      </w:pPr>
      <w:rPr>
        <w:rFonts w:ascii="Arial" w:hAnsi="Arial" w:hint="default"/>
      </w:rPr>
    </w:lvl>
    <w:lvl w:ilvl="1" w:tplc="4CC46190" w:tentative="1">
      <w:start w:val="1"/>
      <w:numFmt w:val="bullet"/>
      <w:lvlText w:val="•"/>
      <w:lvlJc w:val="left"/>
      <w:pPr>
        <w:tabs>
          <w:tab w:val="num" w:pos="1440"/>
        </w:tabs>
        <w:ind w:left="1440" w:hanging="360"/>
      </w:pPr>
      <w:rPr>
        <w:rFonts w:ascii="Arial" w:hAnsi="Arial" w:hint="default"/>
      </w:rPr>
    </w:lvl>
    <w:lvl w:ilvl="2" w:tplc="5912680E" w:tentative="1">
      <w:start w:val="1"/>
      <w:numFmt w:val="bullet"/>
      <w:lvlText w:val="•"/>
      <w:lvlJc w:val="left"/>
      <w:pPr>
        <w:tabs>
          <w:tab w:val="num" w:pos="2160"/>
        </w:tabs>
        <w:ind w:left="2160" w:hanging="360"/>
      </w:pPr>
      <w:rPr>
        <w:rFonts w:ascii="Arial" w:hAnsi="Arial" w:hint="default"/>
      </w:rPr>
    </w:lvl>
    <w:lvl w:ilvl="3" w:tplc="383A6100" w:tentative="1">
      <w:start w:val="1"/>
      <w:numFmt w:val="bullet"/>
      <w:lvlText w:val="•"/>
      <w:lvlJc w:val="left"/>
      <w:pPr>
        <w:tabs>
          <w:tab w:val="num" w:pos="2880"/>
        </w:tabs>
        <w:ind w:left="2880" w:hanging="360"/>
      </w:pPr>
      <w:rPr>
        <w:rFonts w:ascii="Arial" w:hAnsi="Arial" w:hint="default"/>
      </w:rPr>
    </w:lvl>
    <w:lvl w:ilvl="4" w:tplc="D26C2E98" w:tentative="1">
      <w:start w:val="1"/>
      <w:numFmt w:val="bullet"/>
      <w:lvlText w:val="•"/>
      <w:lvlJc w:val="left"/>
      <w:pPr>
        <w:tabs>
          <w:tab w:val="num" w:pos="3600"/>
        </w:tabs>
        <w:ind w:left="3600" w:hanging="360"/>
      </w:pPr>
      <w:rPr>
        <w:rFonts w:ascii="Arial" w:hAnsi="Arial" w:hint="default"/>
      </w:rPr>
    </w:lvl>
    <w:lvl w:ilvl="5" w:tplc="C6FAE27C" w:tentative="1">
      <w:start w:val="1"/>
      <w:numFmt w:val="bullet"/>
      <w:lvlText w:val="•"/>
      <w:lvlJc w:val="left"/>
      <w:pPr>
        <w:tabs>
          <w:tab w:val="num" w:pos="4320"/>
        </w:tabs>
        <w:ind w:left="4320" w:hanging="360"/>
      </w:pPr>
      <w:rPr>
        <w:rFonts w:ascii="Arial" w:hAnsi="Arial" w:hint="default"/>
      </w:rPr>
    </w:lvl>
    <w:lvl w:ilvl="6" w:tplc="5A0ABD5C" w:tentative="1">
      <w:start w:val="1"/>
      <w:numFmt w:val="bullet"/>
      <w:lvlText w:val="•"/>
      <w:lvlJc w:val="left"/>
      <w:pPr>
        <w:tabs>
          <w:tab w:val="num" w:pos="5040"/>
        </w:tabs>
        <w:ind w:left="5040" w:hanging="360"/>
      </w:pPr>
      <w:rPr>
        <w:rFonts w:ascii="Arial" w:hAnsi="Arial" w:hint="default"/>
      </w:rPr>
    </w:lvl>
    <w:lvl w:ilvl="7" w:tplc="06182ACA" w:tentative="1">
      <w:start w:val="1"/>
      <w:numFmt w:val="bullet"/>
      <w:lvlText w:val="•"/>
      <w:lvlJc w:val="left"/>
      <w:pPr>
        <w:tabs>
          <w:tab w:val="num" w:pos="5760"/>
        </w:tabs>
        <w:ind w:left="5760" w:hanging="360"/>
      </w:pPr>
      <w:rPr>
        <w:rFonts w:ascii="Arial" w:hAnsi="Arial" w:hint="default"/>
      </w:rPr>
    </w:lvl>
    <w:lvl w:ilvl="8" w:tplc="06F68A9C" w:tentative="1">
      <w:start w:val="1"/>
      <w:numFmt w:val="bullet"/>
      <w:lvlText w:val="•"/>
      <w:lvlJc w:val="left"/>
      <w:pPr>
        <w:tabs>
          <w:tab w:val="num" w:pos="6480"/>
        </w:tabs>
        <w:ind w:left="6480" w:hanging="360"/>
      </w:pPr>
      <w:rPr>
        <w:rFonts w:ascii="Arial" w:hAnsi="Arial" w:hint="default"/>
      </w:rPr>
    </w:lvl>
  </w:abstractNum>
  <w:abstractNum w:abstractNumId="4">
    <w:nsid w:val="14385FF2"/>
    <w:multiLevelType w:val="hybridMultilevel"/>
    <w:tmpl w:val="244845C8"/>
    <w:lvl w:ilvl="0" w:tplc="869A52F0">
      <w:start w:val="1"/>
      <w:numFmt w:val="bullet"/>
      <w:lvlText w:val="•"/>
      <w:lvlJc w:val="left"/>
      <w:pPr>
        <w:tabs>
          <w:tab w:val="num" w:pos="720"/>
        </w:tabs>
        <w:ind w:left="720" w:hanging="360"/>
      </w:pPr>
      <w:rPr>
        <w:rFonts w:ascii="Arial" w:hAnsi="Arial" w:hint="default"/>
      </w:rPr>
    </w:lvl>
    <w:lvl w:ilvl="1" w:tplc="4D0884E0" w:tentative="1">
      <w:start w:val="1"/>
      <w:numFmt w:val="bullet"/>
      <w:lvlText w:val="•"/>
      <w:lvlJc w:val="left"/>
      <w:pPr>
        <w:tabs>
          <w:tab w:val="num" w:pos="1440"/>
        </w:tabs>
        <w:ind w:left="1440" w:hanging="360"/>
      </w:pPr>
      <w:rPr>
        <w:rFonts w:ascii="Arial" w:hAnsi="Arial" w:hint="default"/>
      </w:rPr>
    </w:lvl>
    <w:lvl w:ilvl="2" w:tplc="EDB6EACC" w:tentative="1">
      <w:start w:val="1"/>
      <w:numFmt w:val="bullet"/>
      <w:lvlText w:val="•"/>
      <w:lvlJc w:val="left"/>
      <w:pPr>
        <w:tabs>
          <w:tab w:val="num" w:pos="2160"/>
        </w:tabs>
        <w:ind w:left="2160" w:hanging="360"/>
      </w:pPr>
      <w:rPr>
        <w:rFonts w:ascii="Arial" w:hAnsi="Arial" w:hint="default"/>
      </w:rPr>
    </w:lvl>
    <w:lvl w:ilvl="3" w:tplc="5CF246A4" w:tentative="1">
      <w:start w:val="1"/>
      <w:numFmt w:val="bullet"/>
      <w:lvlText w:val="•"/>
      <w:lvlJc w:val="left"/>
      <w:pPr>
        <w:tabs>
          <w:tab w:val="num" w:pos="2880"/>
        </w:tabs>
        <w:ind w:left="2880" w:hanging="360"/>
      </w:pPr>
      <w:rPr>
        <w:rFonts w:ascii="Arial" w:hAnsi="Arial" w:hint="default"/>
      </w:rPr>
    </w:lvl>
    <w:lvl w:ilvl="4" w:tplc="74B483D2" w:tentative="1">
      <w:start w:val="1"/>
      <w:numFmt w:val="bullet"/>
      <w:lvlText w:val="•"/>
      <w:lvlJc w:val="left"/>
      <w:pPr>
        <w:tabs>
          <w:tab w:val="num" w:pos="3600"/>
        </w:tabs>
        <w:ind w:left="3600" w:hanging="360"/>
      </w:pPr>
      <w:rPr>
        <w:rFonts w:ascii="Arial" w:hAnsi="Arial" w:hint="default"/>
      </w:rPr>
    </w:lvl>
    <w:lvl w:ilvl="5" w:tplc="8A86D08E" w:tentative="1">
      <w:start w:val="1"/>
      <w:numFmt w:val="bullet"/>
      <w:lvlText w:val="•"/>
      <w:lvlJc w:val="left"/>
      <w:pPr>
        <w:tabs>
          <w:tab w:val="num" w:pos="4320"/>
        </w:tabs>
        <w:ind w:left="4320" w:hanging="360"/>
      </w:pPr>
      <w:rPr>
        <w:rFonts w:ascii="Arial" w:hAnsi="Arial" w:hint="default"/>
      </w:rPr>
    </w:lvl>
    <w:lvl w:ilvl="6" w:tplc="53900CA2" w:tentative="1">
      <w:start w:val="1"/>
      <w:numFmt w:val="bullet"/>
      <w:lvlText w:val="•"/>
      <w:lvlJc w:val="left"/>
      <w:pPr>
        <w:tabs>
          <w:tab w:val="num" w:pos="5040"/>
        </w:tabs>
        <w:ind w:left="5040" w:hanging="360"/>
      </w:pPr>
      <w:rPr>
        <w:rFonts w:ascii="Arial" w:hAnsi="Arial" w:hint="default"/>
      </w:rPr>
    </w:lvl>
    <w:lvl w:ilvl="7" w:tplc="F1C243D4" w:tentative="1">
      <w:start w:val="1"/>
      <w:numFmt w:val="bullet"/>
      <w:lvlText w:val="•"/>
      <w:lvlJc w:val="left"/>
      <w:pPr>
        <w:tabs>
          <w:tab w:val="num" w:pos="5760"/>
        </w:tabs>
        <w:ind w:left="5760" w:hanging="360"/>
      </w:pPr>
      <w:rPr>
        <w:rFonts w:ascii="Arial" w:hAnsi="Arial" w:hint="default"/>
      </w:rPr>
    </w:lvl>
    <w:lvl w:ilvl="8" w:tplc="765E7AEE" w:tentative="1">
      <w:start w:val="1"/>
      <w:numFmt w:val="bullet"/>
      <w:lvlText w:val="•"/>
      <w:lvlJc w:val="left"/>
      <w:pPr>
        <w:tabs>
          <w:tab w:val="num" w:pos="6480"/>
        </w:tabs>
        <w:ind w:left="6480" w:hanging="360"/>
      </w:pPr>
      <w:rPr>
        <w:rFonts w:ascii="Arial" w:hAnsi="Arial" w:hint="default"/>
      </w:rPr>
    </w:lvl>
  </w:abstractNum>
  <w:abstractNum w:abstractNumId="5">
    <w:nsid w:val="15B45083"/>
    <w:multiLevelType w:val="hybridMultilevel"/>
    <w:tmpl w:val="D542ED76"/>
    <w:lvl w:ilvl="0" w:tplc="5056566A">
      <w:start w:val="1"/>
      <w:numFmt w:val="bullet"/>
      <w:lvlText w:val="•"/>
      <w:lvlJc w:val="left"/>
      <w:pPr>
        <w:tabs>
          <w:tab w:val="num" w:pos="720"/>
        </w:tabs>
        <w:ind w:left="720" w:hanging="360"/>
      </w:pPr>
      <w:rPr>
        <w:rFonts w:ascii="Arial" w:hAnsi="Arial" w:hint="default"/>
      </w:rPr>
    </w:lvl>
    <w:lvl w:ilvl="1" w:tplc="8AD21712" w:tentative="1">
      <w:start w:val="1"/>
      <w:numFmt w:val="bullet"/>
      <w:lvlText w:val="•"/>
      <w:lvlJc w:val="left"/>
      <w:pPr>
        <w:tabs>
          <w:tab w:val="num" w:pos="1440"/>
        </w:tabs>
        <w:ind w:left="1440" w:hanging="360"/>
      </w:pPr>
      <w:rPr>
        <w:rFonts w:ascii="Arial" w:hAnsi="Arial" w:hint="default"/>
      </w:rPr>
    </w:lvl>
    <w:lvl w:ilvl="2" w:tplc="6F743B9C" w:tentative="1">
      <w:start w:val="1"/>
      <w:numFmt w:val="bullet"/>
      <w:lvlText w:val="•"/>
      <w:lvlJc w:val="left"/>
      <w:pPr>
        <w:tabs>
          <w:tab w:val="num" w:pos="2160"/>
        </w:tabs>
        <w:ind w:left="2160" w:hanging="360"/>
      </w:pPr>
      <w:rPr>
        <w:rFonts w:ascii="Arial" w:hAnsi="Arial" w:hint="default"/>
      </w:rPr>
    </w:lvl>
    <w:lvl w:ilvl="3" w:tplc="2FD43C60" w:tentative="1">
      <w:start w:val="1"/>
      <w:numFmt w:val="bullet"/>
      <w:lvlText w:val="•"/>
      <w:lvlJc w:val="left"/>
      <w:pPr>
        <w:tabs>
          <w:tab w:val="num" w:pos="2880"/>
        </w:tabs>
        <w:ind w:left="2880" w:hanging="360"/>
      </w:pPr>
      <w:rPr>
        <w:rFonts w:ascii="Arial" w:hAnsi="Arial" w:hint="default"/>
      </w:rPr>
    </w:lvl>
    <w:lvl w:ilvl="4" w:tplc="84C4EB74" w:tentative="1">
      <w:start w:val="1"/>
      <w:numFmt w:val="bullet"/>
      <w:lvlText w:val="•"/>
      <w:lvlJc w:val="left"/>
      <w:pPr>
        <w:tabs>
          <w:tab w:val="num" w:pos="3600"/>
        </w:tabs>
        <w:ind w:left="3600" w:hanging="360"/>
      </w:pPr>
      <w:rPr>
        <w:rFonts w:ascii="Arial" w:hAnsi="Arial" w:hint="default"/>
      </w:rPr>
    </w:lvl>
    <w:lvl w:ilvl="5" w:tplc="4080F40C" w:tentative="1">
      <w:start w:val="1"/>
      <w:numFmt w:val="bullet"/>
      <w:lvlText w:val="•"/>
      <w:lvlJc w:val="left"/>
      <w:pPr>
        <w:tabs>
          <w:tab w:val="num" w:pos="4320"/>
        </w:tabs>
        <w:ind w:left="4320" w:hanging="360"/>
      </w:pPr>
      <w:rPr>
        <w:rFonts w:ascii="Arial" w:hAnsi="Arial" w:hint="default"/>
      </w:rPr>
    </w:lvl>
    <w:lvl w:ilvl="6" w:tplc="1CCC31EC" w:tentative="1">
      <w:start w:val="1"/>
      <w:numFmt w:val="bullet"/>
      <w:lvlText w:val="•"/>
      <w:lvlJc w:val="left"/>
      <w:pPr>
        <w:tabs>
          <w:tab w:val="num" w:pos="5040"/>
        </w:tabs>
        <w:ind w:left="5040" w:hanging="360"/>
      </w:pPr>
      <w:rPr>
        <w:rFonts w:ascii="Arial" w:hAnsi="Arial" w:hint="default"/>
      </w:rPr>
    </w:lvl>
    <w:lvl w:ilvl="7" w:tplc="9678EAB6" w:tentative="1">
      <w:start w:val="1"/>
      <w:numFmt w:val="bullet"/>
      <w:lvlText w:val="•"/>
      <w:lvlJc w:val="left"/>
      <w:pPr>
        <w:tabs>
          <w:tab w:val="num" w:pos="5760"/>
        </w:tabs>
        <w:ind w:left="5760" w:hanging="360"/>
      </w:pPr>
      <w:rPr>
        <w:rFonts w:ascii="Arial" w:hAnsi="Arial" w:hint="default"/>
      </w:rPr>
    </w:lvl>
    <w:lvl w:ilvl="8" w:tplc="C7467580" w:tentative="1">
      <w:start w:val="1"/>
      <w:numFmt w:val="bullet"/>
      <w:lvlText w:val="•"/>
      <w:lvlJc w:val="left"/>
      <w:pPr>
        <w:tabs>
          <w:tab w:val="num" w:pos="6480"/>
        </w:tabs>
        <w:ind w:left="6480" w:hanging="360"/>
      </w:pPr>
      <w:rPr>
        <w:rFonts w:ascii="Arial" w:hAnsi="Arial" w:hint="default"/>
      </w:rPr>
    </w:lvl>
  </w:abstractNum>
  <w:abstractNum w:abstractNumId="6">
    <w:nsid w:val="16B12A31"/>
    <w:multiLevelType w:val="hybridMultilevel"/>
    <w:tmpl w:val="8E8AD23C"/>
    <w:lvl w:ilvl="0" w:tplc="D934583A">
      <w:start w:val="1"/>
      <w:numFmt w:val="bullet"/>
      <w:lvlText w:val="•"/>
      <w:lvlJc w:val="left"/>
      <w:pPr>
        <w:tabs>
          <w:tab w:val="num" w:pos="720"/>
        </w:tabs>
        <w:ind w:left="720" w:hanging="360"/>
      </w:pPr>
      <w:rPr>
        <w:rFonts w:ascii="Arial" w:hAnsi="Arial" w:hint="default"/>
      </w:rPr>
    </w:lvl>
    <w:lvl w:ilvl="1" w:tplc="FA16AD84" w:tentative="1">
      <w:start w:val="1"/>
      <w:numFmt w:val="bullet"/>
      <w:lvlText w:val="•"/>
      <w:lvlJc w:val="left"/>
      <w:pPr>
        <w:tabs>
          <w:tab w:val="num" w:pos="1440"/>
        </w:tabs>
        <w:ind w:left="1440" w:hanging="360"/>
      </w:pPr>
      <w:rPr>
        <w:rFonts w:ascii="Arial" w:hAnsi="Arial" w:hint="default"/>
      </w:rPr>
    </w:lvl>
    <w:lvl w:ilvl="2" w:tplc="4DC280EC" w:tentative="1">
      <w:start w:val="1"/>
      <w:numFmt w:val="bullet"/>
      <w:lvlText w:val="•"/>
      <w:lvlJc w:val="left"/>
      <w:pPr>
        <w:tabs>
          <w:tab w:val="num" w:pos="2160"/>
        </w:tabs>
        <w:ind w:left="2160" w:hanging="360"/>
      </w:pPr>
      <w:rPr>
        <w:rFonts w:ascii="Arial" w:hAnsi="Arial" w:hint="default"/>
      </w:rPr>
    </w:lvl>
    <w:lvl w:ilvl="3" w:tplc="5A085784" w:tentative="1">
      <w:start w:val="1"/>
      <w:numFmt w:val="bullet"/>
      <w:lvlText w:val="•"/>
      <w:lvlJc w:val="left"/>
      <w:pPr>
        <w:tabs>
          <w:tab w:val="num" w:pos="2880"/>
        </w:tabs>
        <w:ind w:left="2880" w:hanging="360"/>
      </w:pPr>
      <w:rPr>
        <w:rFonts w:ascii="Arial" w:hAnsi="Arial" w:hint="default"/>
      </w:rPr>
    </w:lvl>
    <w:lvl w:ilvl="4" w:tplc="BA54A416" w:tentative="1">
      <w:start w:val="1"/>
      <w:numFmt w:val="bullet"/>
      <w:lvlText w:val="•"/>
      <w:lvlJc w:val="left"/>
      <w:pPr>
        <w:tabs>
          <w:tab w:val="num" w:pos="3600"/>
        </w:tabs>
        <w:ind w:left="3600" w:hanging="360"/>
      </w:pPr>
      <w:rPr>
        <w:rFonts w:ascii="Arial" w:hAnsi="Arial" w:hint="default"/>
      </w:rPr>
    </w:lvl>
    <w:lvl w:ilvl="5" w:tplc="65920D28" w:tentative="1">
      <w:start w:val="1"/>
      <w:numFmt w:val="bullet"/>
      <w:lvlText w:val="•"/>
      <w:lvlJc w:val="left"/>
      <w:pPr>
        <w:tabs>
          <w:tab w:val="num" w:pos="4320"/>
        </w:tabs>
        <w:ind w:left="4320" w:hanging="360"/>
      </w:pPr>
      <w:rPr>
        <w:rFonts w:ascii="Arial" w:hAnsi="Arial" w:hint="default"/>
      </w:rPr>
    </w:lvl>
    <w:lvl w:ilvl="6" w:tplc="0194C844" w:tentative="1">
      <w:start w:val="1"/>
      <w:numFmt w:val="bullet"/>
      <w:lvlText w:val="•"/>
      <w:lvlJc w:val="left"/>
      <w:pPr>
        <w:tabs>
          <w:tab w:val="num" w:pos="5040"/>
        </w:tabs>
        <w:ind w:left="5040" w:hanging="360"/>
      </w:pPr>
      <w:rPr>
        <w:rFonts w:ascii="Arial" w:hAnsi="Arial" w:hint="default"/>
      </w:rPr>
    </w:lvl>
    <w:lvl w:ilvl="7" w:tplc="805EFF4E" w:tentative="1">
      <w:start w:val="1"/>
      <w:numFmt w:val="bullet"/>
      <w:lvlText w:val="•"/>
      <w:lvlJc w:val="left"/>
      <w:pPr>
        <w:tabs>
          <w:tab w:val="num" w:pos="5760"/>
        </w:tabs>
        <w:ind w:left="5760" w:hanging="360"/>
      </w:pPr>
      <w:rPr>
        <w:rFonts w:ascii="Arial" w:hAnsi="Arial" w:hint="default"/>
      </w:rPr>
    </w:lvl>
    <w:lvl w:ilvl="8" w:tplc="0B2E1ECA" w:tentative="1">
      <w:start w:val="1"/>
      <w:numFmt w:val="bullet"/>
      <w:lvlText w:val="•"/>
      <w:lvlJc w:val="left"/>
      <w:pPr>
        <w:tabs>
          <w:tab w:val="num" w:pos="6480"/>
        </w:tabs>
        <w:ind w:left="6480" w:hanging="360"/>
      </w:pPr>
      <w:rPr>
        <w:rFonts w:ascii="Arial" w:hAnsi="Arial" w:hint="default"/>
      </w:rPr>
    </w:lvl>
  </w:abstractNum>
  <w:abstractNum w:abstractNumId="7">
    <w:nsid w:val="1C0B77D6"/>
    <w:multiLevelType w:val="hybridMultilevel"/>
    <w:tmpl w:val="30DA928E"/>
    <w:lvl w:ilvl="0" w:tplc="E7D6A2EC">
      <w:start w:val="1"/>
      <w:numFmt w:val="bullet"/>
      <w:lvlText w:val="•"/>
      <w:lvlJc w:val="left"/>
      <w:pPr>
        <w:tabs>
          <w:tab w:val="num" w:pos="720"/>
        </w:tabs>
        <w:ind w:left="720" w:hanging="360"/>
      </w:pPr>
      <w:rPr>
        <w:rFonts w:ascii="Arial" w:hAnsi="Arial" w:hint="default"/>
      </w:rPr>
    </w:lvl>
    <w:lvl w:ilvl="1" w:tplc="C5749D54" w:tentative="1">
      <w:start w:val="1"/>
      <w:numFmt w:val="bullet"/>
      <w:lvlText w:val="•"/>
      <w:lvlJc w:val="left"/>
      <w:pPr>
        <w:tabs>
          <w:tab w:val="num" w:pos="1440"/>
        </w:tabs>
        <w:ind w:left="1440" w:hanging="360"/>
      </w:pPr>
      <w:rPr>
        <w:rFonts w:ascii="Arial" w:hAnsi="Arial" w:hint="default"/>
      </w:rPr>
    </w:lvl>
    <w:lvl w:ilvl="2" w:tplc="45ECD678" w:tentative="1">
      <w:start w:val="1"/>
      <w:numFmt w:val="bullet"/>
      <w:lvlText w:val="•"/>
      <w:lvlJc w:val="left"/>
      <w:pPr>
        <w:tabs>
          <w:tab w:val="num" w:pos="2160"/>
        </w:tabs>
        <w:ind w:left="2160" w:hanging="360"/>
      </w:pPr>
      <w:rPr>
        <w:rFonts w:ascii="Arial" w:hAnsi="Arial" w:hint="default"/>
      </w:rPr>
    </w:lvl>
    <w:lvl w:ilvl="3" w:tplc="67A6AAEC" w:tentative="1">
      <w:start w:val="1"/>
      <w:numFmt w:val="bullet"/>
      <w:lvlText w:val="•"/>
      <w:lvlJc w:val="left"/>
      <w:pPr>
        <w:tabs>
          <w:tab w:val="num" w:pos="2880"/>
        </w:tabs>
        <w:ind w:left="2880" w:hanging="360"/>
      </w:pPr>
      <w:rPr>
        <w:rFonts w:ascii="Arial" w:hAnsi="Arial" w:hint="default"/>
      </w:rPr>
    </w:lvl>
    <w:lvl w:ilvl="4" w:tplc="8F261EC2" w:tentative="1">
      <w:start w:val="1"/>
      <w:numFmt w:val="bullet"/>
      <w:lvlText w:val="•"/>
      <w:lvlJc w:val="left"/>
      <w:pPr>
        <w:tabs>
          <w:tab w:val="num" w:pos="3600"/>
        </w:tabs>
        <w:ind w:left="3600" w:hanging="360"/>
      </w:pPr>
      <w:rPr>
        <w:rFonts w:ascii="Arial" w:hAnsi="Arial" w:hint="default"/>
      </w:rPr>
    </w:lvl>
    <w:lvl w:ilvl="5" w:tplc="4658254E" w:tentative="1">
      <w:start w:val="1"/>
      <w:numFmt w:val="bullet"/>
      <w:lvlText w:val="•"/>
      <w:lvlJc w:val="left"/>
      <w:pPr>
        <w:tabs>
          <w:tab w:val="num" w:pos="4320"/>
        </w:tabs>
        <w:ind w:left="4320" w:hanging="360"/>
      </w:pPr>
      <w:rPr>
        <w:rFonts w:ascii="Arial" w:hAnsi="Arial" w:hint="default"/>
      </w:rPr>
    </w:lvl>
    <w:lvl w:ilvl="6" w:tplc="657467CA" w:tentative="1">
      <w:start w:val="1"/>
      <w:numFmt w:val="bullet"/>
      <w:lvlText w:val="•"/>
      <w:lvlJc w:val="left"/>
      <w:pPr>
        <w:tabs>
          <w:tab w:val="num" w:pos="5040"/>
        </w:tabs>
        <w:ind w:left="5040" w:hanging="360"/>
      </w:pPr>
      <w:rPr>
        <w:rFonts w:ascii="Arial" w:hAnsi="Arial" w:hint="default"/>
      </w:rPr>
    </w:lvl>
    <w:lvl w:ilvl="7" w:tplc="3C06256A" w:tentative="1">
      <w:start w:val="1"/>
      <w:numFmt w:val="bullet"/>
      <w:lvlText w:val="•"/>
      <w:lvlJc w:val="left"/>
      <w:pPr>
        <w:tabs>
          <w:tab w:val="num" w:pos="5760"/>
        </w:tabs>
        <w:ind w:left="5760" w:hanging="360"/>
      </w:pPr>
      <w:rPr>
        <w:rFonts w:ascii="Arial" w:hAnsi="Arial" w:hint="default"/>
      </w:rPr>
    </w:lvl>
    <w:lvl w:ilvl="8" w:tplc="BE88EAE8" w:tentative="1">
      <w:start w:val="1"/>
      <w:numFmt w:val="bullet"/>
      <w:lvlText w:val="•"/>
      <w:lvlJc w:val="left"/>
      <w:pPr>
        <w:tabs>
          <w:tab w:val="num" w:pos="6480"/>
        </w:tabs>
        <w:ind w:left="6480" w:hanging="360"/>
      </w:pPr>
      <w:rPr>
        <w:rFonts w:ascii="Arial" w:hAnsi="Arial" w:hint="default"/>
      </w:rPr>
    </w:lvl>
  </w:abstractNum>
  <w:abstractNum w:abstractNumId="8">
    <w:nsid w:val="1F51192C"/>
    <w:multiLevelType w:val="hybridMultilevel"/>
    <w:tmpl w:val="A53C97E6"/>
    <w:lvl w:ilvl="0" w:tplc="E324593C">
      <w:start w:val="1"/>
      <w:numFmt w:val="bullet"/>
      <w:lvlText w:val="•"/>
      <w:lvlJc w:val="left"/>
      <w:pPr>
        <w:tabs>
          <w:tab w:val="num" w:pos="720"/>
        </w:tabs>
        <w:ind w:left="720" w:hanging="360"/>
      </w:pPr>
      <w:rPr>
        <w:rFonts w:ascii="Arial" w:hAnsi="Arial" w:hint="default"/>
      </w:rPr>
    </w:lvl>
    <w:lvl w:ilvl="1" w:tplc="E2020A9E" w:tentative="1">
      <w:start w:val="1"/>
      <w:numFmt w:val="bullet"/>
      <w:lvlText w:val="•"/>
      <w:lvlJc w:val="left"/>
      <w:pPr>
        <w:tabs>
          <w:tab w:val="num" w:pos="1440"/>
        </w:tabs>
        <w:ind w:left="1440" w:hanging="360"/>
      </w:pPr>
      <w:rPr>
        <w:rFonts w:ascii="Arial" w:hAnsi="Arial" w:hint="default"/>
      </w:rPr>
    </w:lvl>
    <w:lvl w:ilvl="2" w:tplc="BA780784" w:tentative="1">
      <w:start w:val="1"/>
      <w:numFmt w:val="bullet"/>
      <w:lvlText w:val="•"/>
      <w:lvlJc w:val="left"/>
      <w:pPr>
        <w:tabs>
          <w:tab w:val="num" w:pos="2160"/>
        </w:tabs>
        <w:ind w:left="2160" w:hanging="360"/>
      </w:pPr>
      <w:rPr>
        <w:rFonts w:ascii="Arial" w:hAnsi="Arial" w:hint="default"/>
      </w:rPr>
    </w:lvl>
    <w:lvl w:ilvl="3" w:tplc="C9683E30" w:tentative="1">
      <w:start w:val="1"/>
      <w:numFmt w:val="bullet"/>
      <w:lvlText w:val="•"/>
      <w:lvlJc w:val="left"/>
      <w:pPr>
        <w:tabs>
          <w:tab w:val="num" w:pos="2880"/>
        </w:tabs>
        <w:ind w:left="2880" w:hanging="360"/>
      </w:pPr>
      <w:rPr>
        <w:rFonts w:ascii="Arial" w:hAnsi="Arial" w:hint="default"/>
      </w:rPr>
    </w:lvl>
    <w:lvl w:ilvl="4" w:tplc="3116A102" w:tentative="1">
      <w:start w:val="1"/>
      <w:numFmt w:val="bullet"/>
      <w:lvlText w:val="•"/>
      <w:lvlJc w:val="left"/>
      <w:pPr>
        <w:tabs>
          <w:tab w:val="num" w:pos="3600"/>
        </w:tabs>
        <w:ind w:left="3600" w:hanging="360"/>
      </w:pPr>
      <w:rPr>
        <w:rFonts w:ascii="Arial" w:hAnsi="Arial" w:hint="default"/>
      </w:rPr>
    </w:lvl>
    <w:lvl w:ilvl="5" w:tplc="64AEBCA0" w:tentative="1">
      <w:start w:val="1"/>
      <w:numFmt w:val="bullet"/>
      <w:lvlText w:val="•"/>
      <w:lvlJc w:val="left"/>
      <w:pPr>
        <w:tabs>
          <w:tab w:val="num" w:pos="4320"/>
        </w:tabs>
        <w:ind w:left="4320" w:hanging="360"/>
      </w:pPr>
      <w:rPr>
        <w:rFonts w:ascii="Arial" w:hAnsi="Arial" w:hint="default"/>
      </w:rPr>
    </w:lvl>
    <w:lvl w:ilvl="6" w:tplc="DECA9320" w:tentative="1">
      <w:start w:val="1"/>
      <w:numFmt w:val="bullet"/>
      <w:lvlText w:val="•"/>
      <w:lvlJc w:val="left"/>
      <w:pPr>
        <w:tabs>
          <w:tab w:val="num" w:pos="5040"/>
        </w:tabs>
        <w:ind w:left="5040" w:hanging="360"/>
      </w:pPr>
      <w:rPr>
        <w:rFonts w:ascii="Arial" w:hAnsi="Arial" w:hint="default"/>
      </w:rPr>
    </w:lvl>
    <w:lvl w:ilvl="7" w:tplc="ADBA56E0" w:tentative="1">
      <w:start w:val="1"/>
      <w:numFmt w:val="bullet"/>
      <w:lvlText w:val="•"/>
      <w:lvlJc w:val="left"/>
      <w:pPr>
        <w:tabs>
          <w:tab w:val="num" w:pos="5760"/>
        </w:tabs>
        <w:ind w:left="5760" w:hanging="360"/>
      </w:pPr>
      <w:rPr>
        <w:rFonts w:ascii="Arial" w:hAnsi="Arial" w:hint="default"/>
      </w:rPr>
    </w:lvl>
    <w:lvl w:ilvl="8" w:tplc="412A7068" w:tentative="1">
      <w:start w:val="1"/>
      <w:numFmt w:val="bullet"/>
      <w:lvlText w:val="•"/>
      <w:lvlJc w:val="left"/>
      <w:pPr>
        <w:tabs>
          <w:tab w:val="num" w:pos="6480"/>
        </w:tabs>
        <w:ind w:left="6480" w:hanging="360"/>
      </w:pPr>
      <w:rPr>
        <w:rFonts w:ascii="Arial" w:hAnsi="Arial" w:hint="default"/>
      </w:rPr>
    </w:lvl>
  </w:abstractNum>
  <w:abstractNum w:abstractNumId="9">
    <w:nsid w:val="22752643"/>
    <w:multiLevelType w:val="hybridMultilevel"/>
    <w:tmpl w:val="38D81FF0"/>
    <w:lvl w:ilvl="0" w:tplc="A81831FA">
      <w:start w:val="1"/>
      <w:numFmt w:val="bullet"/>
      <w:lvlText w:val="•"/>
      <w:lvlJc w:val="left"/>
      <w:pPr>
        <w:tabs>
          <w:tab w:val="num" w:pos="720"/>
        </w:tabs>
        <w:ind w:left="720" w:hanging="360"/>
      </w:pPr>
      <w:rPr>
        <w:rFonts w:ascii="Arial" w:hAnsi="Arial" w:hint="default"/>
      </w:rPr>
    </w:lvl>
    <w:lvl w:ilvl="1" w:tplc="ABFC9156" w:tentative="1">
      <w:start w:val="1"/>
      <w:numFmt w:val="bullet"/>
      <w:lvlText w:val="•"/>
      <w:lvlJc w:val="left"/>
      <w:pPr>
        <w:tabs>
          <w:tab w:val="num" w:pos="1440"/>
        </w:tabs>
        <w:ind w:left="1440" w:hanging="360"/>
      </w:pPr>
      <w:rPr>
        <w:rFonts w:ascii="Arial" w:hAnsi="Arial" w:hint="default"/>
      </w:rPr>
    </w:lvl>
    <w:lvl w:ilvl="2" w:tplc="2D849982" w:tentative="1">
      <w:start w:val="1"/>
      <w:numFmt w:val="bullet"/>
      <w:lvlText w:val="•"/>
      <w:lvlJc w:val="left"/>
      <w:pPr>
        <w:tabs>
          <w:tab w:val="num" w:pos="2160"/>
        </w:tabs>
        <w:ind w:left="2160" w:hanging="360"/>
      </w:pPr>
      <w:rPr>
        <w:rFonts w:ascii="Arial" w:hAnsi="Arial" w:hint="default"/>
      </w:rPr>
    </w:lvl>
    <w:lvl w:ilvl="3" w:tplc="92F2D656" w:tentative="1">
      <w:start w:val="1"/>
      <w:numFmt w:val="bullet"/>
      <w:lvlText w:val="•"/>
      <w:lvlJc w:val="left"/>
      <w:pPr>
        <w:tabs>
          <w:tab w:val="num" w:pos="2880"/>
        </w:tabs>
        <w:ind w:left="2880" w:hanging="360"/>
      </w:pPr>
      <w:rPr>
        <w:rFonts w:ascii="Arial" w:hAnsi="Arial" w:hint="default"/>
      </w:rPr>
    </w:lvl>
    <w:lvl w:ilvl="4" w:tplc="27E49E34" w:tentative="1">
      <w:start w:val="1"/>
      <w:numFmt w:val="bullet"/>
      <w:lvlText w:val="•"/>
      <w:lvlJc w:val="left"/>
      <w:pPr>
        <w:tabs>
          <w:tab w:val="num" w:pos="3600"/>
        </w:tabs>
        <w:ind w:left="3600" w:hanging="360"/>
      </w:pPr>
      <w:rPr>
        <w:rFonts w:ascii="Arial" w:hAnsi="Arial" w:hint="default"/>
      </w:rPr>
    </w:lvl>
    <w:lvl w:ilvl="5" w:tplc="B8B0EE4C" w:tentative="1">
      <w:start w:val="1"/>
      <w:numFmt w:val="bullet"/>
      <w:lvlText w:val="•"/>
      <w:lvlJc w:val="left"/>
      <w:pPr>
        <w:tabs>
          <w:tab w:val="num" w:pos="4320"/>
        </w:tabs>
        <w:ind w:left="4320" w:hanging="360"/>
      </w:pPr>
      <w:rPr>
        <w:rFonts w:ascii="Arial" w:hAnsi="Arial" w:hint="default"/>
      </w:rPr>
    </w:lvl>
    <w:lvl w:ilvl="6" w:tplc="8BF48B00" w:tentative="1">
      <w:start w:val="1"/>
      <w:numFmt w:val="bullet"/>
      <w:lvlText w:val="•"/>
      <w:lvlJc w:val="left"/>
      <w:pPr>
        <w:tabs>
          <w:tab w:val="num" w:pos="5040"/>
        </w:tabs>
        <w:ind w:left="5040" w:hanging="360"/>
      </w:pPr>
      <w:rPr>
        <w:rFonts w:ascii="Arial" w:hAnsi="Arial" w:hint="default"/>
      </w:rPr>
    </w:lvl>
    <w:lvl w:ilvl="7" w:tplc="FC2838C2" w:tentative="1">
      <w:start w:val="1"/>
      <w:numFmt w:val="bullet"/>
      <w:lvlText w:val="•"/>
      <w:lvlJc w:val="left"/>
      <w:pPr>
        <w:tabs>
          <w:tab w:val="num" w:pos="5760"/>
        </w:tabs>
        <w:ind w:left="5760" w:hanging="360"/>
      </w:pPr>
      <w:rPr>
        <w:rFonts w:ascii="Arial" w:hAnsi="Arial" w:hint="default"/>
      </w:rPr>
    </w:lvl>
    <w:lvl w:ilvl="8" w:tplc="F59601E6" w:tentative="1">
      <w:start w:val="1"/>
      <w:numFmt w:val="bullet"/>
      <w:lvlText w:val="•"/>
      <w:lvlJc w:val="left"/>
      <w:pPr>
        <w:tabs>
          <w:tab w:val="num" w:pos="6480"/>
        </w:tabs>
        <w:ind w:left="6480" w:hanging="360"/>
      </w:pPr>
      <w:rPr>
        <w:rFonts w:ascii="Arial" w:hAnsi="Arial" w:hint="default"/>
      </w:rPr>
    </w:lvl>
  </w:abstractNum>
  <w:abstractNum w:abstractNumId="10">
    <w:nsid w:val="2BF3323F"/>
    <w:multiLevelType w:val="hybridMultilevel"/>
    <w:tmpl w:val="B1742E38"/>
    <w:lvl w:ilvl="0" w:tplc="9DB0D6E2">
      <w:start w:val="1"/>
      <w:numFmt w:val="bullet"/>
      <w:lvlText w:val="•"/>
      <w:lvlJc w:val="left"/>
      <w:pPr>
        <w:tabs>
          <w:tab w:val="num" w:pos="720"/>
        </w:tabs>
        <w:ind w:left="720" w:hanging="360"/>
      </w:pPr>
      <w:rPr>
        <w:rFonts w:ascii="Arial" w:hAnsi="Arial" w:hint="default"/>
      </w:rPr>
    </w:lvl>
    <w:lvl w:ilvl="1" w:tplc="1A628D5E" w:tentative="1">
      <w:start w:val="1"/>
      <w:numFmt w:val="bullet"/>
      <w:lvlText w:val="•"/>
      <w:lvlJc w:val="left"/>
      <w:pPr>
        <w:tabs>
          <w:tab w:val="num" w:pos="1440"/>
        </w:tabs>
        <w:ind w:left="1440" w:hanging="360"/>
      </w:pPr>
      <w:rPr>
        <w:rFonts w:ascii="Arial" w:hAnsi="Arial" w:hint="default"/>
      </w:rPr>
    </w:lvl>
    <w:lvl w:ilvl="2" w:tplc="E02A510A" w:tentative="1">
      <w:start w:val="1"/>
      <w:numFmt w:val="bullet"/>
      <w:lvlText w:val="•"/>
      <w:lvlJc w:val="left"/>
      <w:pPr>
        <w:tabs>
          <w:tab w:val="num" w:pos="2160"/>
        </w:tabs>
        <w:ind w:left="2160" w:hanging="360"/>
      </w:pPr>
      <w:rPr>
        <w:rFonts w:ascii="Arial" w:hAnsi="Arial" w:hint="default"/>
      </w:rPr>
    </w:lvl>
    <w:lvl w:ilvl="3" w:tplc="74AA2D62" w:tentative="1">
      <w:start w:val="1"/>
      <w:numFmt w:val="bullet"/>
      <w:lvlText w:val="•"/>
      <w:lvlJc w:val="left"/>
      <w:pPr>
        <w:tabs>
          <w:tab w:val="num" w:pos="2880"/>
        </w:tabs>
        <w:ind w:left="2880" w:hanging="360"/>
      </w:pPr>
      <w:rPr>
        <w:rFonts w:ascii="Arial" w:hAnsi="Arial" w:hint="default"/>
      </w:rPr>
    </w:lvl>
    <w:lvl w:ilvl="4" w:tplc="92043456" w:tentative="1">
      <w:start w:val="1"/>
      <w:numFmt w:val="bullet"/>
      <w:lvlText w:val="•"/>
      <w:lvlJc w:val="left"/>
      <w:pPr>
        <w:tabs>
          <w:tab w:val="num" w:pos="3600"/>
        </w:tabs>
        <w:ind w:left="3600" w:hanging="360"/>
      </w:pPr>
      <w:rPr>
        <w:rFonts w:ascii="Arial" w:hAnsi="Arial" w:hint="default"/>
      </w:rPr>
    </w:lvl>
    <w:lvl w:ilvl="5" w:tplc="14DEDCE6" w:tentative="1">
      <w:start w:val="1"/>
      <w:numFmt w:val="bullet"/>
      <w:lvlText w:val="•"/>
      <w:lvlJc w:val="left"/>
      <w:pPr>
        <w:tabs>
          <w:tab w:val="num" w:pos="4320"/>
        </w:tabs>
        <w:ind w:left="4320" w:hanging="360"/>
      </w:pPr>
      <w:rPr>
        <w:rFonts w:ascii="Arial" w:hAnsi="Arial" w:hint="default"/>
      </w:rPr>
    </w:lvl>
    <w:lvl w:ilvl="6" w:tplc="09DEED98" w:tentative="1">
      <w:start w:val="1"/>
      <w:numFmt w:val="bullet"/>
      <w:lvlText w:val="•"/>
      <w:lvlJc w:val="left"/>
      <w:pPr>
        <w:tabs>
          <w:tab w:val="num" w:pos="5040"/>
        </w:tabs>
        <w:ind w:left="5040" w:hanging="360"/>
      </w:pPr>
      <w:rPr>
        <w:rFonts w:ascii="Arial" w:hAnsi="Arial" w:hint="default"/>
      </w:rPr>
    </w:lvl>
    <w:lvl w:ilvl="7" w:tplc="7EBC6B68" w:tentative="1">
      <w:start w:val="1"/>
      <w:numFmt w:val="bullet"/>
      <w:lvlText w:val="•"/>
      <w:lvlJc w:val="left"/>
      <w:pPr>
        <w:tabs>
          <w:tab w:val="num" w:pos="5760"/>
        </w:tabs>
        <w:ind w:left="5760" w:hanging="360"/>
      </w:pPr>
      <w:rPr>
        <w:rFonts w:ascii="Arial" w:hAnsi="Arial" w:hint="default"/>
      </w:rPr>
    </w:lvl>
    <w:lvl w:ilvl="8" w:tplc="D54EAAE8" w:tentative="1">
      <w:start w:val="1"/>
      <w:numFmt w:val="bullet"/>
      <w:lvlText w:val="•"/>
      <w:lvlJc w:val="left"/>
      <w:pPr>
        <w:tabs>
          <w:tab w:val="num" w:pos="6480"/>
        </w:tabs>
        <w:ind w:left="6480" w:hanging="360"/>
      </w:pPr>
      <w:rPr>
        <w:rFonts w:ascii="Arial" w:hAnsi="Arial" w:hint="default"/>
      </w:rPr>
    </w:lvl>
  </w:abstractNum>
  <w:abstractNum w:abstractNumId="11">
    <w:nsid w:val="35FB15B9"/>
    <w:multiLevelType w:val="hybridMultilevel"/>
    <w:tmpl w:val="191237B0"/>
    <w:lvl w:ilvl="0" w:tplc="E57EA460">
      <w:start w:val="1"/>
      <w:numFmt w:val="bullet"/>
      <w:lvlText w:val="•"/>
      <w:lvlJc w:val="left"/>
      <w:pPr>
        <w:tabs>
          <w:tab w:val="num" w:pos="720"/>
        </w:tabs>
        <w:ind w:left="720" w:hanging="360"/>
      </w:pPr>
      <w:rPr>
        <w:rFonts w:ascii="Arial" w:hAnsi="Arial" w:hint="default"/>
      </w:rPr>
    </w:lvl>
    <w:lvl w:ilvl="1" w:tplc="90546154" w:tentative="1">
      <w:start w:val="1"/>
      <w:numFmt w:val="bullet"/>
      <w:lvlText w:val="•"/>
      <w:lvlJc w:val="left"/>
      <w:pPr>
        <w:tabs>
          <w:tab w:val="num" w:pos="1440"/>
        </w:tabs>
        <w:ind w:left="1440" w:hanging="360"/>
      </w:pPr>
      <w:rPr>
        <w:rFonts w:ascii="Arial" w:hAnsi="Arial" w:hint="default"/>
      </w:rPr>
    </w:lvl>
    <w:lvl w:ilvl="2" w:tplc="5CD49FAA" w:tentative="1">
      <w:start w:val="1"/>
      <w:numFmt w:val="bullet"/>
      <w:lvlText w:val="•"/>
      <w:lvlJc w:val="left"/>
      <w:pPr>
        <w:tabs>
          <w:tab w:val="num" w:pos="2160"/>
        </w:tabs>
        <w:ind w:left="2160" w:hanging="360"/>
      </w:pPr>
      <w:rPr>
        <w:rFonts w:ascii="Arial" w:hAnsi="Arial" w:hint="default"/>
      </w:rPr>
    </w:lvl>
    <w:lvl w:ilvl="3" w:tplc="C0B2EE26" w:tentative="1">
      <w:start w:val="1"/>
      <w:numFmt w:val="bullet"/>
      <w:lvlText w:val="•"/>
      <w:lvlJc w:val="left"/>
      <w:pPr>
        <w:tabs>
          <w:tab w:val="num" w:pos="2880"/>
        </w:tabs>
        <w:ind w:left="2880" w:hanging="360"/>
      </w:pPr>
      <w:rPr>
        <w:rFonts w:ascii="Arial" w:hAnsi="Arial" w:hint="default"/>
      </w:rPr>
    </w:lvl>
    <w:lvl w:ilvl="4" w:tplc="E9F601FE" w:tentative="1">
      <w:start w:val="1"/>
      <w:numFmt w:val="bullet"/>
      <w:lvlText w:val="•"/>
      <w:lvlJc w:val="left"/>
      <w:pPr>
        <w:tabs>
          <w:tab w:val="num" w:pos="3600"/>
        </w:tabs>
        <w:ind w:left="3600" w:hanging="360"/>
      </w:pPr>
      <w:rPr>
        <w:rFonts w:ascii="Arial" w:hAnsi="Arial" w:hint="default"/>
      </w:rPr>
    </w:lvl>
    <w:lvl w:ilvl="5" w:tplc="E0105498" w:tentative="1">
      <w:start w:val="1"/>
      <w:numFmt w:val="bullet"/>
      <w:lvlText w:val="•"/>
      <w:lvlJc w:val="left"/>
      <w:pPr>
        <w:tabs>
          <w:tab w:val="num" w:pos="4320"/>
        </w:tabs>
        <w:ind w:left="4320" w:hanging="360"/>
      </w:pPr>
      <w:rPr>
        <w:rFonts w:ascii="Arial" w:hAnsi="Arial" w:hint="default"/>
      </w:rPr>
    </w:lvl>
    <w:lvl w:ilvl="6" w:tplc="C17ADA14" w:tentative="1">
      <w:start w:val="1"/>
      <w:numFmt w:val="bullet"/>
      <w:lvlText w:val="•"/>
      <w:lvlJc w:val="left"/>
      <w:pPr>
        <w:tabs>
          <w:tab w:val="num" w:pos="5040"/>
        </w:tabs>
        <w:ind w:left="5040" w:hanging="360"/>
      </w:pPr>
      <w:rPr>
        <w:rFonts w:ascii="Arial" w:hAnsi="Arial" w:hint="default"/>
      </w:rPr>
    </w:lvl>
    <w:lvl w:ilvl="7" w:tplc="E08E3FD2" w:tentative="1">
      <w:start w:val="1"/>
      <w:numFmt w:val="bullet"/>
      <w:lvlText w:val="•"/>
      <w:lvlJc w:val="left"/>
      <w:pPr>
        <w:tabs>
          <w:tab w:val="num" w:pos="5760"/>
        </w:tabs>
        <w:ind w:left="5760" w:hanging="360"/>
      </w:pPr>
      <w:rPr>
        <w:rFonts w:ascii="Arial" w:hAnsi="Arial" w:hint="default"/>
      </w:rPr>
    </w:lvl>
    <w:lvl w:ilvl="8" w:tplc="CC2A1554" w:tentative="1">
      <w:start w:val="1"/>
      <w:numFmt w:val="bullet"/>
      <w:lvlText w:val="•"/>
      <w:lvlJc w:val="left"/>
      <w:pPr>
        <w:tabs>
          <w:tab w:val="num" w:pos="6480"/>
        </w:tabs>
        <w:ind w:left="6480" w:hanging="360"/>
      </w:pPr>
      <w:rPr>
        <w:rFonts w:ascii="Arial" w:hAnsi="Arial" w:hint="default"/>
      </w:rPr>
    </w:lvl>
  </w:abstractNum>
  <w:abstractNum w:abstractNumId="12">
    <w:nsid w:val="39A53F46"/>
    <w:multiLevelType w:val="hybridMultilevel"/>
    <w:tmpl w:val="46F8FD22"/>
    <w:lvl w:ilvl="0" w:tplc="8ED29088">
      <w:start w:val="1"/>
      <w:numFmt w:val="bullet"/>
      <w:lvlText w:val="•"/>
      <w:lvlJc w:val="left"/>
      <w:pPr>
        <w:tabs>
          <w:tab w:val="num" w:pos="720"/>
        </w:tabs>
        <w:ind w:left="720" w:hanging="360"/>
      </w:pPr>
      <w:rPr>
        <w:rFonts w:ascii="Arial" w:hAnsi="Arial" w:hint="default"/>
      </w:rPr>
    </w:lvl>
    <w:lvl w:ilvl="1" w:tplc="4EAA2B98" w:tentative="1">
      <w:start w:val="1"/>
      <w:numFmt w:val="bullet"/>
      <w:lvlText w:val="•"/>
      <w:lvlJc w:val="left"/>
      <w:pPr>
        <w:tabs>
          <w:tab w:val="num" w:pos="1440"/>
        </w:tabs>
        <w:ind w:left="1440" w:hanging="360"/>
      </w:pPr>
      <w:rPr>
        <w:rFonts w:ascii="Arial" w:hAnsi="Arial" w:hint="default"/>
      </w:rPr>
    </w:lvl>
    <w:lvl w:ilvl="2" w:tplc="F07447CE" w:tentative="1">
      <w:start w:val="1"/>
      <w:numFmt w:val="bullet"/>
      <w:lvlText w:val="•"/>
      <w:lvlJc w:val="left"/>
      <w:pPr>
        <w:tabs>
          <w:tab w:val="num" w:pos="2160"/>
        </w:tabs>
        <w:ind w:left="2160" w:hanging="360"/>
      </w:pPr>
      <w:rPr>
        <w:rFonts w:ascii="Arial" w:hAnsi="Arial" w:hint="default"/>
      </w:rPr>
    </w:lvl>
    <w:lvl w:ilvl="3" w:tplc="0FDCD94A" w:tentative="1">
      <w:start w:val="1"/>
      <w:numFmt w:val="bullet"/>
      <w:lvlText w:val="•"/>
      <w:lvlJc w:val="left"/>
      <w:pPr>
        <w:tabs>
          <w:tab w:val="num" w:pos="2880"/>
        </w:tabs>
        <w:ind w:left="2880" w:hanging="360"/>
      </w:pPr>
      <w:rPr>
        <w:rFonts w:ascii="Arial" w:hAnsi="Arial" w:hint="default"/>
      </w:rPr>
    </w:lvl>
    <w:lvl w:ilvl="4" w:tplc="AF46A1E8" w:tentative="1">
      <w:start w:val="1"/>
      <w:numFmt w:val="bullet"/>
      <w:lvlText w:val="•"/>
      <w:lvlJc w:val="left"/>
      <w:pPr>
        <w:tabs>
          <w:tab w:val="num" w:pos="3600"/>
        </w:tabs>
        <w:ind w:left="3600" w:hanging="360"/>
      </w:pPr>
      <w:rPr>
        <w:rFonts w:ascii="Arial" w:hAnsi="Arial" w:hint="default"/>
      </w:rPr>
    </w:lvl>
    <w:lvl w:ilvl="5" w:tplc="E542901C" w:tentative="1">
      <w:start w:val="1"/>
      <w:numFmt w:val="bullet"/>
      <w:lvlText w:val="•"/>
      <w:lvlJc w:val="left"/>
      <w:pPr>
        <w:tabs>
          <w:tab w:val="num" w:pos="4320"/>
        </w:tabs>
        <w:ind w:left="4320" w:hanging="360"/>
      </w:pPr>
      <w:rPr>
        <w:rFonts w:ascii="Arial" w:hAnsi="Arial" w:hint="default"/>
      </w:rPr>
    </w:lvl>
    <w:lvl w:ilvl="6" w:tplc="1AFECB60" w:tentative="1">
      <w:start w:val="1"/>
      <w:numFmt w:val="bullet"/>
      <w:lvlText w:val="•"/>
      <w:lvlJc w:val="left"/>
      <w:pPr>
        <w:tabs>
          <w:tab w:val="num" w:pos="5040"/>
        </w:tabs>
        <w:ind w:left="5040" w:hanging="360"/>
      </w:pPr>
      <w:rPr>
        <w:rFonts w:ascii="Arial" w:hAnsi="Arial" w:hint="default"/>
      </w:rPr>
    </w:lvl>
    <w:lvl w:ilvl="7" w:tplc="DEE0FA0E" w:tentative="1">
      <w:start w:val="1"/>
      <w:numFmt w:val="bullet"/>
      <w:lvlText w:val="•"/>
      <w:lvlJc w:val="left"/>
      <w:pPr>
        <w:tabs>
          <w:tab w:val="num" w:pos="5760"/>
        </w:tabs>
        <w:ind w:left="5760" w:hanging="360"/>
      </w:pPr>
      <w:rPr>
        <w:rFonts w:ascii="Arial" w:hAnsi="Arial" w:hint="default"/>
      </w:rPr>
    </w:lvl>
    <w:lvl w:ilvl="8" w:tplc="A2C84352" w:tentative="1">
      <w:start w:val="1"/>
      <w:numFmt w:val="bullet"/>
      <w:lvlText w:val="•"/>
      <w:lvlJc w:val="left"/>
      <w:pPr>
        <w:tabs>
          <w:tab w:val="num" w:pos="6480"/>
        </w:tabs>
        <w:ind w:left="6480" w:hanging="360"/>
      </w:pPr>
      <w:rPr>
        <w:rFonts w:ascii="Arial" w:hAnsi="Arial" w:hint="default"/>
      </w:rPr>
    </w:lvl>
  </w:abstractNum>
  <w:abstractNum w:abstractNumId="13">
    <w:nsid w:val="40BC3D5A"/>
    <w:multiLevelType w:val="hybridMultilevel"/>
    <w:tmpl w:val="E11A34BE"/>
    <w:lvl w:ilvl="0" w:tplc="BDF04D80">
      <w:start w:val="1"/>
      <w:numFmt w:val="bullet"/>
      <w:lvlText w:val="•"/>
      <w:lvlJc w:val="left"/>
      <w:pPr>
        <w:tabs>
          <w:tab w:val="num" w:pos="720"/>
        </w:tabs>
        <w:ind w:left="720" w:hanging="360"/>
      </w:pPr>
      <w:rPr>
        <w:rFonts w:ascii="Arial" w:hAnsi="Arial" w:hint="default"/>
      </w:rPr>
    </w:lvl>
    <w:lvl w:ilvl="1" w:tplc="A888F31A" w:tentative="1">
      <w:start w:val="1"/>
      <w:numFmt w:val="bullet"/>
      <w:lvlText w:val="•"/>
      <w:lvlJc w:val="left"/>
      <w:pPr>
        <w:tabs>
          <w:tab w:val="num" w:pos="1440"/>
        </w:tabs>
        <w:ind w:left="1440" w:hanging="360"/>
      </w:pPr>
      <w:rPr>
        <w:rFonts w:ascii="Arial" w:hAnsi="Arial" w:hint="default"/>
      </w:rPr>
    </w:lvl>
    <w:lvl w:ilvl="2" w:tplc="AC4AFD12" w:tentative="1">
      <w:start w:val="1"/>
      <w:numFmt w:val="bullet"/>
      <w:lvlText w:val="•"/>
      <w:lvlJc w:val="left"/>
      <w:pPr>
        <w:tabs>
          <w:tab w:val="num" w:pos="2160"/>
        </w:tabs>
        <w:ind w:left="2160" w:hanging="360"/>
      </w:pPr>
      <w:rPr>
        <w:rFonts w:ascii="Arial" w:hAnsi="Arial" w:hint="default"/>
      </w:rPr>
    </w:lvl>
    <w:lvl w:ilvl="3" w:tplc="598CC6C4" w:tentative="1">
      <w:start w:val="1"/>
      <w:numFmt w:val="bullet"/>
      <w:lvlText w:val="•"/>
      <w:lvlJc w:val="left"/>
      <w:pPr>
        <w:tabs>
          <w:tab w:val="num" w:pos="2880"/>
        </w:tabs>
        <w:ind w:left="2880" w:hanging="360"/>
      </w:pPr>
      <w:rPr>
        <w:rFonts w:ascii="Arial" w:hAnsi="Arial" w:hint="default"/>
      </w:rPr>
    </w:lvl>
    <w:lvl w:ilvl="4" w:tplc="C5BE8BDA" w:tentative="1">
      <w:start w:val="1"/>
      <w:numFmt w:val="bullet"/>
      <w:lvlText w:val="•"/>
      <w:lvlJc w:val="left"/>
      <w:pPr>
        <w:tabs>
          <w:tab w:val="num" w:pos="3600"/>
        </w:tabs>
        <w:ind w:left="3600" w:hanging="360"/>
      </w:pPr>
      <w:rPr>
        <w:rFonts w:ascii="Arial" w:hAnsi="Arial" w:hint="default"/>
      </w:rPr>
    </w:lvl>
    <w:lvl w:ilvl="5" w:tplc="93B4ED78" w:tentative="1">
      <w:start w:val="1"/>
      <w:numFmt w:val="bullet"/>
      <w:lvlText w:val="•"/>
      <w:lvlJc w:val="left"/>
      <w:pPr>
        <w:tabs>
          <w:tab w:val="num" w:pos="4320"/>
        </w:tabs>
        <w:ind w:left="4320" w:hanging="360"/>
      </w:pPr>
      <w:rPr>
        <w:rFonts w:ascii="Arial" w:hAnsi="Arial" w:hint="default"/>
      </w:rPr>
    </w:lvl>
    <w:lvl w:ilvl="6" w:tplc="96082CFE" w:tentative="1">
      <w:start w:val="1"/>
      <w:numFmt w:val="bullet"/>
      <w:lvlText w:val="•"/>
      <w:lvlJc w:val="left"/>
      <w:pPr>
        <w:tabs>
          <w:tab w:val="num" w:pos="5040"/>
        </w:tabs>
        <w:ind w:left="5040" w:hanging="360"/>
      </w:pPr>
      <w:rPr>
        <w:rFonts w:ascii="Arial" w:hAnsi="Arial" w:hint="default"/>
      </w:rPr>
    </w:lvl>
    <w:lvl w:ilvl="7" w:tplc="6064369A" w:tentative="1">
      <w:start w:val="1"/>
      <w:numFmt w:val="bullet"/>
      <w:lvlText w:val="•"/>
      <w:lvlJc w:val="left"/>
      <w:pPr>
        <w:tabs>
          <w:tab w:val="num" w:pos="5760"/>
        </w:tabs>
        <w:ind w:left="5760" w:hanging="360"/>
      </w:pPr>
      <w:rPr>
        <w:rFonts w:ascii="Arial" w:hAnsi="Arial" w:hint="default"/>
      </w:rPr>
    </w:lvl>
    <w:lvl w:ilvl="8" w:tplc="404641C4" w:tentative="1">
      <w:start w:val="1"/>
      <w:numFmt w:val="bullet"/>
      <w:lvlText w:val="•"/>
      <w:lvlJc w:val="left"/>
      <w:pPr>
        <w:tabs>
          <w:tab w:val="num" w:pos="6480"/>
        </w:tabs>
        <w:ind w:left="6480" w:hanging="360"/>
      </w:pPr>
      <w:rPr>
        <w:rFonts w:ascii="Arial" w:hAnsi="Arial" w:hint="default"/>
      </w:rPr>
    </w:lvl>
  </w:abstractNum>
  <w:abstractNum w:abstractNumId="14">
    <w:nsid w:val="4123282C"/>
    <w:multiLevelType w:val="hybridMultilevel"/>
    <w:tmpl w:val="A0A6A122"/>
    <w:lvl w:ilvl="0" w:tplc="07DE1D48">
      <w:start w:val="1"/>
      <w:numFmt w:val="bullet"/>
      <w:lvlText w:val="•"/>
      <w:lvlJc w:val="left"/>
      <w:pPr>
        <w:tabs>
          <w:tab w:val="num" w:pos="720"/>
        </w:tabs>
        <w:ind w:left="720" w:hanging="360"/>
      </w:pPr>
      <w:rPr>
        <w:rFonts w:ascii="Arial" w:hAnsi="Arial" w:hint="default"/>
      </w:rPr>
    </w:lvl>
    <w:lvl w:ilvl="1" w:tplc="D308538A" w:tentative="1">
      <w:start w:val="1"/>
      <w:numFmt w:val="bullet"/>
      <w:lvlText w:val="•"/>
      <w:lvlJc w:val="left"/>
      <w:pPr>
        <w:tabs>
          <w:tab w:val="num" w:pos="1440"/>
        </w:tabs>
        <w:ind w:left="1440" w:hanging="360"/>
      </w:pPr>
      <w:rPr>
        <w:rFonts w:ascii="Arial" w:hAnsi="Arial" w:hint="default"/>
      </w:rPr>
    </w:lvl>
    <w:lvl w:ilvl="2" w:tplc="6CA6B596" w:tentative="1">
      <w:start w:val="1"/>
      <w:numFmt w:val="bullet"/>
      <w:lvlText w:val="•"/>
      <w:lvlJc w:val="left"/>
      <w:pPr>
        <w:tabs>
          <w:tab w:val="num" w:pos="2160"/>
        </w:tabs>
        <w:ind w:left="2160" w:hanging="360"/>
      </w:pPr>
      <w:rPr>
        <w:rFonts w:ascii="Arial" w:hAnsi="Arial" w:hint="default"/>
      </w:rPr>
    </w:lvl>
    <w:lvl w:ilvl="3" w:tplc="E0862FA4" w:tentative="1">
      <w:start w:val="1"/>
      <w:numFmt w:val="bullet"/>
      <w:lvlText w:val="•"/>
      <w:lvlJc w:val="left"/>
      <w:pPr>
        <w:tabs>
          <w:tab w:val="num" w:pos="2880"/>
        </w:tabs>
        <w:ind w:left="2880" w:hanging="360"/>
      </w:pPr>
      <w:rPr>
        <w:rFonts w:ascii="Arial" w:hAnsi="Arial" w:hint="default"/>
      </w:rPr>
    </w:lvl>
    <w:lvl w:ilvl="4" w:tplc="007A9D94" w:tentative="1">
      <w:start w:val="1"/>
      <w:numFmt w:val="bullet"/>
      <w:lvlText w:val="•"/>
      <w:lvlJc w:val="left"/>
      <w:pPr>
        <w:tabs>
          <w:tab w:val="num" w:pos="3600"/>
        </w:tabs>
        <w:ind w:left="3600" w:hanging="360"/>
      </w:pPr>
      <w:rPr>
        <w:rFonts w:ascii="Arial" w:hAnsi="Arial" w:hint="default"/>
      </w:rPr>
    </w:lvl>
    <w:lvl w:ilvl="5" w:tplc="D85E3B2C" w:tentative="1">
      <w:start w:val="1"/>
      <w:numFmt w:val="bullet"/>
      <w:lvlText w:val="•"/>
      <w:lvlJc w:val="left"/>
      <w:pPr>
        <w:tabs>
          <w:tab w:val="num" w:pos="4320"/>
        </w:tabs>
        <w:ind w:left="4320" w:hanging="360"/>
      </w:pPr>
      <w:rPr>
        <w:rFonts w:ascii="Arial" w:hAnsi="Arial" w:hint="default"/>
      </w:rPr>
    </w:lvl>
    <w:lvl w:ilvl="6" w:tplc="8D80F04E" w:tentative="1">
      <w:start w:val="1"/>
      <w:numFmt w:val="bullet"/>
      <w:lvlText w:val="•"/>
      <w:lvlJc w:val="left"/>
      <w:pPr>
        <w:tabs>
          <w:tab w:val="num" w:pos="5040"/>
        </w:tabs>
        <w:ind w:left="5040" w:hanging="360"/>
      </w:pPr>
      <w:rPr>
        <w:rFonts w:ascii="Arial" w:hAnsi="Arial" w:hint="default"/>
      </w:rPr>
    </w:lvl>
    <w:lvl w:ilvl="7" w:tplc="8FD8B728" w:tentative="1">
      <w:start w:val="1"/>
      <w:numFmt w:val="bullet"/>
      <w:lvlText w:val="•"/>
      <w:lvlJc w:val="left"/>
      <w:pPr>
        <w:tabs>
          <w:tab w:val="num" w:pos="5760"/>
        </w:tabs>
        <w:ind w:left="5760" w:hanging="360"/>
      </w:pPr>
      <w:rPr>
        <w:rFonts w:ascii="Arial" w:hAnsi="Arial" w:hint="default"/>
      </w:rPr>
    </w:lvl>
    <w:lvl w:ilvl="8" w:tplc="EEF281DA" w:tentative="1">
      <w:start w:val="1"/>
      <w:numFmt w:val="bullet"/>
      <w:lvlText w:val="•"/>
      <w:lvlJc w:val="left"/>
      <w:pPr>
        <w:tabs>
          <w:tab w:val="num" w:pos="6480"/>
        </w:tabs>
        <w:ind w:left="6480" w:hanging="360"/>
      </w:pPr>
      <w:rPr>
        <w:rFonts w:ascii="Arial" w:hAnsi="Arial" w:hint="default"/>
      </w:rPr>
    </w:lvl>
  </w:abstractNum>
  <w:abstractNum w:abstractNumId="15">
    <w:nsid w:val="4A5E2D46"/>
    <w:multiLevelType w:val="hybridMultilevel"/>
    <w:tmpl w:val="24BEE280"/>
    <w:lvl w:ilvl="0" w:tplc="06E25B20">
      <w:start w:val="1"/>
      <w:numFmt w:val="bullet"/>
      <w:lvlText w:val="•"/>
      <w:lvlJc w:val="left"/>
      <w:pPr>
        <w:tabs>
          <w:tab w:val="num" w:pos="720"/>
        </w:tabs>
        <w:ind w:left="720" w:hanging="360"/>
      </w:pPr>
      <w:rPr>
        <w:rFonts w:ascii="Arial" w:hAnsi="Arial" w:hint="default"/>
      </w:rPr>
    </w:lvl>
    <w:lvl w:ilvl="1" w:tplc="73B419E0" w:tentative="1">
      <w:start w:val="1"/>
      <w:numFmt w:val="bullet"/>
      <w:lvlText w:val="•"/>
      <w:lvlJc w:val="left"/>
      <w:pPr>
        <w:tabs>
          <w:tab w:val="num" w:pos="1440"/>
        </w:tabs>
        <w:ind w:left="1440" w:hanging="360"/>
      </w:pPr>
      <w:rPr>
        <w:rFonts w:ascii="Arial" w:hAnsi="Arial" w:hint="default"/>
      </w:rPr>
    </w:lvl>
    <w:lvl w:ilvl="2" w:tplc="1A66390A" w:tentative="1">
      <w:start w:val="1"/>
      <w:numFmt w:val="bullet"/>
      <w:lvlText w:val="•"/>
      <w:lvlJc w:val="left"/>
      <w:pPr>
        <w:tabs>
          <w:tab w:val="num" w:pos="2160"/>
        </w:tabs>
        <w:ind w:left="2160" w:hanging="360"/>
      </w:pPr>
      <w:rPr>
        <w:rFonts w:ascii="Arial" w:hAnsi="Arial" w:hint="default"/>
      </w:rPr>
    </w:lvl>
    <w:lvl w:ilvl="3" w:tplc="C190495A" w:tentative="1">
      <w:start w:val="1"/>
      <w:numFmt w:val="bullet"/>
      <w:lvlText w:val="•"/>
      <w:lvlJc w:val="left"/>
      <w:pPr>
        <w:tabs>
          <w:tab w:val="num" w:pos="2880"/>
        </w:tabs>
        <w:ind w:left="2880" w:hanging="360"/>
      </w:pPr>
      <w:rPr>
        <w:rFonts w:ascii="Arial" w:hAnsi="Arial" w:hint="default"/>
      </w:rPr>
    </w:lvl>
    <w:lvl w:ilvl="4" w:tplc="76E8412A" w:tentative="1">
      <w:start w:val="1"/>
      <w:numFmt w:val="bullet"/>
      <w:lvlText w:val="•"/>
      <w:lvlJc w:val="left"/>
      <w:pPr>
        <w:tabs>
          <w:tab w:val="num" w:pos="3600"/>
        </w:tabs>
        <w:ind w:left="3600" w:hanging="360"/>
      </w:pPr>
      <w:rPr>
        <w:rFonts w:ascii="Arial" w:hAnsi="Arial" w:hint="default"/>
      </w:rPr>
    </w:lvl>
    <w:lvl w:ilvl="5" w:tplc="47D4F680" w:tentative="1">
      <w:start w:val="1"/>
      <w:numFmt w:val="bullet"/>
      <w:lvlText w:val="•"/>
      <w:lvlJc w:val="left"/>
      <w:pPr>
        <w:tabs>
          <w:tab w:val="num" w:pos="4320"/>
        </w:tabs>
        <w:ind w:left="4320" w:hanging="360"/>
      </w:pPr>
      <w:rPr>
        <w:rFonts w:ascii="Arial" w:hAnsi="Arial" w:hint="default"/>
      </w:rPr>
    </w:lvl>
    <w:lvl w:ilvl="6" w:tplc="3AC2865E" w:tentative="1">
      <w:start w:val="1"/>
      <w:numFmt w:val="bullet"/>
      <w:lvlText w:val="•"/>
      <w:lvlJc w:val="left"/>
      <w:pPr>
        <w:tabs>
          <w:tab w:val="num" w:pos="5040"/>
        </w:tabs>
        <w:ind w:left="5040" w:hanging="360"/>
      </w:pPr>
      <w:rPr>
        <w:rFonts w:ascii="Arial" w:hAnsi="Arial" w:hint="default"/>
      </w:rPr>
    </w:lvl>
    <w:lvl w:ilvl="7" w:tplc="55E81C60" w:tentative="1">
      <w:start w:val="1"/>
      <w:numFmt w:val="bullet"/>
      <w:lvlText w:val="•"/>
      <w:lvlJc w:val="left"/>
      <w:pPr>
        <w:tabs>
          <w:tab w:val="num" w:pos="5760"/>
        </w:tabs>
        <w:ind w:left="5760" w:hanging="360"/>
      </w:pPr>
      <w:rPr>
        <w:rFonts w:ascii="Arial" w:hAnsi="Arial" w:hint="default"/>
      </w:rPr>
    </w:lvl>
    <w:lvl w:ilvl="8" w:tplc="09EC12E6" w:tentative="1">
      <w:start w:val="1"/>
      <w:numFmt w:val="bullet"/>
      <w:lvlText w:val="•"/>
      <w:lvlJc w:val="left"/>
      <w:pPr>
        <w:tabs>
          <w:tab w:val="num" w:pos="6480"/>
        </w:tabs>
        <w:ind w:left="6480" w:hanging="360"/>
      </w:pPr>
      <w:rPr>
        <w:rFonts w:ascii="Arial" w:hAnsi="Arial" w:hint="default"/>
      </w:rPr>
    </w:lvl>
  </w:abstractNum>
  <w:abstractNum w:abstractNumId="16">
    <w:nsid w:val="4BB94B7B"/>
    <w:multiLevelType w:val="hybridMultilevel"/>
    <w:tmpl w:val="F4DADBB8"/>
    <w:lvl w:ilvl="0" w:tplc="9D8C7A30">
      <w:start w:val="1"/>
      <w:numFmt w:val="bullet"/>
      <w:lvlText w:val="•"/>
      <w:lvlJc w:val="left"/>
      <w:pPr>
        <w:tabs>
          <w:tab w:val="num" w:pos="720"/>
        </w:tabs>
        <w:ind w:left="720" w:hanging="360"/>
      </w:pPr>
      <w:rPr>
        <w:rFonts w:ascii="Arial" w:hAnsi="Arial" w:hint="default"/>
      </w:rPr>
    </w:lvl>
    <w:lvl w:ilvl="1" w:tplc="E1E46E4A" w:tentative="1">
      <w:start w:val="1"/>
      <w:numFmt w:val="bullet"/>
      <w:lvlText w:val="•"/>
      <w:lvlJc w:val="left"/>
      <w:pPr>
        <w:tabs>
          <w:tab w:val="num" w:pos="1440"/>
        </w:tabs>
        <w:ind w:left="1440" w:hanging="360"/>
      </w:pPr>
      <w:rPr>
        <w:rFonts w:ascii="Arial" w:hAnsi="Arial" w:hint="default"/>
      </w:rPr>
    </w:lvl>
    <w:lvl w:ilvl="2" w:tplc="AF7A64A2" w:tentative="1">
      <w:start w:val="1"/>
      <w:numFmt w:val="bullet"/>
      <w:lvlText w:val="•"/>
      <w:lvlJc w:val="left"/>
      <w:pPr>
        <w:tabs>
          <w:tab w:val="num" w:pos="2160"/>
        </w:tabs>
        <w:ind w:left="2160" w:hanging="360"/>
      </w:pPr>
      <w:rPr>
        <w:rFonts w:ascii="Arial" w:hAnsi="Arial" w:hint="default"/>
      </w:rPr>
    </w:lvl>
    <w:lvl w:ilvl="3" w:tplc="11B46C3A" w:tentative="1">
      <w:start w:val="1"/>
      <w:numFmt w:val="bullet"/>
      <w:lvlText w:val="•"/>
      <w:lvlJc w:val="left"/>
      <w:pPr>
        <w:tabs>
          <w:tab w:val="num" w:pos="2880"/>
        </w:tabs>
        <w:ind w:left="2880" w:hanging="360"/>
      </w:pPr>
      <w:rPr>
        <w:rFonts w:ascii="Arial" w:hAnsi="Arial" w:hint="default"/>
      </w:rPr>
    </w:lvl>
    <w:lvl w:ilvl="4" w:tplc="6CCA11CA" w:tentative="1">
      <w:start w:val="1"/>
      <w:numFmt w:val="bullet"/>
      <w:lvlText w:val="•"/>
      <w:lvlJc w:val="left"/>
      <w:pPr>
        <w:tabs>
          <w:tab w:val="num" w:pos="3600"/>
        </w:tabs>
        <w:ind w:left="3600" w:hanging="360"/>
      </w:pPr>
      <w:rPr>
        <w:rFonts w:ascii="Arial" w:hAnsi="Arial" w:hint="default"/>
      </w:rPr>
    </w:lvl>
    <w:lvl w:ilvl="5" w:tplc="F74EFC54" w:tentative="1">
      <w:start w:val="1"/>
      <w:numFmt w:val="bullet"/>
      <w:lvlText w:val="•"/>
      <w:lvlJc w:val="left"/>
      <w:pPr>
        <w:tabs>
          <w:tab w:val="num" w:pos="4320"/>
        </w:tabs>
        <w:ind w:left="4320" w:hanging="360"/>
      </w:pPr>
      <w:rPr>
        <w:rFonts w:ascii="Arial" w:hAnsi="Arial" w:hint="default"/>
      </w:rPr>
    </w:lvl>
    <w:lvl w:ilvl="6" w:tplc="B89E0FCA" w:tentative="1">
      <w:start w:val="1"/>
      <w:numFmt w:val="bullet"/>
      <w:lvlText w:val="•"/>
      <w:lvlJc w:val="left"/>
      <w:pPr>
        <w:tabs>
          <w:tab w:val="num" w:pos="5040"/>
        </w:tabs>
        <w:ind w:left="5040" w:hanging="360"/>
      </w:pPr>
      <w:rPr>
        <w:rFonts w:ascii="Arial" w:hAnsi="Arial" w:hint="default"/>
      </w:rPr>
    </w:lvl>
    <w:lvl w:ilvl="7" w:tplc="2328F83E" w:tentative="1">
      <w:start w:val="1"/>
      <w:numFmt w:val="bullet"/>
      <w:lvlText w:val="•"/>
      <w:lvlJc w:val="left"/>
      <w:pPr>
        <w:tabs>
          <w:tab w:val="num" w:pos="5760"/>
        </w:tabs>
        <w:ind w:left="5760" w:hanging="360"/>
      </w:pPr>
      <w:rPr>
        <w:rFonts w:ascii="Arial" w:hAnsi="Arial" w:hint="default"/>
      </w:rPr>
    </w:lvl>
    <w:lvl w:ilvl="8" w:tplc="223A8EBA" w:tentative="1">
      <w:start w:val="1"/>
      <w:numFmt w:val="bullet"/>
      <w:lvlText w:val="•"/>
      <w:lvlJc w:val="left"/>
      <w:pPr>
        <w:tabs>
          <w:tab w:val="num" w:pos="6480"/>
        </w:tabs>
        <w:ind w:left="6480" w:hanging="360"/>
      </w:pPr>
      <w:rPr>
        <w:rFonts w:ascii="Arial" w:hAnsi="Arial" w:hint="default"/>
      </w:rPr>
    </w:lvl>
  </w:abstractNum>
  <w:abstractNum w:abstractNumId="17">
    <w:nsid w:val="4D7E2954"/>
    <w:multiLevelType w:val="hybridMultilevel"/>
    <w:tmpl w:val="9280A502"/>
    <w:lvl w:ilvl="0" w:tplc="DB5C1AB6">
      <w:start w:val="1"/>
      <w:numFmt w:val="bullet"/>
      <w:lvlText w:val="•"/>
      <w:lvlJc w:val="left"/>
      <w:pPr>
        <w:tabs>
          <w:tab w:val="num" w:pos="720"/>
        </w:tabs>
        <w:ind w:left="720" w:hanging="360"/>
      </w:pPr>
      <w:rPr>
        <w:rFonts w:ascii="Arial" w:hAnsi="Arial" w:hint="default"/>
      </w:rPr>
    </w:lvl>
    <w:lvl w:ilvl="1" w:tplc="40403DEC" w:tentative="1">
      <w:start w:val="1"/>
      <w:numFmt w:val="bullet"/>
      <w:lvlText w:val="•"/>
      <w:lvlJc w:val="left"/>
      <w:pPr>
        <w:tabs>
          <w:tab w:val="num" w:pos="1440"/>
        </w:tabs>
        <w:ind w:left="1440" w:hanging="360"/>
      </w:pPr>
      <w:rPr>
        <w:rFonts w:ascii="Arial" w:hAnsi="Arial" w:hint="default"/>
      </w:rPr>
    </w:lvl>
    <w:lvl w:ilvl="2" w:tplc="E8827F00" w:tentative="1">
      <w:start w:val="1"/>
      <w:numFmt w:val="bullet"/>
      <w:lvlText w:val="•"/>
      <w:lvlJc w:val="left"/>
      <w:pPr>
        <w:tabs>
          <w:tab w:val="num" w:pos="2160"/>
        </w:tabs>
        <w:ind w:left="2160" w:hanging="360"/>
      </w:pPr>
      <w:rPr>
        <w:rFonts w:ascii="Arial" w:hAnsi="Arial" w:hint="default"/>
      </w:rPr>
    </w:lvl>
    <w:lvl w:ilvl="3" w:tplc="A9083A2A" w:tentative="1">
      <w:start w:val="1"/>
      <w:numFmt w:val="bullet"/>
      <w:lvlText w:val="•"/>
      <w:lvlJc w:val="left"/>
      <w:pPr>
        <w:tabs>
          <w:tab w:val="num" w:pos="2880"/>
        </w:tabs>
        <w:ind w:left="2880" w:hanging="360"/>
      </w:pPr>
      <w:rPr>
        <w:rFonts w:ascii="Arial" w:hAnsi="Arial" w:hint="default"/>
      </w:rPr>
    </w:lvl>
    <w:lvl w:ilvl="4" w:tplc="E1BC82C8" w:tentative="1">
      <w:start w:val="1"/>
      <w:numFmt w:val="bullet"/>
      <w:lvlText w:val="•"/>
      <w:lvlJc w:val="left"/>
      <w:pPr>
        <w:tabs>
          <w:tab w:val="num" w:pos="3600"/>
        </w:tabs>
        <w:ind w:left="3600" w:hanging="360"/>
      </w:pPr>
      <w:rPr>
        <w:rFonts w:ascii="Arial" w:hAnsi="Arial" w:hint="default"/>
      </w:rPr>
    </w:lvl>
    <w:lvl w:ilvl="5" w:tplc="D7627C6E" w:tentative="1">
      <w:start w:val="1"/>
      <w:numFmt w:val="bullet"/>
      <w:lvlText w:val="•"/>
      <w:lvlJc w:val="left"/>
      <w:pPr>
        <w:tabs>
          <w:tab w:val="num" w:pos="4320"/>
        </w:tabs>
        <w:ind w:left="4320" w:hanging="360"/>
      </w:pPr>
      <w:rPr>
        <w:rFonts w:ascii="Arial" w:hAnsi="Arial" w:hint="default"/>
      </w:rPr>
    </w:lvl>
    <w:lvl w:ilvl="6" w:tplc="F6827940" w:tentative="1">
      <w:start w:val="1"/>
      <w:numFmt w:val="bullet"/>
      <w:lvlText w:val="•"/>
      <w:lvlJc w:val="left"/>
      <w:pPr>
        <w:tabs>
          <w:tab w:val="num" w:pos="5040"/>
        </w:tabs>
        <w:ind w:left="5040" w:hanging="360"/>
      </w:pPr>
      <w:rPr>
        <w:rFonts w:ascii="Arial" w:hAnsi="Arial" w:hint="default"/>
      </w:rPr>
    </w:lvl>
    <w:lvl w:ilvl="7" w:tplc="2ED277DC" w:tentative="1">
      <w:start w:val="1"/>
      <w:numFmt w:val="bullet"/>
      <w:lvlText w:val="•"/>
      <w:lvlJc w:val="left"/>
      <w:pPr>
        <w:tabs>
          <w:tab w:val="num" w:pos="5760"/>
        </w:tabs>
        <w:ind w:left="5760" w:hanging="360"/>
      </w:pPr>
      <w:rPr>
        <w:rFonts w:ascii="Arial" w:hAnsi="Arial" w:hint="default"/>
      </w:rPr>
    </w:lvl>
    <w:lvl w:ilvl="8" w:tplc="D8B41E08" w:tentative="1">
      <w:start w:val="1"/>
      <w:numFmt w:val="bullet"/>
      <w:lvlText w:val="•"/>
      <w:lvlJc w:val="left"/>
      <w:pPr>
        <w:tabs>
          <w:tab w:val="num" w:pos="6480"/>
        </w:tabs>
        <w:ind w:left="6480" w:hanging="360"/>
      </w:pPr>
      <w:rPr>
        <w:rFonts w:ascii="Arial" w:hAnsi="Arial" w:hint="default"/>
      </w:rPr>
    </w:lvl>
  </w:abstractNum>
  <w:abstractNum w:abstractNumId="18">
    <w:nsid w:val="534F4505"/>
    <w:multiLevelType w:val="hybridMultilevel"/>
    <w:tmpl w:val="14D6A194"/>
    <w:lvl w:ilvl="0" w:tplc="5322B49E">
      <w:start w:val="1"/>
      <w:numFmt w:val="bullet"/>
      <w:lvlText w:val="•"/>
      <w:lvlJc w:val="left"/>
      <w:pPr>
        <w:tabs>
          <w:tab w:val="num" w:pos="720"/>
        </w:tabs>
        <w:ind w:left="720" w:hanging="360"/>
      </w:pPr>
      <w:rPr>
        <w:rFonts w:ascii="Arial" w:hAnsi="Arial" w:hint="default"/>
      </w:rPr>
    </w:lvl>
    <w:lvl w:ilvl="1" w:tplc="8D44CF76" w:tentative="1">
      <w:start w:val="1"/>
      <w:numFmt w:val="bullet"/>
      <w:lvlText w:val="•"/>
      <w:lvlJc w:val="left"/>
      <w:pPr>
        <w:tabs>
          <w:tab w:val="num" w:pos="1440"/>
        </w:tabs>
        <w:ind w:left="1440" w:hanging="360"/>
      </w:pPr>
      <w:rPr>
        <w:rFonts w:ascii="Arial" w:hAnsi="Arial" w:hint="default"/>
      </w:rPr>
    </w:lvl>
    <w:lvl w:ilvl="2" w:tplc="79FAE21A" w:tentative="1">
      <w:start w:val="1"/>
      <w:numFmt w:val="bullet"/>
      <w:lvlText w:val="•"/>
      <w:lvlJc w:val="left"/>
      <w:pPr>
        <w:tabs>
          <w:tab w:val="num" w:pos="2160"/>
        </w:tabs>
        <w:ind w:left="2160" w:hanging="360"/>
      </w:pPr>
      <w:rPr>
        <w:rFonts w:ascii="Arial" w:hAnsi="Arial" w:hint="default"/>
      </w:rPr>
    </w:lvl>
    <w:lvl w:ilvl="3" w:tplc="9048B1B2" w:tentative="1">
      <w:start w:val="1"/>
      <w:numFmt w:val="bullet"/>
      <w:lvlText w:val="•"/>
      <w:lvlJc w:val="left"/>
      <w:pPr>
        <w:tabs>
          <w:tab w:val="num" w:pos="2880"/>
        </w:tabs>
        <w:ind w:left="2880" w:hanging="360"/>
      </w:pPr>
      <w:rPr>
        <w:rFonts w:ascii="Arial" w:hAnsi="Arial" w:hint="default"/>
      </w:rPr>
    </w:lvl>
    <w:lvl w:ilvl="4" w:tplc="831AE274" w:tentative="1">
      <w:start w:val="1"/>
      <w:numFmt w:val="bullet"/>
      <w:lvlText w:val="•"/>
      <w:lvlJc w:val="left"/>
      <w:pPr>
        <w:tabs>
          <w:tab w:val="num" w:pos="3600"/>
        </w:tabs>
        <w:ind w:left="3600" w:hanging="360"/>
      </w:pPr>
      <w:rPr>
        <w:rFonts w:ascii="Arial" w:hAnsi="Arial" w:hint="default"/>
      </w:rPr>
    </w:lvl>
    <w:lvl w:ilvl="5" w:tplc="22DEFD18" w:tentative="1">
      <w:start w:val="1"/>
      <w:numFmt w:val="bullet"/>
      <w:lvlText w:val="•"/>
      <w:lvlJc w:val="left"/>
      <w:pPr>
        <w:tabs>
          <w:tab w:val="num" w:pos="4320"/>
        </w:tabs>
        <w:ind w:left="4320" w:hanging="360"/>
      </w:pPr>
      <w:rPr>
        <w:rFonts w:ascii="Arial" w:hAnsi="Arial" w:hint="default"/>
      </w:rPr>
    </w:lvl>
    <w:lvl w:ilvl="6" w:tplc="3500B12C" w:tentative="1">
      <w:start w:val="1"/>
      <w:numFmt w:val="bullet"/>
      <w:lvlText w:val="•"/>
      <w:lvlJc w:val="left"/>
      <w:pPr>
        <w:tabs>
          <w:tab w:val="num" w:pos="5040"/>
        </w:tabs>
        <w:ind w:left="5040" w:hanging="360"/>
      </w:pPr>
      <w:rPr>
        <w:rFonts w:ascii="Arial" w:hAnsi="Arial" w:hint="default"/>
      </w:rPr>
    </w:lvl>
    <w:lvl w:ilvl="7" w:tplc="7F8449BE" w:tentative="1">
      <w:start w:val="1"/>
      <w:numFmt w:val="bullet"/>
      <w:lvlText w:val="•"/>
      <w:lvlJc w:val="left"/>
      <w:pPr>
        <w:tabs>
          <w:tab w:val="num" w:pos="5760"/>
        </w:tabs>
        <w:ind w:left="5760" w:hanging="360"/>
      </w:pPr>
      <w:rPr>
        <w:rFonts w:ascii="Arial" w:hAnsi="Arial" w:hint="default"/>
      </w:rPr>
    </w:lvl>
    <w:lvl w:ilvl="8" w:tplc="8C8E9DF4" w:tentative="1">
      <w:start w:val="1"/>
      <w:numFmt w:val="bullet"/>
      <w:lvlText w:val="•"/>
      <w:lvlJc w:val="left"/>
      <w:pPr>
        <w:tabs>
          <w:tab w:val="num" w:pos="6480"/>
        </w:tabs>
        <w:ind w:left="6480" w:hanging="360"/>
      </w:pPr>
      <w:rPr>
        <w:rFonts w:ascii="Arial" w:hAnsi="Arial" w:hint="default"/>
      </w:rPr>
    </w:lvl>
  </w:abstractNum>
  <w:abstractNum w:abstractNumId="19">
    <w:nsid w:val="535473E6"/>
    <w:multiLevelType w:val="hybridMultilevel"/>
    <w:tmpl w:val="38CE8EF2"/>
    <w:lvl w:ilvl="0" w:tplc="62BAE8CA">
      <w:start w:val="1"/>
      <w:numFmt w:val="bullet"/>
      <w:lvlText w:val="•"/>
      <w:lvlJc w:val="left"/>
      <w:pPr>
        <w:tabs>
          <w:tab w:val="num" w:pos="720"/>
        </w:tabs>
        <w:ind w:left="720" w:hanging="360"/>
      </w:pPr>
      <w:rPr>
        <w:rFonts w:ascii="Arial" w:hAnsi="Arial" w:hint="default"/>
      </w:rPr>
    </w:lvl>
    <w:lvl w:ilvl="1" w:tplc="1724414C" w:tentative="1">
      <w:start w:val="1"/>
      <w:numFmt w:val="bullet"/>
      <w:lvlText w:val="•"/>
      <w:lvlJc w:val="left"/>
      <w:pPr>
        <w:tabs>
          <w:tab w:val="num" w:pos="1440"/>
        </w:tabs>
        <w:ind w:left="1440" w:hanging="360"/>
      </w:pPr>
      <w:rPr>
        <w:rFonts w:ascii="Arial" w:hAnsi="Arial" w:hint="default"/>
      </w:rPr>
    </w:lvl>
    <w:lvl w:ilvl="2" w:tplc="6408EEBE" w:tentative="1">
      <w:start w:val="1"/>
      <w:numFmt w:val="bullet"/>
      <w:lvlText w:val="•"/>
      <w:lvlJc w:val="left"/>
      <w:pPr>
        <w:tabs>
          <w:tab w:val="num" w:pos="2160"/>
        </w:tabs>
        <w:ind w:left="2160" w:hanging="360"/>
      </w:pPr>
      <w:rPr>
        <w:rFonts w:ascii="Arial" w:hAnsi="Arial" w:hint="default"/>
      </w:rPr>
    </w:lvl>
    <w:lvl w:ilvl="3" w:tplc="7B0E5D96" w:tentative="1">
      <w:start w:val="1"/>
      <w:numFmt w:val="bullet"/>
      <w:lvlText w:val="•"/>
      <w:lvlJc w:val="left"/>
      <w:pPr>
        <w:tabs>
          <w:tab w:val="num" w:pos="2880"/>
        </w:tabs>
        <w:ind w:left="2880" w:hanging="360"/>
      </w:pPr>
      <w:rPr>
        <w:rFonts w:ascii="Arial" w:hAnsi="Arial" w:hint="default"/>
      </w:rPr>
    </w:lvl>
    <w:lvl w:ilvl="4" w:tplc="CF744258" w:tentative="1">
      <w:start w:val="1"/>
      <w:numFmt w:val="bullet"/>
      <w:lvlText w:val="•"/>
      <w:lvlJc w:val="left"/>
      <w:pPr>
        <w:tabs>
          <w:tab w:val="num" w:pos="3600"/>
        </w:tabs>
        <w:ind w:left="3600" w:hanging="360"/>
      </w:pPr>
      <w:rPr>
        <w:rFonts w:ascii="Arial" w:hAnsi="Arial" w:hint="default"/>
      </w:rPr>
    </w:lvl>
    <w:lvl w:ilvl="5" w:tplc="A2D08D32" w:tentative="1">
      <w:start w:val="1"/>
      <w:numFmt w:val="bullet"/>
      <w:lvlText w:val="•"/>
      <w:lvlJc w:val="left"/>
      <w:pPr>
        <w:tabs>
          <w:tab w:val="num" w:pos="4320"/>
        </w:tabs>
        <w:ind w:left="4320" w:hanging="360"/>
      </w:pPr>
      <w:rPr>
        <w:rFonts w:ascii="Arial" w:hAnsi="Arial" w:hint="default"/>
      </w:rPr>
    </w:lvl>
    <w:lvl w:ilvl="6" w:tplc="381E5542" w:tentative="1">
      <w:start w:val="1"/>
      <w:numFmt w:val="bullet"/>
      <w:lvlText w:val="•"/>
      <w:lvlJc w:val="left"/>
      <w:pPr>
        <w:tabs>
          <w:tab w:val="num" w:pos="5040"/>
        </w:tabs>
        <w:ind w:left="5040" w:hanging="360"/>
      </w:pPr>
      <w:rPr>
        <w:rFonts w:ascii="Arial" w:hAnsi="Arial" w:hint="default"/>
      </w:rPr>
    </w:lvl>
    <w:lvl w:ilvl="7" w:tplc="160642A2" w:tentative="1">
      <w:start w:val="1"/>
      <w:numFmt w:val="bullet"/>
      <w:lvlText w:val="•"/>
      <w:lvlJc w:val="left"/>
      <w:pPr>
        <w:tabs>
          <w:tab w:val="num" w:pos="5760"/>
        </w:tabs>
        <w:ind w:left="5760" w:hanging="360"/>
      </w:pPr>
      <w:rPr>
        <w:rFonts w:ascii="Arial" w:hAnsi="Arial" w:hint="default"/>
      </w:rPr>
    </w:lvl>
    <w:lvl w:ilvl="8" w:tplc="A6B01F5A" w:tentative="1">
      <w:start w:val="1"/>
      <w:numFmt w:val="bullet"/>
      <w:lvlText w:val="•"/>
      <w:lvlJc w:val="left"/>
      <w:pPr>
        <w:tabs>
          <w:tab w:val="num" w:pos="6480"/>
        </w:tabs>
        <w:ind w:left="6480" w:hanging="360"/>
      </w:pPr>
      <w:rPr>
        <w:rFonts w:ascii="Arial" w:hAnsi="Arial" w:hint="default"/>
      </w:rPr>
    </w:lvl>
  </w:abstractNum>
  <w:abstractNum w:abstractNumId="20">
    <w:nsid w:val="53F47605"/>
    <w:multiLevelType w:val="hybridMultilevel"/>
    <w:tmpl w:val="DD4C3C32"/>
    <w:lvl w:ilvl="0" w:tplc="D46269DA">
      <w:start w:val="1"/>
      <w:numFmt w:val="bullet"/>
      <w:lvlText w:val="•"/>
      <w:lvlJc w:val="left"/>
      <w:pPr>
        <w:tabs>
          <w:tab w:val="num" w:pos="720"/>
        </w:tabs>
        <w:ind w:left="720" w:hanging="360"/>
      </w:pPr>
      <w:rPr>
        <w:rFonts w:ascii="Arial" w:hAnsi="Arial" w:hint="default"/>
      </w:rPr>
    </w:lvl>
    <w:lvl w:ilvl="1" w:tplc="4E4AF8AE" w:tentative="1">
      <w:start w:val="1"/>
      <w:numFmt w:val="bullet"/>
      <w:lvlText w:val="•"/>
      <w:lvlJc w:val="left"/>
      <w:pPr>
        <w:tabs>
          <w:tab w:val="num" w:pos="1440"/>
        </w:tabs>
        <w:ind w:left="1440" w:hanging="360"/>
      </w:pPr>
      <w:rPr>
        <w:rFonts w:ascii="Arial" w:hAnsi="Arial" w:hint="default"/>
      </w:rPr>
    </w:lvl>
    <w:lvl w:ilvl="2" w:tplc="CBCE2C20" w:tentative="1">
      <w:start w:val="1"/>
      <w:numFmt w:val="bullet"/>
      <w:lvlText w:val="•"/>
      <w:lvlJc w:val="left"/>
      <w:pPr>
        <w:tabs>
          <w:tab w:val="num" w:pos="2160"/>
        </w:tabs>
        <w:ind w:left="2160" w:hanging="360"/>
      </w:pPr>
      <w:rPr>
        <w:rFonts w:ascii="Arial" w:hAnsi="Arial" w:hint="default"/>
      </w:rPr>
    </w:lvl>
    <w:lvl w:ilvl="3" w:tplc="5120A48C" w:tentative="1">
      <w:start w:val="1"/>
      <w:numFmt w:val="bullet"/>
      <w:lvlText w:val="•"/>
      <w:lvlJc w:val="left"/>
      <w:pPr>
        <w:tabs>
          <w:tab w:val="num" w:pos="2880"/>
        </w:tabs>
        <w:ind w:left="2880" w:hanging="360"/>
      </w:pPr>
      <w:rPr>
        <w:rFonts w:ascii="Arial" w:hAnsi="Arial" w:hint="default"/>
      </w:rPr>
    </w:lvl>
    <w:lvl w:ilvl="4" w:tplc="13C23F92" w:tentative="1">
      <w:start w:val="1"/>
      <w:numFmt w:val="bullet"/>
      <w:lvlText w:val="•"/>
      <w:lvlJc w:val="left"/>
      <w:pPr>
        <w:tabs>
          <w:tab w:val="num" w:pos="3600"/>
        </w:tabs>
        <w:ind w:left="3600" w:hanging="360"/>
      </w:pPr>
      <w:rPr>
        <w:rFonts w:ascii="Arial" w:hAnsi="Arial" w:hint="default"/>
      </w:rPr>
    </w:lvl>
    <w:lvl w:ilvl="5" w:tplc="5936E4D2" w:tentative="1">
      <w:start w:val="1"/>
      <w:numFmt w:val="bullet"/>
      <w:lvlText w:val="•"/>
      <w:lvlJc w:val="left"/>
      <w:pPr>
        <w:tabs>
          <w:tab w:val="num" w:pos="4320"/>
        </w:tabs>
        <w:ind w:left="4320" w:hanging="360"/>
      </w:pPr>
      <w:rPr>
        <w:rFonts w:ascii="Arial" w:hAnsi="Arial" w:hint="default"/>
      </w:rPr>
    </w:lvl>
    <w:lvl w:ilvl="6" w:tplc="FE301B5C" w:tentative="1">
      <w:start w:val="1"/>
      <w:numFmt w:val="bullet"/>
      <w:lvlText w:val="•"/>
      <w:lvlJc w:val="left"/>
      <w:pPr>
        <w:tabs>
          <w:tab w:val="num" w:pos="5040"/>
        </w:tabs>
        <w:ind w:left="5040" w:hanging="360"/>
      </w:pPr>
      <w:rPr>
        <w:rFonts w:ascii="Arial" w:hAnsi="Arial" w:hint="default"/>
      </w:rPr>
    </w:lvl>
    <w:lvl w:ilvl="7" w:tplc="133A07D2" w:tentative="1">
      <w:start w:val="1"/>
      <w:numFmt w:val="bullet"/>
      <w:lvlText w:val="•"/>
      <w:lvlJc w:val="left"/>
      <w:pPr>
        <w:tabs>
          <w:tab w:val="num" w:pos="5760"/>
        </w:tabs>
        <w:ind w:left="5760" w:hanging="360"/>
      </w:pPr>
      <w:rPr>
        <w:rFonts w:ascii="Arial" w:hAnsi="Arial" w:hint="default"/>
      </w:rPr>
    </w:lvl>
    <w:lvl w:ilvl="8" w:tplc="59161C8C" w:tentative="1">
      <w:start w:val="1"/>
      <w:numFmt w:val="bullet"/>
      <w:lvlText w:val="•"/>
      <w:lvlJc w:val="left"/>
      <w:pPr>
        <w:tabs>
          <w:tab w:val="num" w:pos="6480"/>
        </w:tabs>
        <w:ind w:left="6480" w:hanging="360"/>
      </w:pPr>
      <w:rPr>
        <w:rFonts w:ascii="Arial" w:hAnsi="Arial" w:hint="default"/>
      </w:rPr>
    </w:lvl>
  </w:abstractNum>
  <w:abstractNum w:abstractNumId="21">
    <w:nsid w:val="54EE0351"/>
    <w:multiLevelType w:val="hybridMultilevel"/>
    <w:tmpl w:val="F282F942"/>
    <w:lvl w:ilvl="0" w:tplc="EDB83CA0">
      <w:start w:val="1"/>
      <w:numFmt w:val="bullet"/>
      <w:lvlText w:val="•"/>
      <w:lvlJc w:val="left"/>
      <w:pPr>
        <w:tabs>
          <w:tab w:val="num" w:pos="720"/>
        </w:tabs>
        <w:ind w:left="720" w:hanging="360"/>
      </w:pPr>
      <w:rPr>
        <w:rFonts w:ascii="Arial" w:hAnsi="Arial" w:hint="default"/>
      </w:rPr>
    </w:lvl>
    <w:lvl w:ilvl="1" w:tplc="184EB994" w:tentative="1">
      <w:start w:val="1"/>
      <w:numFmt w:val="bullet"/>
      <w:lvlText w:val="•"/>
      <w:lvlJc w:val="left"/>
      <w:pPr>
        <w:tabs>
          <w:tab w:val="num" w:pos="1440"/>
        </w:tabs>
        <w:ind w:left="1440" w:hanging="360"/>
      </w:pPr>
      <w:rPr>
        <w:rFonts w:ascii="Arial" w:hAnsi="Arial" w:hint="default"/>
      </w:rPr>
    </w:lvl>
    <w:lvl w:ilvl="2" w:tplc="FAAE88FE" w:tentative="1">
      <w:start w:val="1"/>
      <w:numFmt w:val="bullet"/>
      <w:lvlText w:val="•"/>
      <w:lvlJc w:val="left"/>
      <w:pPr>
        <w:tabs>
          <w:tab w:val="num" w:pos="2160"/>
        </w:tabs>
        <w:ind w:left="2160" w:hanging="360"/>
      </w:pPr>
      <w:rPr>
        <w:rFonts w:ascii="Arial" w:hAnsi="Arial" w:hint="default"/>
      </w:rPr>
    </w:lvl>
    <w:lvl w:ilvl="3" w:tplc="F60843DE" w:tentative="1">
      <w:start w:val="1"/>
      <w:numFmt w:val="bullet"/>
      <w:lvlText w:val="•"/>
      <w:lvlJc w:val="left"/>
      <w:pPr>
        <w:tabs>
          <w:tab w:val="num" w:pos="2880"/>
        </w:tabs>
        <w:ind w:left="2880" w:hanging="360"/>
      </w:pPr>
      <w:rPr>
        <w:rFonts w:ascii="Arial" w:hAnsi="Arial" w:hint="default"/>
      </w:rPr>
    </w:lvl>
    <w:lvl w:ilvl="4" w:tplc="1C8C928E" w:tentative="1">
      <w:start w:val="1"/>
      <w:numFmt w:val="bullet"/>
      <w:lvlText w:val="•"/>
      <w:lvlJc w:val="left"/>
      <w:pPr>
        <w:tabs>
          <w:tab w:val="num" w:pos="3600"/>
        </w:tabs>
        <w:ind w:left="3600" w:hanging="360"/>
      </w:pPr>
      <w:rPr>
        <w:rFonts w:ascii="Arial" w:hAnsi="Arial" w:hint="default"/>
      </w:rPr>
    </w:lvl>
    <w:lvl w:ilvl="5" w:tplc="E5E4F4F2" w:tentative="1">
      <w:start w:val="1"/>
      <w:numFmt w:val="bullet"/>
      <w:lvlText w:val="•"/>
      <w:lvlJc w:val="left"/>
      <w:pPr>
        <w:tabs>
          <w:tab w:val="num" w:pos="4320"/>
        </w:tabs>
        <w:ind w:left="4320" w:hanging="360"/>
      </w:pPr>
      <w:rPr>
        <w:rFonts w:ascii="Arial" w:hAnsi="Arial" w:hint="default"/>
      </w:rPr>
    </w:lvl>
    <w:lvl w:ilvl="6" w:tplc="97844B5C" w:tentative="1">
      <w:start w:val="1"/>
      <w:numFmt w:val="bullet"/>
      <w:lvlText w:val="•"/>
      <w:lvlJc w:val="left"/>
      <w:pPr>
        <w:tabs>
          <w:tab w:val="num" w:pos="5040"/>
        </w:tabs>
        <w:ind w:left="5040" w:hanging="360"/>
      </w:pPr>
      <w:rPr>
        <w:rFonts w:ascii="Arial" w:hAnsi="Arial" w:hint="default"/>
      </w:rPr>
    </w:lvl>
    <w:lvl w:ilvl="7" w:tplc="5A583A8E" w:tentative="1">
      <w:start w:val="1"/>
      <w:numFmt w:val="bullet"/>
      <w:lvlText w:val="•"/>
      <w:lvlJc w:val="left"/>
      <w:pPr>
        <w:tabs>
          <w:tab w:val="num" w:pos="5760"/>
        </w:tabs>
        <w:ind w:left="5760" w:hanging="360"/>
      </w:pPr>
      <w:rPr>
        <w:rFonts w:ascii="Arial" w:hAnsi="Arial" w:hint="default"/>
      </w:rPr>
    </w:lvl>
    <w:lvl w:ilvl="8" w:tplc="C4D48558" w:tentative="1">
      <w:start w:val="1"/>
      <w:numFmt w:val="bullet"/>
      <w:lvlText w:val="•"/>
      <w:lvlJc w:val="left"/>
      <w:pPr>
        <w:tabs>
          <w:tab w:val="num" w:pos="6480"/>
        </w:tabs>
        <w:ind w:left="6480" w:hanging="360"/>
      </w:pPr>
      <w:rPr>
        <w:rFonts w:ascii="Arial" w:hAnsi="Arial" w:hint="default"/>
      </w:rPr>
    </w:lvl>
  </w:abstractNum>
  <w:abstractNum w:abstractNumId="22">
    <w:nsid w:val="590E27D8"/>
    <w:multiLevelType w:val="hybridMultilevel"/>
    <w:tmpl w:val="82544210"/>
    <w:lvl w:ilvl="0" w:tplc="C9D6C74E">
      <w:start w:val="1"/>
      <w:numFmt w:val="bullet"/>
      <w:lvlText w:val="•"/>
      <w:lvlJc w:val="left"/>
      <w:pPr>
        <w:tabs>
          <w:tab w:val="num" w:pos="720"/>
        </w:tabs>
        <w:ind w:left="720" w:hanging="360"/>
      </w:pPr>
      <w:rPr>
        <w:rFonts w:ascii="Arial" w:hAnsi="Arial" w:hint="default"/>
      </w:rPr>
    </w:lvl>
    <w:lvl w:ilvl="1" w:tplc="B912973C" w:tentative="1">
      <w:start w:val="1"/>
      <w:numFmt w:val="bullet"/>
      <w:lvlText w:val="•"/>
      <w:lvlJc w:val="left"/>
      <w:pPr>
        <w:tabs>
          <w:tab w:val="num" w:pos="1440"/>
        </w:tabs>
        <w:ind w:left="1440" w:hanging="360"/>
      </w:pPr>
      <w:rPr>
        <w:rFonts w:ascii="Arial" w:hAnsi="Arial" w:hint="default"/>
      </w:rPr>
    </w:lvl>
    <w:lvl w:ilvl="2" w:tplc="81CC0F9E" w:tentative="1">
      <w:start w:val="1"/>
      <w:numFmt w:val="bullet"/>
      <w:lvlText w:val="•"/>
      <w:lvlJc w:val="left"/>
      <w:pPr>
        <w:tabs>
          <w:tab w:val="num" w:pos="2160"/>
        </w:tabs>
        <w:ind w:left="2160" w:hanging="360"/>
      </w:pPr>
      <w:rPr>
        <w:rFonts w:ascii="Arial" w:hAnsi="Arial" w:hint="default"/>
      </w:rPr>
    </w:lvl>
    <w:lvl w:ilvl="3" w:tplc="73BA4802" w:tentative="1">
      <w:start w:val="1"/>
      <w:numFmt w:val="bullet"/>
      <w:lvlText w:val="•"/>
      <w:lvlJc w:val="left"/>
      <w:pPr>
        <w:tabs>
          <w:tab w:val="num" w:pos="2880"/>
        </w:tabs>
        <w:ind w:left="2880" w:hanging="360"/>
      </w:pPr>
      <w:rPr>
        <w:rFonts w:ascii="Arial" w:hAnsi="Arial" w:hint="default"/>
      </w:rPr>
    </w:lvl>
    <w:lvl w:ilvl="4" w:tplc="C792E9A8" w:tentative="1">
      <w:start w:val="1"/>
      <w:numFmt w:val="bullet"/>
      <w:lvlText w:val="•"/>
      <w:lvlJc w:val="left"/>
      <w:pPr>
        <w:tabs>
          <w:tab w:val="num" w:pos="3600"/>
        </w:tabs>
        <w:ind w:left="3600" w:hanging="360"/>
      </w:pPr>
      <w:rPr>
        <w:rFonts w:ascii="Arial" w:hAnsi="Arial" w:hint="default"/>
      </w:rPr>
    </w:lvl>
    <w:lvl w:ilvl="5" w:tplc="7B667396" w:tentative="1">
      <w:start w:val="1"/>
      <w:numFmt w:val="bullet"/>
      <w:lvlText w:val="•"/>
      <w:lvlJc w:val="left"/>
      <w:pPr>
        <w:tabs>
          <w:tab w:val="num" w:pos="4320"/>
        </w:tabs>
        <w:ind w:left="4320" w:hanging="360"/>
      </w:pPr>
      <w:rPr>
        <w:rFonts w:ascii="Arial" w:hAnsi="Arial" w:hint="default"/>
      </w:rPr>
    </w:lvl>
    <w:lvl w:ilvl="6" w:tplc="DE84E758" w:tentative="1">
      <w:start w:val="1"/>
      <w:numFmt w:val="bullet"/>
      <w:lvlText w:val="•"/>
      <w:lvlJc w:val="left"/>
      <w:pPr>
        <w:tabs>
          <w:tab w:val="num" w:pos="5040"/>
        </w:tabs>
        <w:ind w:left="5040" w:hanging="360"/>
      </w:pPr>
      <w:rPr>
        <w:rFonts w:ascii="Arial" w:hAnsi="Arial" w:hint="default"/>
      </w:rPr>
    </w:lvl>
    <w:lvl w:ilvl="7" w:tplc="9ADA2FCA" w:tentative="1">
      <w:start w:val="1"/>
      <w:numFmt w:val="bullet"/>
      <w:lvlText w:val="•"/>
      <w:lvlJc w:val="left"/>
      <w:pPr>
        <w:tabs>
          <w:tab w:val="num" w:pos="5760"/>
        </w:tabs>
        <w:ind w:left="5760" w:hanging="360"/>
      </w:pPr>
      <w:rPr>
        <w:rFonts w:ascii="Arial" w:hAnsi="Arial" w:hint="default"/>
      </w:rPr>
    </w:lvl>
    <w:lvl w:ilvl="8" w:tplc="D9DEA4C8" w:tentative="1">
      <w:start w:val="1"/>
      <w:numFmt w:val="bullet"/>
      <w:lvlText w:val="•"/>
      <w:lvlJc w:val="left"/>
      <w:pPr>
        <w:tabs>
          <w:tab w:val="num" w:pos="6480"/>
        </w:tabs>
        <w:ind w:left="6480" w:hanging="360"/>
      </w:pPr>
      <w:rPr>
        <w:rFonts w:ascii="Arial" w:hAnsi="Arial" w:hint="default"/>
      </w:rPr>
    </w:lvl>
  </w:abstractNum>
  <w:abstractNum w:abstractNumId="23">
    <w:nsid w:val="6570553E"/>
    <w:multiLevelType w:val="hybridMultilevel"/>
    <w:tmpl w:val="C21E938A"/>
    <w:lvl w:ilvl="0" w:tplc="96409F16">
      <w:start w:val="1"/>
      <w:numFmt w:val="bullet"/>
      <w:lvlText w:val="•"/>
      <w:lvlJc w:val="left"/>
      <w:pPr>
        <w:tabs>
          <w:tab w:val="num" w:pos="720"/>
        </w:tabs>
        <w:ind w:left="720" w:hanging="360"/>
      </w:pPr>
      <w:rPr>
        <w:rFonts w:ascii="Arial" w:hAnsi="Arial" w:hint="default"/>
      </w:rPr>
    </w:lvl>
    <w:lvl w:ilvl="1" w:tplc="AC70B9B6" w:tentative="1">
      <w:start w:val="1"/>
      <w:numFmt w:val="bullet"/>
      <w:lvlText w:val="•"/>
      <w:lvlJc w:val="left"/>
      <w:pPr>
        <w:tabs>
          <w:tab w:val="num" w:pos="1440"/>
        </w:tabs>
        <w:ind w:left="1440" w:hanging="360"/>
      </w:pPr>
      <w:rPr>
        <w:rFonts w:ascii="Arial" w:hAnsi="Arial" w:hint="default"/>
      </w:rPr>
    </w:lvl>
    <w:lvl w:ilvl="2" w:tplc="0618FFAC" w:tentative="1">
      <w:start w:val="1"/>
      <w:numFmt w:val="bullet"/>
      <w:lvlText w:val="•"/>
      <w:lvlJc w:val="left"/>
      <w:pPr>
        <w:tabs>
          <w:tab w:val="num" w:pos="2160"/>
        </w:tabs>
        <w:ind w:left="2160" w:hanging="360"/>
      </w:pPr>
      <w:rPr>
        <w:rFonts w:ascii="Arial" w:hAnsi="Arial" w:hint="default"/>
      </w:rPr>
    </w:lvl>
    <w:lvl w:ilvl="3" w:tplc="0FA20B1C" w:tentative="1">
      <w:start w:val="1"/>
      <w:numFmt w:val="bullet"/>
      <w:lvlText w:val="•"/>
      <w:lvlJc w:val="left"/>
      <w:pPr>
        <w:tabs>
          <w:tab w:val="num" w:pos="2880"/>
        </w:tabs>
        <w:ind w:left="2880" w:hanging="360"/>
      </w:pPr>
      <w:rPr>
        <w:rFonts w:ascii="Arial" w:hAnsi="Arial" w:hint="default"/>
      </w:rPr>
    </w:lvl>
    <w:lvl w:ilvl="4" w:tplc="A036CF50" w:tentative="1">
      <w:start w:val="1"/>
      <w:numFmt w:val="bullet"/>
      <w:lvlText w:val="•"/>
      <w:lvlJc w:val="left"/>
      <w:pPr>
        <w:tabs>
          <w:tab w:val="num" w:pos="3600"/>
        </w:tabs>
        <w:ind w:left="3600" w:hanging="360"/>
      </w:pPr>
      <w:rPr>
        <w:rFonts w:ascii="Arial" w:hAnsi="Arial" w:hint="default"/>
      </w:rPr>
    </w:lvl>
    <w:lvl w:ilvl="5" w:tplc="D85A83D4" w:tentative="1">
      <w:start w:val="1"/>
      <w:numFmt w:val="bullet"/>
      <w:lvlText w:val="•"/>
      <w:lvlJc w:val="left"/>
      <w:pPr>
        <w:tabs>
          <w:tab w:val="num" w:pos="4320"/>
        </w:tabs>
        <w:ind w:left="4320" w:hanging="360"/>
      </w:pPr>
      <w:rPr>
        <w:rFonts w:ascii="Arial" w:hAnsi="Arial" w:hint="default"/>
      </w:rPr>
    </w:lvl>
    <w:lvl w:ilvl="6" w:tplc="F8B6231A" w:tentative="1">
      <w:start w:val="1"/>
      <w:numFmt w:val="bullet"/>
      <w:lvlText w:val="•"/>
      <w:lvlJc w:val="left"/>
      <w:pPr>
        <w:tabs>
          <w:tab w:val="num" w:pos="5040"/>
        </w:tabs>
        <w:ind w:left="5040" w:hanging="360"/>
      </w:pPr>
      <w:rPr>
        <w:rFonts w:ascii="Arial" w:hAnsi="Arial" w:hint="default"/>
      </w:rPr>
    </w:lvl>
    <w:lvl w:ilvl="7" w:tplc="2916B8AA" w:tentative="1">
      <w:start w:val="1"/>
      <w:numFmt w:val="bullet"/>
      <w:lvlText w:val="•"/>
      <w:lvlJc w:val="left"/>
      <w:pPr>
        <w:tabs>
          <w:tab w:val="num" w:pos="5760"/>
        </w:tabs>
        <w:ind w:left="5760" w:hanging="360"/>
      </w:pPr>
      <w:rPr>
        <w:rFonts w:ascii="Arial" w:hAnsi="Arial" w:hint="default"/>
      </w:rPr>
    </w:lvl>
    <w:lvl w:ilvl="8" w:tplc="CF06C3DE" w:tentative="1">
      <w:start w:val="1"/>
      <w:numFmt w:val="bullet"/>
      <w:lvlText w:val="•"/>
      <w:lvlJc w:val="left"/>
      <w:pPr>
        <w:tabs>
          <w:tab w:val="num" w:pos="6480"/>
        </w:tabs>
        <w:ind w:left="6480" w:hanging="360"/>
      </w:pPr>
      <w:rPr>
        <w:rFonts w:ascii="Arial" w:hAnsi="Arial" w:hint="default"/>
      </w:rPr>
    </w:lvl>
  </w:abstractNum>
  <w:abstractNum w:abstractNumId="24">
    <w:nsid w:val="6AEA506F"/>
    <w:multiLevelType w:val="hybridMultilevel"/>
    <w:tmpl w:val="F64A04BA"/>
    <w:lvl w:ilvl="0" w:tplc="B83A19EC">
      <w:start w:val="1"/>
      <w:numFmt w:val="bullet"/>
      <w:lvlText w:val="•"/>
      <w:lvlJc w:val="left"/>
      <w:pPr>
        <w:tabs>
          <w:tab w:val="num" w:pos="720"/>
        </w:tabs>
        <w:ind w:left="720" w:hanging="360"/>
      </w:pPr>
      <w:rPr>
        <w:rFonts w:ascii="Arial" w:hAnsi="Arial" w:hint="default"/>
      </w:rPr>
    </w:lvl>
    <w:lvl w:ilvl="1" w:tplc="C4DA8B1E" w:tentative="1">
      <w:start w:val="1"/>
      <w:numFmt w:val="bullet"/>
      <w:lvlText w:val="•"/>
      <w:lvlJc w:val="left"/>
      <w:pPr>
        <w:tabs>
          <w:tab w:val="num" w:pos="1440"/>
        </w:tabs>
        <w:ind w:left="1440" w:hanging="360"/>
      </w:pPr>
      <w:rPr>
        <w:rFonts w:ascii="Arial" w:hAnsi="Arial" w:hint="default"/>
      </w:rPr>
    </w:lvl>
    <w:lvl w:ilvl="2" w:tplc="7A708D9E" w:tentative="1">
      <w:start w:val="1"/>
      <w:numFmt w:val="bullet"/>
      <w:lvlText w:val="•"/>
      <w:lvlJc w:val="left"/>
      <w:pPr>
        <w:tabs>
          <w:tab w:val="num" w:pos="2160"/>
        </w:tabs>
        <w:ind w:left="2160" w:hanging="360"/>
      </w:pPr>
      <w:rPr>
        <w:rFonts w:ascii="Arial" w:hAnsi="Arial" w:hint="default"/>
      </w:rPr>
    </w:lvl>
    <w:lvl w:ilvl="3" w:tplc="598A7D86" w:tentative="1">
      <w:start w:val="1"/>
      <w:numFmt w:val="bullet"/>
      <w:lvlText w:val="•"/>
      <w:lvlJc w:val="left"/>
      <w:pPr>
        <w:tabs>
          <w:tab w:val="num" w:pos="2880"/>
        </w:tabs>
        <w:ind w:left="2880" w:hanging="360"/>
      </w:pPr>
      <w:rPr>
        <w:rFonts w:ascii="Arial" w:hAnsi="Arial" w:hint="default"/>
      </w:rPr>
    </w:lvl>
    <w:lvl w:ilvl="4" w:tplc="ED54507E" w:tentative="1">
      <w:start w:val="1"/>
      <w:numFmt w:val="bullet"/>
      <w:lvlText w:val="•"/>
      <w:lvlJc w:val="left"/>
      <w:pPr>
        <w:tabs>
          <w:tab w:val="num" w:pos="3600"/>
        </w:tabs>
        <w:ind w:left="3600" w:hanging="360"/>
      </w:pPr>
      <w:rPr>
        <w:rFonts w:ascii="Arial" w:hAnsi="Arial" w:hint="default"/>
      </w:rPr>
    </w:lvl>
    <w:lvl w:ilvl="5" w:tplc="8042D44C" w:tentative="1">
      <w:start w:val="1"/>
      <w:numFmt w:val="bullet"/>
      <w:lvlText w:val="•"/>
      <w:lvlJc w:val="left"/>
      <w:pPr>
        <w:tabs>
          <w:tab w:val="num" w:pos="4320"/>
        </w:tabs>
        <w:ind w:left="4320" w:hanging="360"/>
      </w:pPr>
      <w:rPr>
        <w:rFonts w:ascii="Arial" w:hAnsi="Arial" w:hint="default"/>
      </w:rPr>
    </w:lvl>
    <w:lvl w:ilvl="6" w:tplc="06AA2B52" w:tentative="1">
      <w:start w:val="1"/>
      <w:numFmt w:val="bullet"/>
      <w:lvlText w:val="•"/>
      <w:lvlJc w:val="left"/>
      <w:pPr>
        <w:tabs>
          <w:tab w:val="num" w:pos="5040"/>
        </w:tabs>
        <w:ind w:left="5040" w:hanging="360"/>
      </w:pPr>
      <w:rPr>
        <w:rFonts w:ascii="Arial" w:hAnsi="Arial" w:hint="default"/>
      </w:rPr>
    </w:lvl>
    <w:lvl w:ilvl="7" w:tplc="600ABE4A" w:tentative="1">
      <w:start w:val="1"/>
      <w:numFmt w:val="bullet"/>
      <w:lvlText w:val="•"/>
      <w:lvlJc w:val="left"/>
      <w:pPr>
        <w:tabs>
          <w:tab w:val="num" w:pos="5760"/>
        </w:tabs>
        <w:ind w:left="5760" w:hanging="360"/>
      </w:pPr>
      <w:rPr>
        <w:rFonts w:ascii="Arial" w:hAnsi="Arial" w:hint="default"/>
      </w:rPr>
    </w:lvl>
    <w:lvl w:ilvl="8" w:tplc="BC8247EC" w:tentative="1">
      <w:start w:val="1"/>
      <w:numFmt w:val="bullet"/>
      <w:lvlText w:val="•"/>
      <w:lvlJc w:val="left"/>
      <w:pPr>
        <w:tabs>
          <w:tab w:val="num" w:pos="6480"/>
        </w:tabs>
        <w:ind w:left="6480" w:hanging="360"/>
      </w:pPr>
      <w:rPr>
        <w:rFonts w:ascii="Arial" w:hAnsi="Arial" w:hint="default"/>
      </w:rPr>
    </w:lvl>
  </w:abstractNum>
  <w:abstractNum w:abstractNumId="25">
    <w:nsid w:val="71E76D1D"/>
    <w:multiLevelType w:val="hybridMultilevel"/>
    <w:tmpl w:val="8B3C10B6"/>
    <w:lvl w:ilvl="0" w:tplc="705CFFEA">
      <w:start w:val="1"/>
      <w:numFmt w:val="bullet"/>
      <w:lvlText w:val="•"/>
      <w:lvlJc w:val="left"/>
      <w:pPr>
        <w:tabs>
          <w:tab w:val="num" w:pos="720"/>
        </w:tabs>
        <w:ind w:left="720" w:hanging="360"/>
      </w:pPr>
      <w:rPr>
        <w:rFonts w:ascii="Arial" w:hAnsi="Arial" w:hint="default"/>
      </w:rPr>
    </w:lvl>
    <w:lvl w:ilvl="1" w:tplc="819E30B8" w:tentative="1">
      <w:start w:val="1"/>
      <w:numFmt w:val="bullet"/>
      <w:lvlText w:val="•"/>
      <w:lvlJc w:val="left"/>
      <w:pPr>
        <w:tabs>
          <w:tab w:val="num" w:pos="1440"/>
        </w:tabs>
        <w:ind w:left="1440" w:hanging="360"/>
      </w:pPr>
      <w:rPr>
        <w:rFonts w:ascii="Arial" w:hAnsi="Arial" w:hint="default"/>
      </w:rPr>
    </w:lvl>
    <w:lvl w:ilvl="2" w:tplc="4B124EA4" w:tentative="1">
      <w:start w:val="1"/>
      <w:numFmt w:val="bullet"/>
      <w:lvlText w:val="•"/>
      <w:lvlJc w:val="left"/>
      <w:pPr>
        <w:tabs>
          <w:tab w:val="num" w:pos="2160"/>
        </w:tabs>
        <w:ind w:left="2160" w:hanging="360"/>
      </w:pPr>
      <w:rPr>
        <w:rFonts w:ascii="Arial" w:hAnsi="Arial" w:hint="default"/>
      </w:rPr>
    </w:lvl>
    <w:lvl w:ilvl="3" w:tplc="49FA6AE6" w:tentative="1">
      <w:start w:val="1"/>
      <w:numFmt w:val="bullet"/>
      <w:lvlText w:val="•"/>
      <w:lvlJc w:val="left"/>
      <w:pPr>
        <w:tabs>
          <w:tab w:val="num" w:pos="2880"/>
        </w:tabs>
        <w:ind w:left="2880" w:hanging="360"/>
      </w:pPr>
      <w:rPr>
        <w:rFonts w:ascii="Arial" w:hAnsi="Arial" w:hint="default"/>
      </w:rPr>
    </w:lvl>
    <w:lvl w:ilvl="4" w:tplc="62DC03A4" w:tentative="1">
      <w:start w:val="1"/>
      <w:numFmt w:val="bullet"/>
      <w:lvlText w:val="•"/>
      <w:lvlJc w:val="left"/>
      <w:pPr>
        <w:tabs>
          <w:tab w:val="num" w:pos="3600"/>
        </w:tabs>
        <w:ind w:left="3600" w:hanging="360"/>
      </w:pPr>
      <w:rPr>
        <w:rFonts w:ascii="Arial" w:hAnsi="Arial" w:hint="default"/>
      </w:rPr>
    </w:lvl>
    <w:lvl w:ilvl="5" w:tplc="182CD630" w:tentative="1">
      <w:start w:val="1"/>
      <w:numFmt w:val="bullet"/>
      <w:lvlText w:val="•"/>
      <w:lvlJc w:val="left"/>
      <w:pPr>
        <w:tabs>
          <w:tab w:val="num" w:pos="4320"/>
        </w:tabs>
        <w:ind w:left="4320" w:hanging="360"/>
      </w:pPr>
      <w:rPr>
        <w:rFonts w:ascii="Arial" w:hAnsi="Arial" w:hint="default"/>
      </w:rPr>
    </w:lvl>
    <w:lvl w:ilvl="6" w:tplc="9418E61A" w:tentative="1">
      <w:start w:val="1"/>
      <w:numFmt w:val="bullet"/>
      <w:lvlText w:val="•"/>
      <w:lvlJc w:val="left"/>
      <w:pPr>
        <w:tabs>
          <w:tab w:val="num" w:pos="5040"/>
        </w:tabs>
        <w:ind w:left="5040" w:hanging="360"/>
      </w:pPr>
      <w:rPr>
        <w:rFonts w:ascii="Arial" w:hAnsi="Arial" w:hint="default"/>
      </w:rPr>
    </w:lvl>
    <w:lvl w:ilvl="7" w:tplc="22069FE6" w:tentative="1">
      <w:start w:val="1"/>
      <w:numFmt w:val="bullet"/>
      <w:lvlText w:val="•"/>
      <w:lvlJc w:val="left"/>
      <w:pPr>
        <w:tabs>
          <w:tab w:val="num" w:pos="5760"/>
        </w:tabs>
        <w:ind w:left="5760" w:hanging="360"/>
      </w:pPr>
      <w:rPr>
        <w:rFonts w:ascii="Arial" w:hAnsi="Arial" w:hint="default"/>
      </w:rPr>
    </w:lvl>
    <w:lvl w:ilvl="8" w:tplc="E206913A" w:tentative="1">
      <w:start w:val="1"/>
      <w:numFmt w:val="bullet"/>
      <w:lvlText w:val="•"/>
      <w:lvlJc w:val="left"/>
      <w:pPr>
        <w:tabs>
          <w:tab w:val="num" w:pos="6480"/>
        </w:tabs>
        <w:ind w:left="6480" w:hanging="360"/>
      </w:pPr>
      <w:rPr>
        <w:rFonts w:ascii="Arial" w:hAnsi="Arial" w:hint="default"/>
      </w:rPr>
    </w:lvl>
  </w:abstractNum>
  <w:abstractNum w:abstractNumId="26">
    <w:nsid w:val="72DE77A1"/>
    <w:multiLevelType w:val="hybridMultilevel"/>
    <w:tmpl w:val="53066EC4"/>
    <w:lvl w:ilvl="0" w:tplc="E160B8AE">
      <w:start w:val="1"/>
      <w:numFmt w:val="bullet"/>
      <w:lvlText w:val="•"/>
      <w:lvlJc w:val="left"/>
      <w:pPr>
        <w:tabs>
          <w:tab w:val="num" w:pos="720"/>
        </w:tabs>
        <w:ind w:left="720" w:hanging="360"/>
      </w:pPr>
      <w:rPr>
        <w:rFonts w:ascii="Arial" w:hAnsi="Arial" w:hint="default"/>
      </w:rPr>
    </w:lvl>
    <w:lvl w:ilvl="1" w:tplc="7F729676" w:tentative="1">
      <w:start w:val="1"/>
      <w:numFmt w:val="bullet"/>
      <w:lvlText w:val="•"/>
      <w:lvlJc w:val="left"/>
      <w:pPr>
        <w:tabs>
          <w:tab w:val="num" w:pos="1440"/>
        </w:tabs>
        <w:ind w:left="1440" w:hanging="360"/>
      </w:pPr>
      <w:rPr>
        <w:rFonts w:ascii="Arial" w:hAnsi="Arial" w:hint="default"/>
      </w:rPr>
    </w:lvl>
    <w:lvl w:ilvl="2" w:tplc="AB963668" w:tentative="1">
      <w:start w:val="1"/>
      <w:numFmt w:val="bullet"/>
      <w:lvlText w:val="•"/>
      <w:lvlJc w:val="left"/>
      <w:pPr>
        <w:tabs>
          <w:tab w:val="num" w:pos="2160"/>
        </w:tabs>
        <w:ind w:left="2160" w:hanging="360"/>
      </w:pPr>
      <w:rPr>
        <w:rFonts w:ascii="Arial" w:hAnsi="Arial" w:hint="default"/>
      </w:rPr>
    </w:lvl>
    <w:lvl w:ilvl="3" w:tplc="9D8CAB48" w:tentative="1">
      <w:start w:val="1"/>
      <w:numFmt w:val="bullet"/>
      <w:lvlText w:val="•"/>
      <w:lvlJc w:val="left"/>
      <w:pPr>
        <w:tabs>
          <w:tab w:val="num" w:pos="2880"/>
        </w:tabs>
        <w:ind w:left="2880" w:hanging="360"/>
      </w:pPr>
      <w:rPr>
        <w:rFonts w:ascii="Arial" w:hAnsi="Arial" w:hint="default"/>
      </w:rPr>
    </w:lvl>
    <w:lvl w:ilvl="4" w:tplc="837EE258" w:tentative="1">
      <w:start w:val="1"/>
      <w:numFmt w:val="bullet"/>
      <w:lvlText w:val="•"/>
      <w:lvlJc w:val="left"/>
      <w:pPr>
        <w:tabs>
          <w:tab w:val="num" w:pos="3600"/>
        </w:tabs>
        <w:ind w:left="3600" w:hanging="360"/>
      </w:pPr>
      <w:rPr>
        <w:rFonts w:ascii="Arial" w:hAnsi="Arial" w:hint="default"/>
      </w:rPr>
    </w:lvl>
    <w:lvl w:ilvl="5" w:tplc="C7CC9AC6" w:tentative="1">
      <w:start w:val="1"/>
      <w:numFmt w:val="bullet"/>
      <w:lvlText w:val="•"/>
      <w:lvlJc w:val="left"/>
      <w:pPr>
        <w:tabs>
          <w:tab w:val="num" w:pos="4320"/>
        </w:tabs>
        <w:ind w:left="4320" w:hanging="360"/>
      </w:pPr>
      <w:rPr>
        <w:rFonts w:ascii="Arial" w:hAnsi="Arial" w:hint="default"/>
      </w:rPr>
    </w:lvl>
    <w:lvl w:ilvl="6" w:tplc="1CF42C68" w:tentative="1">
      <w:start w:val="1"/>
      <w:numFmt w:val="bullet"/>
      <w:lvlText w:val="•"/>
      <w:lvlJc w:val="left"/>
      <w:pPr>
        <w:tabs>
          <w:tab w:val="num" w:pos="5040"/>
        </w:tabs>
        <w:ind w:left="5040" w:hanging="360"/>
      </w:pPr>
      <w:rPr>
        <w:rFonts w:ascii="Arial" w:hAnsi="Arial" w:hint="default"/>
      </w:rPr>
    </w:lvl>
    <w:lvl w:ilvl="7" w:tplc="0172E1C6" w:tentative="1">
      <w:start w:val="1"/>
      <w:numFmt w:val="bullet"/>
      <w:lvlText w:val="•"/>
      <w:lvlJc w:val="left"/>
      <w:pPr>
        <w:tabs>
          <w:tab w:val="num" w:pos="5760"/>
        </w:tabs>
        <w:ind w:left="5760" w:hanging="360"/>
      </w:pPr>
      <w:rPr>
        <w:rFonts w:ascii="Arial" w:hAnsi="Arial" w:hint="default"/>
      </w:rPr>
    </w:lvl>
    <w:lvl w:ilvl="8" w:tplc="2A5EAD9A" w:tentative="1">
      <w:start w:val="1"/>
      <w:numFmt w:val="bullet"/>
      <w:lvlText w:val="•"/>
      <w:lvlJc w:val="left"/>
      <w:pPr>
        <w:tabs>
          <w:tab w:val="num" w:pos="6480"/>
        </w:tabs>
        <w:ind w:left="6480" w:hanging="360"/>
      </w:pPr>
      <w:rPr>
        <w:rFonts w:ascii="Arial" w:hAnsi="Arial" w:hint="default"/>
      </w:rPr>
    </w:lvl>
  </w:abstractNum>
  <w:abstractNum w:abstractNumId="27">
    <w:nsid w:val="77AB27E5"/>
    <w:multiLevelType w:val="hybridMultilevel"/>
    <w:tmpl w:val="895CF46C"/>
    <w:lvl w:ilvl="0" w:tplc="7D00037E">
      <w:start w:val="1"/>
      <w:numFmt w:val="bullet"/>
      <w:lvlText w:val="•"/>
      <w:lvlJc w:val="left"/>
      <w:pPr>
        <w:tabs>
          <w:tab w:val="num" w:pos="720"/>
        </w:tabs>
        <w:ind w:left="720" w:hanging="360"/>
      </w:pPr>
      <w:rPr>
        <w:rFonts w:ascii="Arial" w:hAnsi="Arial" w:hint="default"/>
      </w:rPr>
    </w:lvl>
    <w:lvl w:ilvl="1" w:tplc="54C8EA02" w:tentative="1">
      <w:start w:val="1"/>
      <w:numFmt w:val="bullet"/>
      <w:lvlText w:val="•"/>
      <w:lvlJc w:val="left"/>
      <w:pPr>
        <w:tabs>
          <w:tab w:val="num" w:pos="1440"/>
        </w:tabs>
        <w:ind w:left="1440" w:hanging="360"/>
      </w:pPr>
      <w:rPr>
        <w:rFonts w:ascii="Arial" w:hAnsi="Arial" w:hint="default"/>
      </w:rPr>
    </w:lvl>
    <w:lvl w:ilvl="2" w:tplc="F5429C50" w:tentative="1">
      <w:start w:val="1"/>
      <w:numFmt w:val="bullet"/>
      <w:lvlText w:val="•"/>
      <w:lvlJc w:val="left"/>
      <w:pPr>
        <w:tabs>
          <w:tab w:val="num" w:pos="2160"/>
        </w:tabs>
        <w:ind w:left="2160" w:hanging="360"/>
      </w:pPr>
      <w:rPr>
        <w:rFonts w:ascii="Arial" w:hAnsi="Arial" w:hint="default"/>
      </w:rPr>
    </w:lvl>
    <w:lvl w:ilvl="3" w:tplc="24C40036" w:tentative="1">
      <w:start w:val="1"/>
      <w:numFmt w:val="bullet"/>
      <w:lvlText w:val="•"/>
      <w:lvlJc w:val="left"/>
      <w:pPr>
        <w:tabs>
          <w:tab w:val="num" w:pos="2880"/>
        </w:tabs>
        <w:ind w:left="2880" w:hanging="360"/>
      </w:pPr>
      <w:rPr>
        <w:rFonts w:ascii="Arial" w:hAnsi="Arial" w:hint="default"/>
      </w:rPr>
    </w:lvl>
    <w:lvl w:ilvl="4" w:tplc="8872FBFE" w:tentative="1">
      <w:start w:val="1"/>
      <w:numFmt w:val="bullet"/>
      <w:lvlText w:val="•"/>
      <w:lvlJc w:val="left"/>
      <w:pPr>
        <w:tabs>
          <w:tab w:val="num" w:pos="3600"/>
        </w:tabs>
        <w:ind w:left="3600" w:hanging="360"/>
      </w:pPr>
      <w:rPr>
        <w:rFonts w:ascii="Arial" w:hAnsi="Arial" w:hint="default"/>
      </w:rPr>
    </w:lvl>
    <w:lvl w:ilvl="5" w:tplc="E2BCF16A" w:tentative="1">
      <w:start w:val="1"/>
      <w:numFmt w:val="bullet"/>
      <w:lvlText w:val="•"/>
      <w:lvlJc w:val="left"/>
      <w:pPr>
        <w:tabs>
          <w:tab w:val="num" w:pos="4320"/>
        </w:tabs>
        <w:ind w:left="4320" w:hanging="360"/>
      </w:pPr>
      <w:rPr>
        <w:rFonts w:ascii="Arial" w:hAnsi="Arial" w:hint="default"/>
      </w:rPr>
    </w:lvl>
    <w:lvl w:ilvl="6" w:tplc="F230E5CA" w:tentative="1">
      <w:start w:val="1"/>
      <w:numFmt w:val="bullet"/>
      <w:lvlText w:val="•"/>
      <w:lvlJc w:val="left"/>
      <w:pPr>
        <w:tabs>
          <w:tab w:val="num" w:pos="5040"/>
        </w:tabs>
        <w:ind w:left="5040" w:hanging="360"/>
      </w:pPr>
      <w:rPr>
        <w:rFonts w:ascii="Arial" w:hAnsi="Arial" w:hint="default"/>
      </w:rPr>
    </w:lvl>
    <w:lvl w:ilvl="7" w:tplc="251612C8" w:tentative="1">
      <w:start w:val="1"/>
      <w:numFmt w:val="bullet"/>
      <w:lvlText w:val="•"/>
      <w:lvlJc w:val="left"/>
      <w:pPr>
        <w:tabs>
          <w:tab w:val="num" w:pos="5760"/>
        </w:tabs>
        <w:ind w:left="5760" w:hanging="360"/>
      </w:pPr>
      <w:rPr>
        <w:rFonts w:ascii="Arial" w:hAnsi="Arial" w:hint="default"/>
      </w:rPr>
    </w:lvl>
    <w:lvl w:ilvl="8" w:tplc="C8E81E16" w:tentative="1">
      <w:start w:val="1"/>
      <w:numFmt w:val="bullet"/>
      <w:lvlText w:val="•"/>
      <w:lvlJc w:val="left"/>
      <w:pPr>
        <w:tabs>
          <w:tab w:val="num" w:pos="6480"/>
        </w:tabs>
        <w:ind w:left="6480" w:hanging="360"/>
      </w:pPr>
      <w:rPr>
        <w:rFonts w:ascii="Arial" w:hAnsi="Arial" w:hint="default"/>
      </w:rPr>
    </w:lvl>
  </w:abstractNum>
  <w:abstractNum w:abstractNumId="28">
    <w:nsid w:val="7817533B"/>
    <w:multiLevelType w:val="hybridMultilevel"/>
    <w:tmpl w:val="78C8018C"/>
    <w:lvl w:ilvl="0" w:tplc="A4AE329E">
      <w:start w:val="1"/>
      <w:numFmt w:val="bullet"/>
      <w:lvlText w:val="•"/>
      <w:lvlJc w:val="left"/>
      <w:pPr>
        <w:tabs>
          <w:tab w:val="num" w:pos="720"/>
        </w:tabs>
        <w:ind w:left="720" w:hanging="360"/>
      </w:pPr>
      <w:rPr>
        <w:rFonts w:ascii="Arial" w:hAnsi="Arial" w:hint="default"/>
      </w:rPr>
    </w:lvl>
    <w:lvl w:ilvl="1" w:tplc="46FE087C" w:tentative="1">
      <w:start w:val="1"/>
      <w:numFmt w:val="bullet"/>
      <w:lvlText w:val="•"/>
      <w:lvlJc w:val="left"/>
      <w:pPr>
        <w:tabs>
          <w:tab w:val="num" w:pos="1440"/>
        </w:tabs>
        <w:ind w:left="1440" w:hanging="360"/>
      </w:pPr>
      <w:rPr>
        <w:rFonts w:ascii="Arial" w:hAnsi="Arial" w:hint="default"/>
      </w:rPr>
    </w:lvl>
    <w:lvl w:ilvl="2" w:tplc="FF90F9AA" w:tentative="1">
      <w:start w:val="1"/>
      <w:numFmt w:val="bullet"/>
      <w:lvlText w:val="•"/>
      <w:lvlJc w:val="left"/>
      <w:pPr>
        <w:tabs>
          <w:tab w:val="num" w:pos="2160"/>
        </w:tabs>
        <w:ind w:left="2160" w:hanging="360"/>
      </w:pPr>
      <w:rPr>
        <w:rFonts w:ascii="Arial" w:hAnsi="Arial" w:hint="default"/>
      </w:rPr>
    </w:lvl>
    <w:lvl w:ilvl="3" w:tplc="7AFA6718" w:tentative="1">
      <w:start w:val="1"/>
      <w:numFmt w:val="bullet"/>
      <w:lvlText w:val="•"/>
      <w:lvlJc w:val="left"/>
      <w:pPr>
        <w:tabs>
          <w:tab w:val="num" w:pos="2880"/>
        </w:tabs>
        <w:ind w:left="2880" w:hanging="360"/>
      </w:pPr>
      <w:rPr>
        <w:rFonts w:ascii="Arial" w:hAnsi="Arial" w:hint="default"/>
      </w:rPr>
    </w:lvl>
    <w:lvl w:ilvl="4" w:tplc="7CD0DBB0" w:tentative="1">
      <w:start w:val="1"/>
      <w:numFmt w:val="bullet"/>
      <w:lvlText w:val="•"/>
      <w:lvlJc w:val="left"/>
      <w:pPr>
        <w:tabs>
          <w:tab w:val="num" w:pos="3600"/>
        </w:tabs>
        <w:ind w:left="3600" w:hanging="360"/>
      </w:pPr>
      <w:rPr>
        <w:rFonts w:ascii="Arial" w:hAnsi="Arial" w:hint="default"/>
      </w:rPr>
    </w:lvl>
    <w:lvl w:ilvl="5" w:tplc="79A65976" w:tentative="1">
      <w:start w:val="1"/>
      <w:numFmt w:val="bullet"/>
      <w:lvlText w:val="•"/>
      <w:lvlJc w:val="left"/>
      <w:pPr>
        <w:tabs>
          <w:tab w:val="num" w:pos="4320"/>
        </w:tabs>
        <w:ind w:left="4320" w:hanging="360"/>
      </w:pPr>
      <w:rPr>
        <w:rFonts w:ascii="Arial" w:hAnsi="Arial" w:hint="default"/>
      </w:rPr>
    </w:lvl>
    <w:lvl w:ilvl="6" w:tplc="5CBE3AAE" w:tentative="1">
      <w:start w:val="1"/>
      <w:numFmt w:val="bullet"/>
      <w:lvlText w:val="•"/>
      <w:lvlJc w:val="left"/>
      <w:pPr>
        <w:tabs>
          <w:tab w:val="num" w:pos="5040"/>
        </w:tabs>
        <w:ind w:left="5040" w:hanging="360"/>
      </w:pPr>
      <w:rPr>
        <w:rFonts w:ascii="Arial" w:hAnsi="Arial" w:hint="default"/>
      </w:rPr>
    </w:lvl>
    <w:lvl w:ilvl="7" w:tplc="B172EF36" w:tentative="1">
      <w:start w:val="1"/>
      <w:numFmt w:val="bullet"/>
      <w:lvlText w:val="•"/>
      <w:lvlJc w:val="left"/>
      <w:pPr>
        <w:tabs>
          <w:tab w:val="num" w:pos="5760"/>
        </w:tabs>
        <w:ind w:left="5760" w:hanging="360"/>
      </w:pPr>
      <w:rPr>
        <w:rFonts w:ascii="Arial" w:hAnsi="Arial" w:hint="default"/>
      </w:rPr>
    </w:lvl>
    <w:lvl w:ilvl="8" w:tplc="68C4B360" w:tentative="1">
      <w:start w:val="1"/>
      <w:numFmt w:val="bullet"/>
      <w:lvlText w:val="•"/>
      <w:lvlJc w:val="left"/>
      <w:pPr>
        <w:tabs>
          <w:tab w:val="num" w:pos="6480"/>
        </w:tabs>
        <w:ind w:left="6480" w:hanging="360"/>
      </w:pPr>
      <w:rPr>
        <w:rFonts w:ascii="Arial" w:hAnsi="Arial" w:hint="default"/>
      </w:rPr>
    </w:lvl>
  </w:abstractNum>
  <w:abstractNum w:abstractNumId="29">
    <w:nsid w:val="7AD51332"/>
    <w:multiLevelType w:val="hybridMultilevel"/>
    <w:tmpl w:val="184C879C"/>
    <w:lvl w:ilvl="0" w:tplc="13AAE630">
      <w:start w:val="1"/>
      <w:numFmt w:val="bullet"/>
      <w:lvlText w:val="•"/>
      <w:lvlJc w:val="left"/>
      <w:pPr>
        <w:tabs>
          <w:tab w:val="num" w:pos="720"/>
        </w:tabs>
        <w:ind w:left="720" w:hanging="360"/>
      </w:pPr>
      <w:rPr>
        <w:rFonts w:ascii="Arial" w:hAnsi="Arial" w:hint="default"/>
      </w:rPr>
    </w:lvl>
    <w:lvl w:ilvl="1" w:tplc="43AEC4A4" w:tentative="1">
      <w:start w:val="1"/>
      <w:numFmt w:val="bullet"/>
      <w:lvlText w:val="•"/>
      <w:lvlJc w:val="left"/>
      <w:pPr>
        <w:tabs>
          <w:tab w:val="num" w:pos="1440"/>
        </w:tabs>
        <w:ind w:left="1440" w:hanging="360"/>
      </w:pPr>
      <w:rPr>
        <w:rFonts w:ascii="Arial" w:hAnsi="Arial" w:hint="default"/>
      </w:rPr>
    </w:lvl>
    <w:lvl w:ilvl="2" w:tplc="4202D8B0" w:tentative="1">
      <w:start w:val="1"/>
      <w:numFmt w:val="bullet"/>
      <w:lvlText w:val="•"/>
      <w:lvlJc w:val="left"/>
      <w:pPr>
        <w:tabs>
          <w:tab w:val="num" w:pos="2160"/>
        </w:tabs>
        <w:ind w:left="2160" w:hanging="360"/>
      </w:pPr>
      <w:rPr>
        <w:rFonts w:ascii="Arial" w:hAnsi="Arial" w:hint="default"/>
      </w:rPr>
    </w:lvl>
    <w:lvl w:ilvl="3" w:tplc="8A08F050" w:tentative="1">
      <w:start w:val="1"/>
      <w:numFmt w:val="bullet"/>
      <w:lvlText w:val="•"/>
      <w:lvlJc w:val="left"/>
      <w:pPr>
        <w:tabs>
          <w:tab w:val="num" w:pos="2880"/>
        </w:tabs>
        <w:ind w:left="2880" w:hanging="360"/>
      </w:pPr>
      <w:rPr>
        <w:rFonts w:ascii="Arial" w:hAnsi="Arial" w:hint="default"/>
      </w:rPr>
    </w:lvl>
    <w:lvl w:ilvl="4" w:tplc="D16A844C" w:tentative="1">
      <w:start w:val="1"/>
      <w:numFmt w:val="bullet"/>
      <w:lvlText w:val="•"/>
      <w:lvlJc w:val="left"/>
      <w:pPr>
        <w:tabs>
          <w:tab w:val="num" w:pos="3600"/>
        </w:tabs>
        <w:ind w:left="3600" w:hanging="360"/>
      </w:pPr>
      <w:rPr>
        <w:rFonts w:ascii="Arial" w:hAnsi="Arial" w:hint="default"/>
      </w:rPr>
    </w:lvl>
    <w:lvl w:ilvl="5" w:tplc="BF02206C" w:tentative="1">
      <w:start w:val="1"/>
      <w:numFmt w:val="bullet"/>
      <w:lvlText w:val="•"/>
      <w:lvlJc w:val="left"/>
      <w:pPr>
        <w:tabs>
          <w:tab w:val="num" w:pos="4320"/>
        </w:tabs>
        <w:ind w:left="4320" w:hanging="360"/>
      </w:pPr>
      <w:rPr>
        <w:rFonts w:ascii="Arial" w:hAnsi="Arial" w:hint="default"/>
      </w:rPr>
    </w:lvl>
    <w:lvl w:ilvl="6" w:tplc="498E44EA" w:tentative="1">
      <w:start w:val="1"/>
      <w:numFmt w:val="bullet"/>
      <w:lvlText w:val="•"/>
      <w:lvlJc w:val="left"/>
      <w:pPr>
        <w:tabs>
          <w:tab w:val="num" w:pos="5040"/>
        </w:tabs>
        <w:ind w:left="5040" w:hanging="360"/>
      </w:pPr>
      <w:rPr>
        <w:rFonts w:ascii="Arial" w:hAnsi="Arial" w:hint="default"/>
      </w:rPr>
    </w:lvl>
    <w:lvl w:ilvl="7" w:tplc="5006746A" w:tentative="1">
      <w:start w:val="1"/>
      <w:numFmt w:val="bullet"/>
      <w:lvlText w:val="•"/>
      <w:lvlJc w:val="left"/>
      <w:pPr>
        <w:tabs>
          <w:tab w:val="num" w:pos="5760"/>
        </w:tabs>
        <w:ind w:left="5760" w:hanging="360"/>
      </w:pPr>
      <w:rPr>
        <w:rFonts w:ascii="Arial" w:hAnsi="Arial" w:hint="default"/>
      </w:rPr>
    </w:lvl>
    <w:lvl w:ilvl="8" w:tplc="9E3044AC" w:tentative="1">
      <w:start w:val="1"/>
      <w:numFmt w:val="bullet"/>
      <w:lvlText w:val="•"/>
      <w:lvlJc w:val="left"/>
      <w:pPr>
        <w:tabs>
          <w:tab w:val="num" w:pos="6480"/>
        </w:tabs>
        <w:ind w:left="6480" w:hanging="360"/>
      </w:pPr>
      <w:rPr>
        <w:rFonts w:ascii="Arial" w:hAnsi="Arial" w:hint="default"/>
      </w:rPr>
    </w:lvl>
  </w:abstractNum>
  <w:abstractNum w:abstractNumId="30">
    <w:nsid w:val="7E210708"/>
    <w:multiLevelType w:val="hybridMultilevel"/>
    <w:tmpl w:val="E89C4906"/>
    <w:lvl w:ilvl="0" w:tplc="F0406AB8">
      <w:start w:val="1"/>
      <w:numFmt w:val="bullet"/>
      <w:lvlText w:val="•"/>
      <w:lvlJc w:val="left"/>
      <w:pPr>
        <w:tabs>
          <w:tab w:val="num" w:pos="720"/>
        </w:tabs>
        <w:ind w:left="720" w:hanging="360"/>
      </w:pPr>
      <w:rPr>
        <w:rFonts w:ascii="Arial" w:hAnsi="Arial" w:hint="default"/>
      </w:rPr>
    </w:lvl>
    <w:lvl w:ilvl="1" w:tplc="87B220A8" w:tentative="1">
      <w:start w:val="1"/>
      <w:numFmt w:val="bullet"/>
      <w:lvlText w:val="•"/>
      <w:lvlJc w:val="left"/>
      <w:pPr>
        <w:tabs>
          <w:tab w:val="num" w:pos="1440"/>
        </w:tabs>
        <w:ind w:left="1440" w:hanging="360"/>
      </w:pPr>
      <w:rPr>
        <w:rFonts w:ascii="Arial" w:hAnsi="Arial" w:hint="default"/>
      </w:rPr>
    </w:lvl>
    <w:lvl w:ilvl="2" w:tplc="335814F2" w:tentative="1">
      <w:start w:val="1"/>
      <w:numFmt w:val="bullet"/>
      <w:lvlText w:val="•"/>
      <w:lvlJc w:val="left"/>
      <w:pPr>
        <w:tabs>
          <w:tab w:val="num" w:pos="2160"/>
        </w:tabs>
        <w:ind w:left="2160" w:hanging="360"/>
      </w:pPr>
      <w:rPr>
        <w:rFonts w:ascii="Arial" w:hAnsi="Arial" w:hint="default"/>
      </w:rPr>
    </w:lvl>
    <w:lvl w:ilvl="3" w:tplc="FF1ECE62" w:tentative="1">
      <w:start w:val="1"/>
      <w:numFmt w:val="bullet"/>
      <w:lvlText w:val="•"/>
      <w:lvlJc w:val="left"/>
      <w:pPr>
        <w:tabs>
          <w:tab w:val="num" w:pos="2880"/>
        </w:tabs>
        <w:ind w:left="2880" w:hanging="360"/>
      </w:pPr>
      <w:rPr>
        <w:rFonts w:ascii="Arial" w:hAnsi="Arial" w:hint="default"/>
      </w:rPr>
    </w:lvl>
    <w:lvl w:ilvl="4" w:tplc="1A207BF6" w:tentative="1">
      <w:start w:val="1"/>
      <w:numFmt w:val="bullet"/>
      <w:lvlText w:val="•"/>
      <w:lvlJc w:val="left"/>
      <w:pPr>
        <w:tabs>
          <w:tab w:val="num" w:pos="3600"/>
        </w:tabs>
        <w:ind w:left="3600" w:hanging="360"/>
      </w:pPr>
      <w:rPr>
        <w:rFonts w:ascii="Arial" w:hAnsi="Arial" w:hint="default"/>
      </w:rPr>
    </w:lvl>
    <w:lvl w:ilvl="5" w:tplc="EC843440" w:tentative="1">
      <w:start w:val="1"/>
      <w:numFmt w:val="bullet"/>
      <w:lvlText w:val="•"/>
      <w:lvlJc w:val="left"/>
      <w:pPr>
        <w:tabs>
          <w:tab w:val="num" w:pos="4320"/>
        </w:tabs>
        <w:ind w:left="4320" w:hanging="360"/>
      </w:pPr>
      <w:rPr>
        <w:rFonts w:ascii="Arial" w:hAnsi="Arial" w:hint="default"/>
      </w:rPr>
    </w:lvl>
    <w:lvl w:ilvl="6" w:tplc="EF44C410" w:tentative="1">
      <w:start w:val="1"/>
      <w:numFmt w:val="bullet"/>
      <w:lvlText w:val="•"/>
      <w:lvlJc w:val="left"/>
      <w:pPr>
        <w:tabs>
          <w:tab w:val="num" w:pos="5040"/>
        </w:tabs>
        <w:ind w:left="5040" w:hanging="360"/>
      </w:pPr>
      <w:rPr>
        <w:rFonts w:ascii="Arial" w:hAnsi="Arial" w:hint="default"/>
      </w:rPr>
    </w:lvl>
    <w:lvl w:ilvl="7" w:tplc="1BD890EC" w:tentative="1">
      <w:start w:val="1"/>
      <w:numFmt w:val="bullet"/>
      <w:lvlText w:val="•"/>
      <w:lvlJc w:val="left"/>
      <w:pPr>
        <w:tabs>
          <w:tab w:val="num" w:pos="5760"/>
        </w:tabs>
        <w:ind w:left="5760" w:hanging="360"/>
      </w:pPr>
      <w:rPr>
        <w:rFonts w:ascii="Arial" w:hAnsi="Arial" w:hint="default"/>
      </w:rPr>
    </w:lvl>
    <w:lvl w:ilvl="8" w:tplc="3B9C216E" w:tentative="1">
      <w:start w:val="1"/>
      <w:numFmt w:val="bullet"/>
      <w:lvlText w:val="•"/>
      <w:lvlJc w:val="left"/>
      <w:pPr>
        <w:tabs>
          <w:tab w:val="num" w:pos="6480"/>
        </w:tabs>
        <w:ind w:left="6480" w:hanging="360"/>
      </w:pPr>
      <w:rPr>
        <w:rFonts w:ascii="Arial" w:hAnsi="Arial" w:hint="default"/>
      </w:rPr>
    </w:lvl>
  </w:abstractNum>
  <w:abstractNum w:abstractNumId="31">
    <w:nsid w:val="7FDB540F"/>
    <w:multiLevelType w:val="hybridMultilevel"/>
    <w:tmpl w:val="F6E68DAA"/>
    <w:lvl w:ilvl="0" w:tplc="2910CE16">
      <w:start w:val="1"/>
      <w:numFmt w:val="bullet"/>
      <w:lvlText w:val="•"/>
      <w:lvlJc w:val="left"/>
      <w:pPr>
        <w:tabs>
          <w:tab w:val="num" w:pos="720"/>
        </w:tabs>
        <w:ind w:left="720" w:hanging="360"/>
      </w:pPr>
      <w:rPr>
        <w:rFonts w:ascii="Arial" w:hAnsi="Arial" w:hint="default"/>
      </w:rPr>
    </w:lvl>
    <w:lvl w:ilvl="1" w:tplc="D676F0B4" w:tentative="1">
      <w:start w:val="1"/>
      <w:numFmt w:val="bullet"/>
      <w:lvlText w:val="•"/>
      <w:lvlJc w:val="left"/>
      <w:pPr>
        <w:tabs>
          <w:tab w:val="num" w:pos="1440"/>
        </w:tabs>
        <w:ind w:left="1440" w:hanging="360"/>
      </w:pPr>
      <w:rPr>
        <w:rFonts w:ascii="Arial" w:hAnsi="Arial" w:hint="default"/>
      </w:rPr>
    </w:lvl>
    <w:lvl w:ilvl="2" w:tplc="DD4A0968" w:tentative="1">
      <w:start w:val="1"/>
      <w:numFmt w:val="bullet"/>
      <w:lvlText w:val="•"/>
      <w:lvlJc w:val="left"/>
      <w:pPr>
        <w:tabs>
          <w:tab w:val="num" w:pos="2160"/>
        </w:tabs>
        <w:ind w:left="2160" w:hanging="360"/>
      </w:pPr>
      <w:rPr>
        <w:rFonts w:ascii="Arial" w:hAnsi="Arial" w:hint="default"/>
      </w:rPr>
    </w:lvl>
    <w:lvl w:ilvl="3" w:tplc="3A50848E" w:tentative="1">
      <w:start w:val="1"/>
      <w:numFmt w:val="bullet"/>
      <w:lvlText w:val="•"/>
      <w:lvlJc w:val="left"/>
      <w:pPr>
        <w:tabs>
          <w:tab w:val="num" w:pos="2880"/>
        </w:tabs>
        <w:ind w:left="2880" w:hanging="360"/>
      </w:pPr>
      <w:rPr>
        <w:rFonts w:ascii="Arial" w:hAnsi="Arial" w:hint="default"/>
      </w:rPr>
    </w:lvl>
    <w:lvl w:ilvl="4" w:tplc="A9F8FE66" w:tentative="1">
      <w:start w:val="1"/>
      <w:numFmt w:val="bullet"/>
      <w:lvlText w:val="•"/>
      <w:lvlJc w:val="left"/>
      <w:pPr>
        <w:tabs>
          <w:tab w:val="num" w:pos="3600"/>
        </w:tabs>
        <w:ind w:left="3600" w:hanging="360"/>
      </w:pPr>
      <w:rPr>
        <w:rFonts w:ascii="Arial" w:hAnsi="Arial" w:hint="default"/>
      </w:rPr>
    </w:lvl>
    <w:lvl w:ilvl="5" w:tplc="38AA6036" w:tentative="1">
      <w:start w:val="1"/>
      <w:numFmt w:val="bullet"/>
      <w:lvlText w:val="•"/>
      <w:lvlJc w:val="left"/>
      <w:pPr>
        <w:tabs>
          <w:tab w:val="num" w:pos="4320"/>
        </w:tabs>
        <w:ind w:left="4320" w:hanging="360"/>
      </w:pPr>
      <w:rPr>
        <w:rFonts w:ascii="Arial" w:hAnsi="Arial" w:hint="default"/>
      </w:rPr>
    </w:lvl>
    <w:lvl w:ilvl="6" w:tplc="69EE2A2E" w:tentative="1">
      <w:start w:val="1"/>
      <w:numFmt w:val="bullet"/>
      <w:lvlText w:val="•"/>
      <w:lvlJc w:val="left"/>
      <w:pPr>
        <w:tabs>
          <w:tab w:val="num" w:pos="5040"/>
        </w:tabs>
        <w:ind w:left="5040" w:hanging="360"/>
      </w:pPr>
      <w:rPr>
        <w:rFonts w:ascii="Arial" w:hAnsi="Arial" w:hint="default"/>
      </w:rPr>
    </w:lvl>
    <w:lvl w:ilvl="7" w:tplc="90128308" w:tentative="1">
      <w:start w:val="1"/>
      <w:numFmt w:val="bullet"/>
      <w:lvlText w:val="•"/>
      <w:lvlJc w:val="left"/>
      <w:pPr>
        <w:tabs>
          <w:tab w:val="num" w:pos="5760"/>
        </w:tabs>
        <w:ind w:left="5760" w:hanging="360"/>
      </w:pPr>
      <w:rPr>
        <w:rFonts w:ascii="Arial" w:hAnsi="Arial" w:hint="default"/>
      </w:rPr>
    </w:lvl>
    <w:lvl w:ilvl="8" w:tplc="2AE626F0" w:tentative="1">
      <w:start w:val="1"/>
      <w:numFmt w:val="bullet"/>
      <w:lvlText w:val="•"/>
      <w:lvlJc w:val="left"/>
      <w:pPr>
        <w:tabs>
          <w:tab w:val="num" w:pos="6480"/>
        </w:tabs>
        <w:ind w:left="6480" w:hanging="360"/>
      </w:pPr>
      <w:rPr>
        <w:rFonts w:ascii="Arial" w:hAnsi="Arial" w:hint="default"/>
      </w:rPr>
    </w:lvl>
  </w:abstractNum>
  <w:num w:numId="1">
    <w:abstractNumId w:val="28"/>
  </w:num>
  <w:num w:numId="2">
    <w:abstractNumId w:val="30"/>
  </w:num>
  <w:num w:numId="3">
    <w:abstractNumId w:val="0"/>
  </w:num>
  <w:num w:numId="4">
    <w:abstractNumId w:val="18"/>
  </w:num>
  <w:num w:numId="5">
    <w:abstractNumId w:val="3"/>
  </w:num>
  <w:num w:numId="6">
    <w:abstractNumId w:val="17"/>
  </w:num>
  <w:num w:numId="7">
    <w:abstractNumId w:val="16"/>
  </w:num>
  <w:num w:numId="8">
    <w:abstractNumId w:val="12"/>
  </w:num>
  <w:num w:numId="9">
    <w:abstractNumId w:val="8"/>
  </w:num>
  <w:num w:numId="10">
    <w:abstractNumId w:val="20"/>
  </w:num>
  <w:num w:numId="11">
    <w:abstractNumId w:val="13"/>
  </w:num>
  <w:num w:numId="12">
    <w:abstractNumId w:val="29"/>
  </w:num>
  <w:num w:numId="13">
    <w:abstractNumId w:val="23"/>
  </w:num>
  <w:num w:numId="14">
    <w:abstractNumId w:val="14"/>
  </w:num>
  <w:num w:numId="15">
    <w:abstractNumId w:val="1"/>
  </w:num>
  <w:num w:numId="16">
    <w:abstractNumId w:val="7"/>
  </w:num>
  <w:num w:numId="17">
    <w:abstractNumId w:val="27"/>
  </w:num>
  <w:num w:numId="18">
    <w:abstractNumId w:val="26"/>
  </w:num>
  <w:num w:numId="19">
    <w:abstractNumId w:val="22"/>
  </w:num>
  <w:num w:numId="20">
    <w:abstractNumId w:val="25"/>
  </w:num>
  <w:num w:numId="21">
    <w:abstractNumId w:val="5"/>
  </w:num>
  <w:num w:numId="22">
    <w:abstractNumId w:val="9"/>
  </w:num>
  <w:num w:numId="23">
    <w:abstractNumId w:val="10"/>
  </w:num>
  <w:num w:numId="24">
    <w:abstractNumId w:val="6"/>
  </w:num>
  <w:num w:numId="25">
    <w:abstractNumId w:val="4"/>
  </w:num>
  <w:num w:numId="26">
    <w:abstractNumId w:val="15"/>
  </w:num>
  <w:num w:numId="27">
    <w:abstractNumId w:val="21"/>
  </w:num>
  <w:num w:numId="28">
    <w:abstractNumId w:val="2"/>
  </w:num>
  <w:num w:numId="29">
    <w:abstractNumId w:val="31"/>
  </w:num>
  <w:num w:numId="30">
    <w:abstractNumId w:val="19"/>
  </w:num>
  <w:num w:numId="31">
    <w:abstractNumId w:val="24"/>
  </w:num>
  <w:num w:numId="32">
    <w:abstractNumId w:val="11"/>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savePreviewPicture/>
  <w:compat/>
  <w:rsids>
    <w:rsidRoot w:val="003E227C"/>
    <w:rsid w:val="00001D19"/>
    <w:rsid w:val="00001D50"/>
    <w:rsid w:val="00005BE1"/>
    <w:rsid w:val="000136C9"/>
    <w:rsid w:val="00021931"/>
    <w:rsid w:val="00024B24"/>
    <w:rsid w:val="00027B57"/>
    <w:rsid w:val="00031600"/>
    <w:rsid w:val="00033A29"/>
    <w:rsid w:val="00036DB6"/>
    <w:rsid w:val="00040199"/>
    <w:rsid w:val="00046410"/>
    <w:rsid w:val="000472E0"/>
    <w:rsid w:val="0004780B"/>
    <w:rsid w:val="00052E41"/>
    <w:rsid w:val="00056AE3"/>
    <w:rsid w:val="00060D4D"/>
    <w:rsid w:val="000654F2"/>
    <w:rsid w:val="0006559A"/>
    <w:rsid w:val="00066300"/>
    <w:rsid w:val="00067F63"/>
    <w:rsid w:val="00070C2D"/>
    <w:rsid w:val="00073A16"/>
    <w:rsid w:val="00075D16"/>
    <w:rsid w:val="00077C9C"/>
    <w:rsid w:val="00080913"/>
    <w:rsid w:val="00080D7D"/>
    <w:rsid w:val="00080ECC"/>
    <w:rsid w:val="00081ADD"/>
    <w:rsid w:val="00086D95"/>
    <w:rsid w:val="00090180"/>
    <w:rsid w:val="00090551"/>
    <w:rsid w:val="00091BED"/>
    <w:rsid w:val="00093A61"/>
    <w:rsid w:val="000950A2"/>
    <w:rsid w:val="00095657"/>
    <w:rsid w:val="00096376"/>
    <w:rsid w:val="000A0AE2"/>
    <w:rsid w:val="000A14A0"/>
    <w:rsid w:val="000A4473"/>
    <w:rsid w:val="000B16A6"/>
    <w:rsid w:val="000B2023"/>
    <w:rsid w:val="000B27A7"/>
    <w:rsid w:val="000B35C7"/>
    <w:rsid w:val="000B74CA"/>
    <w:rsid w:val="000C5644"/>
    <w:rsid w:val="000D3C50"/>
    <w:rsid w:val="000D4B0F"/>
    <w:rsid w:val="000D5B40"/>
    <w:rsid w:val="000D5DE2"/>
    <w:rsid w:val="000D6D74"/>
    <w:rsid w:val="000D760F"/>
    <w:rsid w:val="000E4C02"/>
    <w:rsid w:val="000E7D6E"/>
    <w:rsid w:val="000F00B1"/>
    <w:rsid w:val="000F0D71"/>
    <w:rsid w:val="000F2006"/>
    <w:rsid w:val="000F20F2"/>
    <w:rsid w:val="000F3601"/>
    <w:rsid w:val="000F396C"/>
    <w:rsid w:val="000F3B8C"/>
    <w:rsid w:val="000F5ADE"/>
    <w:rsid w:val="000F60EC"/>
    <w:rsid w:val="000F7A67"/>
    <w:rsid w:val="0010013D"/>
    <w:rsid w:val="00102D40"/>
    <w:rsid w:val="0010457F"/>
    <w:rsid w:val="0010499F"/>
    <w:rsid w:val="00110AD5"/>
    <w:rsid w:val="00116E22"/>
    <w:rsid w:val="001179CA"/>
    <w:rsid w:val="00120BC3"/>
    <w:rsid w:val="001232CE"/>
    <w:rsid w:val="001304DE"/>
    <w:rsid w:val="00136AE2"/>
    <w:rsid w:val="00136DB2"/>
    <w:rsid w:val="00141EE5"/>
    <w:rsid w:val="001454D9"/>
    <w:rsid w:val="00150758"/>
    <w:rsid w:val="00150845"/>
    <w:rsid w:val="00152E9D"/>
    <w:rsid w:val="00153D4B"/>
    <w:rsid w:val="001560EF"/>
    <w:rsid w:val="0016172B"/>
    <w:rsid w:val="0016386B"/>
    <w:rsid w:val="00165488"/>
    <w:rsid w:val="00165994"/>
    <w:rsid w:val="00170201"/>
    <w:rsid w:val="00172075"/>
    <w:rsid w:val="001767B7"/>
    <w:rsid w:val="0017691B"/>
    <w:rsid w:val="00176FAF"/>
    <w:rsid w:val="0017762B"/>
    <w:rsid w:val="00192363"/>
    <w:rsid w:val="00195C05"/>
    <w:rsid w:val="001A17F1"/>
    <w:rsid w:val="001A3320"/>
    <w:rsid w:val="001A733F"/>
    <w:rsid w:val="001B13CC"/>
    <w:rsid w:val="001B43FF"/>
    <w:rsid w:val="001B58AC"/>
    <w:rsid w:val="001C08F3"/>
    <w:rsid w:val="001C6E26"/>
    <w:rsid w:val="001D0D79"/>
    <w:rsid w:val="001D38EF"/>
    <w:rsid w:val="001D4F07"/>
    <w:rsid w:val="001E0317"/>
    <w:rsid w:val="001E187A"/>
    <w:rsid w:val="001E3347"/>
    <w:rsid w:val="001E4291"/>
    <w:rsid w:val="001E53E8"/>
    <w:rsid w:val="001E6459"/>
    <w:rsid w:val="001E7BF3"/>
    <w:rsid w:val="002004C7"/>
    <w:rsid w:val="002007D1"/>
    <w:rsid w:val="002042D9"/>
    <w:rsid w:val="00215C2D"/>
    <w:rsid w:val="002167A3"/>
    <w:rsid w:val="00216BBF"/>
    <w:rsid w:val="00223F56"/>
    <w:rsid w:val="0022758C"/>
    <w:rsid w:val="00230245"/>
    <w:rsid w:val="00232B51"/>
    <w:rsid w:val="00234666"/>
    <w:rsid w:val="002355B5"/>
    <w:rsid w:val="0023650E"/>
    <w:rsid w:val="00236BAF"/>
    <w:rsid w:val="00237313"/>
    <w:rsid w:val="00245338"/>
    <w:rsid w:val="00245915"/>
    <w:rsid w:val="002468D2"/>
    <w:rsid w:val="002502C1"/>
    <w:rsid w:val="0025134B"/>
    <w:rsid w:val="00252923"/>
    <w:rsid w:val="002564F6"/>
    <w:rsid w:val="00256B31"/>
    <w:rsid w:val="002626C7"/>
    <w:rsid w:val="00262F60"/>
    <w:rsid w:val="00263E16"/>
    <w:rsid w:val="00264F15"/>
    <w:rsid w:val="00266233"/>
    <w:rsid w:val="00267036"/>
    <w:rsid w:val="00270392"/>
    <w:rsid w:val="00272025"/>
    <w:rsid w:val="002808BB"/>
    <w:rsid w:val="00281B8C"/>
    <w:rsid w:val="00282537"/>
    <w:rsid w:val="00282A23"/>
    <w:rsid w:val="00285492"/>
    <w:rsid w:val="002907ED"/>
    <w:rsid w:val="00292C44"/>
    <w:rsid w:val="002956A5"/>
    <w:rsid w:val="00296595"/>
    <w:rsid w:val="002B5727"/>
    <w:rsid w:val="002B6B9B"/>
    <w:rsid w:val="002B743F"/>
    <w:rsid w:val="002C2D48"/>
    <w:rsid w:val="002C4131"/>
    <w:rsid w:val="002C59E0"/>
    <w:rsid w:val="002D0FA8"/>
    <w:rsid w:val="002D18C9"/>
    <w:rsid w:val="002D341E"/>
    <w:rsid w:val="002D35CC"/>
    <w:rsid w:val="002D512F"/>
    <w:rsid w:val="002D5650"/>
    <w:rsid w:val="002D5E2F"/>
    <w:rsid w:val="002D5FD1"/>
    <w:rsid w:val="002D7413"/>
    <w:rsid w:val="002E04FE"/>
    <w:rsid w:val="002E1972"/>
    <w:rsid w:val="002E4AEE"/>
    <w:rsid w:val="002E745F"/>
    <w:rsid w:val="002F0AEE"/>
    <w:rsid w:val="002F1E2A"/>
    <w:rsid w:val="002F42CE"/>
    <w:rsid w:val="003010ED"/>
    <w:rsid w:val="003039D8"/>
    <w:rsid w:val="003041FE"/>
    <w:rsid w:val="00304335"/>
    <w:rsid w:val="003058B6"/>
    <w:rsid w:val="003104D5"/>
    <w:rsid w:val="00310F11"/>
    <w:rsid w:val="0031410A"/>
    <w:rsid w:val="00315BB1"/>
    <w:rsid w:val="00317F6E"/>
    <w:rsid w:val="00320663"/>
    <w:rsid w:val="00322AC4"/>
    <w:rsid w:val="00323643"/>
    <w:rsid w:val="003277E4"/>
    <w:rsid w:val="00331C1C"/>
    <w:rsid w:val="00343407"/>
    <w:rsid w:val="00346AC7"/>
    <w:rsid w:val="00352A0B"/>
    <w:rsid w:val="00352E68"/>
    <w:rsid w:val="00354C4C"/>
    <w:rsid w:val="00355A50"/>
    <w:rsid w:val="003573D9"/>
    <w:rsid w:val="00361A4B"/>
    <w:rsid w:val="00364C88"/>
    <w:rsid w:val="0036610A"/>
    <w:rsid w:val="00374455"/>
    <w:rsid w:val="00380839"/>
    <w:rsid w:val="00382796"/>
    <w:rsid w:val="003835B8"/>
    <w:rsid w:val="00384EB0"/>
    <w:rsid w:val="0038670C"/>
    <w:rsid w:val="00392336"/>
    <w:rsid w:val="00396762"/>
    <w:rsid w:val="003A4884"/>
    <w:rsid w:val="003A7472"/>
    <w:rsid w:val="003B4358"/>
    <w:rsid w:val="003B7B9A"/>
    <w:rsid w:val="003C1B30"/>
    <w:rsid w:val="003C2F8B"/>
    <w:rsid w:val="003D040F"/>
    <w:rsid w:val="003D652D"/>
    <w:rsid w:val="003E0C5A"/>
    <w:rsid w:val="003E227C"/>
    <w:rsid w:val="003E43C5"/>
    <w:rsid w:val="003E5DF4"/>
    <w:rsid w:val="003E6555"/>
    <w:rsid w:val="003F0BE8"/>
    <w:rsid w:val="003F32CF"/>
    <w:rsid w:val="003F4C43"/>
    <w:rsid w:val="00400DEF"/>
    <w:rsid w:val="00400FA0"/>
    <w:rsid w:val="00402527"/>
    <w:rsid w:val="00402B30"/>
    <w:rsid w:val="0041173D"/>
    <w:rsid w:val="004179E0"/>
    <w:rsid w:val="004243C4"/>
    <w:rsid w:val="00430719"/>
    <w:rsid w:val="00431E34"/>
    <w:rsid w:val="00432C92"/>
    <w:rsid w:val="004365A3"/>
    <w:rsid w:val="0043672C"/>
    <w:rsid w:val="00436EC6"/>
    <w:rsid w:val="004379F3"/>
    <w:rsid w:val="00442389"/>
    <w:rsid w:val="00446E68"/>
    <w:rsid w:val="00450DBF"/>
    <w:rsid w:val="00452AA8"/>
    <w:rsid w:val="00454FEA"/>
    <w:rsid w:val="00455E20"/>
    <w:rsid w:val="00455E7D"/>
    <w:rsid w:val="004570FB"/>
    <w:rsid w:val="004676F4"/>
    <w:rsid w:val="00472199"/>
    <w:rsid w:val="00473F5F"/>
    <w:rsid w:val="00474AA0"/>
    <w:rsid w:val="00476EE0"/>
    <w:rsid w:val="0048111B"/>
    <w:rsid w:val="0048536E"/>
    <w:rsid w:val="00485422"/>
    <w:rsid w:val="00491767"/>
    <w:rsid w:val="00491A8D"/>
    <w:rsid w:val="00492827"/>
    <w:rsid w:val="00495229"/>
    <w:rsid w:val="0049554E"/>
    <w:rsid w:val="004A1387"/>
    <w:rsid w:val="004A2782"/>
    <w:rsid w:val="004A4831"/>
    <w:rsid w:val="004A4C46"/>
    <w:rsid w:val="004A76B4"/>
    <w:rsid w:val="004B165D"/>
    <w:rsid w:val="004B2DE4"/>
    <w:rsid w:val="004B5CB8"/>
    <w:rsid w:val="004B60E1"/>
    <w:rsid w:val="004C2039"/>
    <w:rsid w:val="004C36E3"/>
    <w:rsid w:val="004C57D9"/>
    <w:rsid w:val="004C6EEB"/>
    <w:rsid w:val="004D102B"/>
    <w:rsid w:val="004D1853"/>
    <w:rsid w:val="004D32EB"/>
    <w:rsid w:val="004D3BCE"/>
    <w:rsid w:val="004E0B31"/>
    <w:rsid w:val="004E2399"/>
    <w:rsid w:val="004E57DD"/>
    <w:rsid w:val="004E70F4"/>
    <w:rsid w:val="004F0232"/>
    <w:rsid w:val="004F1101"/>
    <w:rsid w:val="004F1B95"/>
    <w:rsid w:val="004F1BF3"/>
    <w:rsid w:val="004F4C5B"/>
    <w:rsid w:val="004F7ECC"/>
    <w:rsid w:val="00503294"/>
    <w:rsid w:val="005044DB"/>
    <w:rsid w:val="005048F7"/>
    <w:rsid w:val="00505A31"/>
    <w:rsid w:val="005127B5"/>
    <w:rsid w:val="00516425"/>
    <w:rsid w:val="00517C29"/>
    <w:rsid w:val="00521A5A"/>
    <w:rsid w:val="00522D16"/>
    <w:rsid w:val="005271CF"/>
    <w:rsid w:val="00530B95"/>
    <w:rsid w:val="00531AE6"/>
    <w:rsid w:val="00536803"/>
    <w:rsid w:val="00540290"/>
    <w:rsid w:val="0054268A"/>
    <w:rsid w:val="00545EE0"/>
    <w:rsid w:val="005520BA"/>
    <w:rsid w:val="00552D4C"/>
    <w:rsid w:val="00553802"/>
    <w:rsid w:val="00553AE7"/>
    <w:rsid w:val="005541F9"/>
    <w:rsid w:val="00560D0A"/>
    <w:rsid w:val="00564BB9"/>
    <w:rsid w:val="005668A0"/>
    <w:rsid w:val="005710F6"/>
    <w:rsid w:val="0057184D"/>
    <w:rsid w:val="005728E4"/>
    <w:rsid w:val="00573519"/>
    <w:rsid w:val="0057448D"/>
    <w:rsid w:val="00574704"/>
    <w:rsid w:val="0057603F"/>
    <w:rsid w:val="00593454"/>
    <w:rsid w:val="00593BB2"/>
    <w:rsid w:val="005940EE"/>
    <w:rsid w:val="00594FCD"/>
    <w:rsid w:val="005A1E1A"/>
    <w:rsid w:val="005A3A46"/>
    <w:rsid w:val="005A487E"/>
    <w:rsid w:val="005B22EE"/>
    <w:rsid w:val="005C31BD"/>
    <w:rsid w:val="005C5599"/>
    <w:rsid w:val="005C7342"/>
    <w:rsid w:val="005D369C"/>
    <w:rsid w:val="005E1EEB"/>
    <w:rsid w:val="005E2F25"/>
    <w:rsid w:val="005F0694"/>
    <w:rsid w:val="005F6EDC"/>
    <w:rsid w:val="005F76FF"/>
    <w:rsid w:val="005F7C33"/>
    <w:rsid w:val="00600057"/>
    <w:rsid w:val="0060098E"/>
    <w:rsid w:val="00601B99"/>
    <w:rsid w:val="006024D0"/>
    <w:rsid w:val="00607560"/>
    <w:rsid w:val="00613FC8"/>
    <w:rsid w:val="00615C24"/>
    <w:rsid w:val="0061764B"/>
    <w:rsid w:val="00621CA1"/>
    <w:rsid w:val="00623DDD"/>
    <w:rsid w:val="006245B6"/>
    <w:rsid w:val="00626D25"/>
    <w:rsid w:val="0062733A"/>
    <w:rsid w:val="00630A80"/>
    <w:rsid w:val="00632C81"/>
    <w:rsid w:val="006346D9"/>
    <w:rsid w:val="00635662"/>
    <w:rsid w:val="00636657"/>
    <w:rsid w:val="00636E25"/>
    <w:rsid w:val="00642698"/>
    <w:rsid w:val="00647306"/>
    <w:rsid w:val="0065221A"/>
    <w:rsid w:val="00653C37"/>
    <w:rsid w:val="00655F75"/>
    <w:rsid w:val="006605B2"/>
    <w:rsid w:val="0066631A"/>
    <w:rsid w:val="00671D89"/>
    <w:rsid w:val="00672052"/>
    <w:rsid w:val="00674911"/>
    <w:rsid w:val="00675DFE"/>
    <w:rsid w:val="00680BCA"/>
    <w:rsid w:val="006832BE"/>
    <w:rsid w:val="006920D2"/>
    <w:rsid w:val="00692A09"/>
    <w:rsid w:val="0069778A"/>
    <w:rsid w:val="00697EAF"/>
    <w:rsid w:val="006A1AAE"/>
    <w:rsid w:val="006A4B57"/>
    <w:rsid w:val="006A6838"/>
    <w:rsid w:val="006A6FC2"/>
    <w:rsid w:val="006B0FD6"/>
    <w:rsid w:val="006B1AD7"/>
    <w:rsid w:val="006B701F"/>
    <w:rsid w:val="006C1415"/>
    <w:rsid w:val="006C4A15"/>
    <w:rsid w:val="006C5880"/>
    <w:rsid w:val="006C6F96"/>
    <w:rsid w:val="006D080E"/>
    <w:rsid w:val="006D1AA3"/>
    <w:rsid w:val="006D1DE3"/>
    <w:rsid w:val="006D406C"/>
    <w:rsid w:val="006E517E"/>
    <w:rsid w:val="006E55AE"/>
    <w:rsid w:val="006E5774"/>
    <w:rsid w:val="006E733C"/>
    <w:rsid w:val="006E758D"/>
    <w:rsid w:val="006F176E"/>
    <w:rsid w:val="006F50E1"/>
    <w:rsid w:val="006F569C"/>
    <w:rsid w:val="006F6130"/>
    <w:rsid w:val="00703117"/>
    <w:rsid w:val="00704472"/>
    <w:rsid w:val="0071006A"/>
    <w:rsid w:val="00711534"/>
    <w:rsid w:val="00714A5A"/>
    <w:rsid w:val="0071746D"/>
    <w:rsid w:val="007255A7"/>
    <w:rsid w:val="00726D09"/>
    <w:rsid w:val="00730522"/>
    <w:rsid w:val="00732A18"/>
    <w:rsid w:val="00733490"/>
    <w:rsid w:val="0073528D"/>
    <w:rsid w:val="00736D0C"/>
    <w:rsid w:val="00741142"/>
    <w:rsid w:val="007412F7"/>
    <w:rsid w:val="00743AF5"/>
    <w:rsid w:val="00745DE3"/>
    <w:rsid w:val="007502C4"/>
    <w:rsid w:val="00750446"/>
    <w:rsid w:val="00754CE0"/>
    <w:rsid w:val="00755E98"/>
    <w:rsid w:val="0076396B"/>
    <w:rsid w:val="00763F3A"/>
    <w:rsid w:val="00764061"/>
    <w:rsid w:val="00772852"/>
    <w:rsid w:val="00774BAE"/>
    <w:rsid w:val="0077660E"/>
    <w:rsid w:val="007843E4"/>
    <w:rsid w:val="0078681E"/>
    <w:rsid w:val="0079637D"/>
    <w:rsid w:val="007A1FB1"/>
    <w:rsid w:val="007A2C91"/>
    <w:rsid w:val="007A33BA"/>
    <w:rsid w:val="007A536E"/>
    <w:rsid w:val="007A580D"/>
    <w:rsid w:val="007A6D53"/>
    <w:rsid w:val="007B2218"/>
    <w:rsid w:val="007B6D15"/>
    <w:rsid w:val="007C4336"/>
    <w:rsid w:val="007C7424"/>
    <w:rsid w:val="007D48A2"/>
    <w:rsid w:val="007D500A"/>
    <w:rsid w:val="007E015C"/>
    <w:rsid w:val="007E2C91"/>
    <w:rsid w:val="007E5967"/>
    <w:rsid w:val="007E75F3"/>
    <w:rsid w:val="007F1598"/>
    <w:rsid w:val="007F159C"/>
    <w:rsid w:val="007F430C"/>
    <w:rsid w:val="007F56B5"/>
    <w:rsid w:val="007F65E8"/>
    <w:rsid w:val="0080632F"/>
    <w:rsid w:val="008071CF"/>
    <w:rsid w:val="008076EB"/>
    <w:rsid w:val="008104D9"/>
    <w:rsid w:val="00810506"/>
    <w:rsid w:val="008114AF"/>
    <w:rsid w:val="00815DCA"/>
    <w:rsid w:val="0082495C"/>
    <w:rsid w:val="008273C5"/>
    <w:rsid w:val="0082792E"/>
    <w:rsid w:val="00842625"/>
    <w:rsid w:val="008436FF"/>
    <w:rsid w:val="00844490"/>
    <w:rsid w:val="00850FB1"/>
    <w:rsid w:val="008534E1"/>
    <w:rsid w:val="00860744"/>
    <w:rsid w:val="00862040"/>
    <w:rsid w:val="008652F2"/>
    <w:rsid w:val="008658A7"/>
    <w:rsid w:val="008701D7"/>
    <w:rsid w:val="00872432"/>
    <w:rsid w:val="00872EE9"/>
    <w:rsid w:val="0087482F"/>
    <w:rsid w:val="00875ADE"/>
    <w:rsid w:val="008821C4"/>
    <w:rsid w:val="00882E02"/>
    <w:rsid w:val="008833A9"/>
    <w:rsid w:val="00885910"/>
    <w:rsid w:val="00890C7A"/>
    <w:rsid w:val="008931E6"/>
    <w:rsid w:val="00893655"/>
    <w:rsid w:val="008963DB"/>
    <w:rsid w:val="00896F04"/>
    <w:rsid w:val="008A1E99"/>
    <w:rsid w:val="008A4816"/>
    <w:rsid w:val="008A54FB"/>
    <w:rsid w:val="008A7F33"/>
    <w:rsid w:val="008B21C9"/>
    <w:rsid w:val="008B5496"/>
    <w:rsid w:val="008B7E11"/>
    <w:rsid w:val="008C0147"/>
    <w:rsid w:val="008C0BE4"/>
    <w:rsid w:val="008D2FC4"/>
    <w:rsid w:val="008D3260"/>
    <w:rsid w:val="008D35A0"/>
    <w:rsid w:val="008D721B"/>
    <w:rsid w:val="008E0825"/>
    <w:rsid w:val="008E095E"/>
    <w:rsid w:val="009029EA"/>
    <w:rsid w:val="00906B27"/>
    <w:rsid w:val="009076B2"/>
    <w:rsid w:val="00912D85"/>
    <w:rsid w:val="0091300C"/>
    <w:rsid w:val="009146FE"/>
    <w:rsid w:val="00921BEA"/>
    <w:rsid w:val="00933848"/>
    <w:rsid w:val="00934624"/>
    <w:rsid w:val="0093579C"/>
    <w:rsid w:val="0094234E"/>
    <w:rsid w:val="0094509F"/>
    <w:rsid w:val="00945DA3"/>
    <w:rsid w:val="009461A3"/>
    <w:rsid w:val="00946399"/>
    <w:rsid w:val="00950809"/>
    <w:rsid w:val="009530CF"/>
    <w:rsid w:val="009571BA"/>
    <w:rsid w:val="00960871"/>
    <w:rsid w:val="009620F3"/>
    <w:rsid w:val="00962C23"/>
    <w:rsid w:val="00963C2D"/>
    <w:rsid w:val="00966890"/>
    <w:rsid w:val="009672A1"/>
    <w:rsid w:val="0097211D"/>
    <w:rsid w:val="00974D13"/>
    <w:rsid w:val="00981544"/>
    <w:rsid w:val="00991841"/>
    <w:rsid w:val="009935C7"/>
    <w:rsid w:val="009953BA"/>
    <w:rsid w:val="00996108"/>
    <w:rsid w:val="00996653"/>
    <w:rsid w:val="009976A7"/>
    <w:rsid w:val="009A060A"/>
    <w:rsid w:val="009A20F0"/>
    <w:rsid w:val="009A6398"/>
    <w:rsid w:val="009B0AE1"/>
    <w:rsid w:val="009B4E06"/>
    <w:rsid w:val="009B52B6"/>
    <w:rsid w:val="009B5706"/>
    <w:rsid w:val="009B7E62"/>
    <w:rsid w:val="009C0BD2"/>
    <w:rsid w:val="009C3428"/>
    <w:rsid w:val="009C3EB2"/>
    <w:rsid w:val="009C6014"/>
    <w:rsid w:val="009D3150"/>
    <w:rsid w:val="009D4D9B"/>
    <w:rsid w:val="009E4418"/>
    <w:rsid w:val="009F2468"/>
    <w:rsid w:val="009F2FF4"/>
    <w:rsid w:val="009F4928"/>
    <w:rsid w:val="00A050DC"/>
    <w:rsid w:val="00A0754F"/>
    <w:rsid w:val="00A10A36"/>
    <w:rsid w:val="00A14703"/>
    <w:rsid w:val="00A15CBB"/>
    <w:rsid w:val="00A15D36"/>
    <w:rsid w:val="00A20F8E"/>
    <w:rsid w:val="00A235EC"/>
    <w:rsid w:val="00A30924"/>
    <w:rsid w:val="00A318CB"/>
    <w:rsid w:val="00A31D75"/>
    <w:rsid w:val="00A32B00"/>
    <w:rsid w:val="00A35D78"/>
    <w:rsid w:val="00A532F3"/>
    <w:rsid w:val="00A54429"/>
    <w:rsid w:val="00A63F08"/>
    <w:rsid w:val="00A729AE"/>
    <w:rsid w:val="00A734E6"/>
    <w:rsid w:val="00A74466"/>
    <w:rsid w:val="00A751E3"/>
    <w:rsid w:val="00A7555F"/>
    <w:rsid w:val="00A76BD6"/>
    <w:rsid w:val="00A82050"/>
    <w:rsid w:val="00A838E8"/>
    <w:rsid w:val="00A86A17"/>
    <w:rsid w:val="00A94780"/>
    <w:rsid w:val="00A9758E"/>
    <w:rsid w:val="00A977F2"/>
    <w:rsid w:val="00AA267E"/>
    <w:rsid w:val="00AA4510"/>
    <w:rsid w:val="00AA6C59"/>
    <w:rsid w:val="00AA7D0D"/>
    <w:rsid w:val="00AB0CE6"/>
    <w:rsid w:val="00AB1028"/>
    <w:rsid w:val="00AB6182"/>
    <w:rsid w:val="00AB6A2F"/>
    <w:rsid w:val="00AC0940"/>
    <w:rsid w:val="00AC166F"/>
    <w:rsid w:val="00AC478A"/>
    <w:rsid w:val="00AD04FF"/>
    <w:rsid w:val="00AD32B3"/>
    <w:rsid w:val="00AD6A1A"/>
    <w:rsid w:val="00AE70EE"/>
    <w:rsid w:val="00AF0A21"/>
    <w:rsid w:val="00AF0E8F"/>
    <w:rsid w:val="00AF1A87"/>
    <w:rsid w:val="00AF2055"/>
    <w:rsid w:val="00AF5C07"/>
    <w:rsid w:val="00B00EF9"/>
    <w:rsid w:val="00B01898"/>
    <w:rsid w:val="00B02074"/>
    <w:rsid w:val="00B044C4"/>
    <w:rsid w:val="00B04ADD"/>
    <w:rsid w:val="00B05207"/>
    <w:rsid w:val="00B05262"/>
    <w:rsid w:val="00B123EE"/>
    <w:rsid w:val="00B141D3"/>
    <w:rsid w:val="00B16BCA"/>
    <w:rsid w:val="00B20140"/>
    <w:rsid w:val="00B20AA7"/>
    <w:rsid w:val="00B2195B"/>
    <w:rsid w:val="00B23E41"/>
    <w:rsid w:val="00B310D6"/>
    <w:rsid w:val="00B34F45"/>
    <w:rsid w:val="00B36AAC"/>
    <w:rsid w:val="00B37232"/>
    <w:rsid w:val="00B417B7"/>
    <w:rsid w:val="00B432DE"/>
    <w:rsid w:val="00B442F0"/>
    <w:rsid w:val="00B44CCB"/>
    <w:rsid w:val="00B47001"/>
    <w:rsid w:val="00B4791D"/>
    <w:rsid w:val="00B50BF9"/>
    <w:rsid w:val="00B61AFB"/>
    <w:rsid w:val="00B6607E"/>
    <w:rsid w:val="00B671C4"/>
    <w:rsid w:val="00B71C00"/>
    <w:rsid w:val="00B728DA"/>
    <w:rsid w:val="00B72A3B"/>
    <w:rsid w:val="00B74C9C"/>
    <w:rsid w:val="00B751AE"/>
    <w:rsid w:val="00B7551D"/>
    <w:rsid w:val="00B82CCC"/>
    <w:rsid w:val="00B843C0"/>
    <w:rsid w:val="00B851AB"/>
    <w:rsid w:val="00B901B3"/>
    <w:rsid w:val="00BA2995"/>
    <w:rsid w:val="00BB0A9C"/>
    <w:rsid w:val="00BB5C1C"/>
    <w:rsid w:val="00BB7CEB"/>
    <w:rsid w:val="00BC2E88"/>
    <w:rsid w:val="00BC3330"/>
    <w:rsid w:val="00BD12A6"/>
    <w:rsid w:val="00BD74BA"/>
    <w:rsid w:val="00BD7FB3"/>
    <w:rsid w:val="00BE0696"/>
    <w:rsid w:val="00BF0EAA"/>
    <w:rsid w:val="00BF4718"/>
    <w:rsid w:val="00C0098E"/>
    <w:rsid w:val="00C01049"/>
    <w:rsid w:val="00C02B4C"/>
    <w:rsid w:val="00C0321F"/>
    <w:rsid w:val="00C043DD"/>
    <w:rsid w:val="00C067A8"/>
    <w:rsid w:val="00C06FE4"/>
    <w:rsid w:val="00C11488"/>
    <w:rsid w:val="00C12799"/>
    <w:rsid w:val="00C21C70"/>
    <w:rsid w:val="00C2639A"/>
    <w:rsid w:val="00C26D33"/>
    <w:rsid w:val="00C3074F"/>
    <w:rsid w:val="00C30933"/>
    <w:rsid w:val="00C3461D"/>
    <w:rsid w:val="00C352B8"/>
    <w:rsid w:val="00C43209"/>
    <w:rsid w:val="00C454AA"/>
    <w:rsid w:val="00C45820"/>
    <w:rsid w:val="00C47DA8"/>
    <w:rsid w:val="00C5038D"/>
    <w:rsid w:val="00C51AE4"/>
    <w:rsid w:val="00C51EF7"/>
    <w:rsid w:val="00C632DC"/>
    <w:rsid w:val="00C6589E"/>
    <w:rsid w:val="00C67328"/>
    <w:rsid w:val="00C722C9"/>
    <w:rsid w:val="00C76B6B"/>
    <w:rsid w:val="00C80BD1"/>
    <w:rsid w:val="00C81864"/>
    <w:rsid w:val="00C862F6"/>
    <w:rsid w:val="00C936A2"/>
    <w:rsid w:val="00C95A42"/>
    <w:rsid w:val="00C96446"/>
    <w:rsid w:val="00C96846"/>
    <w:rsid w:val="00CA149C"/>
    <w:rsid w:val="00CA526F"/>
    <w:rsid w:val="00CB10FA"/>
    <w:rsid w:val="00CB15EF"/>
    <w:rsid w:val="00CB5492"/>
    <w:rsid w:val="00CB5D02"/>
    <w:rsid w:val="00CB65ED"/>
    <w:rsid w:val="00CC0C59"/>
    <w:rsid w:val="00CC0DE7"/>
    <w:rsid w:val="00CC20CA"/>
    <w:rsid w:val="00CC2411"/>
    <w:rsid w:val="00CD3A04"/>
    <w:rsid w:val="00CD3FB7"/>
    <w:rsid w:val="00CD6143"/>
    <w:rsid w:val="00CE062B"/>
    <w:rsid w:val="00CE4669"/>
    <w:rsid w:val="00CF01B5"/>
    <w:rsid w:val="00CF0CDB"/>
    <w:rsid w:val="00CF1CC6"/>
    <w:rsid w:val="00CF1FA9"/>
    <w:rsid w:val="00CF2A57"/>
    <w:rsid w:val="00CF4557"/>
    <w:rsid w:val="00CF656B"/>
    <w:rsid w:val="00CF7257"/>
    <w:rsid w:val="00D00423"/>
    <w:rsid w:val="00D039D3"/>
    <w:rsid w:val="00D12747"/>
    <w:rsid w:val="00D12BC2"/>
    <w:rsid w:val="00D12D4C"/>
    <w:rsid w:val="00D13B8E"/>
    <w:rsid w:val="00D21220"/>
    <w:rsid w:val="00D240E1"/>
    <w:rsid w:val="00D26A82"/>
    <w:rsid w:val="00D272A6"/>
    <w:rsid w:val="00D3043D"/>
    <w:rsid w:val="00D309A8"/>
    <w:rsid w:val="00D32798"/>
    <w:rsid w:val="00D3352A"/>
    <w:rsid w:val="00D3785D"/>
    <w:rsid w:val="00D37B03"/>
    <w:rsid w:val="00D46E36"/>
    <w:rsid w:val="00D50953"/>
    <w:rsid w:val="00D51B86"/>
    <w:rsid w:val="00D52754"/>
    <w:rsid w:val="00D539EE"/>
    <w:rsid w:val="00D547FB"/>
    <w:rsid w:val="00D56374"/>
    <w:rsid w:val="00D62E69"/>
    <w:rsid w:val="00D674BF"/>
    <w:rsid w:val="00D67771"/>
    <w:rsid w:val="00D71BCD"/>
    <w:rsid w:val="00D80AA9"/>
    <w:rsid w:val="00D86245"/>
    <w:rsid w:val="00D87BE7"/>
    <w:rsid w:val="00D90A95"/>
    <w:rsid w:val="00D90E79"/>
    <w:rsid w:val="00D914BA"/>
    <w:rsid w:val="00D91F2B"/>
    <w:rsid w:val="00D9651D"/>
    <w:rsid w:val="00D96C9E"/>
    <w:rsid w:val="00D96CEF"/>
    <w:rsid w:val="00DA0BF8"/>
    <w:rsid w:val="00DA1CBC"/>
    <w:rsid w:val="00DC13BA"/>
    <w:rsid w:val="00DC2EE1"/>
    <w:rsid w:val="00DC5D6F"/>
    <w:rsid w:val="00DC71B1"/>
    <w:rsid w:val="00DC7DAE"/>
    <w:rsid w:val="00DD4629"/>
    <w:rsid w:val="00DD6048"/>
    <w:rsid w:val="00DE1554"/>
    <w:rsid w:val="00DE31BC"/>
    <w:rsid w:val="00DE3997"/>
    <w:rsid w:val="00DE5520"/>
    <w:rsid w:val="00DE59A0"/>
    <w:rsid w:val="00DE6AE0"/>
    <w:rsid w:val="00DE77BD"/>
    <w:rsid w:val="00DF3D70"/>
    <w:rsid w:val="00DF3EA1"/>
    <w:rsid w:val="00DF5DDF"/>
    <w:rsid w:val="00DF64E2"/>
    <w:rsid w:val="00E00A03"/>
    <w:rsid w:val="00E0311D"/>
    <w:rsid w:val="00E05DC1"/>
    <w:rsid w:val="00E10459"/>
    <w:rsid w:val="00E1239D"/>
    <w:rsid w:val="00E130A9"/>
    <w:rsid w:val="00E163AC"/>
    <w:rsid w:val="00E17CA4"/>
    <w:rsid w:val="00E214D6"/>
    <w:rsid w:val="00E22F1D"/>
    <w:rsid w:val="00E231F8"/>
    <w:rsid w:val="00E23734"/>
    <w:rsid w:val="00E237A7"/>
    <w:rsid w:val="00E24CF0"/>
    <w:rsid w:val="00E24FAD"/>
    <w:rsid w:val="00E30F06"/>
    <w:rsid w:val="00E338C1"/>
    <w:rsid w:val="00E3393C"/>
    <w:rsid w:val="00E43C8E"/>
    <w:rsid w:val="00E479C4"/>
    <w:rsid w:val="00E47CAD"/>
    <w:rsid w:val="00E50579"/>
    <w:rsid w:val="00E55300"/>
    <w:rsid w:val="00E55753"/>
    <w:rsid w:val="00E61754"/>
    <w:rsid w:val="00E63238"/>
    <w:rsid w:val="00E63C6D"/>
    <w:rsid w:val="00E640BA"/>
    <w:rsid w:val="00E64E07"/>
    <w:rsid w:val="00E67598"/>
    <w:rsid w:val="00E72182"/>
    <w:rsid w:val="00E747E8"/>
    <w:rsid w:val="00E748B2"/>
    <w:rsid w:val="00E81A80"/>
    <w:rsid w:val="00E81D90"/>
    <w:rsid w:val="00E8321E"/>
    <w:rsid w:val="00E8492B"/>
    <w:rsid w:val="00E84EB6"/>
    <w:rsid w:val="00E856EF"/>
    <w:rsid w:val="00E92DB2"/>
    <w:rsid w:val="00E9372D"/>
    <w:rsid w:val="00E97519"/>
    <w:rsid w:val="00EA07E0"/>
    <w:rsid w:val="00EA6A04"/>
    <w:rsid w:val="00EA7928"/>
    <w:rsid w:val="00EB056C"/>
    <w:rsid w:val="00EB23ED"/>
    <w:rsid w:val="00EB3AD7"/>
    <w:rsid w:val="00EB48BB"/>
    <w:rsid w:val="00EB63D5"/>
    <w:rsid w:val="00EB6750"/>
    <w:rsid w:val="00EB7B89"/>
    <w:rsid w:val="00EC063D"/>
    <w:rsid w:val="00EC1592"/>
    <w:rsid w:val="00EC5962"/>
    <w:rsid w:val="00EC68A4"/>
    <w:rsid w:val="00ED0BF7"/>
    <w:rsid w:val="00ED469E"/>
    <w:rsid w:val="00ED7C02"/>
    <w:rsid w:val="00ED7D3C"/>
    <w:rsid w:val="00EE246B"/>
    <w:rsid w:val="00EE6DFD"/>
    <w:rsid w:val="00EE7077"/>
    <w:rsid w:val="00EF1721"/>
    <w:rsid w:val="00EF20DB"/>
    <w:rsid w:val="00EF646C"/>
    <w:rsid w:val="00EF74F6"/>
    <w:rsid w:val="00F0386E"/>
    <w:rsid w:val="00F04BFD"/>
    <w:rsid w:val="00F04FF8"/>
    <w:rsid w:val="00F1657D"/>
    <w:rsid w:val="00F22F33"/>
    <w:rsid w:val="00F2448E"/>
    <w:rsid w:val="00F267C0"/>
    <w:rsid w:val="00F27144"/>
    <w:rsid w:val="00F359A0"/>
    <w:rsid w:val="00F37385"/>
    <w:rsid w:val="00F40D11"/>
    <w:rsid w:val="00F416C6"/>
    <w:rsid w:val="00F4272B"/>
    <w:rsid w:val="00F473DA"/>
    <w:rsid w:val="00F5498E"/>
    <w:rsid w:val="00F61F07"/>
    <w:rsid w:val="00F62F7A"/>
    <w:rsid w:val="00F631C1"/>
    <w:rsid w:val="00F67917"/>
    <w:rsid w:val="00F7399C"/>
    <w:rsid w:val="00F739DC"/>
    <w:rsid w:val="00F76F5B"/>
    <w:rsid w:val="00F84A9A"/>
    <w:rsid w:val="00F8537F"/>
    <w:rsid w:val="00F87B08"/>
    <w:rsid w:val="00F9044E"/>
    <w:rsid w:val="00F90F7D"/>
    <w:rsid w:val="00F92D08"/>
    <w:rsid w:val="00F9333E"/>
    <w:rsid w:val="00F94E86"/>
    <w:rsid w:val="00F94EB4"/>
    <w:rsid w:val="00F952D0"/>
    <w:rsid w:val="00FA3918"/>
    <w:rsid w:val="00FB0962"/>
    <w:rsid w:val="00FB2C12"/>
    <w:rsid w:val="00FB591E"/>
    <w:rsid w:val="00FB6E7E"/>
    <w:rsid w:val="00FB71C2"/>
    <w:rsid w:val="00FC0604"/>
    <w:rsid w:val="00FC1788"/>
    <w:rsid w:val="00FC1BB3"/>
    <w:rsid w:val="00FC1DF4"/>
    <w:rsid w:val="00FC3772"/>
    <w:rsid w:val="00FD10D9"/>
    <w:rsid w:val="00FD5014"/>
    <w:rsid w:val="00FD7841"/>
    <w:rsid w:val="00FE1453"/>
    <w:rsid w:val="00FE2C8E"/>
    <w:rsid w:val="00FE322B"/>
    <w:rsid w:val="00FE628E"/>
    <w:rsid w:val="00FF01FF"/>
    <w:rsid w:val="00FF0849"/>
    <w:rsid w:val="00FF1534"/>
    <w:rsid w:val="00FF195C"/>
    <w:rsid w:val="00FF3BEF"/>
    <w:rsid w:val="00FF50E3"/>
    <w:rsid w:val="00FF5A16"/>
    <w:rsid w:val="00FF60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2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227C"/>
    <w:rPr>
      <w:color w:val="0000FF"/>
      <w:u w:val="single"/>
    </w:rPr>
  </w:style>
  <w:style w:type="paragraph" w:styleId="BalloonText">
    <w:name w:val="Balloon Text"/>
    <w:basedOn w:val="Normal"/>
    <w:link w:val="BalloonTextChar"/>
    <w:uiPriority w:val="99"/>
    <w:semiHidden/>
    <w:unhideWhenUsed/>
    <w:rsid w:val="00615C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5C2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29642264">
      <w:bodyDiv w:val="1"/>
      <w:marLeft w:val="0"/>
      <w:marRight w:val="0"/>
      <w:marTop w:val="0"/>
      <w:marBottom w:val="0"/>
      <w:divBdr>
        <w:top w:val="none" w:sz="0" w:space="0" w:color="auto"/>
        <w:left w:val="none" w:sz="0" w:space="0" w:color="auto"/>
        <w:bottom w:val="none" w:sz="0" w:space="0" w:color="auto"/>
        <w:right w:val="none" w:sz="0" w:space="0" w:color="auto"/>
      </w:divBdr>
      <w:divsChild>
        <w:div w:id="1337537746">
          <w:marLeft w:val="547"/>
          <w:marRight w:val="0"/>
          <w:marTop w:val="154"/>
          <w:marBottom w:val="0"/>
          <w:divBdr>
            <w:top w:val="none" w:sz="0" w:space="0" w:color="auto"/>
            <w:left w:val="none" w:sz="0" w:space="0" w:color="auto"/>
            <w:bottom w:val="none" w:sz="0" w:space="0" w:color="auto"/>
            <w:right w:val="none" w:sz="0" w:space="0" w:color="auto"/>
          </w:divBdr>
        </w:div>
        <w:div w:id="271399442">
          <w:marLeft w:val="547"/>
          <w:marRight w:val="0"/>
          <w:marTop w:val="154"/>
          <w:marBottom w:val="0"/>
          <w:divBdr>
            <w:top w:val="none" w:sz="0" w:space="0" w:color="auto"/>
            <w:left w:val="none" w:sz="0" w:space="0" w:color="auto"/>
            <w:bottom w:val="none" w:sz="0" w:space="0" w:color="auto"/>
            <w:right w:val="none" w:sz="0" w:space="0" w:color="auto"/>
          </w:divBdr>
        </w:div>
        <w:div w:id="1560433789">
          <w:marLeft w:val="547"/>
          <w:marRight w:val="0"/>
          <w:marTop w:val="154"/>
          <w:marBottom w:val="0"/>
          <w:divBdr>
            <w:top w:val="none" w:sz="0" w:space="0" w:color="auto"/>
            <w:left w:val="none" w:sz="0" w:space="0" w:color="auto"/>
            <w:bottom w:val="none" w:sz="0" w:space="0" w:color="auto"/>
            <w:right w:val="none" w:sz="0" w:space="0" w:color="auto"/>
          </w:divBdr>
        </w:div>
        <w:div w:id="1687562042">
          <w:marLeft w:val="547"/>
          <w:marRight w:val="0"/>
          <w:marTop w:val="154"/>
          <w:marBottom w:val="0"/>
          <w:divBdr>
            <w:top w:val="none" w:sz="0" w:space="0" w:color="auto"/>
            <w:left w:val="none" w:sz="0" w:space="0" w:color="auto"/>
            <w:bottom w:val="none" w:sz="0" w:space="0" w:color="auto"/>
            <w:right w:val="none" w:sz="0" w:space="0" w:color="auto"/>
          </w:divBdr>
        </w:div>
        <w:div w:id="1908222980">
          <w:marLeft w:val="547"/>
          <w:marRight w:val="0"/>
          <w:marTop w:val="154"/>
          <w:marBottom w:val="0"/>
          <w:divBdr>
            <w:top w:val="none" w:sz="0" w:space="0" w:color="auto"/>
            <w:left w:val="none" w:sz="0" w:space="0" w:color="auto"/>
            <w:bottom w:val="none" w:sz="0" w:space="0" w:color="auto"/>
            <w:right w:val="none" w:sz="0" w:space="0" w:color="auto"/>
          </w:divBdr>
        </w:div>
        <w:div w:id="615530294">
          <w:marLeft w:val="547"/>
          <w:marRight w:val="0"/>
          <w:marTop w:val="154"/>
          <w:marBottom w:val="0"/>
          <w:divBdr>
            <w:top w:val="none" w:sz="0" w:space="0" w:color="auto"/>
            <w:left w:val="none" w:sz="0" w:space="0" w:color="auto"/>
            <w:bottom w:val="none" w:sz="0" w:space="0" w:color="auto"/>
            <w:right w:val="none" w:sz="0" w:space="0" w:color="auto"/>
          </w:divBdr>
        </w:div>
        <w:div w:id="414405554">
          <w:marLeft w:val="547"/>
          <w:marRight w:val="0"/>
          <w:marTop w:val="154"/>
          <w:marBottom w:val="0"/>
          <w:divBdr>
            <w:top w:val="none" w:sz="0" w:space="0" w:color="auto"/>
            <w:left w:val="none" w:sz="0" w:space="0" w:color="auto"/>
            <w:bottom w:val="none" w:sz="0" w:space="0" w:color="auto"/>
            <w:right w:val="none" w:sz="0" w:space="0" w:color="auto"/>
          </w:divBdr>
        </w:div>
        <w:div w:id="2139374026">
          <w:marLeft w:val="547"/>
          <w:marRight w:val="0"/>
          <w:marTop w:val="154"/>
          <w:marBottom w:val="0"/>
          <w:divBdr>
            <w:top w:val="none" w:sz="0" w:space="0" w:color="auto"/>
            <w:left w:val="none" w:sz="0" w:space="0" w:color="auto"/>
            <w:bottom w:val="none" w:sz="0" w:space="0" w:color="auto"/>
            <w:right w:val="none" w:sz="0" w:space="0" w:color="auto"/>
          </w:divBdr>
        </w:div>
        <w:div w:id="225452770">
          <w:marLeft w:val="547"/>
          <w:marRight w:val="0"/>
          <w:marTop w:val="154"/>
          <w:marBottom w:val="0"/>
          <w:divBdr>
            <w:top w:val="none" w:sz="0" w:space="0" w:color="auto"/>
            <w:left w:val="none" w:sz="0" w:space="0" w:color="auto"/>
            <w:bottom w:val="none" w:sz="0" w:space="0" w:color="auto"/>
            <w:right w:val="none" w:sz="0" w:space="0" w:color="auto"/>
          </w:divBdr>
        </w:div>
        <w:div w:id="1030567283">
          <w:marLeft w:val="547"/>
          <w:marRight w:val="0"/>
          <w:marTop w:val="154"/>
          <w:marBottom w:val="0"/>
          <w:divBdr>
            <w:top w:val="none" w:sz="0" w:space="0" w:color="auto"/>
            <w:left w:val="none" w:sz="0" w:space="0" w:color="auto"/>
            <w:bottom w:val="none" w:sz="0" w:space="0" w:color="auto"/>
            <w:right w:val="none" w:sz="0" w:space="0" w:color="auto"/>
          </w:divBdr>
        </w:div>
        <w:div w:id="1269391951">
          <w:marLeft w:val="547"/>
          <w:marRight w:val="0"/>
          <w:marTop w:val="154"/>
          <w:marBottom w:val="0"/>
          <w:divBdr>
            <w:top w:val="none" w:sz="0" w:space="0" w:color="auto"/>
            <w:left w:val="none" w:sz="0" w:space="0" w:color="auto"/>
            <w:bottom w:val="none" w:sz="0" w:space="0" w:color="auto"/>
            <w:right w:val="none" w:sz="0" w:space="0" w:color="auto"/>
          </w:divBdr>
        </w:div>
        <w:div w:id="673919980">
          <w:marLeft w:val="547"/>
          <w:marRight w:val="0"/>
          <w:marTop w:val="154"/>
          <w:marBottom w:val="0"/>
          <w:divBdr>
            <w:top w:val="none" w:sz="0" w:space="0" w:color="auto"/>
            <w:left w:val="none" w:sz="0" w:space="0" w:color="auto"/>
            <w:bottom w:val="none" w:sz="0" w:space="0" w:color="auto"/>
            <w:right w:val="none" w:sz="0" w:space="0" w:color="auto"/>
          </w:divBdr>
        </w:div>
        <w:div w:id="54937395">
          <w:marLeft w:val="547"/>
          <w:marRight w:val="0"/>
          <w:marTop w:val="154"/>
          <w:marBottom w:val="0"/>
          <w:divBdr>
            <w:top w:val="none" w:sz="0" w:space="0" w:color="auto"/>
            <w:left w:val="none" w:sz="0" w:space="0" w:color="auto"/>
            <w:bottom w:val="none" w:sz="0" w:space="0" w:color="auto"/>
            <w:right w:val="none" w:sz="0" w:space="0" w:color="auto"/>
          </w:divBdr>
        </w:div>
        <w:div w:id="487594418">
          <w:marLeft w:val="547"/>
          <w:marRight w:val="0"/>
          <w:marTop w:val="154"/>
          <w:marBottom w:val="0"/>
          <w:divBdr>
            <w:top w:val="none" w:sz="0" w:space="0" w:color="auto"/>
            <w:left w:val="none" w:sz="0" w:space="0" w:color="auto"/>
            <w:bottom w:val="none" w:sz="0" w:space="0" w:color="auto"/>
            <w:right w:val="none" w:sz="0" w:space="0" w:color="auto"/>
          </w:divBdr>
        </w:div>
        <w:div w:id="1285577839">
          <w:marLeft w:val="547"/>
          <w:marRight w:val="0"/>
          <w:marTop w:val="154"/>
          <w:marBottom w:val="0"/>
          <w:divBdr>
            <w:top w:val="none" w:sz="0" w:space="0" w:color="auto"/>
            <w:left w:val="none" w:sz="0" w:space="0" w:color="auto"/>
            <w:bottom w:val="none" w:sz="0" w:space="0" w:color="auto"/>
            <w:right w:val="none" w:sz="0" w:space="0" w:color="auto"/>
          </w:divBdr>
        </w:div>
        <w:div w:id="640310767">
          <w:marLeft w:val="547"/>
          <w:marRight w:val="0"/>
          <w:marTop w:val="154"/>
          <w:marBottom w:val="0"/>
          <w:divBdr>
            <w:top w:val="none" w:sz="0" w:space="0" w:color="auto"/>
            <w:left w:val="none" w:sz="0" w:space="0" w:color="auto"/>
            <w:bottom w:val="none" w:sz="0" w:space="0" w:color="auto"/>
            <w:right w:val="none" w:sz="0" w:space="0" w:color="auto"/>
          </w:divBdr>
        </w:div>
        <w:div w:id="972830503">
          <w:marLeft w:val="547"/>
          <w:marRight w:val="0"/>
          <w:marTop w:val="154"/>
          <w:marBottom w:val="0"/>
          <w:divBdr>
            <w:top w:val="none" w:sz="0" w:space="0" w:color="auto"/>
            <w:left w:val="none" w:sz="0" w:space="0" w:color="auto"/>
            <w:bottom w:val="none" w:sz="0" w:space="0" w:color="auto"/>
            <w:right w:val="none" w:sz="0" w:space="0" w:color="auto"/>
          </w:divBdr>
        </w:div>
        <w:div w:id="1711612248">
          <w:marLeft w:val="547"/>
          <w:marRight w:val="0"/>
          <w:marTop w:val="154"/>
          <w:marBottom w:val="0"/>
          <w:divBdr>
            <w:top w:val="none" w:sz="0" w:space="0" w:color="auto"/>
            <w:left w:val="none" w:sz="0" w:space="0" w:color="auto"/>
            <w:bottom w:val="none" w:sz="0" w:space="0" w:color="auto"/>
            <w:right w:val="none" w:sz="0" w:space="0" w:color="auto"/>
          </w:divBdr>
        </w:div>
        <w:div w:id="1142389337">
          <w:marLeft w:val="547"/>
          <w:marRight w:val="0"/>
          <w:marTop w:val="154"/>
          <w:marBottom w:val="0"/>
          <w:divBdr>
            <w:top w:val="none" w:sz="0" w:space="0" w:color="auto"/>
            <w:left w:val="none" w:sz="0" w:space="0" w:color="auto"/>
            <w:bottom w:val="none" w:sz="0" w:space="0" w:color="auto"/>
            <w:right w:val="none" w:sz="0" w:space="0" w:color="auto"/>
          </w:divBdr>
        </w:div>
        <w:div w:id="1637448727">
          <w:marLeft w:val="547"/>
          <w:marRight w:val="0"/>
          <w:marTop w:val="154"/>
          <w:marBottom w:val="0"/>
          <w:divBdr>
            <w:top w:val="none" w:sz="0" w:space="0" w:color="auto"/>
            <w:left w:val="none" w:sz="0" w:space="0" w:color="auto"/>
            <w:bottom w:val="none" w:sz="0" w:space="0" w:color="auto"/>
            <w:right w:val="none" w:sz="0" w:space="0" w:color="auto"/>
          </w:divBdr>
        </w:div>
        <w:div w:id="564338147">
          <w:marLeft w:val="547"/>
          <w:marRight w:val="0"/>
          <w:marTop w:val="154"/>
          <w:marBottom w:val="0"/>
          <w:divBdr>
            <w:top w:val="none" w:sz="0" w:space="0" w:color="auto"/>
            <w:left w:val="none" w:sz="0" w:space="0" w:color="auto"/>
            <w:bottom w:val="none" w:sz="0" w:space="0" w:color="auto"/>
            <w:right w:val="none" w:sz="0" w:space="0" w:color="auto"/>
          </w:divBdr>
        </w:div>
        <w:div w:id="653068641">
          <w:marLeft w:val="547"/>
          <w:marRight w:val="0"/>
          <w:marTop w:val="154"/>
          <w:marBottom w:val="0"/>
          <w:divBdr>
            <w:top w:val="none" w:sz="0" w:space="0" w:color="auto"/>
            <w:left w:val="none" w:sz="0" w:space="0" w:color="auto"/>
            <w:bottom w:val="none" w:sz="0" w:space="0" w:color="auto"/>
            <w:right w:val="none" w:sz="0" w:space="0" w:color="auto"/>
          </w:divBdr>
        </w:div>
        <w:div w:id="1411081786">
          <w:marLeft w:val="547"/>
          <w:marRight w:val="0"/>
          <w:marTop w:val="154"/>
          <w:marBottom w:val="0"/>
          <w:divBdr>
            <w:top w:val="none" w:sz="0" w:space="0" w:color="auto"/>
            <w:left w:val="none" w:sz="0" w:space="0" w:color="auto"/>
            <w:bottom w:val="none" w:sz="0" w:space="0" w:color="auto"/>
            <w:right w:val="none" w:sz="0" w:space="0" w:color="auto"/>
          </w:divBdr>
        </w:div>
        <w:div w:id="1762532558">
          <w:marLeft w:val="547"/>
          <w:marRight w:val="0"/>
          <w:marTop w:val="154"/>
          <w:marBottom w:val="0"/>
          <w:divBdr>
            <w:top w:val="none" w:sz="0" w:space="0" w:color="auto"/>
            <w:left w:val="none" w:sz="0" w:space="0" w:color="auto"/>
            <w:bottom w:val="none" w:sz="0" w:space="0" w:color="auto"/>
            <w:right w:val="none" w:sz="0" w:space="0" w:color="auto"/>
          </w:divBdr>
        </w:div>
        <w:div w:id="772867732">
          <w:marLeft w:val="547"/>
          <w:marRight w:val="0"/>
          <w:marTop w:val="154"/>
          <w:marBottom w:val="0"/>
          <w:divBdr>
            <w:top w:val="none" w:sz="0" w:space="0" w:color="auto"/>
            <w:left w:val="none" w:sz="0" w:space="0" w:color="auto"/>
            <w:bottom w:val="none" w:sz="0" w:space="0" w:color="auto"/>
            <w:right w:val="none" w:sz="0" w:space="0" w:color="auto"/>
          </w:divBdr>
        </w:div>
        <w:div w:id="1602911498">
          <w:marLeft w:val="547"/>
          <w:marRight w:val="0"/>
          <w:marTop w:val="154"/>
          <w:marBottom w:val="0"/>
          <w:divBdr>
            <w:top w:val="none" w:sz="0" w:space="0" w:color="auto"/>
            <w:left w:val="none" w:sz="0" w:space="0" w:color="auto"/>
            <w:bottom w:val="none" w:sz="0" w:space="0" w:color="auto"/>
            <w:right w:val="none" w:sz="0" w:space="0" w:color="auto"/>
          </w:divBdr>
        </w:div>
        <w:div w:id="220024753">
          <w:marLeft w:val="547"/>
          <w:marRight w:val="0"/>
          <w:marTop w:val="154"/>
          <w:marBottom w:val="0"/>
          <w:divBdr>
            <w:top w:val="none" w:sz="0" w:space="0" w:color="auto"/>
            <w:left w:val="none" w:sz="0" w:space="0" w:color="auto"/>
            <w:bottom w:val="none" w:sz="0" w:space="0" w:color="auto"/>
            <w:right w:val="none" w:sz="0" w:space="0" w:color="auto"/>
          </w:divBdr>
        </w:div>
        <w:div w:id="1322345286">
          <w:marLeft w:val="547"/>
          <w:marRight w:val="0"/>
          <w:marTop w:val="154"/>
          <w:marBottom w:val="0"/>
          <w:divBdr>
            <w:top w:val="none" w:sz="0" w:space="0" w:color="auto"/>
            <w:left w:val="none" w:sz="0" w:space="0" w:color="auto"/>
            <w:bottom w:val="none" w:sz="0" w:space="0" w:color="auto"/>
            <w:right w:val="none" w:sz="0" w:space="0" w:color="auto"/>
          </w:divBdr>
        </w:div>
        <w:div w:id="272708640">
          <w:marLeft w:val="547"/>
          <w:marRight w:val="0"/>
          <w:marTop w:val="154"/>
          <w:marBottom w:val="0"/>
          <w:divBdr>
            <w:top w:val="none" w:sz="0" w:space="0" w:color="auto"/>
            <w:left w:val="none" w:sz="0" w:space="0" w:color="auto"/>
            <w:bottom w:val="none" w:sz="0" w:space="0" w:color="auto"/>
            <w:right w:val="none" w:sz="0" w:space="0" w:color="auto"/>
          </w:divBdr>
        </w:div>
        <w:div w:id="503320977">
          <w:marLeft w:val="547"/>
          <w:marRight w:val="0"/>
          <w:marTop w:val="154"/>
          <w:marBottom w:val="0"/>
          <w:divBdr>
            <w:top w:val="none" w:sz="0" w:space="0" w:color="auto"/>
            <w:left w:val="none" w:sz="0" w:space="0" w:color="auto"/>
            <w:bottom w:val="none" w:sz="0" w:space="0" w:color="auto"/>
            <w:right w:val="none" w:sz="0" w:space="0" w:color="auto"/>
          </w:divBdr>
        </w:div>
        <w:div w:id="1792741947">
          <w:marLeft w:val="547"/>
          <w:marRight w:val="0"/>
          <w:marTop w:val="154"/>
          <w:marBottom w:val="0"/>
          <w:divBdr>
            <w:top w:val="none" w:sz="0" w:space="0" w:color="auto"/>
            <w:left w:val="none" w:sz="0" w:space="0" w:color="auto"/>
            <w:bottom w:val="none" w:sz="0" w:space="0" w:color="auto"/>
            <w:right w:val="none" w:sz="0" w:space="0" w:color="auto"/>
          </w:divBdr>
        </w:div>
        <w:div w:id="2051495995">
          <w:marLeft w:val="547"/>
          <w:marRight w:val="0"/>
          <w:marTop w:val="154"/>
          <w:marBottom w:val="0"/>
          <w:divBdr>
            <w:top w:val="none" w:sz="0" w:space="0" w:color="auto"/>
            <w:left w:val="none" w:sz="0" w:space="0" w:color="auto"/>
            <w:bottom w:val="none" w:sz="0" w:space="0" w:color="auto"/>
            <w:right w:val="none" w:sz="0" w:space="0" w:color="auto"/>
          </w:divBdr>
        </w:div>
        <w:div w:id="17705574">
          <w:marLeft w:val="547"/>
          <w:marRight w:val="0"/>
          <w:marTop w:val="154"/>
          <w:marBottom w:val="0"/>
          <w:divBdr>
            <w:top w:val="none" w:sz="0" w:space="0" w:color="auto"/>
            <w:left w:val="none" w:sz="0" w:space="0" w:color="auto"/>
            <w:bottom w:val="none" w:sz="0" w:space="0" w:color="auto"/>
            <w:right w:val="none" w:sz="0" w:space="0" w:color="auto"/>
          </w:divBdr>
        </w:div>
        <w:div w:id="752161453">
          <w:marLeft w:val="547"/>
          <w:marRight w:val="0"/>
          <w:marTop w:val="96"/>
          <w:marBottom w:val="0"/>
          <w:divBdr>
            <w:top w:val="none" w:sz="0" w:space="0" w:color="auto"/>
            <w:left w:val="none" w:sz="0" w:space="0" w:color="auto"/>
            <w:bottom w:val="none" w:sz="0" w:space="0" w:color="auto"/>
            <w:right w:val="none" w:sz="0" w:space="0" w:color="auto"/>
          </w:divBdr>
        </w:div>
        <w:div w:id="333338846">
          <w:marLeft w:val="547"/>
          <w:marRight w:val="0"/>
          <w:marTop w:val="96"/>
          <w:marBottom w:val="0"/>
          <w:divBdr>
            <w:top w:val="none" w:sz="0" w:space="0" w:color="auto"/>
            <w:left w:val="none" w:sz="0" w:space="0" w:color="auto"/>
            <w:bottom w:val="none" w:sz="0" w:space="0" w:color="auto"/>
            <w:right w:val="none" w:sz="0" w:space="0" w:color="auto"/>
          </w:divBdr>
        </w:div>
        <w:div w:id="1044452813">
          <w:marLeft w:val="547"/>
          <w:marRight w:val="0"/>
          <w:marTop w:val="96"/>
          <w:marBottom w:val="0"/>
          <w:divBdr>
            <w:top w:val="none" w:sz="0" w:space="0" w:color="auto"/>
            <w:left w:val="none" w:sz="0" w:space="0" w:color="auto"/>
            <w:bottom w:val="none" w:sz="0" w:space="0" w:color="auto"/>
            <w:right w:val="none" w:sz="0" w:space="0" w:color="auto"/>
          </w:divBdr>
        </w:div>
        <w:div w:id="1591621406">
          <w:marLeft w:val="547"/>
          <w:marRight w:val="0"/>
          <w:marTop w:val="96"/>
          <w:marBottom w:val="0"/>
          <w:divBdr>
            <w:top w:val="none" w:sz="0" w:space="0" w:color="auto"/>
            <w:left w:val="none" w:sz="0" w:space="0" w:color="auto"/>
            <w:bottom w:val="none" w:sz="0" w:space="0" w:color="auto"/>
            <w:right w:val="none" w:sz="0" w:space="0" w:color="auto"/>
          </w:divBdr>
        </w:div>
        <w:div w:id="66732835">
          <w:marLeft w:val="547"/>
          <w:marRight w:val="0"/>
          <w:marTop w:val="154"/>
          <w:marBottom w:val="0"/>
          <w:divBdr>
            <w:top w:val="none" w:sz="0" w:space="0" w:color="auto"/>
            <w:left w:val="none" w:sz="0" w:space="0" w:color="auto"/>
            <w:bottom w:val="none" w:sz="0" w:space="0" w:color="auto"/>
            <w:right w:val="none" w:sz="0" w:space="0" w:color="auto"/>
          </w:divBdr>
        </w:div>
        <w:div w:id="162818865">
          <w:marLeft w:val="547"/>
          <w:marRight w:val="0"/>
          <w:marTop w:val="154"/>
          <w:marBottom w:val="0"/>
          <w:divBdr>
            <w:top w:val="none" w:sz="0" w:space="0" w:color="auto"/>
            <w:left w:val="none" w:sz="0" w:space="0" w:color="auto"/>
            <w:bottom w:val="none" w:sz="0" w:space="0" w:color="auto"/>
            <w:right w:val="none" w:sz="0" w:space="0" w:color="auto"/>
          </w:divBdr>
        </w:div>
        <w:div w:id="1946959156">
          <w:marLeft w:val="547"/>
          <w:marRight w:val="0"/>
          <w:marTop w:val="154"/>
          <w:marBottom w:val="0"/>
          <w:divBdr>
            <w:top w:val="none" w:sz="0" w:space="0" w:color="auto"/>
            <w:left w:val="none" w:sz="0" w:space="0" w:color="auto"/>
            <w:bottom w:val="none" w:sz="0" w:space="0" w:color="auto"/>
            <w:right w:val="none" w:sz="0" w:space="0" w:color="auto"/>
          </w:divBdr>
        </w:div>
        <w:div w:id="347103052">
          <w:marLeft w:val="547"/>
          <w:marRight w:val="0"/>
          <w:marTop w:val="154"/>
          <w:marBottom w:val="0"/>
          <w:divBdr>
            <w:top w:val="none" w:sz="0" w:space="0" w:color="auto"/>
            <w:left w:val="none" w:sz="0" w:space="0" w:color="auto"/>
            <w:bottom w:val="none" w:sz="0" w:space="0" w:color="auto"/>
            <w:right w:val="none" w:sz="0" w:space="0" w:color="auto"/>
          </w:divBdr>
        </w:div>
        <w:div w:id="330378633">
          <w:marLeft w:val="547"/>
          <w:marRight w:val="0"/>
          <w:marTop w:val="154"/>
          <w:marBottom w:val="0"/>
          <w:divBdr>
            <w:top w:val="none" w:sz="0" w:space="0" w:color="auto"/>
            <w:left w:val="none" w:sz="0" w:space="0" w:color="auto"/>
            <w:bottom w:val="none" w:sz="0" w:space="0" w:color="auto"/>
            <w:right w:val="none" w:sz="0" w:space="0" w:color="auto"/>
          </w:divBdr>
        </w:div>
        <w:div w:id="1913612309">
          <w:marLeft w:val="547"/>
          <w:marRight w:val="0"/>
          <w:marTop w:val="154"/>
          <w:marBottom w:val="0"/>
          <w:divBdr>
            <w:top w:val="none" w:sz="0" w:space="0" w:color="auto"/>
            <w:left w:val="none" w:sz="0" w:space="0" w:color="auto"/>
            <w:bottom w:val="none" w:sz="0" w:space="0" w:color="auto"/>
            <w:right w:val="none" w:sz="0" w:space="0" w:color="auto"/>
          </w:divBdr>
        </w:div>
        <w:div w:id="161243522">
          <w:marLeft w:val="547"/>
          <w:marRight w:val="0"/>
          <w:marTop w:val="154"/>
          <w:marBottom w:val="0"/>
          <w:divBdr>
            <w:top w:val="none" w:sz="0" w:space="0" w:color="auto"/>
            <w:left w:val="none" w:sz="0" w:space="0" w:color="auto"/>
            <w:bottom w:val="none" w:sz="0" w:space="0" w:color="auto"/>
            <w:right w:val="none" w:sz="0" w:space="0" w:color="auto"/>
          </w:divBdr>
        </w:div>
        <w:div w:id="1301224828">
          <w:marLeft w:val="547"/>
          <w:marRight w:val="0"/>
          <w:marTop w:val="154"/>
          <w:marBottom w:val="0"/>
          <w:divBdr>
            <w:top w:val="none" w:sz="0" w:space="0" w:color="auto"/>
            <w:left w:val="none" w:sz="0" w:space="0" w:color="auto"/>
            <w:bottom w:val="none" w:sz="0" w:space="0" w:color="auto"/>
            <w:right w:val="none" w:sz="0" w:space="0" w:color="auto"/>
          </w:divBdr>
        </w:div>
        <w:div w:id="625477419">
          <w:marLeft w:val="547"/>
          <w:marRight w:val="0"/>
          <w:marTop w:val="154"/>
          <w:marBottom w:val="0"/>
          <w:divBdr>
            <w:top w:val="none" w:sz="0" w:space="0" w:color="auto"/>
            <w:left w:val="none" w:sz="0" w:space="0" w:color="auto"/>
            <w:bottom w:val="none" w:sz="0" w:space="0" w:color="auto"/>
            <w:right w:val="none" w:sz="0" w:space="0" w:color="auto"/>
          </w:divBdr>
        </w:div>
        <w:div w:id="937480">
          <w:marLeft w:val="547"/>
          <w:marRight w:val="0"/>
          <w:marTop w:val="154"/>
          <w:marBottom w:val="0"/>
          <w:divBdr>
            <w:top w:val="none" w:sz="0" w:space="0" w:color="auto"/>
            <w:left w:val="none" w:sz="0" w:space="0" w:color="auto"/>
            <w:bottom w:val="none" w:sz="0" w:space="0" w:color="auto"/>
            <w:right w:val="none" w:sz="0" w:space="0" w:color="auto"/>
          </w:divBdr>
        </w:div>
        <w:div w:id="289289020">
          <w:marLeft w:val="547"/>
          <w:marRight w:val="0"/>
          <w:marTop w:val="154"/>
          <w:marBottom w:val="0"/>
          <w:divBdr>
            <w:top w:val="none" w:sz="0" w:space="0" w:color="auto"/>
            <w:left w:val="none" w:sz="0" w:space="0" w:color="auto"/>
            <w:bottom w:val="none" w:sz="0" w:space="0" w:color="auto"/>
            <w:right w:val="none" w:sz="0" w:space="0" w:color="auto"/>
          </w:divBdr>
        </w:div>
        <w:div w:id="558564681">
          <w:marLeft w:val="547"/>
          <w:marRight w:val="0"/>
          <w:marTop w:val="154"/>
          <w:marBottom w:val="0"/>
          <w:divBdr>
            <w:top w:val="none" w:sz="0" w:space="0" w:color="auto"/>
            <w:left w:val="none" w:sz="0" w:space="0" w:color="auto"/>
            <w:bottom w:val="none" w:sz="0" w:space="0" w:color="auto"/>
            <w:right w:val="none" w:sz="0" w:space="0" w:color="auto"/>
          </w:divBdr>
        </w:div>
        <w:div w:id="1045057490">
          <w:marLeft w:val="547"/>
          <w:marRight w:val="0"/>
          <w:marTop w:val="154"/>
          <w:marBottom w:val="0"/>
          <w:divBdr>
            <w:top w:val="none" w:sz="0" w:space="0" w:color="auto"/>
            <w:left w:val="none" w:sz="0" w:space="0" w:color="auto"/>
            <w:bottom w:val="none" w:sz="0" w:space="0" w:color="auto"/>
            <w:right w:val="none" w:sz="0" w:space="0" w:color="auto"/>
          </w:divBdr>
        </w:div>
        <w:div w:id="1552575229">
          <w:marLeft w:val="547"/>
          <w:marRight w:val="0"/>
          <w:marTop w:val="154"/>
          <w:marBottom w:val="0"/>
          <w:divBdr>
            <w:top w:val="none" w:sz="0" w:space="0" w:color="auto"/>
            <w:left w:val="none" w:sz="0" w:space="0" w:color="auto"/>
            <w:bottom w:val="none" w:sz="0" w:space="0" w:color="auto"/>
            <w:right w:val="none" w:sz="0" w:space="0" w:color="auto"/>
          </w:divBdr>
        </w:div>
        <w:div w:id="268508853">
          <w:marLeft w:val="547"/>
          <w:marRight w:val="0"/>
          <w:marTop w:val="154"/>
          <w:marBottom w:val="0"/>
          <w:divBdr>
            <w:top w:val="none" w:sz="0" w:space="0" w:color="auto"/>
            <w:left w:val="none" w:sz="0" w:space="0" w:color="auto"/>
            <w:bottom w:val="none" w:sz="0" w:space="0" w:color="auto"/>
            <w:right w:val="none" w:sz="0" w:space="0" w:color="auto"/>
          </w:divBdr>
        </w:div>
        <w:div w:id="1948391059">
          <w:marLeft w:val="547"/>
          <w:marRight w:val="0"/>
          <w:marTop w:val="154"/>
          <w:marBottom w:val="0"/>
          <w:divBdr>
            <w:top w:val="none" w:sz="0" w:space="0" w:color="auto"/>
            <w:left w:val="none" w:sz="0" w:space="0" w:color="auto"/>
            <w:bottom w:val="none" w:sz="0" w:space="0" w:color="auto"/>
            <w:right w:val="none" w:sz="0" w:space="0" w:color="auto"/>
          </w:divBdr>
        </w:div>
        <w:div w:id="568729107">
          <w:marLeft w:val="547"/>
          <w:marRight w:val="0"/>
          <w:marTop w:val="154"/>
          <w:marBottom w:val="0"/>
          <w:divBdr>
            <w:top w:val="none" w:sz="0" w:space="0" w:color="auto"/>
            <w:left w:val="none" w:sz="0" w:space="0" w:color="auto"/>
            <w:bottom w:val="none" w:sz="0" w:space="0" w:color="auto"/>
            <w:right w:val="none" w:sz="0" w:space="0" w:color="auto"/>
          </w:divBdr>
        </w:div>
        <w:div w:id="1383091031">
          <w:marLeft w:val="547"/>
          <w:marRight w:val="0"/>
          <w:marTop w:val="154"/>
          <w:marBottom w:val="0"/>
          <w:divBdr>
            <w:top w:val="none" w:sz="0" w:space="0" w:color="auto"/>
            <w:left w:val="none" w:sz="0" w:space="0" w:color="auto"/>
            <w:bottom w:val="none" w:sz="0" w:space="0" w:color="auto"/>
            <w:right w:val="none" w:sz="0" w:space="0" w:color="auto"/>
          </w:divBdr>
        </w:div>
        <w:div w:id="1989900320">
          <w:marLeft w:val="547"/>
          <w:marRight w:val="0"/>
          <w:marTop w:val="154"/>
          <w:marBottom w:val="0"/>
          <w:divBdr>
            <w:top w:val="none" w:sz="0" w:space="0" w:color="auto"/>
            <w:left w:val="none" w:sz="0" w:space="0" w:color="auto"/>
            <w:bottom w:val="none" w:sz="0" w:space="0" w:color="auto"/>
            <w:right w:val="none" w:sz="0" w:space="0" w:color="auto"/>
          </w:divBdr>
        </w:div>
        <w:div w:id="277493360">
          <w:marLeft w:val="547"/>
          <w:marRight w:val="0"/>
          <w:marTop w:val="154"/>
          <w:marBottom w:val="0"/>
          <w:divBdr>
            <w:top w:val="none" w:sz="0" w:space="0" w:color="auto"/>
            <w:left w:val="none" w:sz="0" w:space="0" w:color="auto"/>
            <w:bottom w:val="none" w:sz="0" w:space="0" w:color="auto"/>
            <w:right w:val="none" w:sz="0" w:space="0" w:color="auto"/>
          </w:divBdr>
        </w:div>
        <w:div w:id="2060981784">
          <w:marLeft w:val="547"/>
          <w:marRight w:val="0"/>
          <w:marTop w:val="154"/>
          <w:marBottom w:val="0"/>
          <w:divBdr>
            <w:top w:val="none" w:sz="0" w:space="0" w:color="auto"/>
            <w:left w:val="none" w:sz="0" w:space="0" w:color="auto"/>
            <w:bottom w:val="none" w:sz="0" w:space="0" w:color="auto"/>
            <w:right w:val="none" w:sz="0" w:space="0" w:color="auto"/>
          </w:divBdr>
        </w:div>
        <w:div w:id="361635021">
          <w:marLeft w:val="547"/>
          <w:marRight w:val="0"/>
          <w:marTop w:val="154"/>
          <w:marBottom w:val="0"/>
          <w:divBdr>
            <w:top w:val="none" w:sz="0" w:space="0" w:color="auto"/>
            <w:left w:val="none" w:sz="0" w:space="0" w:color="auto"/>
            <w:bottom w:val="none" w:sz="0" w:space="0" w:color="auto"/>
            <w:right w:val="none" w:sz="0" w:space="0" w:color="auto"/>
          </w:divBdr>
        </w:div>
        <w:div w:id="1878736402">
          <w:marLeft w:val="547"/>
          <w:marRight w:val="0"/>
          <w:marTop w:val="154"/>
          <w:marBottom w:val="0"/>
          <w:divBdr>
            <w:top w:val="none" w:sz="0" w:space="0" w:color="auto"/>
            <w:left w:val="none" w:sz="0" w:space="0" w:color="auto"/>
            <w:bottom w:val="none" w:sz="0" w:space="0" w:color="auto"/>
            <w:right w:val="none" w:sz="0" w:space="0" w:color="auto"/>
          </w:divBdr>
        </w:div>
        <w:div w:id="1441680902">
          <w:marLeft w:val="547"/>
          <w:marRight w:val="0"/>
          <w:marTop w:val="154"/>
          <w:marBottom w:val="0"/>
          <w:divBdr>
            <w:top w:val="none" w:sz="0" w:space="0" w:color="auto"/>
            <w:left w:val="none" w:sz="0" w:space="0" w:color="auto"/>
            <w:bottom w:val="none" w:sz="0" w:space="0" w:color="auto"/>
            <w:right w:val="none" w:sz="0" w:space="0" w:color="auto"/>
          </w:divBdr>
        </w:div>
        <w:div w:id="1762025360">
          <w:marLeft w:val="547"/>
          <w:marRight w:val="0"/>
          <w:marTop w:val="154"/>
          <w:marBottom w:val="0"/>
          <w:divBdr>
            <w:top w:val="none" w:sz="0" w:space="0" w:color="auto"/>
            <w:left w:val="none" w:sz="0" w:space="0" w:color="auto"/>
            <w:bottom w:val="none" w:sz="0" w:space="0" w:color="auto"/>
            <w:right w:val="none" w:sz="0" w:space="0" w:color="auto"/>
          </w:divBdr>
        </w:div>
        <w:div w:id="784157443">
          <w:marLeft w:val="547"/>
          <w:marRight w:val="0"/>
          <w:marTop w:val="96"/>
          <w:marBottom w:val="0"/>
          <w:divBdr>
            <w:top w:val="none" w:sz="0" w:space="0" w:color="auto"/>
            <w:left w:val="none" w:sz="0" w:space="0" w:color="auto"/>
            <w:bottom w:val="none" w:sz="0" w:space="0" w:color="auto"/>
            <w:right w:val="none" w:sz="0" w:space="0" w:color="auto"/>
          </w:divBdr>
        </w:div>
        <w:div w:id="1371109284">
          <w:marLeft w:val="547"/>
          <w:marRight w:val="0"/>
          <w:marTop w:val="96"/>
          <w:marBottom w:val="0"/>
          <w:divBdr>
            <w:top w:val="none" w:sz="0" w:space="0" w:color="auto"/>
            <w:left w:val="none" w:sz="0" w:space="0" w:color="auto"/>
            <w:bottom w:val="none" w:sz="0" w:space="0" w:color="auto"/>
            <w:right w:val="none" w:sz="0" w:space="0" w:color="auto"/>
          </w:divBdr>
        </w:div>
        <w:div w:id="58679107">
          <w:marLeft w:val="547"/>
          <w:marRight w:val="0"/>
          <w:marTop w:val="96"/>
          <w:marBottom w:val="0"/>
          <w:divBdr>
            <w:top w:val="none" w:sz="0" w:space="0" w:color="auto"/>
            <w:left w:val="none" w:sz="0" w:space="0" w:color="auto"/>
            <w:bottom w:val="none" w:sz="0" w:space="0" w:color="auto"/>
            <w:right w:val="none" w:sz="0" w:space="0" w:color="auto"/>
          </w:divBdr>
        </w:div>
        <w:div w:id="717318449">
          <w:marLeft w:val="547"/>
          <w:marRight w:val="0"/>
          <w:marTop w:val="96"/>
          <w:marBottom w:val="0"/>
          <w:divBdr>
            <w:top w:val="none" w:sz="0" w:space="0" w:color="auto"/>
            <w:left w:val="none" w:sz="0" w:space="0" w:color="auto"/>
            <w:bottom w:val="none" w:sz="0" w:space="0" w:color="auto"/>
            <w:right w:val="none" w:sz="0" w:space="0" w:color="auto"/>
          </w:divBdr>
        </w:div>
        <w:div w:id="605893315">
          <w:marLeft w:val="547"/>
          <w:marRight w:val="0"/>
          <w:marTop w:val="96"/>
          <w:marBottom w:val="0"/>
          <w:divBdr>
            <w:top w:val="none" w:sz="0" w:space="0" w:color="auto"/>
            <w:left w:val="none" w:sz="0" w:space="0" w:color="auto"/>
            <w:bottom w:val="none" w:sz="0" w:space="0" w:color="auto"/>
            <w:right w:val="none" w:sz="0" w:space="0" w:color="auto"/>
          </w:divBdr>
        </w:div>
        <w:div w:id="2045134234">
          <w:marLeft w:val="547"/>
          <w:marRight w:val="0"/>
          <w:marTop w:val="154"/>
          <w:marBottom w:val="0"/>
          <w:divBdr>
            <w:top w:val="none" w:sz="0" w:space="0" w:color="auto"/>
            <w:left w:val="none" w:sz="0" w:space="0" w:color="auto"/>
            <w:bottom w:val="none" w:sz="0" w:space="0" w:color="auto"/>
            <w:right w:val="none" w:sz="0" w:space="0" w:color="auto"/>
          </w:divBdr>
        </w:div>
        <w:div w:id="858588064">
          <w:marLeft w:val="547"/>
          <w:marRight w:val="0"/>
          <w:marTop w:val="154"/>
          <w:marBottom w:val="0"/>
          <w:divBdr>
            <w:top w:val="none" w:sz="0" w:space="0" w:color="auto"/>
            <w:left w:val="none" w:sz="0" w:space="0" w:color="auto"/>
            <w:bottom w:val="none" w:sz="0" w:space="0" w:color="auto"/>
            <w:right w:val="none" w:sz="0" w:space="0" w:color="auto"/>
          </w:divBdr>
        </w:div>
        <w:div w:id="255023498">
          <w:marLeft w:val="547"/>
          <w:marRight w:val="0"/>
          <w:marTop w:val="154"/>
          <w:marBottom w:val="0"/>
          <w:divBdr>
            <w:top w:val="none" w:sz="0" w:space="0" w:color="auto"/>
            <w:left w:val="none" w:sz="0" w:space="0" w:color="auto"/>
            <w:bottom w:val="none" w:sz="0" w:space="0" w:color="auto"/>
            <w:right w:val="none" w:sz="0" w:space="0" w:color="auto"/>
          </w:divBdr>
        </w:div>
        <w:div w:id="855995396">
          <w:marLeft w:val="547"/>
          <w:marRight w:val="0"/>
          <w:marTop w:val="154"/>
          <w:marBottom w:val="0"/>
          <w:divBdr>
            <w:top w:val="none" w:sz="0" w:space="0" w:color="auto"/>
            <w:left w:val="none" w:sz="0" w:space="0" w:color="auto"/>
            <w:bottom w:val="none" w:sz="0" w:space="0" w:color="auto"/>
            <w:right w:val="none" w:sz="0" w:space="0" w:color="auto"/>
          </w:divBdr>
        </w:div>
        <w:div w:id="1746799795">
          <w:marLeft w:val="547"/>
          <w:marRight w:val="0"/>
          <w:marTop w:val="154"/>
          <w:marBottom w:val="0"/>
          <w:divBdr>
            <w:top w:val="none" w:sz="0" w:space="0" w:color="auto"/>
            <w:left w:val="none" w:sz="0" w:space="0" w:color="auto"/>
            <w:bottom w:val="none" w:sz="0" w:space="0" w:color="auto"/>
            <w:right w:val="none" w:sz="0" w:space="0" w:color="auto"/>
          </w:divBdr>
        </w:div>
        <w:div w:id="808666868">
          <w:marLeft w:val="547"/>
          <w:marRight w:val="0"/>
          <w:marTop w:val="154"/>
          <w:marBottom w:val="0"/>
          <w:divBdr>
            <w:top w:val="none" w:sz="0" w:space="0" w:color="auto"/>
            <w:left w:val="none" w:sz="0" w:space="0" w:color="auto"/>
            <w:bottom w:val="none" w:sz="0" w:space="0" w:color="auto"/>
            <w:right w:val="none" w:sz="0" w:space="0" w:color="auto"/>
          </w:divBdr>
        </w:div>
        <w:div w:id="772171242">
          <w:marLeft w:val="547"/>
          <w:marRight w:val="0"/>
          <w:marTop w:val="154"/>
          <w:marBottom w:val="0"/>
          <w:divBdr>
            <w:top w:val="none" w:sz="0" w:space="0" w:color="auto"/>
            <w:left w:val="none" w:sz="0" w:space="0" w:color="auto"/>
            <w:bottom w:val="none" w:sz="0" w:space="0" w:color="auto"/>
            <w:right w:val="none" w:sz="0" w:space="0" w:color="auto"/>
          </w:divBdr>
        </w:div>
        <w:div w:id="2016109540">
          <w:marLeft w:val="547"/>
          <w:marRight w:val="0"/>
          <w:marTop w:val="154"/>
          <w:marBottom w:val="0"/>
          <w:divBdr>
            <w:top w:val="none" w:sz="0" w:space="0" w:color="auto"/>
            <w:left w:val="none" w:sz="0" w:space="0" w:color="auto"/>
            <w:bottom w:val="none" w:sz="0" w:space="0" w:color="auto"/>
            <w:right w:val="none" w:sz="0" w:space="0" w:color="auto"/>
          </w:divBdr>
        </w:div>
        <w:div w:id="247544959">
          <w:marLeft w:val="547"/>
          <w:marRight w:val="0"/>
          <w:marTop w:val="96"/>
          <w:marBottom w:val="0"/>
          <w:divBdr>
            <w:top w:val="none" w:sz="0" w:space="0" w:color="auto"/>
            <w:left w:val="none" w:sz="0" w:space="0" w:color="auto"/>
            <w:bottom w:val="none" w:sz="0" w:space="0" w:color="auto"/>
            <w:right w:val="none" w:sz="0" w:space="0" w:color="auto"/>
          </w:divBdr>
        </w:div>
        <w:div w:id="1542547953">
          <w:marLeft w:val="547"/>
          <w:marRight w:val="0"/>
          <w:marTop w:val="96"/>
          <w:marBottom w:val="0"/>
          <w:divBdr>
            <w:top w:val="none" w:sz="0" w:space="0" w:color="auto"/>
            <w:left w:val="none" w:sz="0" w:space="0" w:color="auto"/>
            <w:bottom w:val="none" w:sz="0" w:space="0" w:color="auto"/>
            <w:right w:val="none" w:sz="0" w:space="0" w:color="auto"/>
          </w:divBdr>
        </w:div>
        <w:div w:id="2083062066">
          <w:marLeft w:val="547"/>
          <w:marRight w:val="0"/>
          <w:marTop w:val="96"/>
          <w:marBottom w:val="0"/>
          <w:divBdr>
            <w:top w:val="none" w:sz="0" w:space="0" w:color="auto"/>
            <w:left w:val="none" w:sz="0" w:space="0" w:color="auto"/>
            <w:bottom w:val="none" w:sz="0" w:space="0" w:color="auto"/>
            <w:right w:val="none" w:sz="0" w:space="0" w:color="auto"/>
          </w:divBdr>
        </w:div>
        <w:div w:id="1504319985">
          <w:marLeft w:val="547"/>
          <w:marRight w:val="0"/>
          <w:marTop w:val="96"/>
          <w:marBottom w:val="0"/>
          <w:divBdr>
            <w:top w:val="none" w:sz="0" w:space="0" w:color="auto"/>
            <w:left w:val="none" w:sz="0" w:space="0" w:color="auto"/>
            <w:bottom w:val="none" w:sz="0" w:space="0" w:color="auto"/>
            <w:right w:val="none" w:sz="0" w:space="0" w:color="auto"/>
          </w:divBdr>
        </w:div>
        <w:div w:id="1139150887">
          <w:marLeft w:val="547"/>
          <w:marRight w:val="0"/>
          <w:marTop w:val="154"/>
          <w:marBottom w:val="0"/>
          <w:divBdr>
            <w:top w:val="none" w:sz="0" w:space="0" w:color="auto"/>
            <w:left w:val="none" w:sz="0" w:space="0" w:color="auto"/>
            <w:bottom w:val="none" w:sz="0" w:space="0" w:color="auto"/>
            <w:right w:val="none" w:sz="0" w:space="0" w:color="auto"/>
          </w:divBdr>
        </w:div>
        <w:div w:id="1047880032">
          <w:marLeft w:val="547"/>
          <w:marRight w:val="0"/>
          <w:marTop w:val="154"/>
          <w:marBottom w:val="0"/>
          <w:divBdr>
            <w:top w:val="none" w:sz="0" w:space="0" w:color="auto"/>
            <w:left w:val="none" w:sz="0" w:space="0" w:color="auto"/>
            <w:bottom w:val="none" w:sz="0" w:space="0" w:color="auto"/>
            <w:right w:val="none" w:sz="0" w:space="0" w:color="auto"/>
          </w:divBdr>
        </w:div>
        <w:div w:id="1287658737">
          <w:marLeft w:val="547"/>
          <w:marRight w:val="0"/>
          <w:marTop w:val="154"/>
          <w:marBottom w:val="0"/>
          <w:divBdr>
            <w:top w:val="none" w:sz="0" w:space="0" w:color="auto"/>
            <w:left w:val="none" w:sz="0" w:space="0" w:color="auto"/>
            <w:bottom w:val="none" w:sz="0" w:space="0" w:color="auto"/>
            <w:right w:val="none" w:sz="0" w:space="0" w:color="auto"/>
          </w:divBdr>
        </w:div>
        <w:div w:id="1414429141">
          <w:marLeft w:val="547"/>
          <w:marRight w:val="0"/>
          <w:marTop w:val="154"/>
          <w:marBottom w:val="0"/>
          <w:divBdr>
            <w:top w:val="none" w:sz="0" w:space="0" w:color="auto"/>
            <w:left w:val="none" w:sz="0" w:space="0" w:color="auto"/>
            <w:bottom w:val="none" w:sz="0" w:space="0" w:color="auto"/>
            <w:right w:val="none" w:sz="0" w:space="0" w:color="auto"/>
          </w:divBdr>
        </w:div>
        <w:div w:id="716204647">
          <w:marLeft w:val="547"/>
          <w:marRight w:val="0"/>
          <w:marTop w:val="154"/>
          <w:marBottom w:val="0"/>
          <w:divBdr>
            <w:top w:val="none" w:sz="0" w:space="0" w:color="auto"/>
            <w:left w:val="none" w:sz="0" w:space="0" w:color="auto"/>
            <w:bottom w:val="none" w:sz="0" w:space="0" w:color="auto"/>
            <w:right w:val="none" w:sz="0" w:space="0" w:color="auto"/>
          </w:divBdr>
        </w:div>
        <w:div w:id="483084574">
          <w:marLeft w:val="547"/>
          <w:marRight w:val="0"/>
          <w:marTop w:val="154"/>
          <w:marBottom w:val="0"/>
          <w:divBdr>
            <w:top w:val="none" w:sz="0" w:space="0" w:color="auto"/>
            <w:left w:val="none" w:sz="0" w:space="0" w:color="auto"/>
            <w:bottom w:val="none" w:sz="0" w:space="0" w:color="auto"/>
            <w:right w:val="none" w:sz="0" w:space="0" w:color="auto"/>
          </w:divBdr>
        </w:div>
        <w:div w:id="680427170">
          <w:marLeft w:val="547"/>
          <w:marRight w:val="0"/>
          <w:marTop w:val="154"/>
          <w:marBottom w:val="0"/>
          <w:divBdr>
            <w:top w:val="none" w:sz="0" w:space="0" w:color="auto"/>
            <w:left w:val="none" w:sz="0" w:space="0" w:color="auto"/>
            <w:bottom w:val="none" w:sz="0" w:space="0" w:color="auto"/>
            <w:right w:val="none" w:sz="0" w:space="0" w:color="auto"/>
          </w:divBdr>
        </w:div>
        <w:div w:id="778183972">
          <w:marLeft w:val="547"/>
          <w:marRight w:val="0"/>
          <w:marTop w:val="154"/>
          <w:marBottom w:val="0"/>
          <w:divBdr>
            <w:top w:val="none" w:sz="0" w:space="0" w:color="auto"/>
            <w:left w:val="none" w:sz="0" w:space="0" w:color="auto"/>
            <w:bottom w:val="none" w:sz="0" w:space="0" w:color="auto"/>
            <w:right w:val="none" w:sz="0" w:space="0" w:color="auto"/>
          </w:divBdr>
        </w:div>
        <w:div w:id="1402605776">
          <w:marLeft w:val="547"/>
          <w:marRight w:val="0"/>
          <w:marTop w:val="154"/>
          <w:marBottom w:val="0"/>
          <w:divBdr>
            <w:top w:val="none" w:sz="0" w:space="0" w:color="auto"/>
            <w:left w:val="none" w:sz="0" w:space="0" w:color="auto"/>
            <w:bottom w:val="none" w:sz="0" w:space="0" w:color="auto"/>
            <w:right w:val="none" w:sz="0" w:space="0" w:color="auto"/>
          </w:divBdr>
        </w:div>
        <w:div w:id="219480707">
          <w:marLeft w:val="547"/>
          <w:marRight w:val="0"/>
          <w:marTop w:val="154"/>
          <w:marBottom w:val="0"/>
          <w:divBdr>
            <w:top w:val="none" w:sz="0" w:space="0" w:color="auto"/>
            <w:left w:val="none" w:sz="0" w:space="0" w:color="auto"/>
            <w:bottom w:val="none" w:sz="0" w:space="0" w:color="auto"/>
            <w:right w:val="none" w:sz="0" w:space="0" w:color="auto"/>
          </w:divBdr>
        </w:div>
        <w:div w:id="1841777372">
          <w:marLeft w:val="547"/>
          <w:marRight w:val="0"/>
          <w:marTop w:val="154"/>
          <w:marBottom w:val="0"/>
          <w:divBdr>
            <w:top w:val="none" w:sz="0" w:space="0" w:color="auto"/>
            <w:left w:val="none" w:sz="0" w:space="0" w:color="auto"/>
            <w:bottom w:val="none" w:sz="0" w:space="0" w:color="auto"/>
            <w:right w:val="none" w:sz="0" w:space="0" w:color="auto"/>
          </w:divBdr>
        </w:div>
        <w:div w:id="1762098631">
          <w:marLeft w:val="547"/>
          <w:marRight w:val="0"/>
          <w:marTop w:val="154"/>
          <w:marBottom w:val="0"/>
          <w:divBdr>
            <w:top w:val="none" w:sz="0" w:space="0" w:color="auto"/>
            <w:left w:val="none" w:sz="0" w:space="0" w:color="auto"/>
            <w:bottom w:val="none" w:sz="0" w:space="0" w:color="auto"/>
            <w:right w:val="none" w:sz="0" w:space="0" w:color="auto"/>
          </w:divBdr>
        </w:div>
        <w:div w:id="1066957274">
          <w:marLeft w:val="547"/>
          <w:marRight w:val="0"/>
          <w:marTop w:val="96"/>
          <w:marBottom w:val="0"/>
          <w:divBdr>
            <w:top w:val="none" w:sz="0" w:space="0" w:color="auto"/>
            <w:left w:val="none" w:sz="0" w:space="0" w:color="auto"/>
            <w:bottom w:val="none" w:sz="0" w:space="0" w:color="auto"/>
            <w:right w:val="none" w:sz="0" w:space="0" w:color="auto"/>
          </w:divBdr>
        </w:div>
        <w:div w:id="1465922742">
          <w:marLeft w:val="547"/>
          <w:marRight w:val="0"/>
          <w:marTop w:val="96"/>
          <w:marBottom w:val="0"/>
          <w:divBdr>
            <w:top w:val="none" w:sz="0" w:space="0" w:color="auto"/>
            <w:left w:val="none" w:sz="0" w:space="0" w:color="auto"/>
            <w:bottom w:val="none" w:sz="0" w:space="0" w:color="auto"/>
            <w:right w:val="none" w:sz="0" w:space="0" w:color="auto"/>
          </w:divBdr>
        </w:div>
        <w:div w:id="1222251110">
          <w:marLeft w:val="547"/>
          <w:marRight w:val="0"/>
          <w:marTop w:val="96"/>
          <w:marBottom w:val="0"/>
          <w:divBdr>
            <w:top w:val="none" w:sz="0" w:space="0" w:color="auto"/>
            <w:left w:val="none" w:sz="0" w:space="0" w:color="auto"/>
            <w:bottom w:val="none" w:sz="0" w:space="0" w:color="auto"/>
            <w:right w:val="none" w:sz="0" w:space="0" w:color="auto"/>
          </w:divBdr>
        </w:div>
        <w:div w:id="1523981778">
          <w:marLeft w:val="547"/>
          <w:marRight w:val="0"/>
          <w:marTop w:val="96"/>
          <w:marBottom w:val="0"/>
          <w:divBdr>
            <w:top w:val="none" w:sz="0" w:space="0" w:color="auto"/>
            <w:left w:val="none" w:sz="0" w:space="0" w:color="auto"/>
            <w:bottom w:val="none" w:sz="0" w:space="0" w:color="auto"/>
            <w:right w:val="none" w:sz="0" w:space="0" w:color="auto"/>
          </w:divBdr>
        </w:div>
        <w:div w:id="467166054">
          <w:marLeft w:val="547"/>
          <w:marRight w:val="0"/>
          <w:marTop w:val="96"/>
          <w:marBottom w:val="0"/>
          <w:divBdr>
            <w:top w:val="none" w:sz="0" w:space="0" w:color="auto"/>
            <w:left w:val="none" w:sz="0" w:space="0" w:color="auto"/>
            <w:bottom w:val="none" w:sz="0" w:space="0" w:color="auto"/>
            <w:right w:val="none" w:sz="0" w:space="0" w:color="auto"/>
          </w:divBdr>
        </w:div>
        <w:div w:id="1676420402">
          <w:marLeft w:val="547"/>
          <w:marRight w:val="0"/>
          <w:marTop w:val="96"/>
          <w:marBottom w:val="0"/>
          <w:divBdr>
            <w:top w:val="none" w:sz="0" w:space="0" w:color="auto"/>
            <w:left w:val="none" w:sz="0" w:space="0" w:color="auto"/>
            <w:bottom w:val="none" w:sz="0" w:space="0" w:color="auto"/>
            <w:right w:val="none" w:sz="0" w:space="0" w:color="auto"/>
          </w:divBdr>
        </w:div>
        <w:div w:id="180049997">
          <w:marLeft w:val="547"/>
          <w:marRight w:val="0"/>
          <w:marTop w:val="96"/>
          <w:marBottom w:val="0"/>
          <w:divBdr>
            <w:top w:val="none" w:sz="0" w:space="0" w:color="auto"/>
            <w:left w:val="none" w:sz="0" w:space="0" w:color="auto"/>
            <w:bottom w:val="none" w:sz="0" w:space="0" w:color="auto"/>
            <w:right w:val="none" w:sz="0" w:space="0" w:color="auto"/>
          </w:divBdr>
        </w:div>
        <w:div w:id="453066327">
          <w:marLeft w:val="547"/>
          <w:marRight w:val="0"/>
          <w:marTop w:val="154"/>
          <w:marBottom w:val="0"/>
          <w:divBdr>
            <w:top w:val="none" w:sz="0" w:space="0" w:color="auto"/>
            <w:left w:val="none" w:sz="0" w:space="0" w:color="auto"/>
            <w:bottom w:val="none" w:sz="0" w:space="0" w:color="auto"/>
            <w:right w:val="none" w:sz="0" w:space="0" w:color="auto"/>
          </w:divBdr>
        </w:div>
        <w:div w:id="561984331">
          <w:marLeft w:val="547"/>
          <w:marRight w:val="0"/>
          <w:marTop w:val="154"/>
          <w:marBottom w:val="0"/>
          <w:divBdr>
            <w:top w:val="none" w:sz="0" w:space="0" w:color="auto"/>
            <w:left w:val="none" w:sz="0" w:space="0" w:color="auto"/>
            <w:bottom w:val="none" w:sz="0" w:space="0" w:color="auto"/>
            <w:right w:val="none" w:sz="0" w:space="0" w:color="auto"/>
          </w:divBdr>
        </w:div>
        <w:div w:id="416943358">
          <w:marLeft w:val="547"/>
          <w:marRight w:val="0"/>
          <w:marTop w:val="154"/>
          <w:marBottom w:val="0"/>
          <w:divBdr>
            <w:top w:val="none" w:sz="0" w:space="0" w:color="auto"/>
            <w:left w:val="none" w:sz="0" w:space="0" w:color="auto"/>
            <w:bottom w:val="none" w:sz="0" w:space="0" w:color="auto"/>
            <w:right w:val="none" w:sz="0" w:space="0" w:color="auto"/>
          </w:divBdr>
        </w:div>
        <w:div w:id="2006400119">
          <w:marLeft w:val="547"/>
          <w:marRight w:val="0"/>
          <w:marTop w:val="154"/>
          <w:marBottom w:val="0"/>
          <w:divBdr>
            <w:top w:val="none" w:sz="0" w:space="0" w:color="auto"/>
            <w:left w:val="none" w:sz="0" w:space="0" w:color="auto"/>
            <w:bottom w:val="none" w:sz="0" w:space="0" w:color="auto"/>
            <w:right w:val="none" w:sz="0" w:space="0" w:color="auto"/>
          </w:divBdr>
        </w:div>
        <w:div w:id="1038698067">
          <w:marLeft w:val="547"/>
          <w:marRight w:val="0"/>
          <w:marTop w:val="154"/>
          <w:marBottom w:val="0"/>
          <w:divBdr>
            <w:top w:val="none" w:sz="0" w:space="0" w:color="auto"/>
            <w:left w:val="none" w:sz="0" w:space="0" w:color="auto"/>
            <w:bottom w:val="none" w:sz="0" w:space="0" w:color="auto"/>
            <w:right w:val="none" w:sz="0" w:space="0" w:color="auto"/>
          </w:divBdr>
        </w:div>
        <w:div w:id="1740978756">
          <w:marLeft w:val="547"/>
          <w:marRight w:val="0"/>
          <w:marTop w:val="154"/>
          <w:marBottom w:val="0"/>
          <w:divBdr>
            <w:top w:val="none" w:sz="0" w:space="0" w:color="auto"/>
            <w:left w:val="none" w:sz="0" w:space="0" w:color="auto"/>
            <w:bottom w:val="none" w:sz="0" w:space="0" w:color="auto"/>
            <w:right w:val="none" w:sz="0" w:space="0" w:color="auto"/>
          </w:divBdr>
        </w:div>
        <w:div w:id="1846822575">
          <w:marLeft w:val="547"/>
          <w:marRight w:val="0"/>
          <w:marTop w:val="154"/>
          <w:marBottom w:val="0"/>
          <w:divBdr>
            <w:top w:val="none" w:sz="0" w:space="0" w:color="auto"/>
            <w:left w:val="none" w:sz="0" w:space="0" w:color="auto"/>
            <w:bottom w:val="none" w:sz="0" w:space="0" w:color="auto"/>
            <w:right w:val="none" w:sz="0" w:space="0" w:color="auto"/>
          </w:divBdr>
        </w:div>
        <w:div w:id="945576720">
          <w:marLeft w:val="547"/>
          <w:marRight w:val="0"/>
          <w:marTop w:val="154"/>
          <w:marBottom w:val="0"/>
          <w:divBdr>
            <w:top w:val="none" w:sz="0" w:space="0" w:color="auto"/>
            <w:left w:val="none" w:sz="0" w:space="0" w:color="auto"/>
            <w:bottom w:val="none" w:sz="0" w:space="0" w:color="auto"/>
            <w:right w:val="none" w:sz="0" w:space="0" w:color="auto"/>
          </w:divBdr>
        </w:div>
        <w:div w:id="119230041">
          <w:marLeft w:val="547"/>
          <w:marRight w:val="0"/>
          <w:marTop w:val="154"/>
          <w:marBottom w:val="0"/>
          <w:divBdr>
            <w:top w:val="none" w:sz="0" w:space="0" w:color="auto"/>
            <w:left w:val="none" w:sz="0" w:space="0" w:color="auto"/>
            <w:bottom w:val="none" w:sz="0" w:space="0" w:color="auto"/>
            <w:right w:val="none" w:sz="0" w:space="0" w:color="auto"/>
          </w:divBdr>
        </w:div>
        <w:div w:id="1025442276">
          <w:marLeft w:val="547"/>
          <w:marRight w:val="0"/>
          <w:marTop w:val="154"/>
          <w:marBottom w:val="0"/>
          <w:divBdr>
            <w:top w:val="none" w:sz="0" w:space="0" w:color="auto"/>
            <w:left w:val="none" w:sz="0" w:space="0" w:color="auto"/>
            <w:bottom w:val="none" w:sz="0" w:space="0" w:color="auto"/>
            <w:right w:val="none" w:sz="0" w:space="0" w:color="auto"/>
          </w:divBdr>
        </w:div>
        <w:div w:id="1445004276">
          <w:marLeft w:val="547"/>
          <w:marRight w:val="0"/>
          <w:marTop w:val="154"/>
          <w:marBottom w:val="0"/>
          <w:divBdr>
            <w:top w:val="none" w:sz="0" w:space="0" w:color="auto"/>
            <w:left w:val="none" w:sz="0" w:space="0" w:color="auto"/>
            <w:bottom w:val="none" w:sz="0" w:space="0" w:color="auto"/>
            <w:right w:val="none" w:sz="0" w:space="0" w:color="auto"/>
          </w:divBdr>
        </w:div>
        <w:div w:id="733741894">
          <w:marLeft w:val="547"/>
          <w:marRight w:val="0"/>
          <w:marTop w:val="154"/>
          <w:marBottom w:val="0"/>
          <w:divBdr>
            <w:top w:val="none" w:sz="0" w:space="0" w:color="auto"/>
            <w:left w:val="none" w:sz="0" w:space="0" w:color="auto"/>
            <w:bottom w:val="none" w:sz="0" w:space="0" w:color="auto"/>
            <w:right w:val="none" w:sz="0" w:space="0" w:color="auto"/>
          </w:divBdr>
        </w:div>
        <w:div w:id="684288980">
          <w:marLeft w:val="547"/>
          <w:marRight w:val="0"/>
          <w:marTop w:val="154"/>
          <w:marBottom w:val="0"/>
          <w:divBdr>
            <w:top w:val="none" w:sz="0" w:space="0" w:color="auto"/>
            <w:left w:val="none" w:sz="0" w:space="0" w:color="auto"/>
            <w:bottom w:val="none" w:sz="0" w:space="0" w:color="auto"/>
            <w:right w:val="none" w:sz="0" w:space="0" w:color="auto"/>
          </w:divBdr>
        </w:div>
        <w:div w:id="1477995026">
          <w:marLeft w:val="547"/>
          <w:marRight w:val="0"/>
          <w:marTop w:val="154"/>
          <w:marBottom w:val="0"/>
          <w:divBdr>
            <w:top w:val="none" w:sz="0" w:space="0" w:color="auto"/>
            <w:left w:val="none" w:sz="0" w:space="0" w:color="auto"/>
            <w:bottom w:val="none" w:sz="0" w:space="0" w:color="auto"/>
            <w:right w:val="none" w:sz="0" w:space="0" w:color="auto"/>
          </w:divBdr>
        </w:div>
        <w:div w:id="1847205975">
          <w:marLeft w:val="547"/>
          <w:marRight w:val="0"/>
          <w:marTop w:val="154"/>
          <w:marBottom w:val="0"/>
          <w:divBdr>
            <w:top w:val="none" w:sz="0" w:space="0" w:color="auto"/>
            <w:left w:val="none" w:sz="0" w:space="0" w:color="auto"/>
            <w:bottom w:val="none" w:sz="0" w:space="0" w:color="auto"/>
            <w:right w:val="none" w:sz="0" w:space="0" w:color="auto"/>
          </w:divBdr>
        </w:div>
        <w:div w:id="298800052">
          <w:marLeft w:val="547"/>
          <w:marRight w:val="0"/>
          <w:marTop w:val="154"/>
          <w:marBottom w:val="0"/>
          <w:divBdr>
            <w:top w:val="none" w:sz="0" w:space="0" w:color="auto"/>
            <w:left w:val="none" w:sz="0" w:space="0" w:color="auto"/>
            <w:bottom w:val="none" w:sz="0" w:space="0" w:color="auto"/>
            <w:right w:val="none" w:sz="0" w:space="0" w:color="auto"/>
          </w:divBdr>
        </w:div>
        <w:div w:id="929964861">
          <w:marLeft w:val="547"/>
          <w:marRight w:val="0"/>
          <w:marTop w:val="154"/>
          <w:marBottom w:val="0"/>
          <w:divBdr>
            <w:top w:val="none" w:sz="0" w:space="0" w:color="auto"/>
            <w:left w:val="none" w:sz="0" w:space="0" w:color="auto"/>
            <w:bottom w:val="none" w:sz="0" w:space="0" w:color="auto"/>
            <w:right w:val="none" w:sz="0" w:space="0" w:color="auto"/>
          </w:divBdr>
        </w:div>
        <w:div w:id="2021813356">
          <w:marLeft w:val="547"/>
          <w:marRight w:val="0"/>
          <w:marTop w:val="154"/>
          <w:marBottom w:val="0"/>
          <w:divBdr>
            <w:top w:val="none" w:sz="0" w:space="0" w:color="auto"/>
            <w:left w:val="none" w:sz="0" w:space="0" w:color="auto"/>
            <w:bottom w:val="none" w:sz="0" w:space="0" w:color="auto"/>
            <w:right w:val="none" w:sz="0" w:space="0" w:color="auto"/>
          </w:divBdr>
        </w:div>
        <w:div w:id="302779700">
          <w:marLeft w:val="547"/>
          <w:marRight w:val="0"/>
          <w:marTop w:val="154"/>
          <w:marBottom w:val="0"/>
          <w:divBdr>
            <w:top w:val="none" w:sz="0" w:space="0" w:color="auto"/>
            <w:left w:val="none" w:sz="0" w:space="0" w:color="auto"/>
            <w:bottom w:val="none" w:sz="0" w:space="0" w:color="auto"/>
            <w:right w:val="none" w:sz="0" w:space="0" w:color="auto"/>
          </w:divBdr>
        </w:div>
        <w:div w:id="127092887">
          <w:marLeft w:val="547"/>
          <w:marRight w:val="0"/>
          <w:marTop w:val="154"/>
          <w:marBottom w:val="0"/>
          <w:divBdr>
            <w:top w:val="none" w:sz="0" w:space="0" w:color="auto"/>
            <w:left w:val="none" w:sz="0" w:space="0" w:color="auto"/>
            <w:bottom w:val="none" w:sz="0" w:space="0" w:color="auto"/>
            <w:right w:val="none" w:sz="0" w:space="0" w:color="auto"/>
          </w:divBdr>
        </w:div>
        <w:div w:id="1946962584">
          <w:marLeft w:val="547"/>
          <w:marRight w:val="0"/>
          <w:marTop w:val="154"/>
          <w:marBottom w:val="0"/>
          <w:divBdr>
            <w:top w:val="none" w:sz="0" w:space="0" w:color="auto"/>
            <w:left w:val="none" w:sz="0" w:space="0" w:color="auto"/>
            <w:bottom w:val="none" w:sz="0" w:space="0" w:color="auto"/>
            <w:right w:val="none" w:sz="0" w:space="0" w:color="auto"/>
          </w:divBdr>
        </w:div>
        <w:div w:id="1037583902">
          <w:marLeft w:val="547"/>
          <w:marRight w:val="0"/>
          <w:marTop w:val="154"/>
          <w:marBottom w:val="0"/>
          <w:divBdr>
            <w:top w:val="none" w:sz="0" w:space="0" w:color="auto"/>
            <w:left w:val="none" w:sz="0" w:space="0" w:color="auto"/>
            <w:bottom w:val="none" w:sz="0" w:space="0" w:color="auto"/>
            <w:right w:val="none" w:sz="0" w:space="0" w:color="auto"/>
          </w:divBdr>
        </w:div>
        <w:div w:id="2135127005">
          <w:marLeft w:val="547"/>
          <w:marRight w:val="0"/>
          <w:marTop w:val="154"/>
          <w:marBottom w:val="0"/>
          <w:divBdr>
            <w:top w:val="none" w:sz="0" w:space="0" w:color="auto"/>
            <w:left w:val="none" w:sz="0" w:space="0" w:color="auto"/>
            <w:bottom w:val="none" w:sz="0" w:space="0" w:color="auto"/>
            <w:right w:val="none" w:sz="0" w:space="0" w:color="auto"/>
          </w:divBdr>
        </w:div>
        <w:div w:id="340594410">
          <w:marLeft w:val="547"/>
          <w:marRight w:val="0"/>
          <w:marTop w:val="154"/>
          <w:marBottom w:val="0"/>
          <w:divBdr>
            <w:top w:val="none" w:sz="0" w:space="0" w:color="auto"/>
            <w:left w:val="none" w:sz="0" w:space="0" w:color="auto"/>
            <w:bottom w:val="none" w:sz="0" w:space="0" w:color="auto"/>
            <w:right w:val="none" w:sz="0" w:space="0" w:color="auto"/>
          </w:divBdr>
        </w:div>
        <w:div w:id="107117714">
          <w:marLeft w:val="547"/>
          <w:marRight w:val="0"/>
          <w:marTop w:val="154"/>
          <w:marBottom w:val="0"/>
          <w:divBdr>
            <w:top w:val="none" w:sz="0" w:space="0" w:color="auto"/>
            <w:left w:val="none" w:sz="0" w:space="0" w:color="auto"/>
            <w:bottom w:val="none" w:sz="0" w:space="0" w:color="auto"/>
            <w:right w:val="none" w:sz="0" w:space="0" w:color="auto"/>
          </w:divBdr>
        </w:div>
        <w:div w:id="992566375">
          <w:marLeft w:val="547"/>
          <w:marRight w:val="0"/>
          <w:marTop w:val="154"/>
          <w:marBottom w:val="0"/>
          <w:divBdr>
            <w:top w:val="none" w:sz="0" w:space="0" w:color="auto"/>
            <w:left w:val="none" w:sz="0" w:space="0" w:color="auto"/>
            <w:bottom w:val="none" w:sz="0" w:space="0" w:color="auto"/>
            <w:right w:val="none" w:sz="0" w:space="0" w:color="auto"/>
          </w:divBdr>
        </w:div>
        <w:div w:id="138156548">
          <w:marLeft w:val="547"/>
          <w:marRight w:val="0"/>
          <w:marTop w:val="154"/>
          <w:marBottom w:val="0"/>
          <w:divBdr>
            <w:top w:val="none" w:sz="0" w:space="0" w:color="auto"/>
            <w:left w:val="none" w:sz="0" w:space="0" w:color="auto"/>
            <w:bottom w:val="none" w:sz="0" w:space="0" w:color="auto"/>
            <w:right w:val="none" w:sz="0" w:space="0" w:color="auto"/>
          </w:divBdr>
        </w:div>
        <w:div w:id="342784810">
          <w:marLeft w:val="547"/>
          <w:marRight w:val="0"/>
          <w:marTop w:val="154"/>
          <w:marBottom w:val="0"/>
          <w:divBdr>
            <w:top w:val="none" w:sz="0" w:space="0" w:color="auto"/>
            <w:left w:val="none" w:sz="0" w:space="0" w:color="auto"/>
            <w:bottom w:val="none" w:sz="0" w:space="0" w:color="auto"/>
            <w:right w:val="none" w:sz="0" w:space="0" w:color="auto"/>
          </w:divBdr>
        </w:div>
        <w:div w:id="1183278244">
          <w:marLeft w:val="547"/>
          <w:marRight w:val="0"/>
          <w:marTop w:val="154"/>
          <w:marBottom w:val="0"/>
          <w:divBdr>
            <w:top w:val="none" w:sz="0" w:space="0" w:color="auto"/>
            <w:left w:val="none" w:sz="0" w:space="0" w:color="auto"/>
            <w:bottom w:val="none" w:sz="0" w:space="0" w:color="auto"/>
            <w:right w:val="none" w:sz="0" w:space="0" w:color="auto"/>
          </w:divBdr>
        </w:div>
        <w:div w:id="491218528">
          <w:marLeft w:val="547"/>
          <w:marRight w:val="0"/>
          <w:marTop w:val="154"/>
          <w:marBottom w:val="0"/>
          <w:divBdr>
            <w:top w:val="none" w:sz="0" w:space="0" w:color="auto"/>
            <w:left w:val="none" w:sz="0" w:space="0" w:color="auto"/>
            <w:bottom w:val="none" w:sz="0" w:space="0" w:color="auto"/>
            <w:right w:val="none" w:sz="0" w:space="0" w:color="auto"/>
          </w:divBdr>
        </w:div>
        <w:div w:id="199588108">
          <w:marLeft w:val="547"/>
          <w:marRight w:val="0"/>
          <w:marTop w:val="154"/>
          <w:marBottom w:val="0"/>
          <w:divBdr>
            <w:top w:val="none" w:sz="0" w:space="0" w:color="auto"/>
            <w:left w:val="none" w:sz="0" w:space="0" w:color="auto"/>
            <w:bottom w:val="none" w:sz="0" w:space="0" w:color="auto"/>
            <w:right w:val="none" w:sz="0" w:space="0" w:color="auto"/>
          </w:divBdr>
        </w:div>
        <w:div w:id="1582301353">
          <w:marLeft w:val="547"/>
          <w:marRight w:val="0"/>
          <w:marTop w:val="154"/>
          <w:marBottom w:val="0"/>
          <w:divBdr>
            <w:top w:val="none" w:sz="0" w:space="0" w:color="auto"/>
            <w:left w:val="none" w:sz="0" w:space="0" w:color="auto"/>
            <w:bottom w:val="none" w:sz="0" w:space="0" w:color="auto"/>
            <w:right w:val="none" w:sz="0" w:space="0" w:color="auto"/>
          </w:divBdr>
        </w:div>
        <w:div w:id="642582505">
          <w:marLeft w:val="547"/>
          <w:marRight w:val="0"/>
          <w:marTop w:val="154"/>
          <w:marBottom w:val="0"/>
          <w:divBdr>
            <w:top w:val="none" w:sz="0" w:space="0" w:color="auto"/>
            <w:left w:val="none" w:sz="0" w:space="0" w:color="auto"/>
            <w:bottom w:val="none" w:sz="0" w:space="0" w:color="auto"/>
            <w:right w:val="none" w:sz="0" w:space="0" w:color="auto"/>
          </w:divBdr>
        </w:div>
        <w:div w:id="218786781">
          <w:marLeft w:val="547"/>
          <w:marRight w:val="0"/>
          <w:marTop w:val="154"/>
          <w:marBottom w:val="0"/>
          <w:divBdr>
            <w:top w:val="none" w:sz="0" w:space="0" w:color="auto"/>
            <w:left w:val="none" w:sz="0" w:space="0" w:color="auto"/>
            <w:bottom w:val="none" w:sz="0" w:space="0" w:color="auto"/>
            <w:right w:val="none" w:sz="0" w:space="0" w:color="auto"/>
          </w:divBdr>
        </w:div>
        <w:div w:id="686055273">
          <w:marLeft w:val="547"/>
          <w:marRight w:val="0"/>
          <w:marTop w:val="154"/>
          <w:marBottom w:val="0"/>
          <w:divBdr>
            <w:top w:val="none" w:sz="0" w:space="0" w:color="auto"/>
            <w:left w:val="none" w:sz="0" w:space="0" w:color="auto"/>
            <w:bottom w:val="none" w:sz="0" w:space="0" w:color="auto"/>
            <w:right w:val="none" w:sz="0" w:space="0" w:color="auto"/>
          </w:divBdr>
        </w:div>
        <w:div w:id="1630043697">
          <w:marLeft w:val="547"/>
          <w:marRight w:val="0"/>
          <w:marTop w:val="154"/>
          <w:marBottom w:val="0"/>
          <w:divBdr>
            <w:top w:val="none" w:sz="0" w:space="0" w:color="auto"/>
            <w:left w:val="none" w:sz="0" w:space="0" w:color="auto"/>
            <w:bottom w:val="none" w:sz="0" w:space="0" w:color="auto"/>
            <w:right w:val="none" w:sz="0" w:space="0" w:color="auto"/>
          </w:divBdr>
        </w:div>
        <w:div w:id="242837146">
          <w:marLeft w:val="547"/>
          <w:marRight w:val="0"/>
          <w:marTop w:val="154"/>
          <w:marBottom w:val="0"/>
          <w:divBdr>
            <w:top w:val="none" w:sz="0" w:space="0" w:color="auto"/>
            <w:left w:val="none" w:sz="0" w:space="0" w:color="auto"/>
            <w:bottom w:val="none" w:sz="0" w:space="0" w:color="auto"/>
            <w:right w:val="none" w:sz="0" w:space="0" w:color="auto"/>
          </w:divBdr>
        </w:div>
        <w:div w:id="1266155668">
          <w:marLeft w:val="547"/>
          <w:marRight w:val="0"/>
          <w:marTop w:val="154"/>
          <w:marBottom w:val="0"/>
          <w:divBdr>
            <w:top w:val="none" w:sz="0" w:space="0" w:color="auto"/>
            <w:left w:val="none" w:sz="0" w:space="0" w:color="auto"/>
            <w:bottom w:val="none" w:sz="0" w:space="0" w:color="auto"/>
            <w:right w:val="none" w:sz="0" w:space="0" w:color="auto"/>
          </w:divBdr>
        </w:div>
        <w:div w:id="734861575">
          <w:marLeft w:val="547"/>
          <w:marRight w:val="0"/>
          <w:marTop w:val="154"/>
          <w:marBottom w:val="0"/>
          <w:divBdr>
            <w:top w:val="none" w:sz="0" w:space="0" w:color="auto"/>
            <w:left w:val="none" w:sz="0" w:space="0" w:color="auto"/>
            <w:bottom w:val="none" w:sz="0" w:space="0" w:color="auto"/>
            <w:right w:val="none" w:sz="0" w:space="0" w:color="auto"/>
          </w:divBdr>
        </w:div>
        <w:div w:id="822702816">
          <w:marLeft w:val="547"/>
          <w:marRight w:val="0"/>
          <w:marTop w:val="154"/>
          <w:marBottom w:val="0"/>
          <w:divBdr>
            <w:top w:val="none" w:sz="0" w:space="0" w:color="auto"/>
            <w:left w:val="none" w:sz="0" w:space="0" w:color="auto"/>
            <w:bottom w:val="none" w:sz="0" w:space="0" w:color="auto"/>
            <w:right w:val="none" w:sz="0" w:space="0" w:color="auto"/>
          </w:divBdr>
        </w:div>
        <w:div w:id="885222158">
          <w:marLeft w:val="547"/>
          <w:marRight w:val="0"/>
          <w:marTop w:val="154"/>
          <w:marBottom w:val="0"/>
          <w:divBdr>
            <w:top w:val="none" w:sz="0" w:space="0" w:color="auto"/>
            <w:left w:val="none" w:sz="0" w:space="0" w:color="auto"/>
            <w:bottom w:val="none" w:sz="0" w:space="0" w:color="auto"/>
            <w:right w:val="none" w:sz="0" w:space="0" w:color="auto"/>
          </w:divBdr>
        </w:div>
        <w:div w:id="751513045">
          <w:marLeft w:val="547"/>
          <w:marRight w:val="0"/>
          <w:marTop w:val="154"/>
          <w:marBottom w:val="0"/>
          <w:divBdr>
            <w:top w:val="none" w:sz="0" w:space="0" w:color="auto"/>
            <w:left w:val="none" w:sz="0" w:space="0" w:color="auto"/>
            <w:bottom w:val="none" w:sz="0" w:space="0" w:color="auto"/>
            <w:right w:val="none" w:sz="0" w:space="0" w:color="auto"/>
          </w:divBdr>
        </w:div>
        <w:div w:id="1417245558">
          <w:marLeft w:val="547"/>
          <w:marRight w:val="0"/>
          <w:marTop w:val="154"/>
          <w:marBottom w:val="0"/>
          <w:divBdr>
            <w:top w:val="none" w:sz="0" w:space="0" w:color="auto"/>
            <w:left w:val="none" w:sz="0" w:space="0" w:color="auto"/>
            <w:bottom w:val="none" w:sz="0" w:space="0" w:color="auto"/>
            <w:right w:val="none" w:sz="0" w:space="0" w:color="auto"/>
          </w:divBdr>
        </w:div>
        <w:div w:id="853157173">
          <w:marLeft w:val="547"/>
          <w:marRight w:val="0"/>
          <w:marTop w:val="154"/>
          <w:marBottom w:val="0"/>
          <w:divBdr>
            <w:top w:val="none" w:sz="0" w:space="0" w:color="auto"/>
            <w:left w:val="none" w:sz="0" w:space="0" w:color="auto"/>
            <w:bottom w:val="none" w:sz="0" w:space="0" w:color="auto"/>
            <w:right w:val="none" w:sz="0" w:space="0" w:color="auto"/>
          </w:divBdr>
        </w:div>
        <w:div w:id="1705641065">
          <w:marLeft w:val="547"/>
          <w:marRight w:val="0"/>
          <w:marTop w:val="154"/>
          <w:marBottom w:val="0"/>
          <w:divBdr>
            <w:top w:val="none" w:sz="0" w:space="0" w:color="auto"/>
            <w:left w:val="none" w:sz="0" w:space="0" w:color="auto"/>
            <w:bottom w:val="none" w:sz="0" w:space="0" w:color="auto"/>
            <w:right w:val="none" w:sz="0" w:space="0" w:color="auto"/>
          </w:divBdr>
        </w:div>
        <w:div w:id="711347687">
          <w:marLeft w:val="547"/>
          <w:marRight w:val="0"/>
          <w:marTop w:val="154"/>
          <w:marBottom w:val="0"/>
          <w:divBdr>
            <w:top w:val="none" w:sz="0" w:space="0" w:color="auto"/>
            <w:left w:val="none" w:sz="0" w:space="0" w:color="auto"/>
            <w:bottom w:val="none" w:sz="0" w:space="0" w:color="auto"/>
            <w:right w:val="none" w:sz="0" w:space="0" w:color="auto"/>
          </w:divBdr>
        </w:div>
        <w:div w:id="615648364">
          <w:marLeft w:val="547"/>
          <w:marRight w:val="0"/>
          <w:marTop w:val="154"/>
          <w:marBottom w:val="0"/>
          <w:divBdr>
            <w:top w:val="none" w:sz="0" w:space="0" w:color="auto"/>
            <w:left w:val="none" w:sz="0" w:space="0" w:color="auto"/>
            <w:bottom w:val="none" w:sz="0" w:space="0" w:color="auto"/>
            <w:right w:val="none" w:sz="0" w:space="0" w:color="auto"/>
          </w:divBdr>
        </w:div>
        <w:div w:id="1022055105">
          <w:marLeft w:val="547"/>
          <w:marRight w:val="0"/>
          <w:marTop w:val="154"/>
          <w:marBottom w:val="0"/>
          <w:divBdr>
            <w:top w:val="none" w:sz="0" w:space="0" w:color="auto"/>
            <w:left w:val="none" w:sz="0" w:space="0" w:color="auto"/>
            <w:bottom w:val="none" w:sz="0" w:space="0" w:color="auto"/>
            <w:right w:val="none" w:sz="0" w:space="0" w:color="auto"/>
          </w:divBdr>
        </w:div>
        <w:div w:id="1225219894">
          <w:marLeft w:val="547"/>
          <w:marRight w:val="0"/>
          <w:marTop w:val="154"/>
          <w:marBottom w:val="0"/>
          <w:divBdr>
            <w:top w:val="none" w:sz="0" w:space="0" w:color="auto"/>
            <w:left w:val="none" w:sz="0" w:space="0" w:color="auto"/>
            <w:bottom w:val="none" w:sz="0" w:space="0" w:color="auto"/>
            <w:right w:val="none" w:sz="0" w:space="0" w:color="auto"/>
          </w:divBdr>
        </w:div>
        <w:div w:id="1356465150">
          <w:marLeft w:val="547"/>
          <w:marRight w:val="0"/>
          <w:marTop w:val="154"/>
          <w:marBottom w:val="0"/>
          <w:divBdr>
            <w:top w:val="none" w:sz="0" w:space="0" w:color="auto"/>
            <w:left w:val="none" w:sz="0" w:space="0" w:color="auto"/>
            <w:bottom w:val="none" w:sz="0" w:space="0" w:color="auto"/>
            <w:right w:val="none" w:sz="0" w:space="0" w:color="auto"/>
          </w:divBdr>
        </w:div>
        <w:div w:id="616105847">
          <w:marLeft w:val="547"/>
          <w:marRight w:val="0"/>
          <w:marTop w:val="154"/>
          <w:marBottom w:val="0"/>
          <w:divBdr>
            <w:top w:val="none" w:sz="0" w:space="0" w:color="auto"/>
            <w:left w:val="none" w:sz="0" w:space="0" w:color="auto"/>
            <w:bottom w:val="none" w:sz="0" w:space="0" w:color="auto"/>
            <w:right w:val="none" w:sz="0" w:space="0" w:color="auto"/>
          </w:divBdr>
        </w:div>
        <w:div w:id="1699118662">
          <w:marLeft w:val="547"/>
          <w:marRight w:val="0"/>
          <w:marTop w:val="154"/>
          <w:marBottom w:val="0"/>
          <w:divBdr>
            <w:top w:val="none" w:sz="0" w:space="0" w:color="auto"/>
            <w:left w:val="none" w:sz="0" w:space="0" w:color="auto"/>
            <w:bottom w:val="none" w:sz="0" w:space="0" w:color="auto"/>
            <w:right w:val="none" w:sz="0" w:space="0" w:color="auto"/>
          </w:divBdr>
        </w:div>
        <w:div w:id="140660459">
          <w:marLeft w:val="547"/>
          <w:marRight w:val="0"/>
          <w:marTop w:val="154"/>
          <w:marBottom w:val="0"/>
          <w:divBdr>
            <w:top w:val="none" w:sz="0" w:space="0" w:color="auto"/>
            <w:left w:val="none" w:sz="0" w:space="0" w:color="auto"/>
            <w:bottom w:val="none" w:sz="0" w:space="0" w:color="auto"/>
            <w:right w:val="none" w:sz="0" w:space="0" w:color="auto"/>
          </w:divBdr>
        </w:div>
        <w:div w:id="649213899">
          <w:marLeft w:val="547"/>
          <w:marRight w:val="0"/>
          <w:marTop w:val="154"/>
          <w:marBottom w:val="0"/>
          <w:divBdr>
            <w:top w:val="none" w:sz="0" w:space="0" w:color="auto"/>
            <w:left w:val="none" w:sz="0" w:space="0" w:color="auto"/>
            <w:bottom w:val="none" w:sz="0" w:space="0" w:color="auto"/>
            <w:right w:val="none" w:sz="0" w:space="0" w:color="auto"/>
          </w:divBdr>
        </w:div>
        <w:div w:id="91047454">
          <w:marLeft w:val="547"/>
          <w:marRight w:val="0"/>
          <w:marTop w:val="154"/>
          <w:marBottom w:val="0"/>
          <w:divBdr>
            <w:top w:val="none" w:sz="0" w:space="0" w:color="auto"/>
            <w:left w:val="none" w:sz="0" w:space="0" w:color="auto"/>
            <w:bottom w:val="none" w:sz="0" w:space="0" w:color="auto"/>
            <w:right w:val="none" w:sz="0" w:space="0" w:color="auto"/>
          </w:divBdr>
        </w:div>
        <w:div w:id="28606225">
          <w:marLeft w:val="547"/>
          <w:marRight w:val="0"/>
          <w:marTop w:val="154"/>
          <w:marBottom w:val="0"/>
          <w:divBdr>
            <w:top w:val="none" w:sz="0" w:space="0" w:color="auto"/>
            <w:left w:val="none" w:sz="0" w:space="0" w:color="auto"/>
            <w:bottom w:val="none" w:sz="0" w:space="0" w:color="auto"/>
            <w:right w:val="none" w:sz="0" w:space="0" w:color="auto"/>
          </w:divBdr>
        </w:div>
        <w:div w:id="1561478729">
          <w:marLeft w:val="547"/>
          <w:marRight w:val="0"/>
          <w:marTop w:val="154"/>
          <w:marBottom w:val="0"/>
          <w:divBdr>
            <w:top w:val="none" w:sz="0" w:space="0" w:color="auto"/>
            <w:left w:val="none" w:sz="0" w:space="0" w:color="auto"/>
            <w:bottom w:val="none" w:sz="0" w:space="0" w:color="auto"/>
            <w:right w:val="none" w:sz="0" w:space="0" w:color="auto"/>
          </w:divBdr>
        </w:div>
        <w:div w:id="1866289780">
          <w:marLeft w:val="547"/>
          <w:marRight w:val="0"/>
          <w:marTop w:val="154"/>
          <w:marBottom w:val="0"/>
          <w:divBdr>
            <w:top w:val="none" w:sz="0" w:space="0" w:color="auto"/>
            <w:left w:val="none" w:sz="0" w:space="0" w:color="auto"/>
            <w:bottom w:val="none" w:sz="0" w:space="0" w:color="auto"/>
            <w:right w:val="none" w:sz="0" w:space="0" w:color="auto"/>
          </w:divBdr>
        </w:div>
        <w:div w:id="1583761275">
          <w:marLeft w:val="547"/>
          <w:marRight w:val="0"/>
          <w:marTop w:val="154"/>
          <w:marBottom w:val="0"/>
          <w:divBdr>
            <w:top w:val="none" w:sz="0" w:space="0" w:color="auto"/>
            <w:left w:val="none" w:sz="0" w:space="0" w:color="auto"/>
            <w:bottom w:val="none" w:sz="0" w:space="0" w:color="auto"/>
            <w:right w:val="none" w:sz="0" w:space="0" w:color="auto"/>
          </w:divBdr>
        </w:div>
        <w:div w:id="604385853">
          <w:marLeft w:val="547"/>
          <w:marRight w:val="0"/>
          <w:marTop w:val="154"/>
          <w:marBottom w:val="0"/>
          <w:divBdr>
            <w:top w:val="none" w:sz="0" w:space="0" w:color="auto"/>
            <w:left w:val="none" w:sz="0" w:space="0" w:color="auto"/>
            <w:bottom w:val="none" w:sz="0" w:space="0" w:color="auto"/>
            <w:right w:val="none" w:sz="0" w:space="0" w:color="auto"/>
          </w:divBdr>
        </w:div>
        <w:div w:id="1381631046">
          <w:marLeft w:val="547"/>
          <w:marRight w:val="0"/>
          <w:marTop w:val="154"/>
          <w:marBottom w:val="0"/>
          <w:divBdr>
            <w:top w:val="none" w:sz="0" w:space="0" w:color="auto"/>
            <w:left w:val="none" w:sz="0" w:space="0" w:color="auto"/>
            <w:bottom w:val="none" w:sz="0" w:space="0" w:color="auto"/>
            <w:right w:val="none" w:sz="0" w:space="0" w:color="auto"/>
          </w:divBdr>
        </w:div>
        <w:div w:id="22170894">
          <w:marLeft w:val="547"/>
          <w:marRight w:val="0"/>
          <w:marTop w:val="154"/>
          <w:marBottom w:val="0"/>
          <w:divBdr>
            <w:top w:val="none" w:sz="0" w:space="0" w:color="auto"/>
            <w:left w:val="none" w:sz="0" w:space="0" w:color="auto"/>
            <w:bottom w:val="none" w:sz="0" w:space="0" w:color="auto"/>
            <w:right w:val="none" w:sz="0" w:space="0" w:color="auto"/>
          </w:divBdr>
        </w:div>
        <w:div w:id="855001466">
          <w:marLeft w:val="547"/>
          <w:marRight w:val="0"/>
          <w:marTop w:val="154"/>
          <w:marBottom w:val="0"/>
          <w:divBdr>
            <w:top w:val="none" w:sz="0" w:space="0" w:color="auto"/>
            <w:left w:val="none" w:sz="0" w:space="0" w:color="auto"/>
            <w:bottom w:val="none" w:sz="0" w:space="0" w:color="auto"/>
            <w:right w:val="none" w:sz="0" w:space="0" w:color="auto"/>
          </w:divBdr>
        </w:div>
        <w:div w:id="1063260056">
          <w:marLeft w:val="547"/>
          <w:marRight w:val="0"/>
          <w:marTop w:val="154"/>
          <w:marBottom w:val="0"/>
          <w:divBdr>
            <w:top w:val="none" w:sz="0" w:space="0" w:color="auto"/>
            <w:left w:val="none" w:sz="0" w:space="0" w:color="auto"/>
            <w:bottom w:val="none" w:sz="0" w:space="0" w:color="auto"/>
            <w:right w:val="none" w:sz="0" w:space="0" w:color="auto"/>
          </w:divBdr>
        </w:div>
        <w:div w:id="1477139316">
          <w:marLeft w:val="547"/>
          <w:marRight w:val="0"/>
          <w:marTop w:val="154"/>
          <w:marBottom w:val="0"/>
          <w:divBdr>
            <w:top w:val="none" w:sz="0" w:space="0" w:color="auto"/>
            <w:left w:val="none" w:sz="0" w:space="0" w:color="auto"/>
            <w:bottom w:val="none" w:sz="0" w:space="0" w:color="auto"/>
            <w:right w:val="none" w:sz="0" w:space="0" w:color="auto"/>
          </w:divBdr>
        </w:div>
        <w:div w:id="595941429">
          <w:marLeft w:val="547"/>
          <w:marRight w:val="0"/>
          <w:marTop w:val="154"/>
          <w:marBottom w:val="0"/>
          <w:divBdr>
            <w:top w:val="none" w:sz="0" w:space="0" w:color="auto"/>
            <w:left w:val="none" w:sz="0" w:space="0" w:color="auto"/>
            <w:bottom w:val="none" w:sz="0" w:space="0" w:color="auto"/>
            <w:right w:val="none" w:sz="0" w:space="0" w:color="auto"/>
          </w:divBdr>
        </w:div>
        <w:div w:id="488063359">
          <w:marLeft w:val="547"/>
          <w:marRight w:val="0"/>
          <w:marTop w:val="154"/>
          <w:marBottom w:val="0"/>
          <w:divBdr>
            <w:top w:val="none" w:sz="0" w:space="0" w:color="auto"/>
            <w:left w:val="none" w:sz="0" w:space="0" w:color="auto"/>
            <w:bottom w:val="none" w:sz="0" w:space="0" w:color="auto"/>
            <w:right w:val="none" w:sz="0" w:space="0" w:color="auto"/>
          </w:divBdr>
        </w:div>
        <w:div w:id="1081222897">
          <w:marLeft w:val="547"/>
          <w:marRight w:val="0"/>
          <w:marTop w:val="154"/>
          <w:marBottom w:val="0"/>
          <w:divBdr>
            <w:top w:val="none" w:sz="0" w:space="0" w:color="auto"/>
            <w:left w:val="none" w:sz="0" w:space="0" w:color="auto"/>
            <w:bottom w:val="none" w:sz="0" w:space="0" w:color="auto"/>
            <w:right w:val="none" w:sz="0" w:space="0" w:color="auto"/>
          </w:divBdr>
        </w:div>
        <w:div w:id="34504665">
          <w:marLeft w:val="547"/>
          <w:marRight w:val="0"/>
          <w:marTop w:val="154"/>
          <w:marBottom w:val="0"/>
          <w:divBdr>
            <w:top w:val="none" w:sz="0" w:space="0" w:color="auto"/>
            <w:left w:val="none" w:sz="0" w:space="0" w:color="auto"/>
            <w:bottom w:val="none" w:sz="0" w:space="0" w:color="auto"/>
            <w:right w:val="none" w:sz="0" w:space="0" w:color="auto"/>
          </w:divBdr>
        </w:div>
        <w:div w:id="1363095487">
          <w:marLeft w:val="547"/>
          <w:marRight w:val="0"/>
          <w:marTop w:val="154"/>
          <w:marBottom w:val="0"/>
          <w:divBdr>
            <w:top w:val="none" w:sz="0" w:space="0" w:color="auto"/>
            <w:left w:val="none" w:sz="0" w:space="0" w:color="auto"/>
            <w:bottom w:val="none" w:sz="0" w:space="0" w:color="auto"/>
            <w:right w:val="none" w:sz="0" w:space="0" w:color="auto"/>
          </w:divBdr>
        </w:div>
        <w:div w:id="1300526507">
          <w:marLeft w:val="547"/>
          <w:marRight w:val="0"/>
          <w:marTop w:val="154"/>
          <w:marBottom w:val="0"/>
          <w:divBdr>
            <w:top w:val="none" w:sz="0" w:space="0" w:color="auto"/>
            <w:left w:val="none" w:sz="0" w:space="0" w:color="auto"/>
            <w:bottom w:val="none" w:sz="0" w:space="0" w:color="auto"/>
            <w:right w:val="none" w:sz="0" w:space="0" w:color="auto"/>
          </w:divBdr>
        </w:div>
        <w:div w:id="1050227617">
          <w:marLeft w:val="547"/>
          <w:marRight w:val="0"/>
          <w:marTop w:val="154"/>
          <w:marBottom w:val="0"/>
          <w:divBdr>
            <w:top w:val="none" w:sz="0" w:space="0" w:color="auto"/>
            <w:left w:val="none" w:sz="0" w:space="0" w:color="auto"/>
            <w:bottom w:val="none" w:sz="0" w:space="0" w:color="auto"/>
            <w:right w:val="none" w:sz="0" w:space="0" w:color="auto"/>
          </w:divBdr>
        </w:div>
        <w:div w:id="1103646028">
          <w:marLeft w:val="547"/>
          <w:marRight w:val="0"/>
          <w:marTop w:val="154"/>
          <w:marBottom w:val="0"/>
          <w:divBdr>
            <w:top w:val="none" w:sz="0" w:space="0" w:color="auto"/>
            <w:left w:val="none" w:sz="0" w:space="0" w:color="auto"/>
            <w:bottom w:val="none" w:sz="0" w:space="0" w:color="auto"/>
            <w:right w:val="none" w:sz="0" w:space="0" w:color="auto"/>
          </w:divBdr>
        </w:div>
        <w:div w:id="1875383069">
          <w:marLeft w:val="547"/>
          <w:marRight w:val="0"/>
          <w:marTop w:val="154"/>
          <w:marBottom w:val="0"/>
          <w:divBdr>
            <w:top w:val="none" w:sz="0" w:space="0" w:color="auto"/>
            <w:left w:val="none" w:sz="0" w:space="0" w:color="auto"/>
            <w:bottom w:val="none" w:sz="0" w:space="0" w:color="auto"/>
            <w:right w:val="none" w:sz="0" w:space="0" w:color="auto"/>
          </w:divBdr>
        </w:div>
        <w:div w:id="1083798891">
          <w:marLeft w:val="547"/>
          <w:marRight w:val="0"/>
          <w:marTop w:val="154"/>
          <w:marBottom w:val="0"/>
          <w:divBdr>
            <w:top w:val="none" w:sz="0" w:space="0" w:color="auto"/>
            <w:left w:val="none" w:sz="0" w:space="0" w:color="auto"/>
            <w:bottom w:val="none" w:sz="0" w:space="0" w:color="auto"/>
            <w:right w:val="none" w:sz="0" w:space="0" w:color="auto"/>
          </w:divBdr>
        </w:div>
        <w:div w:id="103437959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11</Pages>
  <Words>2067</Words>
  <Characters>11784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Javid Chaudhry</dc:creator>
  <cp:lastModifiedBy>Javid Chaudhry</cp:lastModifiedBy>
  <cp:revision>3</cp:revision>
  <dcterms:created xsi:type="dcterms:W3CDTF">2013-06-28T18:26:00Z</dcterms:created>
  <dcterms:modified xsi:type="dcterms:W3CDTF">2013-06-28T22:20:00Z</dcterms:modified>
</cp:coreProperties>
</file>