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AF6" w:rsidRPr="00570B74" w:rsidRDefault="004E3D68" w:rsidP="00DB6AF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6D44BC" w:rsidRDefault="00DB6AF6" w:rsidP="00DB6AF6">
      <w:r w:rsidRPr="00570B74">
        <w:rPr>
          <w:rFonts w:ascii="Times New Roman" w:hAnsi="Times New Roman" w:cs="Times New Roman"/>
          <w:sz w:val="48"/>
          <w:szCs w:val="48"/>
        </w:rPr>
        <w:t>Lecture 12: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20.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Human Resource Planning</w:t>
      </w:r>
      <w:r w:rsidRPr="00570B74">
        <w:rPr>
          <w:rFonts w:ascii="Times New Roman" w:hAnsi="Times New Roman" w:cs="Times New Roman"/>
          <w:sz w:val="48"/>
          <w:szCs w:val="48"/>
        </w:rPr>
        <w:br/>
        <w:t>21.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Work Structuring, Job Design and </w:t>
      </w:r>
      <w:r>
        <w:rPr>
          <w:rFonts w:ascii="Times New Roman" w:hAnsi="Times New Roman" w:cs="Times New Roman"/>
          <w:sz w:val="48"/>
          <w:szCs w:val="48"/>
        </w:rPr>
        <w:t>Business Process Re-engineering</w:t>
      </w:r>
      <w:r w:rsidRPr="00570B74">
        <w:rPr>
          <w:rFonts w:ascii="Times New Roman" w:hAnsi="Times New Roman" w:cs="Times New Roman"/>
          <w:sz w:val="48"/>
          <w:szCs w:val="48"/>
        </w:rPr>
        <w:br/>
      </w:r>
    </w:p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B6AF6"/>
    <w:rsid w:val="00242EE2"/>
    <w:rsid w:val="003E5BF0"/>
    <w:rsid w:val="004E3D68"/>
    <w:rsid w:val="005A18A3"/>
    <w:rsid w:val="006703E5"/>
    <w:rsid w:val="006D44BC"/>
    <w:rsid w:val="00772867"/>
    <w:rsid w:val="00926F09"/>
    <w:rsid w:val="00951787"/>
    <w:rsid w:val="00BE0208"/>
    <w:rsid w:val="00D72845"/>
    <w:rsid w:val="00DB6AF6"/>
    <w:rsid w:val="00ED755D"/>
    <w:rsid w:val="00F66B14"/>
    <w:rsid w:val="00FC3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A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NTS</cp:lastModifiedBy>
  <cp:revision>3</cp:revision>
  <dcterms:created xsi:type="dcterms:W3CDTF">2012-03-24T05:29:00Z</dcterms:created>
  <dcterms:modified xsi:type="dcterms:W3CDTF">2012-03-23T23:07:00Z</dcterms:modified>
</cp:coreProperties>
</file>