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444" w:rsidRPr="0048267C" w:rsidRDefault="00F74444" w:rsidP="00F74444">
      <w:pPr>
        <w:rPr>
          <w:b/>
          <w:bCs/>
          <w:sz w:val="56"/>
          <w:szCs w:val="56"/>
        </w:rPr>
      </w:pPr>
      <w:r>
        <w:rPr>
          <w:b/>
          <w:bCs/>
          <w:sz w:val="56"/>
          <w:szCs w:val="56"/>
        </w:rPr>
        <w:t xml:space="preserve">                           </w:t>
      </w:r>
      <w:r w:rsidRPr="0048267C">
        <w:rPr>
          <w:b/>
          <w:bCs/>
          <w:sz w:val="56"/>
          <w:szCs w:val="56"/>
        </w:rPr>
        <w:t>Lecture 1</w:t>
      </w:r>
    </w:p>
    <w:p w:rsidR="00F74444" w:rsidRDefault="00F74444" w:rsidP="00F74444">
      <w:pPr>
        <w:rPr>
          <w:bCs/>
          <w:sz w:val="28"/>
          <w:szCs w:val="28"/>
        </w:rPr>
      </w:pPr>
    </w:p>
    <w:p w:rsidR="00F74444" w:rsidRDefault="00F74444" w:rsidP="00F74444">
      <w:pPr>
        <w:rPr>
          <w:bCs/>
          <w:sz w:val="28"/>
          <w:szCs w:val="28"/>
        </w:rPr>
      </w:pPr>
      <w:r>
        <w:rPr>
          <w:bCs/>
          <w:sz w:val="28"/>
          <w:szCs w:val="28"/>
        </w:rPr>
        <w:t xml:space="preserve">In first lecture you will be told about the course outlines of financial accounting and reporting. </w:t>
      </w:r>
    </w:p>
    <w:p w:rsidR="00F74444" w:rsidRPr="00F74444" w:rsidRDefault="00F74444" w:rsidP="00F74444">
      <w:pPr>
        <w:rPr>
          <w:bCs/>
          <w:sz w:val="28"/>
          <w:szCs w:val="28"/>
        </w:rPr>
      </w:pPr>
      <w:r w:rsidRPr="00F74444">
        <w:rPr>
          <w:bCs/>
          <w:sz w:val="28"/>
          <w:szCs w:val="28"/>
        </w:rPr>
        <w:t xml:space="preserve">                           </w:t>
      </w:r>
      <w:r w:rsidRPr="00F74444">
        <w:rPr>
          <w:b/>
          <w:bCs/>
          <w:sz w:val="28"/>
          <w:szCs w:val="28"/>
          <w:u w:val="single"/>
        </w:rPr>
        <w:t>Course Outlines</w:t>
      </w:r>
    </w:p>
    <w:p w:rsidR="000078DA" w:rsidRPr="00F74444" w:rsidRDefault="000078DA" w:rsidP="004F1CE9">
      <w:pPr>
        <w:numPr>
          <w:ilvl w:val="0"/>
          <w:numId w:val="2"/>
        </w:numPr>
        <w:rPr>
          <w:bCs/>
          <w:sz w:val="28"/>
          <w:szCs w:val="28"/>
        </w:rPr>
      </w:pPr>
      <w:r w:rsidRPr="00F74444">
        <w:rPr>
          <w:bCs/>
          <w:sz w:val="28"/>
          <w:szCs w:val="28"/>
        </w:rPr>
        <w:t>A conceptual and regulatory framework</w:t>
      </w:r>
    </w:p>
    <w:p w:rsidR="000078DA" w:rsidRPr="00F74444" w:rsidRDefault="000078DA" w:rsidP="004F1CE9">
      <w:pPr>
        <w:numPr>
          <w:ilvl w:val="0"/>
          <w:numId w:val="2"/>
        </w:numPr>
        <w:rPr>
          <w:bCs/>
          <w:sz w:val="28"/>
          <w:szCs w:val="28"/>
        </w:rPr>
      </w:pPr>
      <w:r w:rsidRPr="00F74444">
        <w:rPr>
          <w:bCs/>
          <w:sz w:val="28"/>
          <w:szCs w:val="28"/>
        </w:rPr>
        <w:t xml:space="preserve">Introduction to published accounts </w:t>
      </w:r>
    </w:p>
    <w:p w:rsidR="000078DA" w:rsidRPr="00F74444" w:rsidRDefault="000078DA" w:rsidP="004F1CE9">
      <w:pPr>
        <w:numPr>
          <w:ilvl w:val="0"/>
          <w:numId w:val="2"/>
        </w:numPr>
        <w:rPr>
          <w:bCs/>
          <w:sz w:val="28"/>
          <w:szCs w:val="28"/>
        </w:rPr>
      </w:pPr>
      <w:r w:rsidRPr="00F74444">
        <w:rPr>
          <w:bCs/>
          <w:sz w:val="28"/>
          <w:szCs w:val="28"/>
        </w:rPr>
        <w:t>Accounting concepts and policies</w:t>
      </w:r>
    </w:p>
    <w:p w:rsidR="000078DA" w:rsidRPr="00F74444" w:rsidRDefault="000078DA" w:rsidP="004F1CE9">
      <w:pPr>
        <w:numPr>
          <w:ilvl w:val="0"/>
          <w:numId w:val="2"/>
        </w:numPr>
        <w:rPr>
          <w:bCs/>
          <w:sz w:val="28"/>
          <w:szCs w:val="28"/>
        </w:rPr>
      </w:pPr>
      <w:r w:rsidRPr="00F74444">
        <w:rPr>
          <w:bCs/>
          <w:sz w:val="28"/>
          <w:szCs w:val="28"/>
        </w:rPr>
        <w:t xml:space="preserve">Tangible non-current assets </w:t>
      </w:r>
    </w:p>
    <w:p w:rsidR="000078DA" w:rsidRPr="00F74444" w:rsidRDefault="000078DA" w:rsidP="004F1CE9">
      <w:pPr>
        <w:numPr>
          <w:ilvl w:val="0"/>
          <w:numId w:val="2"/>
        </w:numPr>
        <w:rPr>
          <w:bCs/>
          <w:sz w:val="28"/>
          <w:szCs w:val="28"/>
        </w:rPr>
      </w:pPr>
      <w:r w:rsidRPr="00F74444">
        <w:rPr>
          <w:bCs/>
          <w:sz w:val="28"/>
          <w:szCs w:val="28"/>
        </w:rPr>
        <w:t xml:space="preserve">Intangible assets </w:t>
      </w:r>
    </w:p>
    <w:p w:rsidR="00F74444" w:rsidRPr="00F74444" w:rsidRDefault="000078DA" w:rsidP="004F1CE9">
      <w:pPr>
        <w:numPr>
          <w:ilvl w:val="0"/>
          <w:numId w:val="2"/>
        </w:numPr>
        <w:rPr>
          <w:bCs/>
          <w:sz w:val="28"/>
          <w:szCs w:val="28"/>
        </w:rPr>
      </w:pPr>
      <w:r w:rsidRPr="00F74444">
        <w:rPr>
          <w:bCs/>
          <w:sz w:val="28"/>
          <w:szCs w:val="28"/>
        </w:rPr>
        <w:t>Impairment of assets</w:t>
      </w:r>
      <w:r w:rsidR="00F74444" w:rsidRPr="00F74444">
        <w:rPr>
          <w:bCs/>
          <w:sz w:val="28"/>
          <w:szCs w:val="28"/>
        </w:rPr>
        <w:t xml:space="preserve">           </w:t>
      </w:r>
    </w:p>
    <w:p w:rsidR="00F74444" w:rsidRPr="00F74444" w:rsidRDefault="00F74444" w:rsidP="004F1CE9">
      <w:pPr>
        <w:numPr>
          <w:ilvl w:val="0"/>
          <w:numId w:val="2"/>
        </w:numPr>
        <w:rPr>
          <w:bCs/>
          <w:sz w:val="28"/>
          <w:szCs w:val="28"/>
        </w:rPr>
      </w:pPr>
      <w:r>
        <w:rPr>
          <w:bCs/>
          <w:sz w:val="28"/>
          <w:szCs w:val="28"/>
        </w:rPr>
        <w:t xml:space="preserve"> </w:t>
      </w:r>
      <w:r w:rsidRPr="00F74444">
        <w:rPr>
          <w:bCs/>
          <w:sz w:val="28"/>
          <w:szCs w:val="28"/>
        </w:rPr>
        <w:t xml:space="preserve">Reporting financial performance </w:t>
      </w:r>
    </w:p>
    <w:p w:rsidR="00F74444" w:rsidRPr="00F74444" w:rsidRDefault="00F74444" w:rsidP="004F1CE9">
      <w:pPr>
        <w:numPr>
          <w:ilvl w:val="0"/>
          <w:numId w:val="2"/>
        </w:numPr>
        <w:rPr>
          <w:bCs/>
          <w:sz w:val="28"/>
          <w:szCs w:val="28"/>
        </w:rPr>
      </w:pPr>
      <w:r w:rsidRPr="00F74444">
        <w:rPr>
          <w:bCs/>
          <w:sz w:val="28"/>
          <w:szCs w:val="28"/>
        </w:rPr>
        <w:t xml:space="preserve"> Leases </w:t>
      </w:r>
    </w:p>
    <w:p w:rsidR="00F74444" w:rsidRPr="00F74444" w:rsidRDefault="00F74444" w:rsidP="004F1CE9">
      <w:pPr>
        <w:numPr>
          <w:ilvl w:val="0"/>
          <w:numId w:val="2"/>
        </w:numPr>
        <w:rPr>
          <w:bCs/>
          <w:sz w:val="28"/>
          <w:szCs w:val="28"/>
        </w:rPr>
      </w:pPr>
      <w:r w:rsidRPr="00F74444">
        <w:rPr>
          <w:bCs/>
          <w:sz w:val="28"/>
          <w:szCs w:val="28"/>
        </w:rPr>
        <w:t xml:space="preserve"> Substance over form </w:t>
      </w:r>
    </w:p>
    <w:p w:rsidR="00F74444" w:rsidRPr="00F74444" w:rsidRDefault="00F74444" w:rsidP="004F1CE9">
      <w:pPr>
        <w:numPr>
          <w:ilvl w:val="0"/>
          <w:numId w:val="2"/>
        </w:numPr>
        <w:rPr>
          <w:bCs/>
          <w:sz w:val="28"/>
          <w:szCs w:val="28"/>
        </w:rPr>
      </w:pPr>
      <w:r w:rsidRPr="00F74444">
        <w:rPr>
          <w:bCs/>
          <w:sz w:val="28"/>
          <w:szCs w:val="28"/>
        </w:rPr>
        <w:t xml:space="preserve"> </w:t>
      </w:r>
      <w:r>
        <w:rPr>
          <w:bCs/>
          <w:sz w:val="28"/>
          <w:szCs w:val="28"/>
        </w:rPr>
        <w:t xml:space="preserve"> </w:t>
      </w:r>
      <w:r w:rsidRPr="00F74444">
        <w:rPr>
          <w:bCs/>
          <w:sz w:val="28"/>
          <w:szCs w:val="28"/>
        </w:rPr>
        <w:t>Financial assets and financial liabilities</w:t>
      </w:r>
    </w:p>
    <w:p w:rsidR="00F74444" w:rsidRPr="00F74444" w:rsidRDefault="00F74444" w:rsidP="004F1CE9">
      <w:pPr>
        <w:numPr>
          <w:ilvl w:val="0"/>
          <w:numId w:val="2"/>
        </w:numPr>
        <w:rPr>
          <w:bCs/>
          <w:sz w:val="28"/>
          <w:szCs w:val="28"/>
        </w:rPr>
      </w:pPr>
      <w:r>
        <w:rPr>
          <w:bCs/>
          <w:sz w:val="28"/>
          <w:szCs w:val="28"/>
        </w:rPr>
        <w:t xml:space="preserve"> </w:t>
      </w:r>
      <w:r w:rsidRPr="00F74444">
        <w:rPr>
          <w:bCs/>
          <w:sz w:val="28"/>
          <w:szCs w:val="28"/>
        </w:rPr>
        <w:t xml:space="preserve"> Inventories and construction contracts</w:t>
      </w:r>
    </w:p>
    <w:p w:rsidR="00F74444" w:rsidRPr="00F74444" w:rsidRDefault="00F74444" w:rsidP="004F1CE9">
      <w:pPr>
        <w:numPr>
          <w:ilvl w:val="0"/>
          <w:numId w:val="2"/>
        </w:numPr>
        <w:rPr>
          <w:bCs/>
          <w:sz w:val="28"/>
          <w:szCs w:val="28"/>
        </w:rPr>
      </w:pPr>
      <w:r>
        <w:rPr>
          <w:bCs/>
          <w:sz w:val="28"/>
          <w:szCs w:val="28"/>
        </w:rPr>
        <w:t xml:space="preserve"> </w:t>
      </w:r>
      <w:r w:rsidRPr="00F74444">
        <w:rPr>
          <w:bCs/>
          <w:sz w:val="28"/>
          <w:szCs w:val="28"/>
        </w:rPr>
        <w:t xml:space="preserve"> Provisions, contingent liabilities and  </w:t>
      </w:r>
    </w:p>
    <w:p w:rsidR="00F74444" w:rsidRPr="00F74444" w:rsidRDefault="00F74444" w:rsidP="004F1CE9">
      <w:pPr>
        <w:numPr>
          <w:ilvl w:val="0"/>
          <w:numId w:val="2"/>
        </w:numPr>
        <w:rPr>
          <w:bCs/>
          <w:sz w:val="28"/>
          <w:szCs w:val="28"/>
        </w:rPr>
      </w:pPr>
      <w:r>
        <w:rPr>
          <w:bCs/>
          <w:sz w:val="28"/>
          <w:szCs w:val="28"/>
        </w:rPr>
        <w:t xml:space="preserve">  C</w:t>
      </w:r>
      <w:r w:rsidRPr="00F74444">
        <w:rPr>
          <w:bCs/>
          <w:sz w:val="28"/>
          <w:szCs w:val="28"/>
        </w:rPr>
        <w:t xml:space="preserve">ontingent assets                            </w:t>
      </w:r>
    </w:p>
    <w:p w:rsidR="00F74444" w:rsidRPr="00F74444" w:rsidRDefault="00F74444" w:rsidP="004F1CE9">
      <w:pPr>
        <w:numPr>
          <w:ilvl w:val="0"/>
          <w:numId w:val="2"/>
        </w:numPr>
        <w:rPr>
          <w:bCs/>
          <w:sz w:val="28"/>
          <w:szCs w:val="28"/>
        </w:rPr>
      </w:pPr>
      <w:r w:rsidRPr="00F74444">
        <w:rPr>
          <w:bCs/>
          <w:sz w:val="28"/>
          <w:szCs w:val="28"/>
        </w:rPr>
        <w:t xml:space="preserve"> EPS </w:t>
      </w:r>
    </w:p>
    <w:p w:rsidR="00F74444" w:rsidRPr="00F74444" w:rsidRDefault="00F74444" w:rsidP="004F1CE9">
      <w:pPr>
        <w:numPr>
          <w:ilvl w:val="0"/>
          <w:numId w:val="2"/>
        </w:numPr>
        <w:rPr>
          <w:bCs/>
          <w:sz w:val="28"/>
          <w:szCs w:val="28"/>
        </w:rPr>
      </w:pPr>
      <w:r>
        <w:rPr>
          <w:bCs/>
          <w:sz w:val="28"/>
          <w:szCs w:val="28"/>
        </w:rPr>
        <w:t xml:space="preserve"> Interpretation</w:t>
      </w:r>
      <w:r w:rsidRPr="00F74444">
        <w:rPr>
          <w:bCs/>
          <w:sz w:val="28"/>
          <w:szCs w:val="28"/>
        </w:rPr>
        <w:t xml:space="preserve"> of financial statements </w:t>
      </w:r>
    </w:p>
    <w:p w:rsidR="00F74444" w:rsidRPr="00F74444" w:rsidRDefault="00F74444" w:rsidP="004F1CE9">
      <w:pPr>
        <w:numPr>
          <w:ilvl w:val="0"/>
          <w:numId w:val="2"/>
        </w:numPr>
        <w:rPr>
          <w:bCs/>
          <w:sz w:val="28"/>
          <w:szCs w:val="28"/>
        </w:rPr>
      </w:pPr>
      <w:r w:rsidRPr="00F74444">
        <w:rPr>
          <w:bCs/>
          <w:sz w:val="28"/>
          <w:szCs w:val="28"/>
        </w:rPr>
        <w:t xml:space="preserve"> Statement of cash flows </w:t>
      </w:r>
    </w:p>
    <w:p w:rsidR="00F74444" w:rsidRPr="00F74444" w:rsidRDefault="00F74444" w:rsidP="004F1CE9">
      <w:pPr>
        <w:numPr>
          <w:ilvl w:val="0"/>
          <w:numId w:val="2"/>
        </w:numPr>
        <w:rPr>
          <w:bCs/>
          <w:sz w:val="28"/>
          <w:szCs w:val="28"/>
        </w:rPr>
      </w:pPr>
      <w:r w:rsidRPr="00F74444">
        <w:rPr>
          <w:bCs/>
          <w:sz w:val="28"/>
          <w:szCs w:val="28"/>
        </w:rPr>
        <w:lastRenderedPageBreak/>
        <w:t xml:space="preserve"> Principles of consolidated </w:t>
      </w:r>
    </w:p>
    <w:p w:rsidR="00F74444" w:rsidRPr="00F74444" w:rsidRDefault="00F74444" w:rsidP="004F1CE9">
      <w:pPr>
        <w:numPr>
          <w:ilvl w:val="0"/>
          <w:numId w:val="2"/>
        </w:numPr>
        <w:rPr>
          <w:bCs/>
          <w:sz w:val="28"/>
          <w:szCs w:val="28"/>
        </w:rPr>
      </w:pPr>
      <w:r>
        <w:rPr>
          <w:bCs/>
          <w:sz w:val="28"/>
          <w:szCs w:val="28"/>
        </w:rPr>
        <w:t xml:space="preserve"> </w:t>
      </w:r>
      <w:r w:rsidRPr="00F74444">
        <w:rPr>
          <w:bCs/>
          <w:sz w:val="28"/>
          <w:szCs w:val="28"/>
        </w:rPr>
        <w:t xml:space="preserve">FS Consolidated </w:t>
      </w:r>
    </w:p>
    <w:p w:rsidR="00F74444" w:rsidRPr="00F74444" w:rsidRDefault="00F74444" w:rsidP="004F1CE9">
      <w:pPr>
        <w:numPr>
          <w:ilvl w:val="0"/>
          <w:numId w:val="2"/>
        </w:numPr>
        <w:rPr>
          <w:bCs/>
          <w:sz w:val="28"/>
          <w:szCs w:val="28"/>
        </w:rPr>
      </w:pPr>
      <w:r>
        <w:rPr>
          <w:bCs/>
          <w:sz w:val="28"/>
          <w:szCs w:val="28"/>
        </w:rPr>
        <w:t xml:space="preserve"> </w:t>
      </w:r>
      <w:r w:rsidRPr="00F74444">
        <w:rPr>
          <w:bCs/>
          <w:sz w:val="28"/>
          <w:szCs w:val="28"/>
        </w:rPr>
        <w:t>SFP Consolidated IS</w:t>
      </w:r>
    </w:p>
    <w:p w:rsidR="00F74444" w:rsidRDefault="00F74444" w:rsidP="00F74444">
      <w:pPr>
        <w:rPr>
          <w:bCs/>
          <w:sz w:val="28"/>
          <w:szCs w:val="28"/>
        </w:rPr>
      </w:pPr>
    </w:p>
    <w:p w:rsidR="00BB6A01" w:rsidRPr="00BB6A01" w:rsidRDefault="00BB6A01" w:rsidP="00BB6A01">
      <w:pPr>
        <w:rPr>
          <w:b/>
          <w:bCs/>
          <w:sz w:val="28"/>
          <w:szCs w:val="28"/>
          <w:u w:val="single"/>
        </w:rPr>
      </w:pPr>
      <w:r w:rsidRPr="00BB6A01">
        <w:rPr>
          <w:b/>
          <w:bCs/>
          <w:sz w:val="28"/>
          <w:szCs w:val="28"/>
          <w:u w:val="single"/>
        </w:rPr>
        <w:t>Introduction of FRA</w:t>
      </w:r>
    </w:p>
    <w:p w:rsidR="00F74444" w:rsidRDefault="00F74444" w:rsidP="00F74444">
      <w:pPr>
        <w:rPr>
          <w:bCs/>
          <w:sz w:val="28"/>
          <w:szCs w:val="28"/>
        </w:rPr>
      </w:pPr>
      <w:r>
        <w:rPr>
          <w:bCs/>
          <w:sz w:val="28"/>
          <w:szCs w:val="28"/>
        </w:rPr>
        <w:t>Introduction of financial accounting and reporting, for example, what is financial accounting and reporting means? Who is it for? What is the importance of FRA?</w:t>
      </w:r>
    </w:p>
    <w:p w:rsidR="00F74444" w:rsidRPr="00F74444" w:rsidRDefault="00F74444" w:rsidP="00F74444">
      <w:pPr>
        <w:rPr>
          <w:bCs/>
          <w:sz w:val="28"/>
          <w:szCs w:val="28"/>
        </w:rPr>
      </w:pPr>
      <w:r w:rsidRPr="00F74444">
        <w:rPr>
          <w:bCs/>
          <w:sz w:val="28"/>
          <w:szCs w:val="28"/>
        </w:rPr>
        <w:t xml:space="preserve">Financial reporting is presenting </w:t>
      </w:r>
      <w:r w:rsidRPr="00F74444">
        <w:rPr>
          <w:b/>
          <w:bCs/>
          <w:sz w:val="28"/>
          <w:szCs w:val="28"/>
        </w:rPr>
        <w:t xml:space="preserve">financial data </w:t>
      </w:r>
      <w:r w:rsidRPr="00F74444">
        <w:rPr>
          <w:bCs/>
          <w:sz w:val="28"/>
          <w:szCs w:val="28"/>
        </w:rPr>
        <w:t>of a company's position, operating performance, and funds flow for an accounting period.</w:t>
      </w:r>
    </w:p>
    <w:p w:rsidR="00F74444" w:rsidRPr="00F74444" w:rsidRDefault="00F74444" w:rsidP="00F74444">
      <w:pPr>
        <w:rPr>
          <w:bCs/>
          <w:sz w:val="28"/>
          <w:szCs w:val="28"/>
        </w:rPr>
      </w:pPr>
      <w:r w:rsidRPr="00F74444">
        <w:rPr>
          <w:bCs/>
          <w:sz w:val="28"/>
          <w:szCs w:val="28"/>
        </w:rPr>
        <w:t xml:space="preserve">     Financial statements together with related information may be contained in </w:t>
      </w:r>
      <w:r w:rsidRPr="00F74444">
        <w:rPr>
          <w:b/>
          <w:bCs/>
          <w:sz w:val="28"/>
          <w:szCs w:val="28"/>
        </w:rPr>
        <w:t xml:space="preserve">various forms </w:t>
      </w:r>
      <w:r w:rsidRPr="00F74444">
        <w:rPr>
          <w:bCs/>
          <w:sz w:val="28"/>
          <w:szCs w:val="28"/>
        </w:rPr>
        <w:t xml:space="preserve">for </w:t>
      </w:r>
      <w:r w:rsidRPr="00F74444">
        <w:rPr>
          <w:b/>
          <w:bCs/>
          <w:sz w:val="28"/>
          <w:szCs w:val="28"/>
        </w:rPr>
        <w:t xml:space="preserve">external party use </w:t>
      </w:r>
      <w:r w:rsidRPr="00F74444">
        <w:rPr>
          <w:bCs/>
          <w:sz w:val="28"/>
          <w:szCs w:val="28"/>
        </w:rPr>
        <w:t>such as in the annual reports. It is basically financial information that companies give about their activities, including how they prepare and show it.</w:t>
      </w:r>
    </w:p>
    <w:p w:rsidR="00F74444" w:rsidRPr="00F74444" w:rsidRDefault="00F74444" w:rsidP="00F74444">
      <w:pPr>
        <w:rPr>
          <w:bCs/>
          <w:sz w:val="28"/>
          <w:szCs w:val="28"/>
        </w:rPr>
      </w:pPr>
      <w:r w:rsidRPr="00F74444">
        <w:rPr>
          <w:bCs/>
          <w:sz w:val="28"/>
          <w:szCs w:val="28"/>
        </w:rPr>
        <w:t xml:space="preserve">  </w:t>
      </w:r>
      <w:r w:rsidRPr="00F74444">
        <w:rPr>
          <w:b/>
          <w:bCs/>
          <w:sz w:val="28"/>
          <w:szCs w:val="28"/>
          <w:u w:val="single"/>
        </w:rPr>
        <w:t>Objectives of FRA</w:t>
      </w:r>
    </w:p>
    <w:p w:rsidR="000078DA" w:rsidRPr="00F74444" w:rsidRDefault="000078DA" w:rsidP="004F1CE9">
      <w:pPr>
        <w:numPr>
          <w:ilvl w:val="0"/>
          <w:numId w:val="3"/>
        </w:numPr>
        <w:rPr>
          <w:bCs/>
          <w:sz w:val="28"/>
          <w:szCs w:val="28"/>
        </w:rPr>
      </w:pPr>
      <w:r w:rsidRPr="00F74444">
        <w:rPr>
          <w:bCs/>
          <w:sz w:val="28"/>
          <w:szCs w:val="28"/>
        </w:rPr>
        <w:t>-Usefulness</w:t>
      </w:r>
    </w:p>
    <w:p w:rsidR="000078DA" w:rsidRPr="00F74444" w:rsidRDefault="000078DA" w:rsidP="004F1CE9">
      <w:pPr>
        <w:numPr>
          <w:ilvl w:val="0"/>
          <w:numId w:val="3"/>
        </w:numPr>
        <w:rPr>
          <w:bCs/>
          <w:sz w:val="28"/>
          <w:szCs w:val="28"/>
        </w:rPr>
      </w:pPr>
      <w:r w:rsidRPr="00F74444">
        <w:rPr>
          <w:bCs/>
          <w:sz w:val="28"/>
          <w:szCs w:val="28"/>
        </w:rPr>
        <w:t>-Understandability</w:t>
      </w:r>
    </w:p>
    <w:p w:rsidR="000078DA" w:rsidRPr="00F74444" w:rsidRDefault="000078DA" w:rsidP="004F1CE9">
      <w:pPr>
        <w:numPr>
          <w:ilvl w:val="0"/>
          <w:numId w:val="3"/>
        </w:numPr>
        <w:rPr>
          <w:bCs/>
          <w:sz w:val="28"/>
          <w:szCs w:val="28"/>
        </w:rPr>
      </w:pPr>
      <w:r w:rsidRPr="00F74444">
        <w:rPr>
          <w:bCs/>
          <w:sz w:val="28"/>
          <w:szCs w:val="28"/>
        </w:rPr>
        <w:t>-Target audience: investors and creditors</w:t>
      </w:r>
    </w:p>
    <w:p w:rsidR="000078DA" w:rsidRPr="00F74444" w:rsidRDefault="000078DA" w:rsidP="004F1CE9">
      <w:pPr>
        <w:numPr>
          <w:ilvl w:val="0"/>
          <w:numId w:val="3"/>
        </w:numPr>
        <w:rPr>
          <w:bCs/>
          <w:sz w:val="28"/>
          <w:szCs w:val="28"/>
        </w:rPr>
      </w:pPr>
      <w:r w:rsidRPr="00F74444">
        <w:rPr>
          <w:bCs/>
          <w:sz w:val="28"/>
          <w:szCs w:val="28"/>
        </w:rPr>
        <w:t>-Assessing future cash flows</w:t>
      </w:r>
    </w:p>
    <w:p w:rsidR="000078DA" w:rsidRPr="00F74444" w:rsidRDefault="000078DA" w:rsidP="004F1CE9">
      <w:pPr>
        <w:numPr>
          <w:ilvl w:val="0"/>
          <w:numId w:val="3"/>
        </w:numPr>
        <w:rPr>
          <w:bCs/>
          <w:sz w:val="28"/>
          <w:szCs w:val="28"/>
        </w:rPr>
      </w:pPr>
      <w:r w:rsidRPr="00F74444">
        <w:rPr>
          <w:bCs/>
          <w:sz w:val="28"/>
          <w:szCs w:val="28"/>
        </w:rPr>
        <w:t>-Evaluating economic resources</w:t>
      </w:r>
    </w:p>
    <w:p w:rsidR="000078DA" w:rsidRPr="00F74444" w:rsidRDefault="000078DA" w:rsidP="004F1CE9">
      <w:pPr>
        <w:numPr>
          <w:ilvl w:val="0"/>
          <w:numId w:val="3"/>
        </w:numPr>
        <w:rPr>
          <w:bCs/>
          <w:sz w:val="28"/>
          <w:szCs w:val="28"/>
        </w:rPr>
      </w:pPr>
      <w:r w:rsidRPr="00F74444">
        <w:rPr>
          <w:bCs/>
          <w:sz w:val="28"/>
          <w:szCs w:val="28"/>
        </w:rPr>
        <w:t>-Primary focus on earnings</w:t>
      </w:r>
    </w:p>
    <w:p w:rsidR="00BB6A01" w:rsidRDefault="00BB6A01" w:rsidP="00BB6A01">
      <w:pPr>
        <w:pStyle w:val="ListParagraph"/>
        <w:rPr>
          <w:bCs/>
          <w:sz w:val="28"/>
          <w:szCs w:val="28"/>
        </w:rPr>
      </w:pPr>
    </w:p>
    <w:p w:rsidR="00BB6A01" w:rsidRDefault="00BB6A01" w:rsidP="00BB6A01">
      <w:pPr>
        <w:pStyle w:val="ListParagraph"/>
        <w:rPr>
          <w:bCs/>
          <w:sz w:val="28"/>
          <w:szCs w:val="28"/>
        </w:rPr>
      </w:pPr>
    </w:p>
    <w:p w:rsidR="00BB6A01" w:rsidRDefault="00BB6A01" w:rsidP="00BB6A01">
      <w:pPr>
        <w:pStyle w:val="ListParagraph"/>
        <w:rPr>
          <w:bCs/>
          <w:sz w:val="28"/>
          <w:szCs w:val="28"/>
        </w:rPr>
      </w:pPr>
    </w:p>
    <w:p w:rsidR="00BB6A01" w:rsidRDefault="00BB6A01" w:rsidP="00BB6A01">
      <w:pPr>
        <w:pStyle w:val="ListParagraph"/>
        <w:rPr>
          <w:bCs/>
          <w:sz w:val="28"/>
          <w:szCs w:val="28"/>
        </w:rPr>
      </w:pPr>
    </w:p>
    <w:p w:rsidR="00BB6A01" w:rsidRDefault="00BB6A01" w:rsidP="00BB6A01">
      <w:pPr>
        <w:pStyle w:val="ListParagraph"/>
        <w:rPr>
          <w:bCs/>
          <w:sz w:val="28"/>
          <w:szCs w:val="28"/>
        </w:rPr>
      </w:pPr>
    </w:p>
    <w:p w:rsidR="00BB6A01" w:rsidRPr="00BB6A01" w:rsidRDefault="00BB6A01" w:rsidP="00BB6A01">
      <w:pPr>
        <w:rPr>
          <w:b/>
          <w:sz w:val="28"/>
          <w:szCs w:val="28"/>
          <w:u w:val="single"/>
        </w:rPr>
      </w:pPr>
      <w:r>
        <w:rPr>
          <w:bCs/>
          <w:sz w:val="28"/>
          <w:szCs w:val="28"/>
        </w:rPr>
        <w:t xml:space="preserve">          </w:t>
      </w:r>
      <w:r w:rsidRPr="00BB6A01">
        <w:rPr>
          <w:b/>
          <w:bCs/>
          <w:sz w:val="28"/>
          <w:szCs w:val="28"/>
          <w:u w:val="single"/>
        </w:rPr>
        <w:t>Meaning of the following accounting concepts;</w:t>
      </w:r>
    </w:p>
    <w:p w:rsidR="00BB6A01" w:rsidRDefault="00BB6A01" w:rsidP="00BB6A01">
      <w:pPr>
        <w:pStyle w:val="ListParagraph"/>
        <w:rPr>
          <w:bCs/>
          <w:sz w:val="28"/>
          <w:szCs w:val="28"/>
        </w:rPr>
      </w:pPr>
    </w:p>
    <w:p w:rsidR="00F74444" w:rsidRPr="00BB6A01" w:rsidRDefault="00BB6A01" w:rsidP="00BB6A01">
      <w:pPr>
        <w:pStyle w:val="ListParagraph"/>
        <w:rPr>
          <w:bCs/>
          <w:sz w:val="28"/>
          <w:szCs w:val="28"/>
        </w:rPr>
      </w:pPr>
      <w:r w:rsidRPr="00BB6A01">
        <w:rPr>
          <w:bCs/>
          <w:sz w:val="28"/>
          <w:szCs w:val="28"/>
        </w:rPr>
        <w:t>Some important accounting concepts will be discussed, for example, Going concern, Prudence, Materiality, Consistency and Accruals. All these accounting concepts are important generally for accounting and also for financial reporting too.</w:t>
      </w:r>
    </w:p>
    <w:p w:rsidR="00F74444" w:rsidRDefault="00F74444" w:rsidP="00F74444">
      <w:pPr>
        <w:numPr>
          <w:ilvl w:val="0"/>
          <w:numId w:val="1"/>
        </w:numPr>
        <w:rPr>
          <w:sz w:val="28"/>
          <w:szCs w:val="28"/>
        </w:rPr>
      </w:pPr>
      <w:r w:rsidRPr="0048267C">
        <w:rPr>
          <w:sz w:val="28"/>
          <w:szCs w:val="28"/>
        </w:rPr>
        <w:t>Going concern</w:t>
      </w:r>
    </w:p>
    <w:p w:rsidR="000078DA" w:rsidRPr="00F74444" w:rsidRDefault="000078DA" w:rsidP="00BB6A01">
      <w:pPr>
        <w:ind w:left="720"/>
        <w:rPr>
          <w:sz w:val="28"/>
          <w:szCs w:val="28"/>
        </w:rPr>
      </w:pPr>
      <w:r w:rsidRPr="00F74444">
        <w:rPr>
          <w:sz w:val="28"/>
          <w:szCs w:val="28"/>
        </w:rPr>
        <w:t xml:space="preserve">The assumption that the business will continue in operation for the </w:t>
      </w:r>
      <w:r w:rsidRPr="00F74444">
        <w:rPr>
          <w:b/>
          <w:bCs/>
          <w:sz w:val="28"/>
          <w:szCs w:val="28"/>
        </w:rPr>
        <w:t>foreseeable future</w:t>
      </w:r>
      <w:r w:rsidRPr="00F74444">
        <w:rPr>
          <w:sz w:val="28"/>
          <w:szCs w:val="28"/>
        </w:rPr>
        <w:t xml:space="preserve"> without significantly curtailing its activity. </w:t>
      </w:r>
    </w:p>
    <w:p w:rsidR="00F74444" w:rsidRPr="0048267C" w:rsidRDefault="00F74444" w:rsidP="00BB6A01">
      <w:pPr>
        <w:rPr>
          <w:sz w:val="28"/>
          <w:szCs w:val="28"/>
        </w:rPr>
      </w:pPr>
    </w:p>
    <w:p w:rsidR="00F74444" w:rsidRDefault="00F74444" w:rsidP="00F74444">
      <w:pPr>
        <w:numPr>
          <w:ilvl w:val="0"/>
          <w:numId w:val="1"/>
        </w:numPr>
        <w:rPr>
          <w:sz w:val="28"/>
          <w:szCs w:val="28"/>
        </w:rPr>
      </w:pPr>
      <w:r w:rsidRPr="0048267C">
        <w:rPr>
          <w:sz w:val="28"/>
          <w:szCs w:val="28"/>
        </w:rPr>
        <w:t>Prudence</w:t>
      </w:r>
    </w:p>
    <w:p w:rsidR="000078DA" w:rsidRPr="00F74444" w:rsidRDefault="000078DA" w:rsidP="00F74444">
      <w:pPr>
        <w:ind w:left="720"/>
        <w:rPr>
          <w:sz w:val="28"/>
          <w:szCs w:val="28"/>
        </w:rPr>
      </w:pPr>
      <w:r w:rsidRPr="00F74444">
        <w:rPr>
          <w:sz w:val="28"/>
          <w:szCs w:val="28"/>
        </w:rPr>
        <w:t>Prudence is the inclusion of a degree of caution when making estimates under conditions of uncertainty.</w:t>
      </w:r>
    </w:p>
    <w:p w:rsidR="00F74444" w:rsidRPr="0048267C" w:rsidRDefault="00F74444" w:rsidP="00F74444">
      <w:pPr>
        <w:ind w:left="720"/>
        <w:rPr>
          <w:sz w:val="28"/>
          <w:szCs w:val="28"/>
        </w:rPr>
      </w:pPr>
    </w:p>
    <w:p w:rsidR="00F74444" w:rsidRDefault="00F74444" w:rsidP="00F74444">
      <w:pPr>
        <w:numPr>
          <w:ilvl w:val="0"/>
          <w:numId w:val="1"/>
        </w:numPr>
        <w:rPr>
          <w:sz w:val="28"/>
          <w:szCs w:val="28"/>
        </w:rPr>
      </w:pPr>
      <w:r w:rsidRPr="0048267C">
        <w:rPr>
          <w:sz w:val="28"/>
          <w:szCs w:val="28"/>
        </w:rPr>
        <w:t>Materiality</w:t>
      </w:r>
    </w:p>
    <w:p w:rsidR="000078DA" w:rsidRPr="00F74444" w:rsidRDefault="000078DA" w:rsidP="00F74444">
      <w:pPr>
        <w:ind w:left="720"/>
        <w:rPr>
          <w:sz w:val="28"/>
          <w:szCs w:val="28"/>
        </w:rPr>
      </w:pPr>
      <w:r w:rsidRPr="00F74444">
        <w:rPr>
          <w:sz w:val="28"/>
          <w:szCs w:val="28"/>
        </w:rPr>
        <w:t xml:space="preserve">Materiality is a </w:t>
      </w:r>
      <w:r w:rsidRPr="00F74444">
        <w:rPr>
          <w:b/>
          <w:bCs/>
          <w:sz w:val="28"/>
          <w:szCs w:val="28"/>
        </w:rPr>
        <w:t xml:space="preserve">threshold quality </w:t>
      </w:r>
      <w:r w:rsidRPr="00F74444">
        <w:rPr>
          <w:sz w:val="28"/>
          <w:szCs w:val="28"/>
        </w:rPr>
        <w:t>that is demanded of all information given in the financial statements, i.e. information that is material should be given in the FS but information that is not material need not be given.</w:t>
      </w:r>
    </w:p>
    <w:p w:rsidR="00F74444" w:rsidRPr="0048267C" w:rsidRDefault="00F74444" w:rsidP="00F74444">
      <w:pPr>
        <w:ind w:left="720"/>
        <w:rPr>
          <w:sz w:val="28"/>
          <w:szCs w:val="28"/>
        </w:rPr>
      </w:pPr>
    </w:p>
    <w:p w:rsidR="00F74444" w:rsidRDefault="00F74444" w:rsidP="00F74444">
      <w:pPr>
        <w:numPr>
          <w:ilvl w:val="0"/>
          <w:numId w:val="1"/>
        </w:numPr>
        <w:rPr>
          <w:sz w:val="28"/>
          <w:szCs w:val="28"/>
        </w:rPr>
      </w:pPr>
      <w:r w:rsidRPr="0048267C">
        <w:rPr>
          <w:sz w:val="28"/>
          <w:szCs w:val="28"/>
        </w:rPr>
        <w:t>Consistency</w:t>
      </w:r>
    </w:p>
    <w:p w:rsidR="00F74444" w:rsidRPr="00F74444" w:rsidRDefault="00F74444" w:rsidP="00F74444">
      <w:pPr>
        <w:ind w:left="720"/>
        <w:rPr>
          <w:sz w:val="28"/>
          <w:szCs w:val="28"/>
        </w:rPr>
      </w:pPr>
      <w:r w:rsidRPr="00F74444">
        <w:rPr>
          <w:sz w:val="28"/>
          <w:szCs w:val="28"/>
        </w:rPr>
        <w:t xml:space="preserve">Items should be </w:t>
      </w:r>
      <w:r w:rsidRPr="00F74444">
        <w:rPr>
          <w:b/>
          <w:bCs/>
          <w:sz w:val="28"/>
          <w:szCs w:val="28"/>
        </w:rPr>
        <w:t>treated</w:t>
      </w:r>
      <w:r w:rsidRPr="00F74444">
        <w:rPr>
          <w:sz w:val="28"/>
          <w:szCs w:val="28"/>
        </w:rPr>
        <w:t xml:space="preserve"> in the same way </w:t>
      </w:r>
      <w:r w:rsidRPr="00F74444">
        <w:rPr>
          <w:b/>
          <w:bCs/>
          <w:sz w:val="28"/>
          <w:szCs w:val="28"/>
        </w:rPr>
        <w:t>year</w:t>
      </w:r>
      <w:r w:rsidRPr="00F74444">
        <w:rPr>
          <w:sz w:val="28"/>
          <w:szCs w:val="28"/>
        </w:rPr>
        <w:t xml:space="preserve"> </w:t>
      </w:r>
      <w:r w:rsidRPr="00F74444">
        <w:rPr>
          <w:b/>
          <w:bCs/>
          <w:sz w:val="28"/>
          <w:szCs w:val="28"/>
        </w:rPr>
        <w:t>on year</w:t>
      </w:r>
      <w:r w:rsidRPr="00F74444">
        <w:rPr>
          <w:sz w:val="28"/>
          <w:szCs w:val="28"/>
        </w:rPr>
        <w:t xml:space="preserve">. This will enable valid comparisons to be made. However, if circumstances change then a business is allowed to change policies to give a fairer representation of the financial statements. </w:t>
      </w:r>
    </w:p>
    <w:p w:rsidR="00F74444" w:rsidRPr="0048267C" w:rsidRDefault="00F74444" w:rsidP="00F74444">
      <w:pPr>
        <w:ind w:left="720"/>
        <w:rPr>
          <w:sz w:val="28"/>
          <w:szCs w:val="28"/>
        </w:rPr>
      </w:pPr>
    </w:p>
    <w:p w:rsidR="00F74444" w:rsidRDefault="00F74444" w:rsidP="00F74444">
      <w:pPr>
        <w:numPr>
          <w:ilvl w:val="0"/>
          <w:numId w:val="1"/>
        </w:numPr>
        <w:rPr>
          <w:sz w:val="28"/>
          <w:szCs w:val="28"/>
        </w:rPr>
      </w:pPr>
      <w:r w:rsidRPr="0048267C">
        <w:rPr>
          <w:sz w:val="28"/>
          <w:szCs w:val="28"/>
        </w:rPr>
        <w:t xml:space="preserve">Accruals </w:t>
      </w:r>
    </w:p>
    <w:p w:rsidR="000078DA" w:rsidRPr="00F74444" w:rsidRDefault="000078DA" w:rsidP="00F74444">
      <w:pPr>
        <w:ind w:left="720"/>
        <w:rPr>
          <w:sz w:val="28"/>
          <w:szCs w:val="28"/>
        </w:rPr>
      </w:pPr>
      <w:r w:rsidRPr="00F74444">
        <w:rPr>
          <w:sz w:val="28"/>
          <w:szCs w:val="28"/>
        </w:rPr>
        <w:t xml:space="preserve">To calculate the profit for the period, one </w:t>
      </w:r>
      <w:r w:rsidRPr="00F74444">
        <w:rPr>
          <w:b/>
          <w:bCs/>
          <w:sz w:val="28"/>
          <w:szCs w:val="28"/>
        </w:rPr>
        <w:t>must</w:t>
      </w:r>
      <w:r w:rsidRPr="00F74444">
        <w:rPr>
          <w:sz w:val="28"/>
          <w:szCs w:val="28"/>
        </w:rPr>
        <w:t xml:space="preserve"> </w:t>
      </w:r>
      <w:r w:rsidRPr="00F74444">
        <w:rPr>
          <w:b/>
          <w:bCs/>
          <w:sz w:val="28"/>
          <w:szCs w:val="28"/>
        </w:rPr>
        <w:t>include</w:t>
      </w:r>
      <w:r w:rsidRPr="00F74444">
        <w:rPr>
          <w:sz w:val="28"/>
          <w:szCs w:val="28"/>
        </w:rPr>
        <w:t xml:space="preserve"> all the revenue and expenditure relating to the period, whether or not the cash has been received or paid.</w:t>
      </w:r>
    </w:p>
    <w:p w:rsidR="00F74444" w:rsidRPr="0048267C" w:rsidRDefault="00F74444" w:rsidP="00F74444">
      <w:pPr>
        <w:ind w:left="720"/>
        <w:rPr>
          <w:sz w:val="28"/>
          <w:szCs w:val="28"/>
        </w:rPr>
      </w:pPr>
    </w:p>
    <w:p w:rsidR="00F74444" w:rsidRDefault="00F74444" w:rsidP="00F74444"/>
    <w:p w:rsidR="00F74444" w:rsidRDefault="00F74444" w:rsidP="00F74444"/>
    <w:p w:rsidR="00F74444" w:rsidRDefault="00F74444" w:rsidP="00F74444"/>
    <w:p w:rsidR="00F74444" w:rsidRDefault="00F74444" w:rsidP="00F74444"/>
    <w:p w:rsidR="00903B99" w:rsidRDefault="00903B99" w:rsidP="00903B99">
      <w:pPr>
        <w:rPr>
          <w:b/>
          <w:sz w:val="56"/>
          <w:szCs w:val="56"/>
        </w:rPr>
      </w:pPr>
      <w:r>
        <w:rPr>
          <w:b/>
          <w:sz w:val="56"/>
          <w:szCs w:val="56"/>
        </w:rPr>
        <w:t xml:space="preserve">              </w:t>
      </w:r>
    </w:p>
    <w:p w:rsidR="00903B99" w:rsidRDefault="00903B99" w:rsidP="00903B99">
      <w:pPr>
        <w:rPr>
          <w:b/>
          <w:sz w:val="56"/>
          <w:szCs w:val="56"/>
        </w:rPr>
      </w:pPr>
    </w:p>
    <w:p w:rsidR="00903B99" w:rsidRDefault="00903B99" w:rsidP="00903B99">
      <w:pPr>
        <w:rPr>
          <w:b/>
          <w:sz w:val="56"/>
          <w:szCs w:val="56"/>
        </w:rPr>
      </w:pPr>
    </w:p>
    <w:p w:rsidR="00903B99" w:rsidRDefault="00903B99" w:rsidP="00903B99">
      <w:pPr>
        <w:rPr>
          <w:b/>
          <w:sz w:val="56"/>
          <w:szCs w:val="56"/>
        </w:rPr>
      </w:pPr>
    </w:p>
    <w:p w:rsidR="00903B99" w:rsidRDefault="00903B99" w:rsidP="00903B99">
      <w:pPr>
        <w:rPr>
          <w:b/>
          <w:sz w:val="56"/>
          <w:szCs w:val="56"/>
        </w:rPr>
      </w:pPr>
    </w:p>
    <w:p w:rsidR="00903B99" w:rsidRDefault="00903B99" w:rsidP="00903B99">
      <w:pPr>
        <w:rPr>
          <w:b/>
          <w:sz w:val="56"/>
          <w:szCs w:val="56"/>
        </w:rPr>
      </w:pPr>
    </w:p>
    <w:p w:rsidR="00903B99" w:rsidRDefault="00903B99" w:rsidP="00903B99">
      <w:pPr>
        <w:rPr>
          <w:b/>
          <w:sz w:val="56"/>
          <w:szCs w:val="56"/>
        </w:rPr>
      </w:pPr>
    </w:p>
    <w:p w:rsidR="00903B99" w:rsidRDefault="00903B99" w:rsidP="00903B99">
      <w:pPr>
        <w:rPr>
          <w:b/>
          <w:sz w:val="56"/>
          <w:szCs w:val="56"/>
        </w:rPr>
      </w:pPr>
    </w:p>
    <w:p w:rsidR="00903B99" w:rsidRPr="0048267C" w:rsidRDefault="00903B99" w:rsidP="00903B99">
      <w:pPr>
        <w:rPr>
          <w:b/>
          <w:sz w:val="56"/>
          <w:szCs w:val="56"/>
        </w:rPr>
      </w:pPr>
      <w:r>
        <w:rPr>
          <w:b/>
          <w:sz w:val="56"/>
          <w:szCs w:val="56"/>
        </w:rPr>
        <w:t xml:space="preserve">                       </w:t>
      </w:r>
      <w:r w:rsidRPr="0048267C">
        <w:rPr>
          <w:b/>
          <w:sz w:val="56"/>
          <w:szCs w:val="56"/>
        </w:rPr>
        <w:t>Lecture 2 and 3</w:t>
      </w:r>
    </w:p>
    <w:p w:rsidR="00903B99" w:rsidRPr="00903B99" w:rsidRDefault="00903B99" w:rsidP="00903B99">
      <w:pPr>
        <w:rPr>
          <w:b/>
          <w:sz w:val="28"/>
          <w:szCs w:val="28"/>
          <w:u w:val="single"/>
        </w:rPr>
      </w:pPr>
      <w:r w:rsidRPr="00903B99">
        <w:rPr>
          <w:b/>
          <w:sz w:val="28"/>
          <w:szCs w:val="28"/>
          <w:u w:val="single"/>
        </w:rPr>
        <w:t>The regulatory system</w:t>
      </w:r>
    </w:p>
    <w:p w:rsidR="000078DA" w:rsidRPr="0073473C" w:rsidRDefault="000078DA" w:rsidP="00903B99">
      <w:pPr>
        <w:pStyle w:val="ListParagraph"/>
        <w:rPr>
          <w:sz w:val="28"/>
          <w:szCs w:val="28"/>
        </w:rPr>
      </w:pPr>
      <w:r w:rsidRPr="0073473C">
        <w:rPr>
          <w:sz w:val="28"/>
          <w:szCs w:val="28"/>
        </w:rPr>
        <w:t xml:space="preserve">The regulatory framework of accounting in </w:t>
      </w:r>
      <w:r w:rsidRPr="0073473C">
        <w:rPr>
          <w:bCs/>
          <w:sz w:val="28"/>
          <w:szCs w:val="28"/>
        </w:rPr>
        <w:t xml:space="preserve">each country </w:t>
      </w:r>
      <w:r w:rsidRPr="0073473C">
        <w:rPr>
          <w:sz w:val="28"/>
          <w:szCs w:val="28"/>
        </w:rPr>
        <w:t xml:space="preserve">which uses IFRS is </w:t>
      </w:r>
      <w:r w:rsidRPr="0073473C">
        <w:rPr>
          <w:bCs/>
          <w:sz w:val="28"/>
          <w:szCs w:val="28"/>
        </w:rPr>
        <w:t xml:space="preserve">affected by </w:t>
      </w:r>
      <w:r w:rsidRPr="0073473C">
        <w:rPr>
          <w:sz w:val="28"/>
          <w:szCs w:val="28"/>
        </w:rPr>
        <w:t xml:space="preserve">a number of legislative and quasi-legislative influences as well as IFRS </w:t>
      </w:r>
    </w:p>
    <w:p w:rsidR="000078DA" w:rsidRPr="0073473C" w:rsidRDefault="000078DA" w:rsidP="004F1CE9">
      <w:pPr>
        <w:pStyle w:val="ListParagraph"/>
        <w:numPr>
          <w:ilvl w:val="0"/>
          <w:numId w:val="4"/>
        </w:numPr>
        <w:rPr>
          <w:sz w:val="28"/>
          <w:szCs w:val="28"/>
        </w:rPr>
      </w:pPr>
      <w:r w:rsidRPr="0073473C">
        <w:rPr>
          <w:sz w:val="28"/>
          <w:szCs w:val="28"/>
        </w:rPr>
        <w:t>National company law</w:t>
      </w:r>
    </w:p>
    <w:p w:rsidR="000078DA" w:rsidRPr="0073473C" w:rsidRDefault="000078DA" w:rsidP="004F1CE9">
      <w:pPr>
        <w:pStyle w:val="ListParagraph"/>
        <w:numPr>
          <w:ilvl w:val="0"/>
          <w:numId w:val="4"/>
        </w:numPr>
        <w:rPr>
          <w:sz w:val="28"/>
          <w:szCs w:val="28"/>
        </w:rPr>
      </w:pPr>
      <w:r w:rsidRPr="0073473C">
        <w:rPr>
          <w:sz w:val="28"/>
          <w:szCs w:val="28"/>
        </w:rPr>
        <w:t>EU directives</w:t>
      </w:r>
    </w:p>
    <w:p w:rsidR="000078DA" w:rsidRPr="0073473C" w:rsidRDefault="000078DA" w:rsidP="004F1CE9">
      <w:pPr>
        <w:pStyle w:val="ListParagraph"/>
        <w:numPr>
          <w:ilvl w:val="0"/>
          <w:numId w:val="4"/>
        </w:numPr>
        <w:rPr>
          <w:sz w:val="28"/>
          <w:szCs w:val="28"/>
        </w:rPr>
      </w:pPr>
      <w:r w:rsidRPr="0073473C">
        <w:rPr>
          <w:sz w:val="28"/>
          <w:szCs w:val="28"/>
        </w:rPr>
        <w:t xml:space="preserve">Security exchange rules </w:t>
      </w:r>
    </w:p>
    <w:p w:rsidR="00903B99" w:rsidRDefault="00903B99" w:rsidP="00903B99">
      <w:pPr>
        <w:pStyle w:val="ListParagraph"/>
        <w:rPr>
          <w:sz w:val="28"/>
          <w:szCs w:val="28"/>
        </w:rPr>
      </w:pPr>
    </w:p>
    <w:p w:rsidR="000078DA" w:rsidRPr="00903B99" w:rsidRDefault="000078DA" w:rsidP="00903B99">
      <w:pPr>
        <w:rPr>
          <w:b/>
          <w:sz w:val="28"/>
          <w:szCs w:val="28"/>
          <w:u w:val="single"/>
        </w:rPr>
      </w:pPr>
      <w:r w:rsidRPr="00903B99">
        <w:rPr>
          <w:b/>
          <w:sz w:val="28"/>
          <w:szCs w:val="28"/>
          <w:u w:val="single"/>
        </w:rPr>
        <w:t>Why a regulatory framework is necessary?</w:t>
      </w:r>
    </w:p>
    <w:p w:rsidR="00903B99" w:rsidRPr="0073473C" w:rsidRDefault="00903B99" w:rsidP="0073473C">
      <w:pPr>
        <w:pStyle w:val="ListParagraph"/>
        <w:jc w:val="both"/>
        <w:rPr>
          <w:sz w:val="28"/>
          <w:szCs w:val="28"/>
        </w:rPr>
      </w:pPr>
      <w:r w:rsidRPr="0073473C">
        <w:rPr>
          <w:sz w:val="28"/>
          <w:szCs w:val="28"/>
        </w:rPr>
        <w:t xml:space="preserve">    Regulation of accounting information is aimed at ensuring that users of financial statements receive a </w:t>
      </w:r>
      <w:r w:rsidRPr="0073473C">
        <w:rPr>
          <w:bCs/>
          <w:sz w:val="28"/>
          <w:szCs w:val="28"/>
        </w:rPr>
        <w:t xml:space="preserve">minimum amount </w:t>
      </w:r>
      <w:r w:rsidRPr="0073473C">
        <w:rPr>
          <w:sz w:val="28"/>
          <w:szCs w:val="28"/>
        </w:rPr>
        <w:t xml:space="preserve">of information that will enable them to make </w:t>
      </w:r>
      <w:r w:rsidRPr="0073473C">
        <w:rPr>
          <w:bCs/>
          <w:sz w:val="28"/>
          <w:szCs w:val="28"/>
        </w:rPr>
        <w:t>meaningful decisions</w:t>
      </w:r>
      <w:r w:rsidRPr="0073473C">
        <w:rPr>
          <w:sz w:val="28"/>
          <w:szCs w:val="28"/>
        </w:rPr>
        <w:t xml:space="preserve"> regarding their interest in a </w:t>
      </w:r>
      <w:r w:rsidRPr="0073473C">
        <w:rPr>
          <w:bCs/>
          <w:sz w:val="28"/>
          <w:szCs w:val="28"/>
        </w:rPr>
        <w:t>reporting entity</w:t>
      </w:r>
      <w:r w:rsidRPr="0073473C">
        <w:rPr>
          <w:sz w:val="28"/>
          <w:szCs w:val="28"/>
        </w:rPr>
        <w:t xml:space="preserve">. </w:t>
      </w:r>
    </w:p>
    <w:p w:rsidR="00903B99" w:rsidRPr="00903B99" w:rsidRDefault="00903B99" w:rsidP="00903B99">
      <w:pPr>
        <w:pStyle w:val="ListParagraph"/>
        <w:rPr>
          <w:sz w:val="28"/>
          <w:szCs w:val="28"/>
        </w:rPr>
      </w:pPr>
    </w:p>
    <w:p w:rsidR="00903B99" w:rsidRDefault="00903B99" w:rsidP="00903B99">
      <w:pPr>
        <w:pStyle w:val="ListParagraph"/>
        <w:rPr>
          <w:sz w:val="28"/>
          <w:szCs w:val="28"/>
        </w:rPr>
      </w:pPr>
    </w:p>
    <w:p w:rsidR="00903B99" w:rsidRPr="0048267C" w:rsidRDefault="00903B99" w:rsidP="00903B99">
      <w:pPr>
        <w:pStyle w:val="ListParagraph"/>
        <w:rPr>
          <w:sz w:val="28"/>
          <w:szCs w:val="28"/>
        </w:rPr>
      </w:pPr>
    </w:p>
    <w:p w:rsidR="00903B99" w:rsidRPr="00903B99" w:rsidRDefault="00903B99" w:rsidP="00903B99">
      <w:pPr>
        <w:rPr>
          <w:b/>
          <w:sz w:val="28"/>
          <w:szCs w:val="28"/>
          <w:u w:val="single"/>
        </w:rPr>
      </w:pPr>
      <w:r w:rsidRPr="00903B99">
        <w:rPr>
          <w:b/>
          <w:sz w:val="28"/>
          <w:szCs w:val="28"/>
          <w:u w:val="single"/>
        </w:rPr>
        <w:t xml:space="preserve">A conceptual framework </w:t>
      </w:r>
    </w:p>
    <w:p w:rsidR="00903B99" w:rsidRPr="00903B99" w:rsidRDefault="00903B99" w:rsidP="004F1CE9">
      <w:pPr>
        <w:pStyle w:val="ListParagraph"/>
        <w:numPr>
          <w:ilvl w:val="1"/>
          <w:numId w:val="4"/>
        </w:numPr>
        <w:rPr>
          <w:sz w:val="28"/>
          <w:szCs w:val="28"/>
        </w:rPr>
      </w:pPr>
      <w:r>
        <w:rPr>
          <w:bCs/>
          <w:sz w:val="28"/>
          <w:szCs w:val="28"/>
        </w:rPr>
        <w:t xml:space="preserve">Principles-based </w:t>
      </w:r>
      <w:r w:rsidRPr="0048267C">
        <w:rPr>
          <w:bCs/>
          <w:sz w:val="28"/>
          <w:szCs w:val="28"/>
        </w:rPr>
        <w:t xml:space="preserve">framework </w:t>
      </w:r>
    </w:p>
    <w:p w:rsidR="00903B99" w:rsidRPr="00903B99" w:rsidRDefault="00903B99" w:rsidP="00903B99">
      <w:pPr>
        <w:pStyle w:val="ListParagraph"/>
        <w:ind w:left="1440"/>
        <w:rPr>
          <w:bCs/>
          <w:sz w:val="28"/>
          <w:szCs w:val="28"/>
        </w:rPr>
      </w:pPr>
      <w:r w:rsidRPr="00903B99">
        <w:rPr>
          <w:bCs/>
          <w:sz w:val="28"/>
          <w:szCs w:val="28"/>
        </w:rPr>
        <w:t xml:space="preserve">                </w:t>
      </w:r>
      <w:r w:rsidRPr="00903B99">
        <w:rPr>
          <w:b/>
          <w:bCs/>
          <w:sz w:val="28"/>
          <w:szCs w:val="28"/>
          <w:u w:val="single"/>
        </w:rPr>
        <w:t>Principles-based framework</w:t>
      </w:r>
    </w:p>
    <w:p w:rsidR="000078DA" w:rsidRPr="00903B99" w:rsidRDefault="000078DA" w:rsidP="00903B99">
      <w:pPr>
        <w:pStyle w:val="ListParagraph"/>
        <w:rPr>
          <w:bCs/>
          <w:sz w:val="28"/>
          <w:szCs w:val="28"/>
        </w:rPr>
      </w:pPr>
      <w:r w:rsidRPr="00903B99">
        <w:rPr>
          <w:bCs/>
          <w:sz w:val="28"/>
          <w:szCs w:val="28"/>
        </w:rPr>
        <w:t>Based upon a conceptual framework such as the IASB’s framework</w:t>
      </w:r>
    </w:p>
    <w:p w:rsidR="00903B99" w:rsidRPr="00903B99" w:rsidRDefault="000078DA" w:rsidP="00903B99">
      <w:pPr>
        <w:pStyle w:val="ListParagraph"/>
        <w:rPr>
          <w:bCs/>
          <w:sz w:val="28"/>
          <w:szCs w:val="28"/>
        </w:rPr>
      </w:pPr>
      <w:r w:rsidRPr="00903B99">
        <w:rPr>
          <w:bCs/>
          <w:sz w:val="28"/>
          <w:szCs w:val="28"/>
        </w:rPr>
        <w:t>Accounting standards are set on the basis of the conceptual framework</w:t>
      </w:r>
    </w:p>
    <w:p w:rsidR="00903B99" w:rsidRPr="0048267C" w:rsidRDefault="00903B99" w:rsidP="00903B99">
      <w:pPr>
        <w:pStyle w:val="ListParagraph"/>
        <w:ind w:left="1440"/>
        <w:rPr>
          <w:sz w:val="28"/>
          <w:szCs w:val="28"/>
        </w:rPr>
      </w:pPr>
    </w:p>
    <w:p w:rsidR="00903B99" w:rsidRPr="00903B99" w:rsidRDefault="00903B99" w:rsidP="004F1CE9">
      <w:pPr>
        <w:pStyle w:val="ListParagraph"/>
        <w:numPr>
          <w:ilvl w:val="1"/>
          <w:numId w:val="4"/>
        </w:numPr>
        <w:rPr>
          <w:sz w:val="28"/>
          <w:szCs w:val="28"/>
        </w:rPr>
      </w:pPr>
      <w:r w:rsidRPr="0048267C">
        <w:rPr>
          <w:bCs/>
          <w:sz w:val="28"/>
          <w:szCs w:val="28"/>
        </w:rPr>
        <w:t>Rules-based framework</w:t>
      </w:r>
    </w:p>
    <w:p w:rsidR="00903B99" w:rsidRPr="00903B99" w:rsidRDefault="00903B99" w:rsidP="00903B99">
      <w:pPr>
        <w:ind w:left="2160"/>
        <w:rPr>
          <w:sz w:val="28"/>
          <w:szCs w:val="28"/>
        </w:rPr>
      </w:pPr>
      <w:r w:rsidRPr="00903B99">
        <w:rPr>
          <w:b/>
          <w:bCs/>
          <w:sz w:val="28"/>
          <w:szCs w:val="28"/>
          <w:u w:val="single"/>
        </w:rPr>
        <w:t>Rules-based framework</w:t>
      </w:r>
    </w:p>
    <w:p w:rsidR="000078DA" w:rsidRPr="00903B99" w:rsidRDefault="000078DA" w:rsidP="004F1CE9">
      <w:pPr>
        <w:numPr>
          <w:ilvl w:val="0"/>
          <w:numId w:val="5"/>
        </w:numPr>
        <w:rPr>
          <w:sz w:val="28"/>
          <w:szCs w:val="28"/>
        </w:rPr>
      </w:pPr>
      <w:r w:rsidRPr="00903B99">
        <w:rPr>
          <w:sz w:val="28"/>
          <w:szCs w:val="28"/>
        </w:rPr>
        <w:t>‘Cookbook’ approach</w:t>
      </w:r>
    </w:p>
    <w:p w:rsidR="000078DA" w:rsidRPr="00903B99" w:rsidRDefault="000078DA" w:rsidP="004F1CE9">
      <w:pPr>
        <w:numPr>
          <w:ilvl w:val="0"/>
          <w:numId w:val="5"/>
        </w:numPr>
        <w:rPr>
          <w:sz w:val="28"/>
          <w:szCs w:val="28"/>
        </w:rPr>
      </w:pPr>
      <w:r w:rsidRPr="00903B99">
        <w:rPr>
          <w:sz w:val="28"/>
          <w:szCs w:val="28"/>
        </w:rPr>
        <w:t>Accounting standards are a set of rules which companies must follow</w:t>
      </w:r>
    </w:p>
    <w:p w:rsidR="00903B99" w:rsidRPr="00903B99" w:rsidRDefault="00903B99" w:rsidP="00903B99">
      <w:pPr>
        <w:rPr>
          <w:sz w:val="28"/>
          <w:szCs w:val="28"/>
        </w:rPr>
      </w:pPr>
      <w:r w:rsidRPr="00903B99">
        <w:rPr>
          <w:sz w:val="28"/>
          <w:szCs w:val="28"/>
        </w:rPr>
        <w:t xml:space="preserve">     </w:t>
      </w:r>
    </w:p>
    <w:p w:rsidR="00903B99" w:rsidRPr="00903B99" w:rsidRDefault="00903B99" w:rsidP="00903B99">
      <w:pPr>
        <w:rPr>
          <w:sz w:val="28"/>
          <w:szCs w:val="28"/>
        </w:rPr>
      </w:pPr>
      <w:r w:rsidRPr="00903B99">
        <w:rPr>
          <w:sz w:val="28"/>
          <w:szCs w:val="28"/>
        </w:rPr>
        <w:t xml:space="preserve">     In the UK there is a principles-based framework in terms of the statement of principles and accounting standards and a rules-based framework in terms of the companies Acts, EU directives and stock exchange rulings. </w:t>
      </w:r>
    </w:p>
    <w:p w:rsidR="00903B99" w:rsidRDefault="00903B99" w:rsidP="00903B99">
      <w:pPr>
        <w:rPr>
          <w:sz w:val="28"/>
          <w:szCs w:val="28"/>
        </w:rPr>
      </w:pPr>
    </w:p>
    <w:p w:rsidR="00903B99" w:rsidRPr="00903B99" w:rsidRDefault="00903B99" w:rsidP="00903B99">
      <w:pPr>
        <w:rPr>
          <w:sz w:val="28"/>
          <w:szCs w:val="28"/>
        </w:rPr>
      </w:pPr>
    </w:p>
    <w:p w:rsidR="00903B99" w:rsidRPr="0048267C" w:rsidRDefault="00903B99" w:rsidP="00903B99">
      <w:pPr>
        <w:pStyle w:val="ListParagraph"/>
        <w:ind w:left="1440"/>
        <w:rPr>
          <w:sz w:val="28"/>
          <w:szCs w:val="28"/>
        </w:rPr>
      </w:pPr>
    </w:p>
    <w:p w:rsidR="00903B99" w:rsidRPr="0073473C" w:rsidRDefault="003950FA" w:rsidP="0073473C">
      <w:pPr>
        <w:rPr>
          <w:b/>
          <w:bCs/>
          <w:sz w:val="28"/>
          <w:szCs w:val="28"/>
          <w:u w:val="single"/>
        </w:rPr>
      </w:pPr>
      <w:r w:rsidRPr="0073473C">
        <w:rPr>
          <w:b/>
          <w:bCs/>
          <w:sz w:val="28"/>
          <w:szCs w:val="28"/>
          <w:u w:val="single"/>
        </w:rPr>
        <w:t>Harmonization</w:t>
      </w:r>
      <w:r w:rsidR="00903B99" w:rsidRPr="0073473C">
        <w:rPr>
          <w:b/>
          <w:bCs/>
          <w:sz w:val="28"/>
          <w:szCs w:val="28"/>
          <w:u w:val="single"/>
        </w:rPr>
        <w:t xml:space="preserve"> of accounting standards</w:t>
      </w:r>
    </w:p>
    <w:p w:rsidR="00903B99" w:rsidRPr="0073473C" w:rsidRDefault="00903B99" w:rsidP="0073473C">
      <w:pPr>
        <w:pStyle w:val="ListParagraph"/>
        <w:jc w:val="both"/>
        <w:rPr>
          <w:bCs/>
          <w:sz w:val="28"/>
          <w:szCs w:val="28"/>
        </w:rPr>
      </w:pPr>
      <w:r w:rsidRPr="0073473C">
        <w:rPr>
          <w:bCs/>
          <w:sz w:val="28"/>
          <w:szCs w:val="28"/>
        </w:rPr>
        <w:t xml:space="preserve">There are a number of reasons why the </w:t>
      </w:r>
      <w:r w:rsidR="003950FA" w:rsidRPr="0073473C">
        <w:rPr>
          <w:bCs/>
          <w:sz w:val="28"/>
          <w:szCs w:val="28"/>
        </w:rPr>
        <w:t>harmonization</w:t>
      </w:r>
      <w:r w:rsidRPr="0073473C">
        <w:rPr>
          <w:bCs/>
          <w:sz w:val="28"/>
          <w:szCs w:val="28"/>
        </w:rPr>
        <w:t xml:space="preserve"> of accounting standards would be beneficial.</w:t>
      </w:r>
    </w:p>
    <w:p w:rsidR="00903B99" w:rsidRPr="0073473C" w:rsidRDefault="00903B99" w:rsidP="0073473C">
      <w:pPr>
        <w:pStyle w:val="ListParagraph"/>
        <w:jc w:val="both"/>
        <w:rPr>
          <w:bCs/>
          <w:sz w:val="28"/>
          <w:szCs w:val="28"/>
        </w:rPr>
      </w:pPr>
      <w:r w:rsidRPr="0073473C">
        <w:rPr>
          <w:bCs/>
          <w:sz w:val="28"/>
          <w:szCs w:val="28"/>
        </w:rPr>
        <w:t xml:space="preserve">    </w:t>
      </w:r>
    </w:p>
    <w:p w:rsidR="00903B99" w:rsidRPr="0073473C" w:rsidRDefault="00903B99" w:rsidP="0073473C">
      <w:pPr>
        <w:pStyle w:val="ListParagraph"/>
        <w:jc w:val="both"/>
        <w:rPr>
          <w:bCs/>
          <w:sz w:val="28"/>
          <w:szCs w:val="28"/>
        </w:rPr>
      </w:pPr>
      <w:r w:rsidRPr="0073473C">
        <w:rPr>
          <w:bCs/>
          <w:sz w:val="28"/>
          <w:szCs w:val="28"/>
        </w:rPr>
        <w:t xml:space="preserve"> Businesses operate on a global scale and investors make investment decisions on a worldwide basis. There is thus a need for financial information to be presented on a consistent basis</w:t>
      </w:r>
    </w:p>
    <w:p w:rsidR="00903B99" w:rsidRPr="0073473C" w:rsidRDefault="00903B99" w:rsidP="0073473C">
      <w:pPr>
        <w:pStyle w:val="ListParagraph"/>
        <w:jc w:val="both"/>
        <w:rPr>
          <w:bCs/>
          <w:sz w:val="28"/>
          <w:szCs w:val="28"/>
        </w:rPr>
      </w:pPr>
    </w:p>
    <w:p w:rsidR="00903B99" w:rsidRPr="0073473C" w:rsidRDefault="0073473C" w:rsidP="0073473C">
      <w:pPr>
        <w:rPr>
          <w:b/>
          <w:bCs/>
          <w:sz w:val="28"/>
          <w:szCs w:val="28"/>
          <w:u w:val="single"/>
        </w:rPr>
      </w:pPr>
      <w:r>
        <w:rPr>
          <w:bCs/>
          <w:sz w:val="28"/>
          <w:szCs w:val="28"/>
        </w:rPr>
        <w:t xml:space="preserve">  </w:t>
      </w:r>
      <w:r w:rsidR="00903B99" w:rsidRPr="0073473C">
        <w:rPr>
          <w:b/>
          <w:bCs/>
          <w:sz w:val="28"/>
          <w:szCs w:val="28"/>
          <w:u w:val="single"/>
        </w:rPr>
        <w:t>The Standard Setting Process</w:t>
      </w:r>
    </w:p>
    <w:p w:rsidR="000078DA" w:rsidRPr="00903B99" w:rsidRDefault="000078DA" w:rsidP="004F1CE9">
      <w:pPr>
        <w:pStyle w:val="ListParagraph"/>
        <w:numPr>
          <w:ilvl w:val="1"/>
          <w:numId w:val="4"/>
        </w:numPr>
        <w:rPr>
          <w:sz w:val="28"/>
          <w:szCs w:val="28"/>
        </w:rPr>
      </w:pPr>
      <w:r w:rsidRPr="00903B99">
        <w:rPr>
          <w:sz w:val="28"/>
          <w:szCs w:val="28"/>
        </w:rPr>
        <w:t>IFRS Foundation</w:t>
      </w:r>
    </w:p>
    <w:p w:rsidR="000078DA" w:rsidRPr="00903B99" w:rsidRDefault="000078DA" w:rsidP="004F1CE9">
      <w:pPr>
        <w:pStyle w:val="ListParagraph"/>
        <w:numPr>
          <w:ilvl w:val="1"/>
          <w:numId w:val="4"/>
        </w:numPr>
        <w:rPr>
          <w:sz w:val="28"/>
          <w:szCs w:val="28"/>
        </w:rPr>
      </w:pPr>
      <w:r w:rsidRPr="00903B99">
        <w:rPr>
          <w:sz w:val="28"/>
          <w:szCs w:val="28"/>
        </w:rPr>
        <w:t>IASB</w:t>
      </w:r>
    </w:p>
    <w:p w:rsidR="000078DA" w:rsidRPr="00903B99" w:rsidRDefault="000078DA" w:rsidP="004F1CE9">
      <w:pPr>
        <w:pStyle w:val="ListParagraph"/>
        <w:numPr>
          <w:ilvl w:val="1"/>
          <w:numId w:val="4"/>
        </w:numPr>
        <w:rPr>
          <w:sz w:val="28"/>
          <w:szCs w:val="28"/>
        </w:rPr>
      </w:pPr>
      <w:r w:rsidRPr="00903B99">
        <w:rPr>
          <w:sz w:val="28"/>
          <w:szCs w:val="28"/>
        </w:rPr>
        <w:t>IFRS Interpretations Committee</w:t>
      </w:r>
    </w:p>
    <w:p w:rsidR="00903B99" w:rsidRDefault="00903B99" w:rsidP="004F1CE9">
      <w:pPr>
        <w:pStyle w:val="ListParagraph"/>
        <w:numPr>
          <w:ilvl w:val="1"/>
          <w:numId w:val="4"/>
        </w:numPr>
        <w:rPr>
          <w:sz w:val="28"/>
          <w:szCs w:val="28"/>
        </w:rPr>
      </w:pPr>
      <w:r w:rsidRPr="00903B99">
        <w:rPr>
          <w:sz w:val="28"/>
          <w:szCs w:val="28"/>
        </w:rPr>
        <w:t>IFRS Advisory Council</w:t>
      </w:r>
    </w:p>
    <w:p w:rsidR="0073473C" w:rsidRDefault="0073473C" w:rsidP="004F1CE9">
      <w:pPr>
        <w:pStyle w:val="ListParagraph"/>
        <w:numPr>
          <w:ilvl w:val="1"/>
          <w:numId w:val="4"/>
        </w:numPr>
        <w:rPr>
          <w:sz w:val="28"/>
          <w:szCs w:val="28"/>
        </w:rPr>
      </w:pPr>
    </w:p>
    <w:p w:rsidR="00903B99" w:rsidRPr="00903B99" w:rsidRDefault="00903B99" w:rsidP="0073473C">
      <w:pPr>
        <w:pStyle w:val="ListParagraph"/>
        <w:rPr>
          <w:sz w:val="28"/>
          <w:szCs w:val="28"/>
        </w:rPr>
      </w:pPr>
      <w:r w:rsidRPr="00903B99">
        <w:rPr>
          <w:b/>
          <w:bCs/>
          <w:sz w:val="28"/>
          <w:szCs w:val="28"/>
          <w:u w:val="single"/>
        </w:rPr>
        <w:t>IFRS Foundation</w:t>
      </w:r>
    </w:p>
    <w:p w:rsidR="00903B99" w:rsidRPr="00903B99" w:rsidRDefault="00903B99" w:rsidP="004F1CE9">
      <w:pPr>
        <w:pStyle w:val="ListParagraph"/>
        <w:numPr>
          <w:ilvl w:val="0"/>
          <w:numId w:val="11"/>
        </w:numPr>
        <w:rPr>
          <w:sz w:val="28"/>
          <w:szCs w:val="28"/>
        </w:rPr>
      </w:pPr>
      <w:r w:rsidRPr="00903B99">
        <w:rPr>
          <w:sz w:val="28"/>
          <w:szCs w:val="28"/>
        </w:rPr>
        <w:t>The IFRS foundation (</w:t>
      </w:r>
      <w:r w:rsidR="003950FA" w:rsidRPr="00903B99">
        <w:rPr>
          <w:sz w:val="28"/>
          <w:szCs w:val="28"/>
        </w:rPr>
        <w:t>Formerly</w:t>
      </w:r>
      <w:r w:rsidRPr="00903B99">
        <w:rPr>
          <w:sz w:val="28"/>
          <w:szCs w:val="28"/>
        </w:rPr>
        <w:t xml:space="preserve"> known as the International Accounting standard committee foundation IASC)</w:t>
      </w:r>
    </w:p>
    <w:p w:rsidR="000078DA" w:rsidRPr="00903B99" w:rsidRDefault="000078DA" w:rsidP="004F1CE9">
      <w:pPr>
        <w:pStyle w:val="ListParagraph"/>
        <w:numPr>
          <w:ilvl w:val="0"/>
          <w:numId w:val="11"/>
        </w:numPr>
        <w:rPr>
          <w:sz w:val="28"/>
          <w:szCs w:val="28"/>
        </w:rPr>
      </w:pPr>
      <w:r w:rsidRPr="00903B99">
        <w:rPr>
          <w:sz w:val="28"/>
          <w:szCs w:val="28"/>
        </w:rPr>
        <w:t>Is the supervisory body for the IASB</w:t>
      </w:r>
    </w:p>
    <w:p w:rsidR="000078DA" w:rsidRPr="00903B99" w:rsidRDefault="000078DA" w:rsidP="004F1CE9">
      <w:pPr>
        <w:pStyle w:val="ListParagraph"/>
        <w:numPr>
          <w:ilvl w:val="0"/>
          <w:numId w:val="11"/>
        </w:numPr>
        <w:rPr>
          <w:sz w:val="28"/>
          <w:szCs w:val="28"/>
        </w:rPr>
      </w:pPr>
      <w:r w:rsidRPr="00903B99">
        <w:rPr>
          <w:sz w:val="28"/>
          <w:szCs w:val="28"/>
        </w:rPr>
        <w:t xml:space="preserve">Is responsible for governance issues and ensuring each body is properly funded </w:t>
      </w:r>
    </w:p>
    <w:p w:rsidR="00903B99" w:rsidRDefault="00903B99" w:rsidP="00903B99">
      <w:pPr>
        <w:pStyle w:val="ListParagraph"/>
        <w:rPr>
          <w:sz w:val="28"/>
          <w:szCs w:val="28"/>
        </w:rPr>
      </w:pPr>
    </w:p>
    <w:p w:rsidR="00903B99" w:rsidRDefault="00903B99" w:rsidP="00903B99">
      <w:pPr>
        <w:pStyle w:val="ListParagraph"/>
        <w:rPr>
          <w:b/>
          <w:bCs/>
          <w:sz w:val="28"/>
          <w:szCs w:val="28"/>
          <w:u w:val="single"/>
        </w:rPr>
      </w:pPr>
      <w:r w:rsidRPr="00903B99">
        <w:rPr>
          <w:b/>
          <w:bCs/>
          <w:sz w:val="28"/>
          <w:szCs w:val="28"/>
          <w:u w:val="single"/>
        </w:rPr>
        <w:t>International Accounting Standard Board (IASB)</w:t>
      </w:r>
    </w:p>
    <w:p w:rsidR="0073473C" w:rsidRPr="00903B99" w:rsidRDefault="0073473C" w:rsidP="00903B99">
      <w:pPr>
        <w:pStyle w:val="ListParagraph"/>
        <w:rPr>
          <w:sz w:val="28"/>
          <w:szCs w:val="28"/>
        </w:rPr>
      </w:pPr>
    </w:p>
    <w:p w:rsidR="000078DA" w:rsidRPr="00903B99" w:rsidRDefault="000078DA" w:rsidP="004F1CE9">
      <w:pPr>
        <w:pStyle w:val="ListParagraph"/>
        <w:numPr>
          <w:ilvl w:val="0"/>
          <w:numId w:val="6"/>
        </w:numPr>
        <w:rPr>
          <w:sz w:val="28"/>
          <w:szCs w:val="28"/>
        </w:rPr>
      </w:pPr>
      <w:r w:rsidRPr="00903B99">
        <w:rPr>
          <w:sz w:val="28"/>
          <w:szCs w:val="28"/>
        </w:rPr>
        <w:t>Is solely responsible for issuing International Accounting Standards</w:t>
      </w:r>
    </w:p>
    <w:p w:rsidR="000078DA" w:rsidRPr="00903B99" w:rsidRDefault="000078DA" w:rsidP="004F1CE9">
      <w:pPr>
        <w:pStyle w:val="ListParagraph"/>
        <w:numPr>
          <w:ilvl w:val="0"/>
          <w:numId w:val="6"/>
        </w:numPr>
        <w:rPr>
          <w:sz w:val="28"/>
          <w:szCs w:val="28"/>
        </w:rPr>
      </w:pPr>
      <w:r w:rsidRPr="00903B99">
        <w:rPr>
          <w:sz w:val="28"/>
          <w:szCs w:val="28"/>
        </w:rPr>
        <w:t>Standards now called International Financial Reporting Standards (IFRSs)</w:t>
      </w:r>
    </w:p>
    <w:p w:rsidR="000078DA" w:rsidRPr="00903B99" w:rsidRDefault="000078DA" w:rsidP="004F1CE9">
      <w:pPr>
        <w:pStyle w:val="ListParagraph"/>
        <w:numPr>
          <w:ilvl w:val="0"/>
          <w:numId w:val="6"/>
        </w:numPr>
        <w:rPr>
          <w:sz w:val="28"/>
          <w:szCs w:val="28"/>
        </w:rPr>
      </w:pPr>
      <w:r w:rsidRPr="00903B99">
        <w:rPr>
          <w:sz w:val="28"/>
          <w:szCs w:val="28"/>
        </w:rPr>
        <w:t xml:space="preserve">Has the same objectives as the IFRS foundations </w:t>
      </w:r>
    </w:p>
    <w:p w:rsidR="00903B99" w:rsidRDefault="00903B99" w:rsidP="00903B99">
      <w:pPr>
        <w:pStyle w:val="ListParagraph"/>
        <w:rPr>
          <w:sz w:val="28"/>
          <w:szCs w:val="28"/>
        </w:rPr>
      </w:pPr>
    </w:p>
    <w:p w:rsidR="00903B99" w:rsidRDefault="00903B99" w:rsidP="00903B99">
      <w:pPr>
        <w:pStyle w:val="ListParagraph"/>
        <w:rPr>
          <w:b/>
          <w:bCs/>
          <w:sz w:val="28"/>
          <w:szCs w:val="28"/>
          <w:u w:val="single"/>
        </w:rPr>
      </w:pPr>
      <w:r w:rsidRPr="00903B99">
        <w:rPr>
          <w:b/>
          <w:bCs/>
          <w:sz w:val="28"/>
          <w:szCs w:val="28"/>
          <w:u w:val="single"/>
        </w:rPr>
        <w:t>IFRS Interpretations Committee</w:t>
      </w:r>
    </w:p>
    <w:p w:rsidR="0073473C" w:rsidRPr="00903B99" w:rsidRDefault="0073473C" w:rsidP="00903B99">
      <w:pPr>
        <w:pStyle w:val="ListParagraph"/>
        <w:rPr>
          <w:sz w:val="28"/>
          <w:szCs w:val="28"/>
        </w:rPr>
      </w:pPr>
    </w:p>
    <w:p w:rsidR="000078DA" w:rsidRPr="00903B99" w:rsidRDefault="000078DA" w:rsidP="004F1CE9">
      <w:pPr>
        <w:pStyle w:val="ListParagraph"/>
        <w:numPr>
          <w:ilvl w:val="0"/>
          <w:numId w:val="7"/>
        </w:numPr>
        <w:rPr>
          <w:sz w:val="28"/>
          <w:szCs w:val="28"/>
        </w:rPr>
      </w:pPr>
      <w:r w:rsidRPr="00903B99">
        <w:rPr>
          <w:sz w:val="28"/>
          <w:szCs w:val="28"/>
        </w:rPr>
        <w:t>Issues rapid guidance on accounting matters where divergent interpretations of IFRSs have arisen</w:t>
      </w:r>
    </w:p>
    <w:p w:rsidR="000078DA" w:rsidRDefault="000078DA" w:rsidP="004F1CE9">
      <w:pPr>
        <w:pStyle w:val="ListParagraph"/>
        <w:numPr>
          <w:ilvl w:val="0"/>
          <w:numId w:val="7"/>
        </w:numPr>
        <w:rPr>
          <w:sz w:val="28"/>
          <w:szCs w:val="28"/>
        </w:rPr>
      </w:pPr>
      <w:r w:rsidRPr="00903B99">
        <w:rPr>
          <w:sz w:val="28"/>
          <w:szCs w:val="28"/>
        </w:rPr>
        <w:t xml:space="preserve">Issues interpretations called IFRIC 1, IFRIC 2 etc </w:t>
      </w:r>
    </w:p>
    <w:p w:rsidR="00903B99" w:rsidRDefault="00903B99" w:rsidP="00903B99">
      <w:pPr>
        <w:rPr>
          <w:b/>
          <w:bCs/>
          <w:sz w:val="28"/>
          <w:szCs w:val="28"/>
          <w:u w:val="single"/>
        </w:rPr>
      </w:pPr>
      <w:r w:rsidRPr="00903B99">
        <w:rPr>
          <w:b/>
          <w:bCs/>
          <w:sz w:val="28"/>
          <w:szCs w:val="28"/>
          <w:u w:val="single"/>
        </w:rPr>
        <w:t>IFRS Interpretations Committee</w:t>
      </w:r>
    </w:p>
    <w:p w:rsidR="0073473C" w:rsidRPr="00903B99" w:rsidRDefault="0073473C" w:rsidP="00903B99">
      <w:pPr>
        <w:rPr>
          <w:sz w:val="28"/>
          <w:szCs w:val="28"/>
        </w:rPr>
      </w:pPr>
    </w:p>
    <w:p w:rsidR="000078DA" w:rsidRPr="00903B99" w:rsidRDefault="000078DA" w:rsidP="004F1CE9">
      <w:pPr>
        <w:numPr>
          <w:ilvl w:val="0"/>
          <w:numId w:val="9"/>
        </w:numPr>
        <w:rPr>
          <w:sz w:val="28"/>
          <w:szCs w:val="28"/>
        </w:rPr>
      </w:pPr>
      <w:r w:rsidRPr="00903B99">
        <w:rPr>
          <w:sz w:val="28"/>
          <w:szCs w:val="28"/>
        </w:rPr>
        <w:t>The IFRIC addresses issues of reasonably widespread importance, not issues that are of concern to only a small minority of entities. The interpretations cover both;</w:t>
      </w:r>
    </w:p>
    <w:p w:rsidR="000078DA" w:rsidRPr="00903B99" w:rsidRDefault="000078DA" w:rsidP="004F1CE9">
      <w:pPr>
        <w:numPr>
          <w:ilvl w:val="0"/>
          <w:numId w:val="9"/>
        </w:numPr>
        <w:rPr>
          <w:sz w:val="28"/>
          <w:szCs w:val="28"/>
        </w:rPr>
      </w:pPr>
      <w:r w:rsidRPr="00903B99">
        <w:rPr>
          <w:sz w:val="28"/>
          <w:szCs w:val="28"/>
        </w:rPr>
        <w:t>Newly identified financial reporting issues not specifically dealt with in IFRSs or</w:t>
      </w:r>
    </w:p>
    <w:p w:rsidR="000078DA" w:rsidRPr="00903B99" w:rsidRDefault="000078DA" w:rsidP="004F1CE9">
      <w:pPr>
        <w:numPr>
          <w:ilvl w:val="0"/>
          <w:numId w:val="9"/>
        </w:numPr>
        <w:rPr>
          <w:sz w:val="28"/>
          <w:szCs w:val="28"/>
        </w:rPr>
      </w:pPr>
      <w:r w:rsidRPr="00903B99">
        <w:rPr>
          <w:sz w:val="28"/>
          <w:szCs w:val="28"/>
        </w:rPr>
        <w:t xml:space="preserve">Issues where unsatisfactory or conflicting interpretation have developed or seem likely to develop in the absence of authoritative guidance, with a view to reaching a consensus on the appropriate treatment </w:t>
      </w:r>
    </w:p>
    <w:p w:rsidR="00903B99" w:rsidRPr="00903B99" w:rsidRDefault="00903B99" w:rsidP="00903B99">
      <w:pPr>
        <w:rPr>
          <w:sz w:val="28"/>
          <w:szCs w:val="28"/>
        </w:rPr>
      </w:pPr>
      <w:r w:rsidRPr="00903B99">
        <w:rPr>
          <w:b/>
          <w:bCs/>
          <w:sz w:val="28"/>
          <w:szCs w:val="28"/>
          <w:u w:val="single"/>
        </w:rPr>
        <w:t>IFRS Interpretations Committee</w:t>
      </w:r>
    </w:p>
    <w:p w:rsidR="000078DA" w:rsidRPr="00903B99" w:rsidRDefault="000078DA" w:rsidP="004F1CE9">
      <w:pPr>
        <w:numPr>
          <w:ilvl w:val="0"/>
          <w:numId w:val="10"/>
        </w:numPr>
        <w:rPr>
          <w:sz w:val="28"/>
          <w:szCs w:val="28"/>
        </w:rPr>
      </w:pPr>
      <w:r w:rsidRPr="00903B99">
        <w:rPr>
          <w:sz w:val="28"/>
          <w:szCs w:val="28"/>
        </w:rPr>
        <w:t>The IFRIC addresses issues of reasonably widespread importance, not issues that are of concern to only a small minority of entities. The interpretations cover both;</w:t>
      </w:r>
    </w:p>
    <w:p w:rsidR="000078DA" w:rsidRPr="00903B99" w:rsidRDefault="000078DA" w:rsidP="004F1CE9">
      <w:pPr>
        <w:numPr>
          <w:ilvl w:val="0"/>
          <w:numId w:val="10"/>
        </w:numPr>
        <w:rPr>
          <w:sz w:val="28"/>
          <w:szCs w:val="28"/>
        </w:rPr>
      </w:pPr>
      <w:r w:rsidRPr="00903B99">
        <w:rPr>
          <w:sz w:val="28"/>
          <w:szCs w:val="28"/>
        </w:rPr>
        <w:t>Newly identified financial reporting issues not specifically dealt with in IFRSs or</w:t>
      </w:r>
    </w:p>
    <w:p w:rsidR="000078DA" w:rsidRPr="00903B99" w:rsidRDefault="000078DA" w:rsidP="004F1CE9">
      <w:pPr>
        <w:numPr>
          <w:ilvl w:val="0"/>
          <w:numId w:val="10"/>
        </w:numPr>
        <w:rPr>
          <w:sz w:val="28"/>
          <w:szCs w:val="28"/>
        </w:rPr>
      </w:pPr>
      <w:r w:rsidRPr="00903B99">
        <w:rPr>
          <w:sz w:val="28"/>
          <w:szCs w:val="28"/>
        </w:rPr>
        <w:t xml:space="preserve">Issues where unsatisfactory or conflicting interpretation have developed or seem likely to develop in the absence of authoritative guidance, with a view to reaching a consensus on the appropriate treatment </w:t>
      </w:r>
    </w:p>
    <w:p w:rsidR="00903B99" w:rsidRPr="00903B99" w:rsidRDefault="00903B99" w:rsidP="00903B99">
      <w:pPr>
        <w:rPr>
          <w:sz w:val="28"/>
          <w:szCs w:val="28"/>
        </w:rPr>
      </w:pPr>
    </w:p>
    <w:p w:rsidR="00903B99" w:rsidRDefault="00903B99" w:rsidP="00903B99">
      <w:pPr>
        <w:pStyle w:val="ListParagraph"/>
        <w:rPr>
          <w:sz w:val="28"/>
          <w:szCs w:val="28"/>
        </w:rPr>
      </w:pPr>
    </w:p>
    <w:p w:rsidR="00903B99" w:rsidRDefault="00903B99" w:rsidP="00903B99">
      <w:pPr>
        <w:pStyle w:val="ListParagraph"/>
        <w:rPr>
          <w:b/>
          <w:bCs/>
          <w:sz w:val="28"/>
          <w:szCs w:val="28"/>
          <w:u w:val="single"/>
        </w:rPr>
      </w:pPr>
      <w:r w:rsidRPr="00903B99">
        <w:rPr>
          <w:sz w:val="28"/>
          <w:szCs w:val="28"/>
        </w:rPr>
        <w:t xml:space="preserve">                     </w:t>
      </w:r>
      <w:r w:rsidRPr="00903B99">
        <w:rPr>
          <w:b/>
          <w:bCs/>
          <w:sz w:val="28"/>
          <w:szCs w:val="28"/>
          <w:u w:val="single"/>
        </w:rPr>
        <w:t>The IFRS Advisory Council</w:t>
      </w:r>
    </w:p>
    <w:p w:rsidR="0073473C" w:rsidRPr="00903B99" w:rsidRDefault="0073473C" w:rsidP="00903B99">
      <w:pPr>
        <w:pStyle w:val="ListParagraph"/>
        <w:rPr>
          <w:sz w:val="28"/>
          <w:szCs w:val="28"/>
        </w:rPr>
      </w:pPr>
    </w:p>
    <w:p w:rsidR="000078DA" w:rsidRPr="00903B99" w:rsidRDefault="000078DA" w:rsidP="004F1CE9">
      <w:pPr>
        <w:pStyle w:val="ListParagraph"/>
        <w:numPr>
          <w:ilvl w:val="0"/>
          <w:numId w:val="8"/>
        </w:numPr>
        <w:rPr>
          <w:sz w:val="28"/>
          <w:szCs w:val="28"/>
        </w:rPr>
      </w:pPr>
      <w:r w:rsidRPr="00903B99">
        <w:rPr>
          <w:sz w:val="28"/>
          <w:szCs w:val="28"/>
        </w:rPr>
        <w:t>The IFRS advisory council (</w:t>
      </w:r>
      <w:r w:rsidR="003950FA" w:rsidRPr="00903B99">
        <w:rPr>
          <w:sz w:val="28"/>
          <w:szCs w:val="28"/>
        </w:rPr>
        <w:t>formerly</w:t>
      </w:r>
      <w:r w:rsidRPr="00903B99">
        <w:rPr>
          <w:sz w:val="28"/>
          <w:szCs w:val="28"/>
        </w:rPr>
        <w:t xml:space="preserve"> known as the standards advisory council) provides a forum for the IASB to consult a wide range of interested parties affected by the IASB’s work, with the objective of;</w:t>
      </w:r>
    </w:p>
    <w:p w:rsidR="000078DA" w:rsidRDefault="000078DA" w:rsidP="004F1CE9">
      <w:pPr>
        <w:pStyle w:val="ListParagraph"/>
        <w:numPr>
          <w:ilvl w:val="0"/>
          <w:numId w:val="8"/>
        </w:numPr>
        <w:rPr>
          <w:sz w:val="28"/>
          <w:szCs w:val="28"/>
        </w:rPr>
      </w:pPr>
      <w:r w:rsidRPr="00903B99">
        <w:rPr>
          <w:sz w:val="28"/>
          <w:szCs w:val="28"/>
        </w:rPr>
        <w:t xml:space="preserve">Advising the board on agenda decisions and priorities in the board’s work </w:t>
      </w:r>
    </w:p>
    <w:p w:rsidR="00B02C78" w:rsidRDefault="00B02C78" w:rsidP="00B02C78">
      <w:pPr>
        <w:rPr>
          <w:sz w:val="28"/>
          <w:szCs w:val="28"/>
        </w:rPr>
      </w:pPr>
    </w:p>
    <w:p w:rsidR="00B02C78" w:rsidRDefault="00B02C78" w:rsidP="00B02C78">
      <w:pPr>
        <w:rPr>
          <w:sz w:val="28"/>
          <w:szCs w:val="28"/>
        </w:rPr>
      </w:pPr>
    </w:p>
    <w:p w:rsidR="00B02C78" w:rsidRDefault="00B02C78" w:rsidP="00B02C78">
      <w:pPr>
        <w:rPr>
          <w:b/>
          <w:bCs/>
          <w:sz w:val="56"/>
          <w:szCs w:val="56"/>
        </w:rPr>
      </w:pPr>
      <w:r>
        <w:rPr>
          <w:b/>
          <w:bCs/>
          <w:sz w:val="56"/>
          <w:szCs w:val="56"/>
        </w:rPr>
        <w:t xml:space="preserve">                            </w:t>
      </w:r>
    </w:p>
    <w:p w:rsidR="00B02C78" w:rsidRDefault="00B02C78" w:rsidP="00B02C78">
      <w:pPr>
        <w:rPr>
          <w:b/>
          <w:bCs/>
          <w:sz w:val="56"/>
          <w:szCs w:val="56"/>
        </w:rPr>
      </w:pPr>
    </w:p>
    <w:p w:rsidR="00B02C78" w:rsidRDefault="00B02C78" w:rsidP="00B02C78">
      <w:pPr>
        <w:rPr>
          <w:b/>
          <w:bCs/>
          <w:sz w:val="56"/>
          <w:szCs w:val="56"/>
        </w:rPr>
      </w:pPr>
    </w:p>
    <w:p w:rsidR="00B02C78" w:rsidRDefault="00B02C78" w:rsidP="00B02C78">
      <w:pPr>
        <w:rPr>
          <w:b/>
          <w:bCs/>
          <w:sz w:val="56"/>
          <w:szCs w:val="56"/>
        </w:rPr>
      </w:pPr>
    </w:p>
    <w:p w:rsidR="00B02C78" w:rsidRDefault="00B02C78" w:rsidP="00B02C78">
      <w:pPr>
        <w:rPr>
          <w:b/>
          <w:bCs/>
          <w:sz w:val="56"/>
          <w:szCs w:val="56"/>
        </w:rPr>
      </w:pPr>
    </w:p>
    <w:p w:rsidR="00B02C78" w:rsidRDefault="00B02C78" w:rsidP="00B02C78">
      <w:pPr>
        <w:rPr>
          <w:b/>
          <w:bCs/>
          <w:sz w:val="56"/>
          <w:szCs w:val="56"/>
        </w:rPr>
      </w:pPr>
    </w:p>
    <w:p w:rsidR="00B02C78" w:rsidRDefault="00B02C78" w:rsidP="00B02C78">
      <w:pPr>
        <w:rPr>
          <w:b/>
          <w:bCs/>
          <w:sz w:val="56"/>
          <w:szCs w:val="56"/>
        </w:rPr>
      </w:pPr>
    </w:p>
    <w:p w:rsidR="00B02C78" w:rsidRPr="00F413B0" w:rsidRDefault="00B02C78" w:rsidP="00F413B0">
      <w:pPr>
        <w:rPr>
          <w:b/>
          <w:bCs/>
          <w:sz w:val="56"/>
          <w:szCs w:val="56"/>
        </w:rPr>
      </w:pPr>
      <w:r>
        <w:rPr>
          <w:b/>
          <w:bCs/>
          <w:sz w:val="56"/>
          <w:szCs w:val="56"/>
        </w:rPr>
        <w:t xml:space="preserve">                           </w:t>
      </w:r>
      <w:r w:rsidRPr="00836D21">
        <w:rPr>
          <w:b/>
          <w:bCs/>
          <w:sz w:val="56"/>
          <w:szCs w:val="56"/>
        </w:rPr>
        <w:t>Lecture 4</w:t>
      </w:r>
    </w:p>
    <w:p w:rsidR="00B02C78" w:rsidRPr="00B02C78" w:rsidRDefault="00B02C78" w:rsidP="00B02C78">
      <w:pPr>
        <w:rPr>
          <w:sz w:val="28"/>
          <w:szCs w:val="28"/>
        </w:rPr>
      </w:pPr>
      <w:r w:rsidRPr="00B02C78">
        <w:rPr>
          <w:b/>
          <w:bCs/>
          <w:sz w:val="28"/>
          <w:szCs w:val="28"/>
          <w:u w:val="single"/>
        </w:rPr>
        <w:t>Generally Accepted Accounting Practice (GAAP)</w:t>
      </w:r>
    </w:p>
    <w:p w:rsidR="000078DA" w:rsidRPr="00F413B0" w:rsidRDefault="000078DA" w:rsidP="004F1CE9">
      <w:pPr>
        <w:numPr>
          <w:ilvl w:val="0"/>
          <w:numId w:val="12"/>
        </w:numPr>
        <w:jc w:val="both"/>
        <w:rPr>
          <w:sz w:val="28"/>
          <w:szCs w:val="28"/>
        </w:rPr>
      </w:pPr>
      <w:r w:rsidRPr="00F413B0">
        <w:rPr>
          <w:sz w:val="28"/>
          <w:szCs w:val="28"/>
        </w:rPr>
        <w:t>You may come across the expression generally accepted accounting practice (GAAP).</w:t>
      </w:r>
    </w:p>
    <w:p w:rsidR="000078DA" w:rsidRPr="00F413B0" w:rsidRDefault="000078DA" w:rsidP="004F1CE9">
      <w:pPr>
        <w:numPr>
          <w:ilvl w:val="0"/>
          <w:numId w:val="12"/>
        </w:numPr>
        <w:jc w:val="both"/>
        <w:rPr>
          <w:sz w:val="28"/>
          <w:szCs w:val="28"/>
        </w:rPr>
      </w:pPr>
      <w:r w:rsidRPr="00F413B0">
        <w:rPr>
          <w:sz w:val="28"/>
          <w:szCs w:val="28"/>
        </w:rPr>
        <w:t xml:space="preserve">This means the </w:t>
      </w:r>
      <w:r w:rsidRPr="00F413B0">
        <w:rPr>
          <w:bCs/>
          <w:sz w:val="28"/>
          <w:szCs w:val="28"/>
        </w:rPr>
        <w:t xml:space="preserve">set of accounting practices </w:t>
      </w:r>
      <w:r w:rsidRPr="00F413B0">
        <w:rPr>
          <w:sz w:val="28"/>
          <w:szCs w:val="28"/>
        </w:rPr>
        <w:t xml:space="preserve">applied in combination of </w:t>
      </w:r>
      <w:r w:rsidRPr="00F413B0">
        <w:rPr>
          <w:bCs/>
          <w:sz w:val="28"/>
          <w:szCs w:val="28"/>
        </w:rPr>
        <w:t>legislation</w:t>
      </w:r>
      <w:r w:rsidRPr="00F413B0">
        <w:rPr>
          <w:sz w:val="28"/>
          <w:szCs w:val="28"/>
        </w:rPr>
        <w:t xml:space="preserve">, </w:t>
      </w:r>
      <w:r w:rsidRPr="00F413B0">
        <w:rPr>
          <w:bCs/>
          <w:sz w:val="28"/>
          <w:szCs w:val="28"/>
        </w:rPr>
        <w:t xml:space="preserve">accounting standards, stock exchange requirements </w:t>
      </w:r>
      <w:r w:rsidRPr="00F413B0">
        <w:rPr>
          <w:sz w:val="28"/>
          <w:szCs w:val="28"/>
        </w:rPr>
        <w:t xml:space="preserve">and in area where detailed rules do not exist, other acceptable accounting practices. </w:t>
      </w:r>
    </w:p>
    <w:p w:rsidR="000078DA" w:rsidRPr="00F413B0" w:rsidRDefault="000078DA" w:rsidP="004F1CE9">
      <w:pPr>
        <w:numPr>
          <w:ilvl w:val="0"/>
          <w:numId w:val="12"/>
        </w:numPr>
        <w:jc w:val="both"/>
        <w:rPr>
          <w:sz w:val="28"/>
          <w:szCs w:val="28"/>
        </w:rPr>
      </w:pPr>
      <w:r w:rsidRPr="00F413B0">
        <w:rPr>
          <w:sz w:val="28"/>
          <w:szCs w:val="28"/>
        </w:rPr>
        <w:t xml:space="preserve">Thus one may speak of ‘UK GAAP’ or ‘US </w:t>
      </w:r>
      <w:r w:rsidR="003950FA" w:rsidRPr="00F413B0">
        <w:rPr>
          <w:sz w:val="28"/>
          <w:szCs w:val="28"/>
        </w:rPr>
        <w:t xml:space="preserve">GAAP’. </w:t>
      </w:r>
      <w:r w:rsidRPr="00F413B0">
        <w:rPr>
          <w:sz w:val="28"/>
          <w:szCs w:val="28"/>
        </w:rPr>
        <w:t xml:space="preserve">In an international context ‘GAAP’ means accounting practice as defined in IASs, with </w:t>
      </w:r>
      <w:r w:rsidRPr="00F413B0">
        <w:rPr>
          <w:bCs/>
          <w:sz w:val="28"/>
          <w:szCs w:val="28"/>
        </w:rPr>
        <w:t xml:space="preserve">each country adding its own local requirements and practices.    </w:t>
      </w:r>
    </w:p>
    <w:p w:rsidR="00B02C78" w:rsidRDefault="00B02C78" w:rsidP="00B02C78">
      <w:pPr>
        <w:rPr>
          <w:sz w:val="28"/>
          <w:szCs w:val="28"/>
        </w:rPr>
      </w:pPr>
    </w:p>
    <w:p w:rsidR="00B02C78" w:rsidRDefault="00B02C78" w:rsidP="00B02C78">
      <w:pPr>
        <w:rPr>
          <w:sz w:val="28"/>
          <w:szCs w:val="28"/>
        </w:rPr>
      </w:pPr>
    </w:p>
    <w:p w:rsidR="00B02C78" w:rsidRPr="00B02C78" w:rsidRDefault="00B02C78" w:rsidP="00B02C78">
      <w:pPr>
        <w:rPr>
          <w:sz w:val="28"/>
          <w:szCs w:val="28"/>
        </w:rPr>
      </w:pPr>
      <w:r w:rsidRPr="00B02C78">
        <w:rPr>
          <w:b/>
          <w:bCs/>
          <w:sz w:val="28"/>
          <w:szCs w:val="28"/>
          <w:u w:val="single"/>
        </w:rPr>
        <w:t>When do financial statements show fair presentation?</w:t>
      </w:r>
    </w:p>
    <w:p w:rsidR="00B02C78" w:rsidRPr="00F413B0" w:rsidRDefault="00B02C78" w:rsidP="00F413B0">
      <w:pPr>
        <w:jc w:val="both"/>
        <w:rPr>
          <w:sz w:val="28"/>
          <w:szCs w:val="28"/>
        </w:rPr>
      </w:pPr>
      <w:r w:rsidRPr="00B02C78">
        <w:rPr>
          <w:sz w:val="28"/>
          <w:szCs w:val="28"/>
        </w:rPr>
        <w:t xml:space="preserve">  </w:t>
      </w:r>
      <w:r w:rsidRPr="00F413B0">
        <w:rPr>
          <w:sz w:val="28"/>
          <w:szCs w:val="28"/>
        </w:rPr>
        <w:t>FS will generally show a fair presentation when:</w:t>
      </w:r>
    </w:p>
    <w:p w:rsidR="000078DA" w:rsidRPr="00F413B0" w:rsidRDefault="000078DA" w:rsidP="004F1CE9">
      <w:pPr>
        <w:numPr>
          <w:ilvl w:val="0"/>
          <w:numId w:val="13"/>
        </w:numPr>
        <w:jc w:val="both"/>
        <w:rPr>
          <w:sz w:val="28"/>
          <w:szCs w:val="28"/>
        </w:rPr>
      </w:pPr>
      <w:r w:rsidRPr="00F413B0">
        <w:rPr>
          <w:sz w:val="28"/>
          <w:szCs w:val="28"/>
        </w:rPr>
        <w:t xml:space="preserve">They </w:t>
      </w:r>
      <w:r w:rsidRPr="00F413B0">
        <w:rPr>
          <w:bCs/>
          <w:sz w:val="28"/>
          <w:szCs w:val="28"/>
        </w:rPr>
        <w:t xml:space="preserve">conform </w:t>
      </w:r>
      <w:r w:rsidRPr="00F413B0">
        <w:rPr>
          <w:sz w:val="28"/>
          <w:szCs w:val="28"/>
        </w:rPr>
        <w:t xml:space="preserve">with </w:t>
      </w:r>
      <w:r w:rsidRPr="00F413B0">
        <w:rPr>
          <w:bCs/>
          <w:sz w:val="28"/>
          <w:szCs w:val="28"/>
        </w:rPr>
        <w:t>accounting standards</w:t>
      </w:r>
    </w:p>
    <w:p w:rsidR="000078DA" w:rsidRPr="00F413B0" w:rsidRDefault="000078DA" w:rsidP="004F1CE9">
      <w:pPr>
        <w:numPr>
          <w:ilvl w:val="0"/>
          <w:numId w:val="13"/>
        </w:numPr>
        <w:jc w:val="both"/>
        <w:rPr>
          <w:sz w:val="28"/>
          <w:szCs w:val="28"/>
        </w:rPr>
      </w:pPr>
      <w:r w:rsidRPr="00F413B0">
        <w:rPr>
          <w:sz w:val="28"/>
          <w:szCs w:val="28"/>
        </w:rPr>
        <w:t xml:space="preserve">They </w:t>
      </w:r>
      <w:r w:rsidRPr="00F413B0">
        <w:rPr>
          <w:bCs/>
          <w:sz w:val="28"/>
          <w:szCs w:val="28"/>
        </w:rPr>
        <w:t>conform</w:t>
      </w:r>
      <w:r w:rsidRPr="00F413B0">
        <w:rPr>
          <w:sz w:val="28"/>
          <w:szCs w:val="28"/>
        </w:rPr>
        <w:t xml:space="preserve"> with the any </w:t>
      </w:r>
      <w:r w:rsidRPr="00F413B0">
        <w:rPr>
          <w:bCs/>
          <w:sz w:val="28"/>
          <w:szCs w:val="28"/>
        </w:rPr>
        <w:t xml:space="preserve">relevant legal </w:t>
      </w:r>
      <w:r w:rsidRPr="00F413B0">
        <w:rPr>
          <w:sz w:val="28"/>
          <w:szCs w:val="28"/>
        </w:rPr>
        <w:t>requirements</w:t>
      </w:r>
    </w:p>
    <w:p w:rsidR="000078DA" w:rsidRPr="00F413B0" w:rsidRDefault="000078DA" w:rsidP="004F1CE9">
      <w:pPr>
        <w:numPr>
          <w:ilvl w:val="0"/>
          <w:numId w:val="13"/>
        </w:numPr>
        <w:jc w:val="both"/>
        <w:rPr>
          <w:sz w:val="28"/>
          <w:szCs w:val="28"/>
        </w:rPr>
      </w:pPr>
      <w:r w:rsidRPr="00F413B0">
        <w:rPr>
          <w:sz w:val="28"/>
          <w:szCs w:val="28"/>
        </w:rPr>
        <w:t xml:space="preserve">They have applied the </w:t>
      </w:r>
      <w:r w:rsidRPr="00F413B0">
        <w:rPr>
          <w:bCs/>
          <w:sz w:val="28"/>
          <w:szCs w:val="28"/>
        </w:rPr>
        <w:t>qualitative characteristics</w:t>
      </w:r>
      <w:r w:rsidRPr="00F413B0">
        <w:rPr>
          <w:sz w:val="28"/>
          <w:szCs w:val="28"/>
        </w:rPr>
        <w:t xml:space="preserve"> from the Framework </w:t>
      </w:r>
    </w:p>
    <w:p w:rsidR="00F413B0" w:rsidRDefault="00F413B0" w:rsidP="00B02C78">
      <w:pPr>
        <w:rPr>
          <w:sz w:val="28"/>
          <w:szCs w:val="28"/>
        </w:rPr>
      </w:pPr>
    </w:p>
    <w:p w:rsidR="00B02C78" w:rsidRPr="00B02C78" w:rsidRDefault="00B02C78" w:rsidP="00B02C78">
      <w:pPr>
        <w:rPr>
          <w:sz w:val="28"/>
          <w:szCs w:val="28"/>
        </w:rPr>
      </w:pPr>
      <w:r w:rsidRPr="00B02C78">
        <w:rPr>
          <w:b/>
          <w:bCs/>
          <w:sz w:val="28"/>
          <w:szCs w:val="28"/>
          <w:u w:val="single"/>
        </w:rPr>
        <w:t>User groups</w:t>
      </w:r>
    </w:p>
    <w:p w:rsidR="00B02C78" w:rsidRPr="00B02C78" w:rsidRDefault="00B02C78" w:rsidP="00B02C78">
      <w:pPr>
        <w:rPr>
          <w:sz w:val="28"/>
          <w:szCs w:val="28"/>
        </w:rPr>
      </w:pPr>
      <w:r w:rsidRPr="00B02C78">
        <w:rPr>
          <w:sz w:val="28"/>
          <w:szCs w:val="28"/>
        </w:rPr>
        <w:t xml:space="preserve">     FS is useful to a wide range of users in making economic decisions</w:t>
      </w:r>
    </w:p>
    <w:p w:rsidR="000078DA" w:rsidRPr="00B02C78" w:rsidRDefault="000078DA" w:rsidP="004F1CE9">
      <w:pPr>
        <w:numPr>
          <w:ilvl w:val="0"/>
          <w:numId w:val="14"/>
        </w:numPr>
        <w:rPr>
          <w:sz w:val="28"/>
          <w:szCs w:val="28"/>
        </w:rPr>
      </w:pPr>
      <w:r w:rsidRPr="00B02C78">
        <w:rPr>
          <w:sz w:val="28"/>
          <w:szCs w:val="28"/>
        </w:rPr>
        <w:t>Equity investors (existing &amp; potential)</w:t>
      </w:r>
    </w:p>
    <w:p w:rsidR="000078DA" w:rsidRPr="00B02C78" w:rsidRDefault="000078DA" w:rsidP="004F1CE9">
      <w:pPr>
        <w:numPr>
          <w:ilvl w:val="0"/>
          <w:numId w:val="14"/>
        </w:numPr>
        <w:rPr>
          <w:sz w:val="28"/>
          <w:szCs w:val="28"/>
        </w:rPr>
      </w:pPr>
      <w:r w:rsidRPr="00B02C78">
        <w:rPr>
          <w:sz w:val="28"/>
          <w:szCs w:val="28"/>
        </w:rPr>
        <w:t>Existing lenders and potential lenders</w:t>
      </w:r>
    </w:p>
    <w:p w:rsidR="000078DA" w:rsidRPr="00B02C78" w:rsidRDefault="000078DA" w:rsidP="004F1CE9">
      <w:pPr>
        <w:numPr>
          <w:ilvl w:val="0"/>
          <w:numId w:val="14"/>
        </w:numPr>
        <w:rPr>
          <w:sz w:val="28"/>
          <w:szCs w:val="28"/>
        </w:rPr>
      </w:pPr>
      <w:r w:rsidRPr="00B02C78">
        <w:rPr>
          <w:sz w:val="28"/>
          <w:szCs w:val="28"/>
        </w:rPr>
        <w:t>Employees</w:t>
      </w:r>
    </w:p>
    <w:p w:rsidR="000078DA" w:rsidRPr="00B02C78" w:rsidRDefault="000078DA" w:rsidP="004F1CE9">
      <w:pPr>
        <w:numPr>
          <w:ilvl w:val="0"/>
          <w:numId w:val="14"/>
        </w:numPr>
        <w:rPr>
          <w:sz w:val="28"/>
          <w:szCs w:val="28"/>
        </w:rPr>
      </w:pPr>
      <w:r w:rsidRPr="00B02C78">
        <w:rPr>
          <w:sz w:val="28"/>
          <w:szCs w:val="28"/>
        </w:rPr>
        <w:t>Stock market analysts and advisers</w:t>
      </w:r>
    </w:p>
    <w:p w:rsidR="000078DA" w:rsidRPr="00B02C78" w:rsidRDefault="000078DA" w:rsidP="004F1CE9">
      <w:pPr>
        <w:numPr>
          <w:ilvl w:val="0"/>
          <w:numId w:val="14"/>
        </w:numPr>
        <w:rPr>
          <w:sz w:val="28"/>
          <w:szCs w:val="28"/>
        </w:rPr>
      </w:pPr>
      <w:r w:rsidRPr="00B02C78">
        <w:rPr>
          <w:sz w:val="28"/>
          <w:szCs w:val="28"/>
        </w:rPr>
        <w:t>Business contacts including customers</w:t>
      </w:r>
    </w:p>
    <w:p w:rsidR="000078DA" w:rsidRPr="00B02C78" w:rsidRDefault="000078DA" w:rsidP="004F1CE9">
      <w:pPr>
        <w:numPr>
          <w:ilvl w:val="0"/>
          <w:numId w:val="14"/>
        </w:numPr>
        <w:rPr>
          <w:sz w:val="28"/>
          <w:szCs w:val="28"/>
        </w:rPr>
      </w:pPr>
      <w:r w:rsidRPr="00B02C78">
        <w:rPr>
          <w:sz w:val="28"/>
          <w:szCs w:val="28"/>
        </w:rPr>
        <w:t>Suppliers and competitors</w:t>
      </w:r>
    </w:p>
    <w:p w:rsidR="000078DA" w:rsidRPr="00B02C78" w:rsidRDefault="000078DA" w:rsidP="004F1CE9">
      <w:pPr>
        <w:numPr>
          <w:ilvl w:val="0"/>
          <w:numId w:val="14"/>
        </w:numPr>
        <w:rPr>
          <w:sz w:val="28"/>
          <w:szCs w:val="28"/>
        </w:rPr>
      </w:pPr>
      <w:r w:rsidRPr="00B02C78">
        <w:rPr>
          <w:sz w:val="28"/>
          <w:szCs w:val="28"/>
        </w:rPr>
        <w:t>The government, including tax authorities</w:t>
      </w:r>
    </w:p>
    <w:p w:rsidR="000078DA" w:rsidRPr="00B02C78" w:rsidRDefault="000078DA" w:rsidP="004F1CE9">
      <w:pPr>
        <w:numPr>
          <w:ilvl w:val="0"/>
          <w:numId w:val="14"/>
        </w:numPr>
        <w:rPr>
          <w:sz w:val="28"/>
          <w:szCs w:val="28"/>
        </w:rPr>
      </w:pPr>
      <w:r w:rsidRPr="00B02C78">
        <w:rPr>
          <w:sz w:val="28"/>
          <w:szCs w:val="28"/>
        </w:rPr>
        <w:t xml:space="preserve">The general public </w:t>
      </w:r>
    </w:p>
    <w:p w:rsidR="00B02C78" w:rsidRDefault="00B02C78" w:rsidP="00B02C78">
      <w:pPr>
        <w:rPr>
          <w:sz w:val="28"/>
          <w:szCs w:val="28"/>
        </w:rPr>
      </w:pPr>
    </w:p>
    <w:p w:rsidR="00B02C78" w:rsidRPr="00B02C78" w:rsidRDefault="00B02C78" w:rsidP="00B02C78">
      <w:pPr>
        <w:rPr>
          <w:sz w:val="28"/>
          <w:szCs w:val="28"/>
        </w:rPr>
      </w:pPr>
      <w:r w:rsidRPr="00B02C78">
        <w:rPr>
          <w:b/>
          <w:bCs/>
          <w:sz w:val="28"/>
          <w:szCs w:val="28"/>
          <w:u w:val="single"/>
        </w:rPr>
        <w:t>Qualitative characteristics of FS</w:t>
      </w:r>
    </w:p>
    <w:p w:rsidR="00B02C78" w:rsidRPr="00B02C78" w:rsidRDefault="00B02C78" w:rsidP="00B02C78">
      <w:pPr>
        <w:rPr>
          <w:sz w:val="28"/>
          <w:szCs w:val="28"/>
        </w:rPr>
      </w:pPr>
      <w:r w:rsidRPr="00B02C78">
        <w:rPr>
          <w:sz w:val="28"/>
          <w:szCs w:val="28"/>
        </w:rPr>
        <w:t xml:space="preserve">    </w:t>
      </w:r>
    </w:p>
    <w:p w:rsidR="000078DA" w:rsidRPr="00B02C78" w:rsidRDefault="000078DA" w:rsidP="004F1CE9">
      <w:pPr>
        <w:numPr>
          <w:ilvl w:val="0"/>
          <w:numId w:val="15"/>
        </w:numPr>
        <w:rPr>
          <w:sz w:val="28"/>
          <w:szCs w:val="28"/>
        </w:rPr>
      </w:pPr>
      <w:r w:rsidRPr="00B02C78">
        <w:rPr>
          <w:sz w:val="28"/>
          <w:szCs w:val="28"/>
        </w:rPr>
        <w:t>The qualitative characteristics of FS are set of attributes which together make the information in the FS useful to users.</w:t>
      </w:r>
    </w:p>
    <w:p w:rsidR="00B02C78" w:rsidRPr="00B02C78" w:rsidRDefault="00B02C78" w:rsidP="00B02C78">
      <w:pPr>
        <w:rPr>
          <w:sz w:val="28"/>
          <w:szCs w:val="28"/>
        </w:rPr>
      </w:pPr>
      <w:r w:rsidRPr="00B02C78">
        <w:rPr>
          <w:sz w:val="28"/>
          <w:szCs w:val="28"/>
        </w:rPr>
        <w:t xml:space="preserve">    </w:t>
      </w:r>
    </w:p>
    <w:p w:rsidR="00B02C78" w:rsidRPr="00B02C78" w:rsidRDefault="00B02C78" w:rsidP="00B02C78">
      <w:pPr>
        <w:rPr>
          <w:sz w:val="28"/>
          <w:szCs w:val="28"/>
        </w:rPr>
      </w:pPr>
      <w:r w:rsidRPr="00B02C78">
        <w:rPr>
          <w:sz w:val="28"/>
          <w:szCs w:val="28"/>
        </w:rPr>
        <w:t xml:space="preserve">     Main qualitative characteristics are;</w:t>
      </w:r>
    </w:p>
    <w:p w:rsidR="000078DA" w:rsidRPr="00746DCA" w:rsidRDefault="000078DA" w:rsidP="004F1CE9">
      <w:pPr>
        <w:numPr>
          <w:ilvl w:val="0"/>
          <w:numId w:val="20"/>
        </w:numPr>
        <w:rPr>
          <w:sz w:val="28"/>
          <w:szCs w:val="28"/>
        </w:rPr>
      </w:pPr>
      <w:r w:rsidRPr="00746DCA">
        <w:rPr>
          <w:bCs/>
          <w:sz w:val="28"/>
          <w:szCs w:val="28"/>
        </w:rPr>
        <w:t>Relevant</w:t>
      </w:r>
    </w:p>
    <w:p w:rsidR="00B02C78" w:rsidRPr="00746DCA" w:rsidRDefault="00746DCA" w:rsidP="004F1CE9">
      <w:pPr>
        <w:pStyle w:val="ListParagraph"/>
        <w:numPr>
          <w:ilvl w:val="0"/>
          <w:numId w:val="20"/>
        </w:numPr>
        <w:rPr>
          <w:bCs/>
          <w:sz w:val="28"/>
          <w:szCs w:val="28"/>
        </w:rPr>
      </w:pPr>
      <w:r w:rsidRPr="00746DCA">
        <w:rPr>
          <w:bCs/>
          <w:sz w:val="28"/>
          <w:szCs w:val="28"/>
        </w:rPr>
        <w:t>Reliable</w:t>
      </w:r>
    </w:p>
    <w:p w:rsidR="00B02C78" w:rsidRPr="00746DCA" w:rsidRDefault="00B02C78" w:rsidP="004F1CE9">
      <w:pPr>
        <w:pStyle w:val="ListParagraph"/>
        <w:numPr>
          <w:ilvl w:val="0"/>
          <w:numId w:val="20"/>
        </w:numPr>
        <w:rPr>
          <w:sz w:val="28"/>
          <w:szCs w:val="28"/>
        </w:rPr>
      </w:pPr>
      <w:r w:rsidRPr="00746DCA">
        <w:rPr>
          <w:bCs/>
          <w:sz w:val="28"/>
          <w:szCs w:val="28"/>
        </w:rPr>
        <w:t>Comparab</w:t>
      </w:r>
      <w:r w:rsidR="00746DCA" w:rsidRPr="00746DCA">
        <w:rPr>
          <w:bCs/>
          <w:sz w:val="28"/>
          <w:szCs w:val="28"/>
        </w:rPr>
        <w:t>le</w:t>
      </w:r>
    </w:p>
    <w:p w:rsidR="00B02C78" w:rsidRPr="00746DCA" w:rsidRDefault="00B02C78" w:rsidP="004F1CE9">
      <w:pPr>
        <w:pStyle w:val="ListParagraph"/>
        <w:numPr>
          <w:ilvl w:val="0"/>
          <w:numId w:val="20"/>
        </w:numPr>
        <w:rPr>
          <w:bCs/>
          <w:sz w:val="28"/>
          <w:szCs w:val="28"/>
        </w:rPr>
      </w:pPr>
      <w:r w:rsidRPr="00746DCA">
        <w:rPr>
          <w:bCs/>
          <w:sz w:val="28"/>
          <w:szCs w:val="28"/>
        </w:rPr>
        <w:t>Understandable</w:t>
      </w:r>
    </w:p>
    <w:p w:rsidR="00B02C78" w:rsidRPr="00746DCA" w:rsidRDefault="00B02C78" w:rsidP="00B02C78">
      <w:pPr>
        <w:rPr>
          <w:bCs/>
          <w:sz w:val="28"/>
          <w:szCs w:val="28"/>
        </w:rPr>
      </w:pPr>
    </w:p>
    <w:p w:rsidR="00B02C78" w:rsidRPr="00B02C78" w:rsidRDefault="00B02C78" w:rsidP="00B02C78">
      <w:pPr>
        <w:rPr>
          <w:sz w:val="28"/>
          <w:szCs w:val="28"/>
        </w:rPr>
      </w:pPr>
      <w:r w:rsidRPr="00B02C78">
        <w:rPr>
          <w:sz w:val="28"/>
          <w:szCs w:val="28"/>
        </w:rPr>
        <w:t xml:space="preserve">              </w:t>
      </w:r>
      <w:r w:rsidRPr="00B02C78">
        <w:rPr>
          <w:b/>
          <w:bCs/>
          <w:sz w:val="28"/>
          <w:szCs w:val="28"/>
          <w:u w:val="single"/>
        </w:rPr>
        <w:t>Advantages of historical cost accounting</w:t>
      </w:r>
    </w:p>
    <w:p w:rsidR="000078DA" w:rsidRPr="00746DCA" w:rsidRDefault="000078DA" w:rsidP="004F1CE9">
      <w:pPr>
        <w:numPr>
          <w:ilvl w:val="0"/>
          <w:numId w:val="16"/>
        </w:numPr>
        <w:rPr>
          <w:sz w:val="28"/>
          <w:szCs w:val="28"/>
        </w:rPr>
      </w:pPr>
      <w:r w:rsidRPr="00746DCA">
        <w:rPr>
          <w:sz w:val="28"/>
          <w:szCs w:val="28"/>
        </w:rPr>
        <w:t xml:space="preserve">Records are based on </w:t>
      </w:r>
      <w:r w:rsidRPr="00746DCA">
        <w:rPr>
          <w:bCs/>
          <w:sz w:val="28"/>
          <w:szCs w:val="28"/>
        </w:rPr>
        <w:t xml:space="preserve">objectively verifiable amounts </w:t>
      </w:r>
      <w:r w:rsidRPr="00746DCA">
        <w:rPr>
          <w:sz w:val="28"/>
          <w:szCs w:val="28"/>
        </w:rPr>
        <w:t>(actual cost of assets, etc.</w:t>
      </w:r>
    </w:p>
    <w:p w:rsidR="000078DA" w:rsidRPr="00746DCA" w:rsidRDefault="000078DA" w:rsidP="004F1CE9">
      <w:pPr>
        <w:numPr>
          <w:ilvl w:val="0"/>
          <w:numId w:val="16"/>
        </w:numPr>
        <w:rPr>
          <w:sz w:val="28"/>
          <w:szCs w:val="28"/>
        </w:rPr>
      </w:pPr>
      <w:r w:rsidRPr="00746DCA">
        <w:rPr>
          <w:sz w:val="28"/>
          <w:szCs w:val="28"/>
        </w:rPr>
        <w:t xml:space="preserve">It is </w:t>
      </w:r>
      <w:r w:rsidRPr="00746DCA">
        <w:rPr>
          <w:bCs/>
          <w:sz w:val="28"/>
          <w:szCs w:val="28"/>
        </w:rPr>
        <w:t>simple</w:t>
      </w:r>
      <w:r w:rsidRPr="00746DCA">
        <w:rPr>
          <w:sz w:val="28"/>
          <w:szCs w:val="28"/>
        </w:rPr>
        <w:t xml:space="preserve"> and cheap.</w:t>
      </w:r>
    </w:p>
    <w:p w:rsidR="000078DA" w:rsidRPr="00746DCA" w:rsidRDefault="000078DA" w:rsidP="004F1CE9">
      <w:pPr>
        <w:numPr>
          <w:ilvl w:val="0"/>
          <w:numId w:val="16"/>
        </w:numPr>
        <w:rPr>
          <w:sz w:val="28"/>
          <w:szCs w:val="28"/>
        </w:rPr>
      </w:pPr>
      <w:r w:rsidRPr="00746DCA">
        <w:rPr>
          <w:sz w:val="28"/>
          <w:szCs w:val="28"/>
        </w:rPr>
        <w:t xml:space="preserve">The </w:t>
      </w:r>
      <w:r w:rsidRPr="00746DCA">
        <w:rPr>
          <w:bCs/>
          <w:sz w:val="28"/>
          <w:szCs w:val="28"/>
        </w:rPr>
        <w:t xml:space="preserve">profit concept </w:t>
      </w:r>
      <w:r w:rsidRPr="00746DCA">
        <w:rPr>
          <w:sz w:val="28"/>
          <w:szCs w:val="28"/>
        </w:rPr>
        <w:t>is well understood.</w:t>
      </w:r>
    </w:p>
    <w:p w:rsidR="000078DA" w:rsidRPr="00746DCA" w:rsidRDefault="000078DA" w:rsidP="004F1CE9">
      <w:pPr>
        <w:numPr>
          <w:ilvl w:val="0"/>
          <w:numId w:val="16"/>
        </w:numPr>
        <w:jc w:val="both"/>
        <w:rPr>
          <w:sz w:val="28"/>
          <w:szCs w:val="28"/>
        </w:rPr>
      </w:pPr>
      <w:r w:rsidRPr="00746DCA">
        <w:rPr>
          <w:sz w:val="28"/>
          <w:szCs w:val="28"/>
        </w:rPr>
        <w:t xml:space="preserve">Within limits, historical cost figures </w:t>
      </w:r>
      <w:r w:rsidRPr="00746DCA">
        <w:rPr>
          <w:bCs/>
          <w:sz w:val="28"/>
          <w:szCs w:val="28"/>
        </w:rPr>
        <w:t xml:space="preserve">provide </w:t>
      </w:r>
      <w:r w:rsidRPr="00746DCA">
        <w:rPr>
          <w:sz w:val="28"/>
          <w:szCs w:val="28"/>
        </w:rPr>
        <w:t xml:space="preserve">a </w:t>
      </w:r>
      <w:r w:rsidRPr="00746DCA">
        <w:rPr>
          <w:bCs/>
          <w:sz w:val="28"/>
          <w:szCs w:val="28"/>
        </w:rPr>
        <w:t>basis for comparison</w:t>
      </w:r>
      <w:r w:rsidRPr="00746DCA">
        <w:rPr>
          <w:sz w:val="28"/>
          <w:szCs w:val="28"/>
        </w:rPr>
        <w:t xml:space="preserve"> with the results of other companies for the same period or similar periods, with the results of the same company for previous periods and with budgets. </w:t>
      </w:r>
    </w:p>
    <w:p w:rsidR="00746DCA" w:rsidRPr="00B02C78" w:rsidRDefault="00746DCA" w:rsidP="00746DCA">
      <w:pPr>
        <w:ind w:left="720"/>
        <w:rPr>
          <w:sz w:val="28"/>
          <w:szCs w:val="28"/>
        </w:rPr>
      </w:pPr>
    </w:p>
    <w:p w:rsidR="00B02C78" w:rsidRPr="00B02C78" w:rsidRDefault="00B02C78" w:rsidP="00B02C78">
      <w:pPr>
        <w:rPr>
          <w:sz w:val="28"/>
          <w:szCs w:val="28"/>
        </w:rPr>
      </w:pPr>
      <w:r w:rsidRPr="00B02C78">
        <w:rPr>
          <w:sz w:val="28"/>
          <w:szCs w:val="28"/>
        </w:rPr>
        <w:t xml:space="preserve">           </w:t>
      </w:r>
      <w:r w:rsidRPr="00B02C78">
        <w:rPr>
          <w:b/>
          <w:bCs/>
          <w:sz w:val="28"/>
          <w:szCs w:val="28"/>
          <w:u w:val="single"/>
        </w:rPr>
        <w:t>Disadvantages of historical cost accounting</w:t>
      </w:r>
    </w:p>
    <w:p w:rsidR="00B02C78" w:rsidRPr="00746DCA" w:rsidRDefault="00B02C78" w:rsidP="00B02C78">
      <w:pPr>
        <w:rPr>
          <w:sz w:val="28"/>
          <w:szCs w:val="28"/>
        </w:rPr>
      </w:pPr>
      <w:r w:rsidRPr="00B02C78">
        <w:rPr>
          <w:sz w:val="28"/>
          <w:szCs w:val="28"/>
        </w:rPr>
        <w:t xml:space="preserve"> </w:t>
      </w:r>
      <w:r w:rsidRPr="00746DCA">
        <w:rPr>
          <w:sz w:val="28"/>
          <w:szCs w:val="28"/>
        </w:rPr>
        <w:t xml:space="preserve">It </w:t>
      </w:r>
      <w:r w:rsidRPr="00746DCA">
        <w:rPr>
          <w:bCs/>
          <w:sz w:val="28"/>
          <w:szCs w:val="28"/>
        </w:rPr>
        <w:t xml:space="preserve">overstates profits </w:t>
      </w:r>
      <w:r w:rsidRPr="00746DCA">
        <w:rPr>
          <w:sz w:val="28"/>
          <w:szCs w:val="28"/>
        </w:rPr>
        <w:t>when prices are rising through inflation. Several factors contribute to this.</w:t>
      </w:r>
    </w:p>
    <w:p w:rsidR="000078DA" w:rsidRPr="00746DCA" w:rsidRDefault="000078DA" w:rsidP="004F1CE9">
      <w:pPr>
        <w:numPr>
          <w:ilvl w:val="0"/>
          <w:numId w:val="17"/>
        </w:numPr>
        <w:rPr>
          <w:sz w:val="28"/>
          <w:szCs w:val="28"/>
        </w:rPr>
      </w:pPr>
      <w:r w:rsidRPr="00746DCA">
        <w:rPr>
          <w:sz w:val="28"/>
          <w:szCs w:val="28"/>
        </w:rPr>
        <w:t xml:space="preserve">For example, if assets are retained at their original cost, depreciation is based on that cost. As inflation pushes prices up, the true value to the enterprise of the use of the asset becomes progressively more than the depreciation charge. </w:t>
      </w:r>
    </w:p>
    <w:p w:rsidR="00B02C78" w:rsidRDefault="00B02C78" w:rsidP="00B02C78">
      <w:pPr>
        <w:rPr>
          <w:sz w:val="28"/>
          <w:szCs w:val="28"/>
        </w:rPr>
      </w:pPr>
    </w:p>
    <w:p w:rsidR="00F413B0" w:rsidRPr="00F413B0" w:rsidRDefault="00F413B0" w:rsidP="00F413B0">
      <w:pPr>
        <w:rPr>
          <w:sz w:val="28"/>
          <w:szCs w:val="28"/>
        </w:rPr>
      </w:pPr>
      <w:r w:rsidRPr="00F413B0">
        <w:rPr>
          <w:b/>
          <w:bCs/>
          <w:sz w:val="28"/>
          <w:szCs w:val="28"/>
        </w:rPr>
        <w:t>A complete set of financial statements comprises:</w:t>
      </w:r>
    </w:p>
    <w:p w:rsidR="000078DA" w:rsidRPr="00F413B0" w:rsidRDefault="000078DA" w:rsidP="004F1CE9">
      <w:pPr>
        <w:numPr>
          <w:ilvl w:val="0"/>
          <w:numId w:val="18"/>
        </w:numPr>
        <w:rPr>
          <w:sz w:val="28"/>
          <w:szCs w:val="28"/>
        </w:rPr>
      </w:pPr>
      <w:r w:rsidRPr="00F413B0">
        <w:rPr>
          <w:sz w:val="28"/>
          <w:szCs w:val="28"/>
        </w:rPr>
        <w:t>A statement of financial position (SFP)</w:t>
      </w:r>
    </w:p>
    <w:p w:rsidR="000078DA" w:rsidRPr="00F413B0" w:rsidRDefault="000078DA" w:rsidP="004F1CE9">
      <w:pPr>
        <w:numPr>
          <w:ilvl w:val="0"/>
          <w:numId w:val="18"/>
        </w:numPr>
        <w:rPr>
          <w:sz w:val="28"/>
          <w:szCs w:val="28"/>
        </w:rPr>
      </w:pPr>
      <w:r w:rsidRPr="00F413B0">
        <w:rPr>
          <w:sz w:val="28"/>
          <w:szCs w:val="28"/>
        </w:rPr>
        <w:t>A statement of comprehensive income</w:t>
      </w:r>
    </w:p>
    <w:p w:rsidR="000078DA" w:rsidRPr="00F413B0" w:rsidRDefault="000078DA" w:rsidP="004F1CE9">
      <w:pPr>
        <w:numPr>
          <w:ilvl w:val="0"/>
          <w:numId w:val="18"/>
        </w:numPr>
        <w:rPr>
          <w:sz w:val="28"/>
          <w:szCs w:val="28"/>
        </w:rPr>
      </w:pPr>
      <w:r w:rsidRPr="00F413B0">
        <w:rPr>
          <w:sz w:val="28"/>
          <w:szCs w:val="28"/>
        </w:rPr>
        <w:t>A statement of changes in equity</w:t>
      </w:r>
    </w:p>
    <w:p w:rsidR="000078DA" w:rsidRPr="00F413B0" w:rsidRDefault="000078DA" w:rsidP="004F1CE9">
      <w:pPr>
        <w:numPr>
          <w:ilvl w:val="0"/>
          <w:numId w:val="18"/>
        </w:numPr>
        <w:rPr>
          <w:sz w:val="28"/>
          <w:szCs w:val="28"/>
        </w:rPr>
      </w:pPr>
      <w:r w:rsidRPr="00F413B0">
        <w:rPr>
          <w:sz w:val="28"/>
          <w:szCs w:val="28"/>
        </w:rPr>
        <w:t>A statement of cash flows</w:t>
      </w:r>
    </w:p>
    <w:p w:rsidR="000078DA" w:rsidRPr="00F413B0" w:rsidRDefault="000078DA" w:rsidP="004F1CE9">
      <w:pPr>
        <w:numPr>
          <w:ilvl w:val="0"/>
          <w:numId w:val="18"/>
        </w:numPr>
        <w:rPr>
          <w:sz w:val="28"/>
          <w:szCs w:val="28"/>
        </w:rPr>
      </w:pPr>
      <w:r w:rsidRPr="00F413B0">
        <w:rPr>
          <w:sz w:val="28"/>
          <w:szCs w:val="28"/>
        </w:rPr>
        <w:t xml:space="preserve">Accounting policies and explanatory notes </w:t>
      </w:r>
    </w:p>
    <w:p w:rsidR="00746DCA" w:rsidRDefault="00746DCA" w:rsidP="00F413B0">
      <w:pPr>
        <w:rPr>
          <w:sz w:val="28"/>
          <w:szCs w:val="28"/>
        </w:rPr>
      </w:pPr>
    </w:p>
    <w:p w:rsidR="00F413B0" w:rsidRPr="00F413B0" w:rsidRDefault="00F413B0" w:rsidP="00F413B0">
      <w:pPr>
        <w:rPr>
          <w:sz w:val="28"/>
          <w:szCs w:val="28"/>
        </w:rPr>
      </w:pPr>
      <w:r w:rsidRPr="00F413B0">
        <w:rPr>
          <w:sz w:val="28"/>
          <w:szCs w:val="28"/>
        </w:rPr>
        <w:t>IAS 1 Presentation of financial statements requires that you prepare either;</w:t>
      </w:r>
    </w:p>
    <w:p w:rsidR="000078DA" w:rsidRPr="00F413B0" w:rsidRDefault="000078DA" w:rsidP="004F1CE9">
      <w:pPr>
        <w:numPr>
          <w:ilvl w:val="0"/>
          <w:numId w:val="19"/>
        </w:numPr>
        <w:rPr>
          <w:sz w:val="28"/>
          <w:szCs w:val="28"/>
        </w:rPr>
      </w:pPr>
      <w:r w:rsidRPr="00F413B0">
        <w:rPr>
          <w:sz w:val="28"/>
          <w:szCs w:val="28"/>
        </w:rPr>
        <w:t>A statement of comprehensive income showing total comprehensive income or</w:t>
      </w:r>
    </w:p>
    <w:p w:rsidR="000078DA" w:rsidRPr="00F413B0" w:rsidRDefault="000078DA" w:rsidP="004F1CE9">
      <w:pPr>
        <w:numPr>
          <w:ilvl w:val="0"/>
          <w:numId w:val="19"/>
        </w:numPr>
        <w:rPr>
          <w:sz w:val="28"/>
          <w:szCs w:val="28"/>
        </w:rPr>
      </w:pPr>
      <w:r w:rsidRPr="00F413B0">
        <w:rPr>
          <w:sz w:val="28"/>
          <w:szCs w:val="28"/>
        </w:rPr>
        <w:t xml:space="preserve">An income statement showing the </w:t>
      </w:r>
      <w:r w:rsidR="003950FA" w:rsidRPr="00F413B0">
        <w:rPr>
          <w:sz w:val="28"/>
          <w:szCs w:val="28"/>
        </w:rPr>
        <w:t>realized</w:t>
      </w:r>
      <w:r w:rsidRPr="00F413B0">
        <w:rPr>
          <w:sz w:val="28"/>
          <w:szCs w:val="28"/>
        </w:rPr>
        <w:t xml:space="preserve"> profit or loss for the period PLUS a statement showing other comprehensive income </w:t>
      </w:r>
    </w:p>
    <w:p w:rsidR="00F413B0" w:rsidRPr="00F413B0" w:rsidRDefault="00F413B0" w:rsidP="00746DCA">
      <w:pPr>
        <w:ind w:left="720"/>
        <w:rPr>
          <w:sz w:val="28"/>
          <w:szCs w:val="28"/>
        </w:rPr>
      </w:pPr>
      <w:r w:rsidRPr="00F413B0">
        <w:rPr>
          <w:b/>
          <w:bCs/>
          <w:sz w:val="28"/>
          <w:szCs w:val="28"/>
          <w:u w:val="single"/>
        </w:rPr>
        <w:t>Not-for-profit and public sector entities</w:t>
      </w:r>
    </w:p>
    <w:p w:rsidR="00F413B0" w:rsidRPr="00F413B0" w:rsidRDefault="00F413B0" w:rsidP="00746DCA">
      <w:pPr>
        <w:ind w:left="720"/>
        <w:rPr>
          <w:sz w:val="28"/>
          <w:szCs w:val="28"/>
        </w:rPr>
      </w:pPr>
      <w:r w:rsidRPr="00F413B0">
        <w:rPr>
          <w:sz w:val="28"/>
          <w:szCs w:val="28"/>
        </w:rPr>
        <w:t xml:space="preserve"> The main aim of not-for-profit and public sector entities are very different to those of profit-orientated entities </w:t>
      </w:r>
    </w:p>
    <w:p w:rsidR="00F413B0" w:rsidRPr="00F413B0" w:rsidRDefault="00F413B0" w:rsidP="00746DCA">
      <w:pPr>
        <w:ind w:left="720"/>
        <w:rPr>
          <w:sz w:val="28"/>
          <w:szCs w:val="28"/>
        </w:rPr>
      </w:pPr>
      <w:r w:rsidRPr="00F413B0">
        <w:rPr>
          <w:b/>
          <w:bCs/>
          <w:sz w:val="28"/>
          <w:szCs w:val="28"/>
        </w:rPr>
        <w:t>Profit-orientated sector</w:t>
      </w:r>
    </w:p>
    <w:p w:rsidR="00F413B0" w:rsidRPr="00F413B0" w:rsidRDefault="00F413B0" w:rsidP="00746DCA">
      <w:pPr>
        <w:ind w:left="720"/>
        <w:rPr>
          <w:sz w:val="28"/>
          <w:szCs w:val="28"/>
        </w:rPr>
      </w:pPr>
      <w:r w:rsidRPr="00F413B0">
        <w:rPr>
          <w:sz w:val="28"/>
          <w:szCs w:val="28"/>
        </w:rPr>
        <w:t>Financial aim is to make profit and increase shareholder wealth</w:t>
      </w:r>
    </w:p>
    <w:p w:rsidR="00F413B0" w:rsidRPr="00F413B0" w:rsidRDefault="00F413B0" w:rsidP="00746DCA">
      <w:pPr>
        <w:ind w:left="720"/>
        <w:rPr>
          <w:sz w:val="28"/>
          <w:szCs w:val="28"/>
        </w:rPr>
      </w:pPr>
      <w:r w:rsidRPr="00F413B0">
        <w:rPr>
          <w:b/>
          <w:bCs/>
          <w:sz w:val="28"/>
          <w:szCs w:val="28"/>
        </w:rPr>
        <w:t>Not-for-profit / Public sector</w:t>
      </w:r>
    </w:p>
    <w:p w:rsidR="00F413B0" w:rsidRDefault="00F413B0" w:rsidP="00746DCA">
      <w:pPr>
        <w:ind w:left="720"/>
        <w:rPr>
          <w:sz w:val="28"/>
          <w:szCs w:val="28"/>
        </w:rPr>
      </w:pPr>
      <w:r w:rsidRPr="00F413B0">
        <w:rPr>
          <w:sz w:val="28"/>
          <w:szCs w:val="28"/>
        </w:rPr>
        <w:t xml:space="preserve">Financial aim is to achieve value for money / provide service </w:t>
      </w:r>
    </w:p>
    <w:p w:rsidR="005066DA" w:rsidRDefault="005066DA" w:rsidP="00746DCA">
      <w:pPr>
        <w:ind w:left="720"/>
        <w:rPr>
          <w:sz w:val="28"/>
          <w:szCs w:val="28"/>
        </w:rPr>
      </w:pPr>
    </w:p>
    <w:p w:rsidR="005066DA" w:rsidRDefault="005066DA" w:rsidP="00746DCA">
      <w:pPr>
        <w:ind w:left="720"/>
        <w:rPr>
          <w:sz w:val="28"/>
          <w:szCs w:val="28"/>
        </w:rPr>
      </w:pPr>
    </w:p>
    <w:p w:rsidR="005066DA" w:rsidRDefault="005066DA" w:rsidP="005066DA">
      <w:pPr>
        <w:rPr>
          <w:b/>
          <w:bCs/>
          <w:sz w:val="56"/>
          <w:szCs w:val="56"/>
        </w:rPr>
      </w:pPr>
      <w:r>
        <w:rPr>
          <w:b/>
          <w:bCs/>
          <w:sz w:val="56"/>
          <w:szCs w:val="56"/>
        </w:rPr>
        <w:t xml:space="preserve">                  </w:t>
      </w:r>
    </w:p>
    <w:p w:rsidR="005066DA" w:rsidRDefault="005066DA" w:rsidP="005066DA">
      <w:pPr>
        <w:rPr>
          <w:b/>
          <w:bCs/>
          <w:sz w:val="56"/>
          <w:szCs w:val="56"/>
        </w:rPr>
      </w:pPr>
    </w:p>
    <w:p w:rsidR="005066DA" w:rsidRDefault="005066DA" w:rsidP="005066DA">
      <w:pPr>
        <w:rPr>
          <w:b/>
          <w:bCs/>
          <w:sz w:val="56"/>
          <w:szCs w:val="56"/>
        </w:rPr>
      </w:pPr>
    </w:p>
    <w:p w:rsidR="005066DA" w:rsidRDefault="005066DA" w:rsidP="005066DA">
      <w:pPr>
        <w:rPr>
          <w:b/>
          <w:bCs/>
          <w:sz w:val="56"/>
          <w:szCs w:val="56"/>
        </w:rPr>
      </w:pPr>
    </w:p>
    <w:p w:rsidR="005066DA" w:rsidRDefault="005066DA" w:rsidP="005066DA">
      <w:pPr>
        <w:rPr>
          <w:b/>
          <w:bCs/>
          <w:sz w:val="56"/>
          <w:szCs w:val="56"/>
        </w:rPr>
      </w:pPr>
    </w:p>
    <w:p w:rsidR="005066DA" w:rsidRDefault="005066DA" w:rsidP="005066DA">
      <w:pPr>
        <w:rPr>
          <w:b/>
          <w:bCs/>
          <w:sz w:val="56"/>
          <w:szCs w:val="56"/>
        </w:rPr>
      </w:pPr>
    </w:p>
    <w:p w:rsidR="005066DA" w:rsidRDefault="005066DA" w:rsidP="005066DA">
      <w:pPr>
        <w:rPr>
          <w:b/>
          <w:bCs/>
          <w:sz w:val="56"/>
          <w:szCs w:val="56"/>
        </w:rPr>
      </w:pPr>
    </w:p>
    <w:p w:rsidR="005066DA" w:rsidRDefault="005066DA" w:rsidP="005066DA">
      <w:pPr>
        <w:rPr>
          <w:b/>
          <w:bCs/>
          <w:sz w:val="56"/>
          <w:szCs w:val="56"/>
        </w:rPr>
      </w:pPr>
    </w:p>
    <w:p w:rsidR="005066DA" w:rsidRPr="00836D21" w:rsidRDefault="005066DA" w:rsidP="005066DA">
      <w:pPr>
        <w:rPr>
          <w:b/>
          <w:bCs/>
          <w:sz w:val="56"/>
          <w:szCs w:val="56"/>
        </w:rPr>
      </w:pPr>
      <w:r>
        <w:rPr>
          <w:b/>
          <w:bCs/>
          <w:sz w:val="56"/>
          <w:szCs w:val="56"/>
        </w:rPr>
        <w:t xml:space="preserve">                            </w:t>
      </w:r>
      <w:r w:rsidRPr="00836D21">
        <w:rPr>
          <w:b/>
          <w:bCs/>
          <w:sz w:val="56"/>
          <w:szCs w:val="56"/>
        </w:rPr>
        <w:t>Lecture 5</w:t>
      </w:r>
    </w:p>
    <w:p w:rsidR="005066DA" w:rsidRDefault="005066DA" w:rsidP="005066DA">
      <w:pPr>
        <w:rPr>
          <w:b/>
          <w:bCs/>
        </w:rPr>
      </w:pPr>
    </w:p>
    <w:p w:rsidR="005066DA" w:rsidRPr="005066DA" w:rsidRDefault="005066DA" w:rsidP="005066DA">
      <w:pPr>
        <w:rPr>
          <w:bCs/>
          <w:sz w:val="28"/>
          <w:szCs w:val="28"/>
        </w:rPr>
      </w:pPr>
      <w:r w:rsidRPr="005066DA">
        <w:rPr>
          <w:bCs/>
          <w:sz w:val="28"/>
          <w:szCs w:val="28"/>
        </w:rPr>
        <w:t xml:space="preserve">  </w:t>
      </w:r>
      <w:r w:rsidRPr="005066DA">
        <w:rPr>
          <w:b/>
          <w:bCs/>
          <w:sz w:val="28"/>
          <w:szCs w:val="28"/>
          <w:u w:val="single"/>
        </w:rPr>
        <w:t xml:space="preserve">The accounting cycle </w:t>
      </w:r>
    </w:p>
    <w:p w:rsidR="005066DA" w:rsidRPr="005066DA" w:rsidRDefault="005066DA" w:rsidP="005066DA">
      <w:pPr>
        <w:ind w:left="720"/>
        <w:jc w:val="both"/>
        <w:rPr>
          <w:bCs/>
          <w:sz w:val="28"/>
          <w:szCs w:val="28"/>
        </w:rPr>
      </w:pPr>
      <w:r w:rsidRPr="005066DA">
        <w:rPr>
          <w:bCs/>
          <w:sz w:val="28"/>
          <w:szCs w:val="28"/>
        </w:rPr>
        <w:t xml:space="preserve">The sequence of accounting procedures completed during each accounting period is called the accounting cycle. </w:t>
      </w:r>
    </w:p>
    <w:p w:rsidR="005066DA" w:rsidRPr="005066DA" w:rsidRDefault="005066DA" w:rsidP="005066DA">
      <w:pPr>
        <w:jc w:val="both"/>
        <w:rPr>
          <w:bCs/>
          <w:sz w:val="28"/>
          <w:szCs w:val="28"/>
        </w:rPr>
      </w:pPr>
      <w:r w:rsidRPr="005066DA">
        <w:rPr>
          <w:bCs/>
          <w:sz w:val="28"/>
          <w:szCs w:val="28"/>
        </w:rPr>
        <w:t>A broad summary of the steps of the accounting cycle includes;</w:t>
      </w:r>
    </w:p>
    <w:p w:rsidR="000078DA" w:rsidRPr="005066DA" w:rsidRDefault="000078DA" w:rsidP="004F1CE9">
      <w:pPr>
        <w:numPr>
          <w:ilvl w:val="0"/>
          <w:numId w:val="21"/>
        </w:numPr>
        <w:jc w:val="both"/>
        <w:rPr>
          <w:bCs/>
          <w:sz w:val="28"/>
          <w:szCs w:val="28"/>
        </w:rPr>
      </w:pPr>
      <w:r w:rsidRPr="005066DA">
        <w:rPr>
          <w:bCs/>
          <w:sz w:val="28"/>
          <w:szCs w:val="28"/>
        </w:rPr>
        <w:t>Recording transactions</w:t>
      </w:r>
    </w:p>
    <w:p w:rsidR="000078DA" w:rsidRPr="005066DA" w:rsidRDefault="000078DA" w:rsidP="004F1CE9">
      <w:pPr>
        <w:numPr>
          <w:ilvl w:val="0"/>
          <w:numId w:val="21"/>
        </w:numPr>
        <w:jc w:val="both"/>
        <w:rPr>
          <w:bCs/>
          <w:sz w:val="28"/>
          <w:szCs w:val="28"/>
        </w:rPr>
      </w:pPr>
      <w:r w:rsidRPr="005066DA">
        <w:rPr>
          <w:bCs/>
          <w:sz w:val="28"/>
          <w:szCs w:val="28"/>
        </w:rPr>
        <w:t>Recording adjusting entries</w:t>
      </w:r>
    </w:p>
    <w:p w:rsidR="000078DA" w:rsidRPr="005066DA" w:rsidRDefault="000078DA" w:rsidP="004F1CE9">
      <w:pPr>
        <w:numPr>
          <w:ilvl w:val="0"/>
          <w:numId w:val="21"/>
        </w:numPr>
        <w:jc w:val="both"/>
        <w:rPr>
          <w:bCs/>
          <w:sz w:val="28"/>
          <w:szCs w:val="28"/>
        </w:rPr>
      </w:pPr>
      <w:r w:rsidRPr="005066DA">
        <w:rPr>
          <w:bCs/>
          <w:sz w:val="28"/>
          <w:szCs w:val="28"/>
        </w:rPr>
        <w:t xml:space="preserve">Preparing the financial statements </w:t>
      </w:r>
    </w:p>
    <w:p w:rsidR="005066DA" w:rsidRDefault="005066DA" w:rsidP="005066DA">
      <w:pPr>
        <w:rPr>
          <w:bCs/>
          <w:sz w:val="28"/>
          <w:szCs w:val="28"/>
        </w:rPr>
      </w:pPr>
    </w:p>
    <w:p w:rsidR="005066DA" w:rsidRPr="005066DA" w:rsidRDefault="005066DA" w:rsidP="005066DA">
      <w:pPr>
        <w:rPr>
          <w:bCs/>
          <w:sz w:val="28"/>
          <w:szCs w:val="28"/>
        </w:rPr>
      </w:pPr>
      <w:r w:rsidRPr="005066DA">
        <w:rPr>
          <w:b/>
          <w:bCs/>
          <w:sz w:val="28"/>
          <w:szCs w:val="28"/>
          <w:u w:val="single"/>
        </w:rPr>
        <w:t>Auditor’s opinion</w:t>
      </w:r>
    </w:p>
    <w:p w:rsidR="005066DA" w:rsidRPr="005066DA" w:rsidRDefault="005066DA" w:rsidP="005066DA">
      <w:pPr>
        <w:jc w:val="both"/>
        <w:rPr>
          <w:bCs/>
          <w:sz w:val="28"/>
          <w:szCs w:val="28"/>
        </w:rPr>
      </w:pPr>
      <w:r w:rsidRPr="005066DA">
        <w:rPr>
          <w:bCs/>
          <w:sz w:val="28"/>
          <w:szCs w:val="28"/>
        </w:rPr>
        <w:t xml:space="preserve">     An auditor conducts an independent examination of the accounting information presented by the business and issues a report.</w:t>
      </w:r>
    </w:p>
    <w:p w:rsidR="005066DA" w:rsidRPr="005066DA" w:rsidRDefault="005066DA" w:rsidP="005066DA">
      <w:pPr>
        <w:jc w:val="both"/>
        <w:rPr>
          <w:bCs/>
          <w:sz w:val="28"/>
          <w:szCs w:val="28"/>
        </w:rPr>
      </w:pPr>
      <w:r w:rsidRPr="005066DA">
        <w:rPr>
          <w:bCs/>
          <w:sz w:val="28"/>
          <w:szCs w:val="28"/>
        </w:rPr>
        <w:t xml:space="preserve">    </w:t>
      </w:r>
    </w:p>
    <w:p w:rsidR="005066DA" w:rsidRPr="005066DA" w:rsidRDefault="005066DA" w:rsidP="005066DA">
      <w:pPr>
        <w:jc w:val="both"/>
        <w:rPr>
          <w:bCs/>
          <w:sz w:val="28"/>
          <w:szCs w:val="28"/>
        </w:rPr>
      </w:pPr>
      <w:r w:rsidRPr="005066DA">
        <w:rPr>
          <w:bCs/>
          <w:sz w:val="28"/>
          <w:szCs w:val="28"/>
        </w:rPr>
        <w:t xml:space="preserve">    An </w:t>
      </w:r>
      <w:r w:rsidR="003950FA" w:rsidRPr="005066DA">
        <w:rPr>
          <w:bCs/>
          <w:sz w:val="28"/>
          <w:szCs w:val="28"/>
        </w:rPr>
        <w:t>auditor’s</w:t>
      </w:r>
      <w:r w:rsidRPr="005066DA">
        <w:rPr>
          <w:bCs/>
          <w:sz w:val="28"/>
          <w:szCs w:val="28"/>
        </w:rPr>
        <w:t xml:space="preserve"> report is the formal statement of the auditor’s opinion of the financial statement after conducting an audit </w:t>
      </w:r>
    </w:p>
    <w:p w:rsidR="005066DA" w:rsidRPr="005066DA" w:rsidRDefault="005066DA" w:rsidP="005066DA">
      <w:pPr>
        <w:rPr>
          <w:bCs/>
          <w:sz w:val="28"/>
          <w:szCs w:val="28"/>
        </w:rPr>
      </w:pPr>
      <w:r w:rsidRPr="005066DA">
        <w:rPr>
          <w:bCs/>
          <w:sz w:val="28"/>
          <w:szCs w:val="28"/>
        </w:rPr>
        <w:t xml:space="preserve">                          </w:t>
      </w:r>
      <w:r w:rsidRPr="005066DA">
        <w:rPr>
          <w:b/>
          <w:bCs/>
          <w:sz w:val="28"/>
          <w:szCs w:val="28"/>
          <w:u w:val="single"/>
        </w:rPr>
        <w:t>Auditor’s opinion</w:t>
      </w:r>
    </w:p>
    <w:p w:rsidR="005066DA" w:rsidRPr="005066DA" w:rsidRDefault="005066DA" w:rsidP="005066DA">
      <w:pPr>
        <w:rPr>
          <w:bCs/>
          <w:sz w:val="28"/>
          <w:szCs w:val="28"/>
        </w:rPr>
      </w:pPr>
      <w:r w:rsidRPr="005066DA">
        <w:rPr>
          <w:bCs/>
          <w:sz w:val="28"/>
          <w:szCs w:val="28"/>
        </w:rPr>
        <w:t>Audit opinions are classified as follows;</w:t>
      </w:r>
    </w:p>
    <w:p w:rsidR="000078DA" w:rsidRPr="005066DA" w:rsidRDefault="000078DA" w:rsidP="004F1CE9">
      <w:pPr>
        <w:numPr>
          <w:ilvl w:val="0"/>
          <w:numId w:val="22"/>
        </w:numPr>
        <w:rPr>
          <w:bCs/>
          <w:sz w:val="28"/>
          <w:szCs w:val="28"/>
        </w:rPr>
      </w:pPr>
      <w:r w:rsidRPr="005066DA">
        <w:rPr>
          <w:bCs/>
          <w:sz w:val="28"/>
          <w:szCs w:val="28"/>
        </w:rPr>
        <w:t>Unqualified opinion</w:t>
      </w:r>
    </w:p>
    <w:p w:rsidR="000078DA" w:rsidRPr="005066DA" w:rsidRDefault="000078DA" w:rsidP="004F1CE9">
      <w:pPr>
        <w:numPr>
          <w:ilvl w:val="0"/>
          <w:numId w:val="22"/>
        </w:numPr>
        <w:rPr>
          <w:bCs/>
          <w:sz w:val="28"/>
          <w:szCs w:val="28"/>
        </w:rPr>
      </w:pPr>
      <w:r w:rsidRPr="005066DA">
        <w:rPr>
          <w:bCs/>
          <w:sz w:val="28"/>
          <w:szCs w:val="28"/>
        </w:rPr>
        <w:t>Qualified opinion</w:t>
      </w:r>
    </w:p>
    <w:p w:rsidR="000078DA" w:rsidRPr="005066DA" w:rsidRDefault="000078DA" w:rsidP="004F1CE9">
      <w:pPr>
        <w:numPr>
          <w:ilvl w:val="0"/>
          <w:numId w:val="22"/>
        </w:numPr>
        <w:rPr>
          <w:bCs/>
          <w:sz w:val="28"/>
          <w:szCs w:val="28"/>
        </w:rPr>
      </w:pPr>
      <w:r w:rsidRPr="005066DA">
        <w:rPr>
          <w:bCs/>
          <w:sz w:val="28"/>
          <w:szCs w:val="28"/>
        </w:rPr>
        <w:t>Adverse opinion</w:t>
      </w:r>
    </w:p>
    <w:p w:rsidR="005066DA" w:rsidRDefault="000078DA" w:rsidP="004F1CE9">
      <w:pPr>
        <w:numPr>
          <w:ilvl w:val="0"/>
          <w:numId w:val="22"/>
        </w:numPr>
        <w:rPr>
          <w:bCs/>
          <w:sz w:val="28"/>
          <w:szCs w:val="28"/>
        </w:rPr>
      </w:pPr>
      <w:r w:rsidRPr="005066DA">
        <w:rPr>
          <w:bCs/>
          <w:sz w:val="28"/>
          <w:szCs w:val="28"/>
        </w:rPr>
        <w:t xml:space="preserve">Disclaimer of opinion </w:t>
      </w:r>
    </w:p>
    <w:p w:rsidR="005066DA" w:rsidRPr="005066DA" w:rsidRDefault="005066DA" w:rsidP="005066DA">
      <w:pPr>
        <w:ind w:left="360"/>
        <w:rPr>
          <w:bCs/>
          <w:sz w:val="28"/>
          <w:szCs w:val="28"/>
        </w:rPr>
      </w:pPr>
      <w:r w:rsidRPr="005066DA">
        <w:rPr>
          <w:b/>
          <w:bCs/>
          <w:sz w:val="28"/>
          <w:szCs w:val="28"/>
          <w:u w:val="single"/>
        </w:rPr>
        <w:t>Unqualified opinion</w:t>
      </w:r>
    </w:p>
    <w:p w:rsidR="005066DA" w:rsidRDefault="005066DA" w:rsidP="005066DA">
      <w:pPr>
        <w:jc w:val="both"/>
        <w:rPr>
          <w:bCs/>
          <w:sz w:val="28"/>
          <w:szCs w:val="28"/>
        </w:rPr>
      </w:pPr>
      <w:r w:rsidRPr="005066DA">
        <w:rPr>
          <w:bCs/>
          <w:sz w:val="28"/>
          <w:szCs w:val="28"/>
        </w:rPr>
        <w:t xml:space="preserve">This opinion states that the financial statement present fairly, in all material respects, the financial position, results from operations and cash flows of the entity, in conformity with generally accepted accounting principles </w:t>
      </w:r>
    </w:p>
    <w:p w:rsidR="005066DA" w:rsidRPr="005066DA" w:rsidRDefault="005066DA" w:rsidP="005066DA">
      <w:pPr>
        <w:jc w:val="both"/>
        <w:rPr>
          <w:bCs/>
          <w:sz w:val="28"/>
          <w:szCs w:val="28"/>
        </w:rPr>
      </w:pPr>
    </w:p>
    <w:p w:rsidR="005066DA" w:rsidRPr="005066DA" w:rsidRDefault="005066DA" w:rsidP="005066DA">
      <w:pPr>
        <w:jc w:val="both"/>
        <w:rPr>
          <w:bCs/>
          <w:sz w:val="28"/>
          <w:szCs w:val="28"/>
        </w:rPr>
      </w:pPr>
      <w:r w:rsidRPr="005066DA">
        <w:rPr>
          <w:b/>
          <w:bCs/>
          <w:sz w:val="28"/>
          <w:szCs w:val="28"/>
          <w:u w:val="single"/>
        </w:rPr>
        <w:t>Qualified opinion</w:t>
      </w:r>
    </w:p>
    <w:p w:rsidR="005066DA" w:rsidRPr="005066DA" w:rsidRDefault="005066DA" w:rsidP="005066DA">
      <w:pPr>
        <w:jc w:val="both"/>
        <w:rPr>
          <w:bCs/>
          <w:sz w:val="28"/>
          <w:szCs w:val="28"/>
        </w:rPr>
      </w:pPr>
      <w:r w:rsidRPr="005066DA">
        <w:rPr>
          <w:bCs/>
          <w:sz w:val="28"/>
          <w:szCs w:val="28"/>
        </w:rPr>
        <w:t xml:space="preserve">A qualified opinion states that, except for the effects of the matters to which the qualification relates, the FS present fairly, in all material respects, the financial position, results from operations and cash flows of the entity, in conformity with generally accepted accounting principles. </w:t>
      </w:r>
    </w:p>
    <w:p w:rsidR="005066DA" w:rsidRDefault="005066DA" w:rsidP="005066DA">
      <w:pPr>
        <w:rPr>
          <w:bCs/>
          <w:sz w:val="28"/>
          <w:szCs w:val="28"/>
        </w:rPr>
      </w:pPr>
    </w:p>
    <w:p w:rsidR="005066DA" w:rsidRPr="005066DA" w:rsidRDefault="005066DA" w:rsidP="005066DA">
      <w:pPr>
        <w:rPr>
          <w:bCs/>
          <w:sz w:val="28"/>
          <w:szCs w:val="28"/>
        </w:rPr>
      </w:pPr>
      <w:r w:rsidRPr="005066DA">
        <w:rPr>
          <w:b/>
          <w:bCs/>
          <w:sz w:val="28"/>
          <w:szCs w:val="28"/>
          <w:u w:val="single"/>
        </w:rPr>
        <w:t>Adverse opinion</w:t>
      </w:r>
    </w:p>
    <w:p w:rsidR="005066DA" w:rsidRDefault="005066DA" w:rsidP="005066DA">
      <w:pPr>
        <w:jc w:val="both"/>
        <w:rPr>
          <w:bCs/>
          <w:sz w:val="28"/>
          <w:szCs w:val="28"/>
        </w:rPr>
      </w:pPr>
      <w:r w:rsidRPr="005066DA">
        <w:rPr>
          <w:bCs/>
          <w:sz w:val="28"/>
          <w:szCs w:val="28"/>
        </w:rPr>
        <w:t xml:space="preserve">    This opinion states that the FS do not present fairly the financial position, results from operations and cash flows of the entity, in conformity with generally accepted accounting principles. </w:t>
      </w:r>
    </w:p>
    <w:p w:rsidR="005066DA" w:rsidRPr="005066DA" w:rsidRDefault="005066DA" w:rsidP="005066DA">
      <w:pPr>
        <w:jc w:val="both"/>
        <w:rPr>
          <w:bCs/>
          <w:sz w:val="28"/>
          <w:szCs w:val="28"/>
        </w:rPr>
      </w:pPr>
    </w:p>
    <w:p w:rsidR="005066DA" w:rsidRPr="005066DA" w:rsidRDefault="005066DA" w:rsidP="005066DA">
      <w:pPr>
        <w:jc w:val="both"/>
        <w:rPr>
          <w:bCs/>
          <w:sz w:val="28"/>
          <w:szCs w:val="28"/>
        </w:rPr>
      </w:pPr>
      <w:r w:rsidRPr="005066DA">
        <w:rPr>
          <w:b/>
          <w:bCs/>
          <w:sz w:val="28"/>
          <w:szCs w:val="28"/>
          <w:u w:val="single"/>
        </w:rPr>
        <w:t>Disclaimer of opinion</w:t>
      </w:r>
    </w:p>
    <w:p w:rsidR="005066DA" w:rsidRPr="005066DA" w:rsidRDefault="005066DA" w:rsidP="005066DA">
      <w:pPr>
        <w:jc w:val="both"/>
        <w:rPr>
          <w:bCs/>
          <w:sz w:val="28"/>
          <w:szCs w:val="28"/>
        </w:rPr>
      </w:pPr>
      <w:r w:rsidRPr="005066DA">
        <w:rPr>
          <w:bCs/>
          <w:sz w:val="28"/>
          <w:szCs w:val="28"/>
        </w:rPr>
        <w:t xml:space="preserve">     A disclaimer of opinion states that the auditor does not express an opinion on the financial statements. A disclaimer of opinion is rendered when the auditor has not performed an audit sufficient in scope to form an opinion. </w:t>
      </w:r>
    </w:p>
    <w:p w:rsidR="005066DA" w:rsidRDefault="005066DA" w:rsidP="005066DA">
      <w:pPr>
        <w:rPr>
          <w:bCs/>
          <w:sz w:val="28"/>
          <w:szCs w:val="28"/>
        </w:rPr>
      </w:pPr>
    </w:p>
    <w:p w:rsidR="005066DA" w:rsidRPr="005066DA" w:rsidRDefault="005066DA" w:rsidP="005066DA">
      <w:pPr>
        <w:rPr>
          <w:bCs/>
          <w:sz w:val="28"/>
          <w:szCs w:val="28"/>
        </w:rPr>
      </w:pPr>
      <w:r w:rsidRPr="005066DA">
        <w:rPr>
          <w:b/>
          <w:bCs/>
          <w:sz w:val="28"/>
          <w:szCs w:val="28"/>
          <w:u w:val="single"/>
        </w:rPr>
        <w:t>The SEC’s integrated disclosure system</w:t>
      </w:r>
    </w:p>
    <w:p w:rsidR="005066DA" w:rsidRPr="005066DA" w:rsidRDefault="005066DA" w:rsidP="005066DA">
      <w:pPr>
        <w:jc w:val="both"/>
        <w:rPr>
          <w:bCs/>
          <w:sz w:val="28"/>
          <w:szCs w:val="28"/>
        </w:rPr>
      </w:pPr>
      <w:r w:rsidRPr="005066DA">
        <w:rPr>
          <w:bCs/>
          <w:sz w:val="28"/>
          <w:szCs w:val="28"/>
        </w:rPr>
        <w:t xml:space="preserve">    The SEC has the authority to prescribe external financial reporting requirements for companies with securities sold to the general public. Under this jurisdiction, the SEC requires that certain FS information be included in the annual report to shareholders.   </w:t>
      </w:r>
    </w:p>
    <w:p w:rsidR="005066DA" w:rsidRPr="005066DA" w:rsidRDefault="005066DA" w:rsidP="005066DA">
      <w:pPr>
        <w:rPr>
          <w:bCs/>
          <w:sz w:val="28"/>
          <w:szCs w:val="28"/>
        </w:rPr>
      </w:pPr>
      <w:r w:rsidRPr="005066DA">
        <w:rPr>
          <w:b/>
          <w:bCs/>
          <w:sz w:val="28"/>
          <w:szCs w:val="28"/>
          <w:u w:val="single"/>
        </w:rPr>
        <w:t>Ethics</w:t>
      </w:r>
    </w:p>
    <w:p w:rsidR="005066DA" w:rsidRPr="005066DA" w:rsidRDefault="005066DA" w:rsidP="005066DA">
      <w:pPr>
        <w:jc w:val="both"/>
        <w:rPr>
          <w:bCs/>
          <w:sz w:val="28"/>
          <w:szCs w:val="28"/>
        </w:rPr>
      </w:pPr>
      <w:r w:rsidRPr="005066DA">
        <w:rPr>
          <w:bCs/>
          <w:sz w:val="28"/>
          <w:szCs w:val="28"/>
        </w:rPr>
        <w:t xml:space="preserve">    Ethics and morals are synonymous. While ethics </w:t>
      </w:r>
      <w:r>
        <w:rPr>
          <w:bCs/>
          <w:sz w:val="28"/>
          <w:szCs w:val="28"/>
        </w:rPr>
        <w:t>is derived from Greek, morals are</w:t>
      </w:r>
      <w:r w:rsidRPr="005066DA">
        <w:rPr>
          <w:bCs/>
          <w:sz w:val="28"/>
          <w:szCs w:val="28"/>
        </w:rPr>
        <w:t xml:space="preserve"> derived from Latin. They are interchangeable terms referring to ideals of character and conduct.</w:t>
      </w:r>
    </w:p>
    <w:p w:rsidR="005066DA" w:rsidRPr="005066DA" w:rsidRDefault="005066DA" w:rsidP="005066DA">
      <w:pPr>
        <w:jc w:val="both"/>
        <w:rPr>
          <w:bCs/>
          <w:sz w:val="28"/>
          <w:szCs w:val="28"/>
        </w:rPr>
      </w:pPr>
      <w:r w:rsidRPr="005066DA">
        <w:rPr>
          <w:bCs/>
          <w:sz w:val="28"/>
          <w:szCs w:val="28"/>
        </w:rPr>
        <w:t xml:space="preserve">Ethics affect all individual, from the financial clerk to the high-level financial executive. </w:t>
      </w:r>
    </w:p>
    <w:p w:rsidR="000078DA" w:rsidRPr="005066DA" w:rsidRDefault="000078DA" w:rsidP="004F1CE9">
      <w:pPr>
        <w:numPr>
          <w:ilvl w:val="0"/>
          <w:numId w:val="23"/>
        </w:numPr>
        <w:jc w:val="both"/>
        <w:rPr>
          <w:bCs/>
          <w:sz w:val="28"/>
          <w:szCs w:val="28"/>
        </w:rPr>
      </w:pPr>
      <w:r w:rsidRPr="005066DA">
        <w:rPr>
          <w:bCs/>
          <w:sz w:val="28"/>
          <w:szCs w:val="28"/>
        </w:rPr>
        <w:t xml:space="preserve">Ethics can be a particular problem with financial reports. Accepted accounting principles leave ample room for arriving at different results in the short run. </w:t>
      </w:r>
    </w:p>
    <w:p w:rsidR="000078DA" w:rsidRPr="005066DA" w:rsidRDefault="000078DA" w:rsidP="004F1CE9">
      <w:pPr>
        <w:numPr>
          <w:ilvl w:val="0"/>
          <w:numId w:val="23"/>
        </w:numPr>
        <w:jc w:val="both"/>
        <w:rPr>
          <w:bCs/>
          <w:sz w:val="28"/>
          <w:szCs w:val="28"/>
        </w:rPr>
      </w:pPr>
      <w:r w:rsidRPr="005066DA">
        <w:rPr>
          <w:bCs/>
          <w:sz w:val="28"/>
          <w:szCs w:val="28"/>
        </w:rPr>
        <w:t xml:space="preserve">Highly subjective estimates can substantially influence earnings. What provision should be made for warranty costs? What should be the allowance for doubtful accounts? </w:t>
      </w:r>
    </w:p>
    <w:p w:rsidR="005066DA" w:rsidRPr="005066DA" w:rsidRDefault="005066DA" w:rsidP="005066DA">
      <w:pPr>
        <w:rPr>
          <w:bCs/>
          <w:sz w:val="28"/>
          <w:szCs w:val="28"/>
        </w:rPr>
      </w:pPr>
    </w:p>
    <w:p w:rsidR="005066DA" w:rsidRPr="00AA5695" w:rsidRDefault="005066DA" w:rsidP="005066DA">
      <w:pPr>
        <w:rPr>
          <w:b/>
          <w:bCs/>
        </w:rPr>
      </w:pPr>
    </w:p>
    <w:p w:rsidR="004532DD" w:rsidRDefault="004532DD" w:rsidP="004532DD">
      <w:pPr>
        <w:rPr>
          <w:b/>
          <w:bCs/>
          <w:sz w:val="56"/>
          <w:szCs w:val="56"/>
        </w:rPr>
      </w:pPr>
      <w:r>
        <w:rPr>
          <w:b/>
          <w:bCs/>
          <w:sz w:val="56"/>
          <w:szCs w:val="56"/>
        </w:rPr>
        <w:t xml:space="preserve">                        </w:t>
      </w:r>
    </w:p>
    <w:p w:rsidR="004532DD" w:rsidRDefault="004532DD" w:rsidP="004532DD">
      <w:pPr>
        <w:rPr>
          <w:b/>
          <w:bCs/>
          <w:sz w:val="56"/>
          <w:szCs w:val="56"/>
        </w:rPr>
      </w:pPr>
    </w:p>
    <w:p w:rsidR="004532DD" w:rsidRDefault="004532DD" w:rsidP="004532DD">
      <w:pPr>
        <w:rPr>
          <w:b/>
          <w:bCs/>
          <w:sz w:val="56"/>
          <w:szCs w:val="56"/>
        </w:rPr>
      </w:pPr>
    </w:p>
    <w:p w:rsidR="004532DD" w:rsidRDefault="004532DD" w:rsidP="004532DD">
      <w:pPr>
        <w:rPr>
          <w:b/>
          <w:bCs/>
          <w:sz w:val="56"/>
          <w:szCs w:val="56"/>
        </w:rPr>
      </w:pPr>
    </w:p>
    <w:p w:rsidR="004532DD" w:rsidRDefault="004532DD" w:rsidP="004532DD">
      <w:pPr>
        <w:rPr>
          <w:b/>
          <w:bCs/>
          <w:sz w:val="56"/>
          <w:szCs w:val="56"/>
        </w:rPr>
      </w:pPr>
    </w:p>
    <w:p w:rsidR="004532DD" w:rsidRDefault="004532DD" w:rsidP="004532DD">
      <w:pPr>
        <w:rPr>
          <w:b/>
          <w:bCs/>
          <w:sz w:val="56"/>
          <w:szCs w:val="56"/>
        </w:rPr>
      </w:pPr>
    </w:p>
    <w:p w:rsidR="004532DD" w:rsidRDefault="004532DD" w:rsidP="004532DD">
      <w:pPr>
        <w:rPr>
          <w:b/>
          <w:bCs/>
          <w:sz w:val="56"/>
          <w:szCs w:val="56"/>
        </w:rPr>
      </w:pPr>
      <w:r>
        <w:rPr>
          <w:b/>
          <w:bCs/>
          <w:sz w:val="56"/>
          <w:szCs w:val="56"/>
        </w:rPr>
        <w:t xml:space="preserve"> </w:t>
      </w:r>
      <w:r w:rsidR="00BF09EF">
        <w:rPr>
          <w:b/>
          <w:bCs/>
          <w:sz w:val="56"/>
          <w:szCs w:val="56"/>
        </w:rPr>
        <w:t xml:space="preserve">                     </w:t>
      </w:r>
      <w:r w:rsidRPr="00836D21">
        <w:rPr>
          <w:b/>
          <w:bCs/>
          <w:sz w:val="56"/>
          <w:szCs w:val="56"/>
        </w:rPr>
        <w:t>Lecture 6 and 7</w:t>
      </w:r>
    </w:p>
    <w:p w:rsidR="004532DD" w:rsidRPr="00836D21" w:rsidRDefault="004532DD" w:rsidP="004532DD">
      <w:pPr>
        <w:rPr>
          <w:b/>
          <w:bCs/>
          <w:sz w:val="56"/>
          <w:szCs w:val="56"/>
        </w:rPr>
      </w:pPr>
    </w:p>
    <w:p w:rsidR="004532DD" w:rsidRPr="00BF09EF" w:rsidRDefault="004532DD" w:rsidP="00BF09EF">
      <w:pPr>
        <w:pStyle w:val="ListParagraph"/>
        <w:rPr>
          <w:b/>
          <w:sz w:val="40"/>
          <w:szCs w:val="40"/>
        </w:rPr>
      </w:pPr>
      <w:r w:rsidRPr="00BF09EF">
        <w:rPr>
          <w:b/>
          <w:sz w:val="40"/>
          <w:szCs w:val="40"/>
        </w:rPr>
        <w:t xml:space="preserve">International accounting standard 8 </w:t>
      </w:r>
    </w:p>
    <w:p w:rsidR="004532DD" w:rsidRPr="00836D21" w:rsidRDefault="004532DD" w:rsidP="004532DD">
      <w:pPr>
        <w:pStyle w:val="ListParagraph"/>
        <w:rPr>
          <w:b/>
          <w:sz w:val="28"/>
          <w:szCs w:val="28"/>
        </w:rPr>
      </w:pPr>
    </w:p>
    <w:p w:rsidR="00BF09EF" w:rsidRPr="00BF09EF" w:rsidRDefault="00BF09EF" w:rsidP="00BF09EF">
      <w:pPr>
        <w:rPr>
          <w:sz w:val="28"/>
          <w:szCs w:val="28"/>
        </w:rPr>
      </w:pPr>
      <w:r w:rsidRPr="00BF09EF">
        <w:rPr>
          <w:b/>
          <w:bCs/>
          <w:sz w:val="28"/>
          <w:szCs w:val="28"/>
          <w:u w:val="single"/>
        </w:rPr>
        <w:t>The main issues covered by IAS 8 are:</w:t>
      </w:r>
    </w:p>
    <w:p w:rsidR="000078DA" w:rsidRPr="00BF09EF" w:rsidRDefault="000078DA" w:rsidP="004F1CE9">
      <w:pPr>
        <w:pStyle w:val="ListParagraph"/>
        <w:numPr>
          <w:ilvl w:val="0"/>
          <w:numId w:val="25"/>
        </w:numPr>
        <w:rPr>
          <w:sz w:val="28"/>
          <w:szCs w:val="28"/>
        </w:rPr>
      </w:pPr>
      <w:r w:rsidRPr="00BF09EF">
        <w:rPr>
          <w:sz w:val="28"/>
          <w:szCs w:val="28"/>
        </w:rPr>
        <w:t>Selection of accounting policies</w:t>
      </w:r>
    </w:p>
    <w:p w:rsidR="000078DA" w:rsidRPr="00BF09EF" w:rsidRDefault="000078DA" w:rsidP="004F1CE9">
      <w:pPr>
        <w:pStyle w:val="ListParagraph"/>
        <w:numPr>
          <w:ilvl w:val="0"/>
          <w:numId w:val="25"/>
        </w:numPr>
        <w:rPr>
          <w:sz w:val="28"/>
          <w:szCs w:val="28"/>
        </w:rPr>
      </w:pPr>
      <w:r w:rsidRPr="00BF09EF">
        <w:rPr>
          <w:sz w:val="28"/>
          <w:szCs w:val="28"/>
        </w:rPr>
        <w:t>Changes in accounting policies</w:t>
      </w:r>
    </w:p>
    <w:p w:rsidR="000078DA" w:rsidRPr="00BF09EF" w:rsidRDefault="000078DA" w:rsidP="004F1CE9">
      <w:pPr>
        <w:pStyle w:val="ListParagraph"/>
        <w:numPr>
          <w:ilvl w:val="0"/>
          <w:numId w:val="25"/>
        </w:numPr>
        <w:rPr>
          <w:sz w:val="28"/>
          <w:szCs w:val="28"/>
        </w:rPr>
      </w:pPr>
      <w:r w:rsidRPr="00BF09EF">
        <w:rPr>
          <w:sz w:val="28"/>
          <w:szCs w:val="28"/>
        </w:rPr>
        <w:t>Changes in accounting estimates</w:t>
      </w:r>
    </w:p>
    <w:p w:rsidR="00BF09EF" w:rsidRDefault="00BF09EF" w:rsidP="00BF09EF">
      <w:pPr>
        <w:pStyle w:val="ListParagraph"/>
        <w:rPr>
          <w:sz w:val="28"/>
          <w:szCs w:val="28"/>
        </w:rPr>
      </w:pPr>
    </w:p>
    <w:p w:rsidR="00BF09EF" w:rsidRPr="00836D21" w:rsidRDefault="00BF09EF" w:rsidP="00BF09EF">
      <w:pPr>
        <w:pStyle w:val="ListParagraph"/>
        <w:rPr>
          <w:sz w:val="28"/>
          <w:szCs w:val="28"/>
        </w:rPr>
      </w:pPr>
    </w:p>
    <w:p w:rsidR="004532DD" w:rsidRPr="00BF09EF" w:rsidRDefault="004532DD" w:rsidP="004F1CE9">
      <w:pPr>
        <w:numPr>
          <w:ilvl w:val="0"/>
          <w:numId w:val="24"/>
        </w:numPr>
        <w:rPr>
          <w:b/>
          <w:sz w:val="28"/>
          <w:szCs w:val="28"/>
        </w:rPr>
      </w:pPr>
      <w:r w:rsidRPr="00BF09EF">
        <w:rPr>
          <w:b/>
          <w:sz w:val="28"/>
          <w:szCs w:val="28"/>
        </w:rPr>
        <w:t>Selection of accounting policies</w:t>
      </w:r>
    </w:p>
    <w:p w:rsidR="000078DA" w:rsidRPr="00BF09EF" w:rsidRDefault="000078DA" w:rsidP="004F1CE9">
      <w:pPr>
        <w:pStyle w:val="ListParagraph"/>
        <w:numPr>
          <w:ilvl w:val="0"/>
          <w:numId w:val="30"/>
        </w:numPr>
        <w:rPr>
          <w:sz w:val="28"/>
          <w:szCs w:val="28"/>
        </w:rPr>
      </w:pPr>
      <w:r w:rsidRPr="00BF09EF">
        <w:rPr>
          <w:sz w:val="28"/>
          <w:szCs w:val="28"/>
        </w:rPr>
        <w:t xml:space="preserve">Accounting policies are the principles bases, conventions, rules and practices applied by an entity which specify how the effects of transactions and other events are reflected in the financial statements. </w:t>
      </w:r>
    </w:p>
    <w:p w:rsidR="00BF09EF" w:rsidRDefault="00BF09EF" w:rsidP="00BF09EF">
      <w:pPr>
        <w:ind w:left="720"/>
        <w:rPr>
          <w:sz w:val="28"/>
          <w:szCs w:val="28"/>
        </w:rPr>
      </w:pPr>
      <w:r w:rsidRPr="00BF09EF">
        <w:rPr>
          <w:sz w:val="28"/>
          <w:szCs w:val="28"/>
        </w:rPr>
        <w:t>IAS 8 requires an entity to select and apply appropriate accounting policies complying with International Financial Reporting Standards (IFRSs) and interpretations to ensure that the financial statements provide information that is:</w:t>
      </w:r>
    </w:p>
    <w:p w:rsidR="000078DA" w:rsidRPr="00BF09EF" w:rsidRDefault="000078DA" w:rsidP="004F1CE9">
      <w:pPr>
        <w:numPr>
          <w:ilvl w:val="0"/>
          <w:numId w:val="26"/>
        </w:numPr>
        <w:rPr>
          <w:sz w:val="28"/>
          <w:szCs w:val="28"/>
        </w:rPr>
      </w:pPr>
      <w:r w:rsidRPr="00BF09EF">
        <w:rPr>
          <w:sz w:val="28"/>
          <w:szCs w:val="28"/>
        </w:rPr>
        <w:t>Relevant to the decision-making needs of users</w:t>
      </w:r>
    </w:p>
    <w:p w:rsidR="000078DA" w:rsidRPr="00BF09EF" w:rsidRDefault="000078DA" w:rsidP="004F1CE9">
      <w:pPr>
        <w:numPr>
          <w:ilvl w:val="0"/>
          <w:numId w:val="26"/>
        </w:numPr>
        <w:rPr>
          <w:sz w:val="28"/>
          <w:szCs w:val="28"/>
        </w:rPr>
      </w:pPr>
      <w:r w:rsidRPr="00BF09EF">
        <w:rPr>
          <w:sz w:val="28"/>
          <w:szCs w:val="28"/>
        </w:rPr>
        <w:t>Reliable in that way:</w:t>
      </w:r>
    </w:p>
    <w:p w:rsidR="000078DA" w:rsidRPr="00BF09EF" w:rsidRDefault="000078DA" w:rsidP="004F1CE9">
      <w:pPr>
        <w:numPr>
          <w:ilvl w:val="1"/>
          <w:numId w:val="26"/>
        </w:numPr>
        <w:rPr>
          <w:sz w:val="28"/>
          <w:szCs w:val="28"/>
        </w:rPr>
      </w:pPr>
      <w:r w:rsidRPr="00BF09EF">
        <w:rPr>
          <w:sz w:val="28"/>
          <w:szCs w:val="28"/>
        </w:rPr>
        <w:t>Represent faithfully the results of financial position of the entity</w:t>
      </w:r>
    </w:p>
    <w:p w:rsidR="000078DA" w:rsidRPr="00BF09EF" w:rsidRDefault="000078DA" w:rsidP="004F1CE9">
      <w:pPr>
        <w:numPr>
          <w:ilvl w:val="1"/>
          <w:numId w:val="26"/>
        </w:numPr>
        <w:rPr>
          <w:sz w:val="28"/>
          <w:szCs w:val="28"/>
        </w:rPr>
      </w:pPr>
      <w:r w:rsidRPr="00BF09EF">
        <w:rPr>
          <w:sz w:val="28"/>
          <w:szCs w:val="28"/>
        </w:rPr>
        <w:t>Reflect the economic substance of events and transactions and not merely the legal form</w:t>
      </w:r>
    </w:p>
    <w:p w:rsidR="000078DA" w:rsidRPr="00BF09EF" w:rsidRDefault="000078DA" w:rsidP="004F1CE9">
      <w:pPr>
        <w:numPr>
          <w:ilvl w:val="1"/>
          <w:numId w:val="26"/>
        </w:numPr>
        <w:rPr>
          <w:sz w:val="28"/>
          <w:szCs w:val="28"/>
        </w:rPr>
      </w:pPr>
      <w:r w:rsidRPr="00BF09EF">
        <w:rPr>
          <w:sz w:val="28"/>
          <w:szCs w:val="28"/>
        </w:rPr>
        <w:t>Are neutral, i.e. free from bias</w:t>
      </w:r>
    </w:p>
    <w:p w:rsidR="000078DA" w:rsidRPr="00BF09EF" w:rsidRDefault="000078DA" w:rsidP="004F1CE9">
      <w:pPr>
        <w:numPr>
          <w:ilvl w:val="1"/>
          <w:numId w:val="26"/>
        </w:numPr>
        <w:rPr>
          <w:sz w:val="28"/>
          <w:szCs w:val="28"/>
        </w:rPr>
      </w:pPr>
      <w:r w:rsidRPr="00BF09EF">
        <w:rPr>
          <w:sz w:val="28"/>
          <w:szCs w:val="28"/>
        </w:rPr>
        <w:t>Are prudent</w:t>
      </w:r>
    </w:p>
    <w:p w:rsidR="000078DA" w:rsidRPr="00BF09EF" w:rsidRDefault="000078DA" w:rsidP="004F1CE9">
      <w:pPr>
        <w:numPr>
          <w:ilvl w:val="1"/>
          <w:numId w:val="26"/>
        </w:numPr>
        <w:rPr>
          <w:sz w:val="28"/>
          <w:szCs w:val="28"/>
        </w:rPr>
      </w:pPr>
      <w:r w:rsidRPr="00BF09EF">
        <w:rPr>
          <w:sz w:val="28"/>
          <w:szCs w:val="28"/>
        </w:rPr>
        <w:t xml:space="preserve">Are complete in all material respects </w:t>
      </w:r>
    </w:p>
    <w:p w:rsidR="004532DD" w:rsidRPr="00836D21" w:rsidRDefault="004532DD" w:rsidP="00BF09EF">
      <w:pPr>
        <w:rPr>
          <w:sz w:val="28"/>
          <w:szCs w:val="28"/>
        </w:rPr>
      </w:pPr>
    </w:p>
    <w:p w:rsidR="004532DD" w:rsidRPr="00BF09EF" w:rsidRDefault="004532DD" w:rsidP="004F1CE9">
      <w:pPr>
        <w:numPr>
          <w:ilvl w:val="0"/>
          <w:numId w:val="24"/>
        </w:numPr>
        <w:rPr>
          <w:b/>
          <w:sz w:val="28"/>
          <w:szCs w:val="28"/>
        </w:rPr>
      </w:pPr>
      <w:r w:rsidRPr="00BF09EF">
        <w:rPr>
          <w:b/>
          <w:sz w:val="28"/>
          <w:szCs w:val="28"/>
        </w:rPr>
        <w:t>Changes in accounting policies</w:t>
      </w:r>
    </w:p>
    <w:p w:rsidR="000078DA" w:rsidRPr="00BF09EF" w:rsidRDefault="000078DA" w:rsidP="00BF09EF">
      <w:pPr>
        <w:ind w:left="720"/>
        <w:rPr>
          <w:sz w:val="28"/>
          <w:szCs w:val="28"/>
        </w:rPr>
      </w:pPr>
      <w:r w:rsidRPr="00BF09EF">
        <w:rPr>
          <w:sz w:val="28"/>
          <w:szCs w:val="28"/>
        </w:rPr>
        <w:t>The general rule is that accounting policies are normally kept the same from period to period to ensure comparability of financial statements over time.</w:t>
      </w:r>
    </w:p>
    <w:p w:rsidR="000078DA" w:rsidRPr="00BF09EF" w:rsidRDefault="000078DA" w:rsidP="00BF09EF">
      <w:pPr>
        <w:ind w:left="720"/>
        <w:rPr>
          <w:sz w:val="28"/>
          <w:szCs w:val="28"/>
        </w:rPr>
      </w:pPr>
      <w:r w:rsidRPr="00BF09EF">
        <w:rPr>
          <w:sz w:val="28"/>
          <w:szCs w:val="28"/>
        </w:rPr>
        <w:t>IAS 8 requires accounting policies to be charged only if the change:</w:t>
      </w:r>
    </w:p>
    <w:p w:rsidR="000078DA" w:rsidRPr="00BF09EF" w:rsidRDefault="000078DA" w:rsidP="004F1CE9">
      <w:pPr>
        <w:numPr>
          <w:ilvl w:val="1"/>
          <w:numId w:val="24"/>
        </w:numPr>
        <w:rPr>
          <w:sz w:val="28"/>
          <w:szCs w:val="28"/>
        </w:rPr>
      </w:pPr>
      <w:r w:rsidRPr="00BF09EF">
        <w:rPr>
          <w:sz w:val="28"/>
          <w:szCs w:val="28"/>
        </w:rPr>
        <w:t>Is required by IFRSs or</w:t>
      </w:r>
    </w:p>
    <w:p w:rsidR="000078DA" w:rsidRDefault="000078DA" w:rsidP="004F1CE9">
      <w:pPr>
        <w:numPr>
          <w:ilvl w:val="1"/>
          <w:numId w:val="24"/>
        </w:numPr>
        <w:rPr>
          <w:sz w:val="28"/>
          <w:szCs w:val="28"/>
        </w:rPr>
      </w:pPr>
      <w:r w:rsidRPr="00BF09EF">
        <w:rPr>
          <w:sz w:val="28"/>
          <w:szCs w:val="28"/>
        </w:rPr>
        <w:t>Will result in a reliable and more relevant presentation of events or transactions</w:t>
      </w:r>
    </w:p>
    <w:p w:rsidR="00BF09EF" w:rsidRPr="00BF09EF" w:rsidRDefault="00BF09EF" w:rsidP="00BF09EF">
      <w:pPr>
        <w:ind w:left="1440"/>
        <w:rPr>
          <w:sz w:val="28"/>
          <w:szCs w:val="28"/>
        </w:rPr>
      </w:pPr>
      <w:r w:rsidRPr="00BF09EF">
        <w:rPr>
          <w:b/>
          <w:bCs/>
          <w:sz w:val="28"/>
          <w:szCs w:val="28"/>
        </w:rPr>
        <w:t>A change in accounting policy occurs if there has been a change in:</w:t>
      </w:r>
    </w:p>
    <w:p w:rsidR="000078DA" w:rsidRPr="00BF09EF" w:rsidRDefault="000078DA" w:rsidP="004F1CE9">
      <w:pPr>
        <w:numPr>
          <w:ilvl w:val="0"/>
          <w:numId w:val="27"/>
        </w:numPr>
        <w:rPr>
          <w:sz w:val="28"/>
          <w:szCs w:val="28"/>
        </w:rPr>
      </w:pPr>
      <w:r w:rsidRPr="00BF09EF">
        <w:rPr>
          <w:sz w:val="28"/>
          <w:szCs w:val="28"/>
        </w:rPr>
        <w:t xml:space="preserve">Recognition, e.g. an expense is now </w:t>
      </w:r>
      <w:r w:rsidR="003950FA" w:rsidRPr="00BF09EF">
        <w:rPr>
          <w:sz w:val="28"/>
          <w:szCs w:val="28"/>
        </w:rPr>
        <w:t>recognized</w:t>
      </w:r>
      <w:r w:rsidRPr="00BF09EF">
        <w:rPr>
          <w:sz w:val="28"/>
          <w:szCs w:val="28"/>
        </w:rPr>
        <w:t xml:space="preserve"> rather than an asset</w:t>
      </w:r>
    </w:p>
    <w:p w:rsidR="000078DA" w:rsidRPr="00BF09EF" w:rsidRDefault="000078DA" w:rsidP="004F1CE9">
      <w:pPr>
        <w:numPr>
          <w:ilvl w:val="0"/>
          <w:numId w:val="27"/>
        </w:numPr>
        <w:rPr>
          <w:sz w:val="28"/>
          <w:szCs w:val="28"/>
        </w:rPr>
      </w:pPr>
      <w:r w:rsidRPr="00BF09EF">
        <w:rPr>
          <w:sz w:val="28"/>
          <w:szCs w:val="28"/>
        </w:rPr>
        <w:t>Presentation, e.g. depreciation is now included in cost of sales rather than administrative expenses, or</w:t>
      </w:r>
    </w:p>
    <w:p w:rsidR="000078DA" w:rsidRPr="00BF09EF" w:rsidRDefault="000078DA" w:rsidP="004F1CE9">
      <w:pPr>
        <w:numPr>
          <w:ilvl w:val="0"/>
          <w:numId w:val="27"/>
        </w:numPr>
        <w:rPr>
          <w:sz w:val="28"/>
          <w:szCs w:val="28"/>
        </w:rPr>
      </w:pPr>
      <w:r w:rsidRPr="00BF09EF">
        <w:rPr>
          <w:sz w:val="28"/>
          <w:szCs w:val="28"/>
        </w:rPr>
        <w:t xml:space="preserve">Measurement basis, e.g. stating assets at replacement cost rather than historical cost </w:t>
      </w:r>
    </w:p>
    <w:p w:rsidR="004532DD" w:rsidRPr="00836D21" w:rsidRDefault="004532DD" w:rsidP="00BF09EF">
      <w:pPr>
        <w:rPr>
          <w:sz w:val="28"/>
          <w:szCs w:val="28"/>
        </w:rPr>
      </w:pPr>
    </w:p>
    <w:p w:rsidR="004532DD" w:rsidRPr="00BF09EF" w:rsidRDefault="004532DD" w:rsidP="004F1CE9">
      <w:pPr>
        <w:numPr>
          <w:ilvl w:val="0"/>
          <w:numId w:val="24"/>
        </w:numPr>
        <w:rPr>
          <w:b/>
          <w:sz w:val="28"/>
          <w:szCs w:val="28"/>
        </w:rPr>
      </w:pPr>
      <w:r w:rsidRPr="00BF09EF">
        <w:rPr>
          <w:b/>
          <w:sz w:val="28"/>
          <w:szCs w:val="28"/>
        </w:rPr>
        <w:t>Changes in accounting estimates</w:t>
      </w:r>
    </w:p>
    <w:p w:rsidR="00BF09EF" w:rsidRPr="00BF09EF" w:rsidRDefault="00BF09EF" w:rsidP="00BF09EF">
      <w:pPr>
        <w:ind w:left="720"/>
        <w:rPr>
          <w:sz w:val="28"/>
          <w:szCs w:val="28"/>
        </w:rPr>
      </w:pPr>
      <w:r w:rsidRPr="00BF09EF">
        <w:rPr>
          <w:sz w:val="28"/>
          <w:szCs w:val="28"/>
        </w:rPr>
        <w:t>An accounting estimates is a method adopted by an entity to arrive at estimated amounts for the financial statements.</w:t>
      </w:r>
    </w:p>
    <w:p w:rsidR="00BF09EF" w:rsidRDefault="00BF09EF" w:rsidP="00BF09EF">
      <w:pPr>
        <w:ind w:left="720"/>
        <w:rPr>
          <w:sz w:val="28"/>
          <w:szCs w:val="28"/>
        </w:rPr>
      </w:pPr>
      <w:r w:rsidRPr="00BF09EF">
        <w:rPr>
          <w:sz w:val="28"/>
          <w:szCs w:val="28"/>
        </w:rPr>
        <w:t xml:space="preserve">Most figures in the financial statements require some estimation: </w:t>
      </w:r>
    </w:p>
    <w:p w:rsidR="000078DA" w:rsidRPr="00BF09EF" w:rsidRDefault="000078DA" w:rsidP="004F1CE9">
      <w:pPr>
        <w:numPr>
          <w:ilvl w:val="0"/>
          <w:numId w:val="28"/>
        </w:numPr>
        <w:rPr>
          <w:sz w:val="28"/>
          <w:szCs w:val="28"/>
        </w:rPr>
      </w:pPr>
      <w:r w:rsidRPr="00BF09EF">
        <w:rPr>
          <w:sz w:val="28"/>
          <w:szCs w:val="28"/>
        </w:rPr>
        <w:t xml:space="preserve">The exercise of </w:t>
      </w:r>
      <w:r w:rsidR="003950FA" w:rsidRPr="00BF09EF">
        <w:rPr>
          <w:sz w:val="28"/>
          <w:szCs w:val="28"/>
        </w:rPr>
        <w:t>judgment</w:t>
      </w:r>
      <w:r w:rsidRPr="00BF09EF">
        <w:rPr>
          <w:sz w:val="28"/>
          <w:szCs w:val="28"/>
        </w:rPr>
        <w:t xml:space="preserve"> based on the latest information available at the time</w:t>
      </w:r>
    </w:p>
    <w:p w:rsidR="000078DA" w:rsidRDefault="000078DA" w:rsidP="004F1CE9">
      <w:pPr>
        <w:numPr>
          <w:ilvl w:val="0"/>
          <w:numId w:val="28"/>
        </w:numPr>
        <w:rPr>
          <w:sz w:val="28"/>
          <w:szCs w:val="28"/>
        </w:rPr>
      </w:pPr>
      <w:r w:rsidRPr="00BF09EF">
        <w:rPr>
          <w:sz w:val="28"/>
          <w:szCs w:val="28"/>
        </w:rPr>
        <w:t>At a later date, estimates may have to be revised as a result of the availability of new information, more experience or subsequent developments</w:t>
      </w:r>
    </w:p>
    <w:p w:rsidR="00BF09EF" w:rsidRPr="00BF09EF" w:rsidRDefault="00BF09EF" w:rsidP="00BF09EF">
      <w:pPr>
        <w:ind w:left="720"/>
        <w:rPr>
          <w:sz w:val="28"/>
          <w:szCs w:val="28"/>
        </w:rPr>
      </w:pPr>
      <w:r w:rsidRPr="00BF09EF">
        <w:rPr>
          <w:sz w:val="28"/>
          <w:szCs w:val="28"/>
        </w:rPr>
        <w:t xml:space="preserve">The </w:t>
      </w:r>
      <w:r w:rsidR="003950FA" w:rsidRPr="00BF09EF">
        <w:rPr>
          <w:sz w:val="28"/>
          <w:szCs w:val="28"/>
        </w:rPr>
        <w:t>requirements of IAS 8 are</w:t>
      </w:r>
      <w:r w:rsidRPr="00BF09EF">
        <w:rPr>
          <w:sz w:val="28"/>
          <w:szCs w:val="28"/>
        </w:rPr>
        <w:t>:</w:t>
      </w:r>
    </w:p>
    <w:p w:rsidR="000078DA" w:rsidRPr="00BF09EF" w:rsidRDefault="000078DA" w:rsidP="004F1CE9">
      <w:pPr>
        <w:numPr>
          <w:ilvl w:val="0"/>
          <w:numId w:val="29"/>
        </w:numPr>
        <w:rPr>
          <w:sz w:val="28"/>
          <w:szCs w:val="28"/>
        </w:rPr>
      </w:pPr>
      <w:r w:rsidRPr="00BF09EF">
        <w:rPr>
          <w:sz w:val="28"/>
          <w:szCs w:val="28"/>
        </w:rPr>
        <w:t>The effects of a change in accounting estimate should be included in the income statement in the period of the change and, if subsequent periods are affected, in those subsequent periods</w:t>
      </w:r>
    </w:p>
    <w:p w:rsidR="004532DD" w:rsidRPr="00BF09EF" w:rsidRDefault="000078DA" w:rsidP="004F1CE9">
      <w:pPr>
        <w:numPr>
          <w:ilvl w:val="0"/>
          <w:numId w:val="29"/>
        </w:numPr>
        <w:rPr>
          <w:sz w:val="28"/>
          <w:szCs w:val="28"/>
        </w:rPr>
      </w:pPr>
      <w:r w:rsidRPr="00BF09EF">
        <w:rPr>
          <w:sz w:val="28"/>
          <w:szCs w:val="28"/>
        </w:rPr>
        <w:t>If the effect of the change is material, its nature and amount must be disclosed.</w:t>
      </w:r>
    </w:p>
    <w:p w:rsidR="00BF09EF" w:rsidRDefault="00BF09EF" w:rsidP="00BF09EF">
      <w:pPr>
        <w:ind w:left="720"/>
        <w:rPr>
          <w:sz w:val="28"/>
          <w:szCs w:val="28"/>
        </w:rPr>
      </w:pPr>
    </w:p>
    <w:p w:rsidR="00BF09EF" w:rsidRDefault="00BF09EF" w:rsidP="00BF09EF">
      <w:pPr>
        <w:ind w:left="720"/>
        <w:rPr>
          <w:sz w:val="28"/>
          <w:szCs w:val="28"/>
        </w:rPr>
      </w:pPr>
    </w:p>
    <w:p w:rsidR="00BF09EF" w:rsidRDefault="00BF09EF" w:rsidP="00BF09EF">
      <w:pPr>
        <w:rPr>
          <w:b/>
          <w:sz w:val="56"/>
          <w:szCs w:val="56"/>
        </w:rPr>
      </w:pPr>
      <w:r>
        <w:rPr>
          <w:b/>
          <w:sz w:val="56"/>
          <w:szCs w:val="56"/>
        </w:rPr>
        <w:t xml:space="preserve">                       </w:t>
      </w:r>
    </w:p>
    <w:p w:rsidR="00BF09EF" w:rsidRDefault="00BF09EF" w:rsidP="00BF09EF">
      <w:pPr>
        <w:rPr>
          <w:b/>
          <w:sz w:val="56"/>
          <w:szCs w:val="56"/>
        </w:rPr>
      </w:pPr>
    </w:p>
    <w:p w:rsidR="00BF09EF" w:rsidRDefault="00BF09EF" w:rsidP="00BF09EF">
      <w:pPr>
        <w:rPr>
          <w:b/>
          <w:sz w:val="56"/>
          <w:szCs w:val="56"/>
        </w:rPr>
      </w:pPr>
    </w:p>
    <w:p w:rsidR="00BF09EF" w:rsidRDefault="00BF09EF" w:rsidP="00BF09EF">
      <w:pPr>
        <w:rPr>
          <w:b/>
          <w:sz w:val="56"/>
          <w:szCs w:val="56"/>
        </w:rPr>
      </w:pPr>
    </w:p>
    <w:p w:rsidR="00BF09EF" w:rsidRDefault="00BF09EF" w:rsidP="00BF09EF">
      <w:pPr>
        <w:rPr>
          <w:b/>
          <w:sz w:val="56"/>
          <w:szCs w:val="56"/>
        </w:rPr>
      </w:pPr>
    </w:p>
    <w:p w:rsidR="00BF09EF" w:rsidRDefault="00BF09EF" w:rsidP="00BF09EF">
      <w:pPr>
        <w:rPr>
          <w:b/>
          <w:sz w:val="56"/>
          <w:szCs w:val="56"/>
        </w:rPr>
      </w:pPr>
    </w:p>
    <w:p w:rsidR="00BF09EF" w:rsidRDefault="00BF09EF" w:rsidP="00BF09EF">
      <w:pPr>
        <w:rPr>
          <w:b/>
          <w:sz w:val="56"/>
          <w:szCs w:val="56"/>
        </w:rPr>
      </w:pPr>
      <w:r>
        <w:rPr>
          <w:b/>
          <w:sz w:val="56"/>
          <w:szCs w:val="56"/>
        </w:rPr>
        <w:t xml:space="preserve">                     </w:t>
      </w:r>
      <w:r w:rsidRPr="00836D21">
        <w:rPr>
          <w:b/>
          <w:sz w:val="56"/>
          <w:szCs w:val="56"/>
        </w:rPr>
        <w:t>Lecture 8</w:t>
      </w:r>
      <w:r>
        <w:rPr>
          <w:b/>
          <w:sz w:val="56"/>
          <w:szCs w:val="56"/>
        </w:rPr>
        <w:t xml:space="preserve"> and 9</w:t>
      </w:r>
    </w:p>
    <w:p w:rsidR="00BF09EF" w:rsidRPr="00CD070F" w:rsidRDefault="00CD070F" w:rsidP="00CD070F">
      <w:pPr>
        <w:rPr>
          <w:b/>
          <w:sz w:val="28"/>
          <w:szCs w:val="28"/>
          <w:u w:val="single"/>
        </w:rPr>
      </w:pPr>
      <w:r>
        <w:rPr>
          <w:b/>
          <w:sz w:val="56"/>
          <w:szCs w:val="56"/>
        </w:rPr>
        <w:t xml:space="preserve">      </w:t>
      </w:r>
      <w:r w:rsidR="00BF09EF" w:rsidRPr="00CD070F">
        <w:rPr>
          <w:b/>
          <w:sz w:val="28"/>
          <w:szCs w:val="28"/>
          <w:u w:val="single"/>
        </w:rPr>
        <w:t>Historical cost accounting</w:t>
      </w:r>
    </w:p>
    <w:p w:rsidR="000078DA" w:rsidRPr="00BF09EF" w:rsidRDefault="000078DA" w:rsidP="00BF09EF">
      <w:pPr>
        <w:pStyle w:val="ListParagraph"/>
        <w:rPr>
          <w:sz w:val="28"/>
          <w:szCs w:val="28"/>
        </w:rPr>
      </w:pPr>
      <w:r w:rsidRPr="00BF09EF">
        <w:rPr>
          <w:sz w:val="28"/>
          <w:szCs w:val="28"/>
        </w:rPr>
        <w:t>Under historical cost accounting, assets are recorded at the amount of cash or cash equivalents paid, or the fair value of the consideration given for them</w:t>
      </w:r>
    </w:p>
    <w:p w:rsidR="00BF09EF" w:rsidRDefault="000078DA" w:rsidP="00BF09EF">
      <w:pPr>
        <w:pStyle w:val="ListParagraph"/>
        <w:rPr>
          <w:sz w:val="28"/>
          <w:szCs w:val="28"/>
        </w:rPr>
      </w:pPr>
      <w:r w:rsidRPr="00BF09EF">
        <w:rPr>
          <w:sz w:val="28"/>
          <w:szCs w:val="28"/>
        </w:rPr>
        <w:t>Liabilities are recorded at the amount of proceeds received in exchange for the obligation.</w:t>
      </w:r>
    </w:p>
    <w:p w:rsidR="00BF09EF" w:rsidRDefault="00BF09EF" w:rsidP="00BF09EF">
      <w:pPr>
        <w:pStyle w:val="ListParagraph"/>
        <w:rPr>
          <w:sz w:val="28"/>
          <w:szCs w:val="28"/>
        </w:rPr>
      </w:pPr>
    </w:p>
    <w:p w:rsidR="000078DA" w:rsidRPr="00BF09EF" w:rsidRDefault="000078DA" w:rsidP="004F1CE9">
      <w:pPr>
        <w:pStyle w:val="ListParagraph"/>
        <w:numPr>
          <w:ilvl w:val="0"/>
          <w:numId w:val="31"/>
        </w:numPr>
        <w:rPr>
          <w:sz w:val="28"/>
          <w:szCs w:val="28"/>
        </w:rPr>
      </w:pPr>
      <w:r w:rsidRPr="00BF09EF">
        <w:rPr>
          <w:sz w:val="28"/>
          <w:szCs w:val="28"/>
        </w:rPr>
        <w:t xml:space="preserve">The objective of FS is to provide information about the reporting entity’s financial performance and position that is useful to a wide range of users for assessing the performance of management and for making economic decisions. </w:t>
      </w:r>
    </w:p>
    <w:p w:rsidR="000078DA" w:rsidRPr="00BF09EF" w:rsidRDefault="000078DA" w:rsidP="004F1CE9">
      <w:pPr>
        <w:pStyle w:val="ListParagraph"/>
        <w:numPr>
          <w:ilvl w:val="0"/>
          <w:numId w:val="31"/>
        </w:numPr>
        <w:rPr>
          <w:sz w:val="28"/>
          <w:szCs w:val="28"/>
        </w:rPr>
      </w:pPr>
      <w:r w:rsidRPr="00BF09EF">
        <w:rPr>
          <w:sz w:val="28"/>
          <w:szCs w:val="28"/>
        </w:rPr>
        <w:t xml:space="preserve">Whilst being both easy to ascertain and objective, the historical cost basis of measurement fails to relate directly to any of the three decisions that might reasonably be made about an asset: </w:t>
      </w:r>
    </w:p>
    <w:p w:rsidR="00BF09EF" w:rsidRDefault="00BF09EF" w:rsidP="00BF09EF">
      <w:pPr>
        <w:pStyle w:val="ListParagraph"/>
        <w:rPr>
          <w:sz w:val="28"/>
          <w:szCs w:val="28"/>
        </w:rPr>
      </w:pPr>
    </w:p>
    <w:p w:rsidR="00BF09EF" w:rsidRDefault="00BF09EF" w:rsidP="004F1CE9">
      <w:pPr>
        <w:pStyle w:val="ListParagraph"/>
        <w:numPr>
          <w:ilvl w:val="0"/>
          <w:numId w:val="37"/>
        </w:numPr>
        <w:rPr>
          <w:sz w:val="28"/>
          <w:szCs w:val="28"/>
        </w:rPr>
      </w:pPr>
      <w:r w:rsidRPr="00BF09EF">
        <w:rPr>
          <w:b/>
          <w:bCs/>
          <w:sz w:val="28"/>
          <w:szCs w:val="28"/>
        </w:rPr>
        <w:t>Another, similar asset might be purchased</w:t>
      </w:r>
      <w:r w:rsidRPr="00BF09EF">
        <w:rPr>
          <w:sz w:val="28"/>
          <w:szCs w:val="28"/>
        </w:rPr>
        <w:t>. Management need to know the current replacement cost which might have changed substantially since the present asset was purchased at its historical cost.</w:t>
      </w:r>
    </w:p>
    <w:p w:rsidR="00CD070F" w:rsidRPr="00BF09EF" w:rsidRDefault="00CD070F" w:rsidP="00CD070F">
      <w:pPr>
        <w:pStyle w:val="ListParagraph"/>
        <w:ind w:left="1080"/>
        <w:rPr>
          <w:sz w:val="28"/>
          <w:szCs w:val="28"/>
        </w:rPr>
      </w:pPr>
    </w:p>
    <w:p w:rsidR="00BF09EF" w:rsidRDefault="00BF09EF" w:rsidP="004F1CE9">
      <w:pPr>
        <w:pStyle w:val="ListParagraph"/>
        <w:numPr>
          <w:ilvl w:val="0"/>
          <w:numId w:val="37"/>
        </w:numPr>
        <w:rPr>
          <w:sz w:val="28"/>
          <w:szCs w:val="28"/>
        </w:rPr>
      </w:pPr>
      <w:r w:rsidRPr="00BF09EF">
        <w:rPr>
          <w:b/>
          <w:bCs/>
          <w:sz w:val="28"/>
          <w:szCs w:val="28"/>
        </w:rPr>
        <w:t>The asset might be sold</w:t>
      </w:r>
      <w:r w:rsidRPr="00BF09EF">
        <w:rPr>
          <w:sz w:val="28"/>
          <w:szCs w:val="28"/>
        </w:rPr>
        <w:t xml:space="preserve">. Management need to know the amount which would be </w:t>
      </w:r>
      <w:r w:rsidR="003950FA" w:rsidRPr="00BF09EF">
        <w:rPr>
          <w:sz w:val="28"/>
          <w:szCs w:val="28"/>
        </w:rPr>
        <w:t>realized</w:t>
      </w:r>
      <w:r w:rsidRPr="00BF09EF">
        <w:rPr>
          <w:sz w:val="28"/>
          <w:szCs w:val="28"/>
        </w:rPr>
        <w:t xml:space="preserve"> from sale, less any costs involved in disposal, i.e. the NRV. Again this may bear no relationship to historical cost.</w:t>
      </w:r>
    </w:p>
    <w:p w:rsidR="00CD070F" w:rsidRPr="00CD070F" w:rsidRDefault="00CD070F" w:rsidP="00CD070F">
      <w:pPr>
        <w:pStyle w:val="ListParagraph"/>
        <w:rPr>
          <w:sz w:val="28"/>
          <w:szCs w:val="28"/>
        </w:rPr>
      </w:pPr>
    </w:p>
    <w:p w:rsidR="00CD070F" w:rsidRPr="00BF09EF" w:rsidRDefault="00CD070F" w:rsidP="00CD070F">
      <w:pPr>
        <w:pStyle w:val="ListParagraph"/>
        <w:ind w:left="1080"/>
        <w:rPr>
          <w:sz w:val="28"/>
          <w:szCs w:val="28"/>
        </w:rPr>
      </w:pPr>
    </w:p>
    <w:p w:rsidR="00BF09EF" w:rsidRPr="00BF09EF" w:rsidRDefault="00BF09EF" w:rsidP="00BF09EF">
      <w:pPr>
        <w:pStyle w:val="ListParagraph"/>
        <w:rPr>
          <w:sz w:val="28"/>
          <w:szCs w:val="28"/>
        </w:rPr>
      </w:pPr>
      <w:r>
        <w:rPr>
          <w:b/>
          <w:bCs/>
          <w:sz w:val="28"/>
          <w:szCs w:val="28"/>
        </w:rPr>
        <w:t xml:space="preserve">3. </w:t>
      </w:r>
      <w:r w:rsidRPr="00BF09EF">
        <w:rPr>
          <w:b/>
          <w:bCs/>
          <w:sz w:val="28"/>
          <w:szCs w:val="28"/>
        </w:rPr>
        <w:t>The asset might be used in the business</w:t>
      </w:r>
      <w:r w:rsidRPr="00BF09EF">
        <w:rPr>
          <w:sz w:val="28"/>
          <w:szCs w:val="28"/>
        </w:rPr>
        <w:t xml:space="preserve">. Management need to estimate the future cash flows arising from the asset and discount these to their present value, i.e. their economic value. Clearly there is no direct link with historical cost in this case. </w:t>
      </w:r>
    </w:p>
    <w:p w:rsidR="00BF09EF" w:rsidRPr="00CD070F" w:rsidRDefault="00BF09EF" w:rsidP="00CD070F">
      <w:pPr>
        <w:rPr>
          <w:sz w:val="28"/>
          <w:szCs w:val="28"/>
        </w:rPr>
      </w:pPr>
    </w:p>
    <w:p w:rsidR="00BF09EF" w:rsidRPr="00CD070F" w:rsidRDefault="00BF09EF" w:rsidP="00CD070F">
      <w:pPr>
        <w:rPr>
          <w:b/>
          <w:bCs/>
          <w:sz w:val="28"/>
          <w:szCs w:val="28"/>
          <w:u w:val="single"/>
        </w:rPr>
      </w:pPr>
      <w:r w:rsidRPr="00CD070F">
        <w:rPr>
          <w:b/>
          <w:bCs/>
          <w:sz w:val="28"/>
          <w:szCs w:val="28"/>
          <w:u w:val="single"/>
        </w:rPr>
        <w:t>Advantages of historical cost accounting</w:t>
      </w:r>
    </w:p>
    <w:p w:rsidR="000078DA" w:rsidRPr="00BF09EF" w:rsidRDefault="000078DA" w:rsidP="004F1CE9">
      <w:pPr>
        <w:numPr>
          <w:ilvl w:val="0"/>
          <w:numId w:val="32"/>
        </w:numPr>
        <w:rPr>
          <w:bCs/>
          <w:sz w:val="28"/>
          <w:szCs w:val="28"/>
        </w:rPr>
      </w:pPr>
      <w:r w:rsidRPr="00BF09EF">
        <w:rPr>
          <w:bCs/>
          <w:sz w:val="28"/>
          <w:szCs w:val="28"/>
        </w:rPr>
        <w:t>Easy to understand</w:t>
      </w:r>
    </w:p>
    <w:p w:rsidR="000078DA" w:rsidRPr="00BF09EF" w:rsidRDefault="000078DA" w:rsidP="004F1CE9">
      <w:pPr>
        <w:numPr>
          <w:ilvl w:val="0"/>
          <w:numId w:val="32"/>
        </w:numPr>
        <w:rPr>
          <w:bCs/>
          <w:sz w:val="28"/>
          <w:szCs w:val="28"/>
        </w:rPr>
      </w:pPr>
      <w:r w:rsidRPr="00BF09EF">
        <w:rPr>
          <w:bCs/>
          <w:sz w:val="28"/>
          <w:szCs w:val="28"/>
        </w:rPr>
        <w:t>Straightforward to produce</w:t>
      </w:r>
    </w:p>
    <w:p w:rsidR="000078DA" w:rsidRPr="00BF09EF" w:rsidRDefault="000078DA" w:rsidP="004F1CE9">
      <w:pPr>
        <w:numPr>
          <w:ilvl w:val="0"/>
          <w:numId w:val="32"/>
        </w:numPr>
        <w:rPr>
          <w:bCs/>
          <w:sz w:val="28"/>
          <w:szCs w:val="28"/>
        </w:rPr>
      </w:pPr>
      <w:r w:rsidRPr="00BF09EF">
        <w:rPr>
          <w:bCs/>
          <w:sz w:val="28"/>
          <w:szCs w:val="28"/>
        </w:rPr>
        <w:t>Historical cost accounts are objective and free from bias</w:t>
      </w:r>
    </w:p>
    <w:p w:rsidR="000078DA" w:rsidRPr="00BF09EF" w:rsidRDefault="000078DA" w:rsidP="004F1CE9">
      <w:pPr>
        <w:numPr>
          <w:ilvl w:val="0"/>
          <w:numId w:val="32"/>
        </w:numPr>
        <w:rPr>
          <w:bCs/>
          <w:sz w:val="28"/>
          <w:szCs w:val="28"/>
        </w:rPr>
      </w:pPr>
      <w:r w:rsidRPr="00BF09EF">
        <w:rPr>
          <w:bCs/>
          <w:sz w:val="28"/>
          <w:szCs w:val="28"/>
        </w:rPr>
        <w:t>Historical cost values are reliable and original values can be confirmed based on original invoices / accompanying documents</w:t>
      </w:r>
    </w:p>
    <w:p w:rsidR="000078DA" w:rsidRPr="00BF09EF" w:rsidRDefault="000078DA" w:rsidP="004F1CE9">
      <w:pPr>
        <w:numPr>
          <w:ilvl w:val="0"/>
          <w:numId w:val="32"/>
        </w:numPr>
        <w:rPr>
          <w:bCs/>
          <w:sz w:val="28"/>
          <w:szCs w:val="28"/>
        </w:rPr>
      </w:pPr>
      <w:r w:rsidRPr="00BF09EF">
        <w:rPr>
          <w:bCs/>
          <w:sz w:val="28"/>
          <w:szCs w:val="28"/>
        </w:rPr>
        <w:t xml:space="preserve">Historical cost accounts do not record gain until they are </w:t>
      </w:r>
      <w:r w:rsidR="003950FA" w:rsidRPr="00BF09EF">
        <w:rPr>
          <w:bCs/>
          <w:sz w:val="28"/>
          <w:szCs w:val="28"/>
        </w:rPr>
        <w:t>realized</w:t>
      </w:r>
      <w:r w:rsidRPr="00BF09EF">
        <w:rPr>
          <w:bCs/>
          <w:sz w:val="28"/>
          <w:szCs w:val="28"/>
        </w:rPr>
        <w:t xml:space="preserve"> </w:t>
      </w:r>
    </w:p>
    <w:p w:rsidR="00BF09EF" w:rsidRPr="00CD070F" w:rsidRDefault="00BF09EF" w:rsidP="00CD070F">
      <w:pPr>
        <w:rPr>
          <w:bCs/>
          <w:sz w:val="28"/>
          <w:szCs w:val="28"/>
        </w:rPr>
      </w:pPr>
    </w:p>
    <w:p w:rsidR="00BF09EF" w:rsidRPr="00CD070F" w:rsidRDefault="003950FA" w:rsidP="00CD070F">
      <w:pPr>
        <w:rPr>
          <w:b/>
          <w:bCs/>
          <w:sz w:val="28"/>
          <w:szCs w:val="28"/>
          <w:u w:val="single"/>
        </w:rPr>
      </w:pPr>
      <w:r w:rsidRPr="00CD070F">
        <w:rPr>
          <w:b/>
          <w:bCs/>
          <w:sz w:val="28"/>
          <w:szCs w:val="28"/>
          <w:u w:val="single"/>
        </w:rPr>
        <w:t>Disadvantages of</w:t>
      </w:r>
      <w:r w:rsidR="00BF09EF" w:rsidRPr="00CD070F">
        <w:rPr>
          <w:b/>
          <w:bCs/>
          <w:sz w:val="28"/>
          <w:szCs w:val="28"/>
          <w:u w:val="single"/>
        </w:rPr>
        <w:t xml:space="preserve"> historical cost accounting </w:t>
      </w:r>
    </w:p>
    <w:p w:rsidR="00BF09EF" w:rsidRDefault="00BF09EF" w:rsidP="00BF09EF">
      <w:pPr>
        <w:pStyle w:val="ListParagraph"/>
        <w:rPr>
          <w:bCs/>
          <w:sz w:val="28"/>
          <w:szCs w:val="28"/>
        </w:rPr>
      </w:pPr>
      <w:r w:rsidRPr="00BF09EF">
        <w:rPr>
          <w:bCs/>
          <w:sz w:val="28"/>
          <w:szCs w:val="28"/>
        </w:rPr>
        <w:t>In periods in which prices change significantly, historical cost accounts have grave deficiencies:</w:t>
      </w:r>
    </w:p>
    <w:p w:rsidR="00CD070F" w:rsidRPr="00BF09EF" w:rsidRDefault="00CD070F" w:rsidP="00BF09EF">
      <w:pPr>
        <w:pStyle w:val="ListParagraph"/>
        <w:rPr>
          <w:bCs/>
          <w:sz w:val="28"/>
          <w:szCs w:val="28"/>
        </w:rPr>
      </w:pPr>
    </w:p>
    <w:p w:rsidR="000078DA" w:rsidRDefault="000078DA" w:rsidP="004F1CE9">
      <w:pPr>
        <w:pStyle w:val="ListParagraph"/>
        <w:numPr>
          <w:ilvl w:val="0"/>
          <w:numId w:val="33"/>
        </w:numPr>
        <w:rPr>
          <w:bCs/>
          <w:sz w:val="28"/>
          <w:szCs w:val="28"/>
        </w:rPr>
      </w:pPr>
      <w:r w:rsidRPr="00BF09EF">
        <w:rPr>
          <w:bCs/>
          <w:sz w:val="28"/>
          <w:szCs w:val="28"/>
        </w:rPr>
        <w:t>Carrying value (CV) of non-current assets is often substantially below current value</w:t>
      </w:r>
    </w:p>
    <w:p w:rsidR="00CD070F" w:rsidRPr="00BF09EF" w:rsidRDefault="00CD070F" w:rsidP="00CD070F">
      <w:pPr>
        <w:pStyle w:val="ListParagraph"/>
        <w:rPr>
          <w:bCs/>
          <w:sz w:val="28"/>
          <w:szCs w:val="28"/>
        </w:rPr>
      </w:pPr>
    </w:p>
    <w:p w:rsidR="000078DA" w:rsidRDefault="000078DA" w:rsidP="004F1CE9">
      <w:pPr>
        <w:pStyle w:val="ListParagraph"/>
        <w:numPr>
          <w:ilvl w:val="0"/>
          <w:numId w:val="33"/>
        </w:numPr>
        <w:rPr>
          <w:bCs/>
          <w:sz w:val="28"/>
          <w:szCs w:val="28"/>
        </w:rPr>
      </w:pPr>
      <w:r w:rsidRPr="00BF09EF">
        <w:rPr>
          <w:bCs/>
          <w:sz w:val="28"/>
          <w:szCs w:val="28"/>
        </w:rPr>
        <w:t xml:space="preserve">Stock in the SFP reflects prices at the date of purchase or manufacture rather than those current at the year end </w:t>
      </w:r>
    </w:p>
    <w:p w:rsidR="00CD070F" w:rsidRPr="00CD070F" w:rsidRDefault="00CD070F" w:rsidP="00CD070F">
      <w:pPr>
        <w:pStyle w:val="ListParagraph"/>
        <w:rPr>
          <w:bCs/>
          <w:sz w:val="28"/>
          <w:szCs w:val="28"/>
        </w:rPr>
      </w:pPr>
    </w:p>
    <w:p w:rsidR="00CD070F" w:rsidRPr="00BF09EF" w:rsidRDefault="00CD070F" w:rsidP="00CD070F">
      <w:pPr>
        <w:pStyle w:val="ListParagraph"/>
        <w:rPr>
          <w:bCs/>
          <w:sz w:val="28"/>
          <w:szCs w:val="28"/>
        </w:rPr>
      </w:pPr>
    </w:p>
    <w:p w:rsidR="00BF09EF" w:rsidRDefault="00BF09EF" w:rsidP="004F1CE9">
      <w:pPr>
        <w:pStyle w:val="ListParagraph"/>
        <w:numPr>
          <w:ilvl w:val="0"/>
          <w:numId w:val="33"/>
        </w:numPr>
        <w:rPr>
          <w:bCs/>
          <w:sz w:val="28"/>
          <w:szCs w:val="28"/>
        </w:rPr>
      </w:pPr>
      <w:r w:rsidRPr="00BF09EF">
        <w:rPr>
          <w:bCs/>
          <w:sz w:val="28"/>
          <w:szCs w:val="28"/>
        </w:rPr>
        <w:t>Income statement expenses do not reflect the current value of assets consumed so profit in real terms is exaggerated</w:t>
      </w:r>
    </w:p>
    <w:p w:rsidR="00CD070F" w:rsidRPr="00BF09EF" w:rsidRDefault="00CD070F" w:rsidP="00CD070F">
      <w:pPr>
        <w:pStyle w:val="ListParagraph"/>
        <w:rPr>
          <w:bCs/>
          <w:sz w:val="28"/>
          <w:szCs w:val="28"/>
        </w:rPr>
      </w:pPr>
    </w:p>
    <w:p w:rsidR="00BF09EF" w:rsidRDefault="00BF09EF" w:rsidP="004F1CE9">
      <w:pPr>
        <w:pStyle w:val="ListParagraph"/>
        <w:numPr>
          <w:ilvl w:val="0"/>
          <w:numId w:val="33"/>
        </w:numPr>
        <w:rPr>
          <w:bCs/>
          <w:sz w:val="28"/>
          <w:szCs w:val="28"/>
        </w:rPr>
      </w:pPr>
      <w:r w:rsidRPr="00BF09EF">
        <w:rPr>
          <w:bCs/>
          <w:sz w:val="28"/>
          <w:szCs w:val="28"/>
        </w:rPr>
        <w:t>No account is taken of the effect of increasing prices on monetary items</w:t>
      </w:r>
    </w:p>
    <w:p w:rsidR="00CD070F" w:rsidRPr="00CD070F" w:rsidRDefault="00CD070F" w:rsidP="00CD070F">
      <w:pPr>
        <w:pStyle w:val="ListParagraph"/>
        <w:rPr>
          <w:bCs/>
          <w:sz w:val="28"/>
          <w:szCs w:val="28"/>
        </w:rPr>
      </w:pPr>
    </w:p>
    <w:p w:rsidR="00CD070F" w:rsidRPr="00BF09EF" w:rsidRDefault="00CD070F" w:rsidP="00CD070F">
      <w:pPr>
        <w:pStyle w:val="ListParagraph"/>
        <w:rPr>
          <w:bCs/>
          <w:sz w:val="28"/>
          <w:szCs w:val="28"/>
        </w:rPr>
      </w:pPr>
    </w:p>
    <w:p w:rsidR="00BF09EF" w:rsidRPr="00BF09EF" w:rsidRDefault="00BF09EF" w:rsidP="004F1CE9">
      <w:pPr>
        <w:pStyle w:val="ListParagraph"/>
        <w:numPr>
          <w:ilvl w:val="0"/>
          <w:numId w:val="33"/>
        </w:numPr>
        <w:rPr>
          <w:bCs/>
          <w:sz w:val="28"/>
          <w:szCs w:val="28"/>
        </w:rPr>
      </w:pPr>
      <w:r w:rsidRPr="00BF09EF">
        <w:rPr>
          <w:bCs/>
          <w:sz w:val="28"/>
          <w:szCs w:val="28"/>
        </w:rPr>
        <w:t xml:space="preserve">The overstatement of profits and the understatement of assets prevent a meaningful calculation of return on capital employed (ROCE) </w:t>
      </w:r>
    </w:p>
    <w:p w:rsidR="00CD070F" w:rsidRDefault="00CD070F" w:rsidP="00CD070F">
      <w:pPr>
        <w:rPr>
          <w:bCs/>
          <w:sz w:val="28"/>
          <w:szCs w:val="28"/>
        </w:rPr>
      </w:pPr>
    </w:p>
    <w:p w:rsidR="00BF09EF" w:rsidRPr="00CD070F" w:rsidRDefault="00BF09EF" w:rsidP="00CD070F">
      <w:pPr>
        <w:rPr>
          <w:b/>
          <w:sz w:val="28"/>
          <w:szCs w:val="28"/>
          <w:u w:val="single"/>
        </w:rPr>
      </w:pPr>
      <w:r w:rsidRPr="00CD070F">
        <w:rPr>
          <w:b/>
          <w:sz w:val="28"/>
          <w:szCs w:val="28"/>
          <w:u w:val="single"/>
        </w:rPr>
        <w:t>Alternative to historical cost accounting</w:t>
      </w:r>
    </w:p>
    <w:p w:rsidR="00BF09EF" w:rsidRDefault="00BF09EF" w:rsidP="00BF09EF">
      <w:pPr>
        <w:pStyle w:val="ListParagraph"/>
        <w:rPr>
          <w:sz w:val="28"/>
          <w:szCs w:val="28"/>
        </w:rPr>
      </w:pPr>
      <w:r w:rsidRPr="00BF09EF">
        <w:rPr>
          <w:sz w:val="28"/>
          <w:szCs w:val="28"/>
        </w:rPr>
        <w:t>The alternative to historical cost accounting is a form of current value accounting, either:</w:t>
      </w:r>
    </w:p>
    <w:p w:rsidR="00CD070F" w:rsidRPr="00BF09EF" w:rsidRDefault="00CD070F" w:rsidP="00BF09EF">
      <w:pPr>
        <w:pStyle w:val="ListParagraph"/>
        <w:rPr>
          <w:sz w:val="28"/>
          <w:szCs w:val="28"/>
        </w:rPr>
      </w:pPr>
    </w:p>
    <w:p w:rsidR="000078DA" w:rsidRPr="00CD070F" w:rsidRDefault="000078DA" w:rsidP="00CD070F">
      <w:pPr>
        <w:pStyle w:val="ListParagraph"/>
        <w:rPr>
          <w:b/>
          <w:sz w:val="28"/>
          <w:szCs w:val="28"/>
          <w:u w:val="single"/>
        </w:rPr>
      </w:pPr>
      <w:r w:rsidRPr="00CD070F">
        <w:rPr>
          <w:b/>
          <w:sz w:val="28"/>
          <w:szCs w:val="28"/>
          <w:u w:val="single"/>
        </w:rPr>
        <w:t>Constant purchasing power (CPP</w:t>
      </w:r>
      <w:r w:rsidR="003950FA" w:rsidRPr="00CD070F">
        <w:rPr>
          <w:b/>
          <w:sz w:val="28"/>
          <w:szCs w:val="28"/>
          <w:u w:val="single"/>
        </w:rPr>
        <w:t>) or</w:t>
      </w:r>
    </w:p>
    <w:p w:rsidR="000078DA" w:rsidRDefault="000078DA" w:rsidP="004F1CE9">
      <w:pPr>
        <w:pStyle w:val="ListParagraph"/>
        <w:numPr>
          <w:ilvl w:val="0"/>
          <w:numId w:val="34"/>
        </w:numPr>
        <w:rPr>
          <w:sz w:val="28"/>
          <w:szCs w:val="28"/>
        </w:rPr>
      </w:pPr>
      <w:r w:rsidRPr="00BF09EF">
        <w:rPr>
          <w:sz w:val="28"/>
          <w:szCs w:val="28"/>
        </w:rPr>
        <w:t>Accounts figures are adjusted to show all figures in terms of money with the same purchasing power</w:t>
      </w:r>
    </w:p>
    <w:p w:rsidR="00CD070F" w:rsidRPr="00BF09EF" w:rsidRDefault="00CD070F" w:rsidP="00CD070F">
      <w:pPr>
        <w:pStyle w:val="ListParagraph"/>
        <w:rPr>
          <w:sz w:val="28"/>
          <w:szCs w:val="28"/>
        </w:rPr>
      </w:pPr>
    </w:p>
    <w:p w:rsidR="000078DA" w:rsidRDefault="000078DA" w:rsidP="004F1CE9">
      <w:pPr>
        <w:pStyle w:val="ListParagraph"/>
        <w:numPr>
          <w:ilvl w:val="0"/>
          <w:numId w:val="34"/>
        </w:numPr>
        <w:rPr>
          <w:sz w:val="28"/>
          <w:szCs w:val="28"/>
        </w:rPr>
      </w:pPr>
      <w:r w:rsidRPr="00BF09EF">
        <w:rPr>
          <w:sz w:val="28"/>
          <w:szCs w:val="28"/>
        </w:rPr>
        <w:t>A general price index is used for this</w:t>
      </w:r>
    </w:p>
    <w:p w:rsidR="00CD070F" w:rsidRPr="00CD070F" w:rsidRDefault="00CD070F" w:rsidP="00CD070F">
      <w:pPr>
        <w:pStyle w:val="ListParagraph"/>
        <w:rPr>
          <w:sz w:val="28"/>
          <w:szCs w:val="28"/>
        </w:rPr>
      </w:pPr>
    </w:p>
    <w:p w:rsidR="00CD070F" w:rsidRPr="00BF09EF" w:rsidRDefault="00CD070F" w:rsidP="00CD070F">
      <w:pPr>
        <w:pStyle w:val="ListParagraph"/>
        <w:rPr>
          <w:sz w:val="28"/>
          <w:szCs w:val="28"/>
        </w:rPr>
      </w:pPr>
    </w:p>
    <w:p w:rsidR="000078DA" w:rsidRDefault="000078DA" w:rsidP="004F1CE9">
      <w:pPr>
        <w:pStyle w:val="ListParagraph"/>
        <w:numPr>
          <w:ilvl w:val="0"/>
          <w:numId w:val="34"/>
        </w:numPr>
        <w:rPr>
          <w:sz w:val="28"/>
          <w:szCs w:val="28"/>
        </w:rPr>
      </w:pPr>
      <w:r w:rsidRPr="00BF09EF">
        <w:rPr>
          <w:sz w:val="28"/>
          <w:szCs w:val="28"/>
        </w:rPr>
        <w:t>Figures in the IS and SFP are adjusted by the CPP factor</w:t>
      </w:r>
    </w:p>
    <w:p w:rsidR="00CD070F" w:rsidRPr="00BF09EF" w:rsidRDefault="00CD070F" w:rsidP="00CD070F">
      <w:pPr>
        <w:pStyle w:val="ListParagraph"/>
        <w:rPr>
          <w:sz w:val="28"/>
          <w:szCs w:val="28"/>
        </w:rPr>
      </w:pPr>
    </w:p>
    <w:p w:rsidR="000078DA" w:rsidRPr="00BF09EF" w:rsidRDefault="000078DA" w:rsidP="004F1CE9">
      <w:pPr>
        <w:pStyle w:val="ListParagraph"/>
        <w:numPr>
          <w:ilvl w:val="0"/>
          <w:numId w:val="34"/>
        </w:numPr>
        <w:rPr>
          <w:sz w:val="28"/>
          <w:szCs w:val="28"/>
        </w:rPr>
      </w:pPr>
      <w:r w:rsidRPr="00BF09EF">
        <w:rPr>
          <w:sz w:val="28"/>
          <w:szCs w:val="28"/>
        </w:rPr>
        <w:t xml:space="preserve">CPP factor =    Index at the reporting date / Index at the date of entry in accounts </w:t>
      </w:r>
    </w:p>
    <w:p w:rsidR="00BF09EF" w:rsidRPr="00BF09EF" w:rsidRDefault="00BF09EF" w:rsidP="00BF09EF">
      <w:pPr>
        <w:pStyle w:val="ListParagraph"/>
        <w:rPr>
          <w:sz w:val="28"/>
          <w:szCs w:val="28"/>
        </w:rPr>
      </w:pPr>
    </w:p>
    <w:p w:rsidR="000078DA" w:rsidRPr="00CD070F" w:rsidRDefault="000078DA" w:rsidP="00CD070F">
      <w:pPr>
        <w:pStyle w:val="ListParagraph"/>
        <w:rPr>
          <w:b/>
          <w:sz w:val="28"/>
          <w:szCs w:val="28"/>
          <w:u w:val="single"/>
        </w:rPr>
      </w:pPr>
      <w:r w:rsidRPr="00CD070F">
        <w:rPr>
          <w:b/>
          <w:sz w:val="28"/>
          <w:szCs w:val="28"/>
          <w:u w:val="single"/>
        </w:rPr>
        <w:t xml:space="preserve">Current cost accounting (CCA) </w:t>
      </w:r>
    </w:p>
    <w:p w:rsidR="00CD070F" w:rsidRPr="00CD070F" w:rsidRDefault="00CD070F" w:rsidP="00CD070F">
      <w:pPr>
        <w:pStyle w:val="ListParagraph"/>
        <w:rPr>
          <w:b/>
          <w:sz w:val="28"/>
          <w:szCs w:val="28"/>
          <w:u w:val="single"/>
        </w:rPr>
      </w:pPr>
    </w:p>
    <w:p w:rsidR="000078DA" w:rsidRDefault="000078DA" w:rsidP="004F1CE9">
      <w:pPr>
        <w:pStyle w:val="ListParagraph"/>
        <w:numPr>
          <w:ilvl w:val="0"/>
          <w:numId w:val="35"/>
        </w:numPr>
        <w:rPr>
          <w:sz w:val="28"/>
          <w:szCs w:val="28"/>
        </w:rPr>
      </w:pPr>
      <w:r w:rsidRPr="00CD070F">
        <w:rPr>
          <w:sz w:val="28"/>
          <w:szCs w:val="28"/>
        </w:rPr>
        <w:t>It is based on deprival values or value to the business</w:t>
      </w:r>
    </w:p>
    <w:p w:rsidR="00CD070F" w:rsidRPr="00CD070F" w:rsidRDefault="00CD070F" w:rsidP="00CD070F">
      <w:pPr>
        <w:pStyle w:val="ListParagraph"/>
        <w:rPr>
          <w:sz w:val="28"/>
          <w:szCs w:val="28"/>
        </w:rPr>
      </w:pPr>
    </w:p>
    <w:p w:rsidR="000078DA" w:rsidRDefault="000078DA" w:rsidP="004F1CE9">
      <w:pPr>
        <w:pStyle w:val="ListParagraph"/>
        <w:numPr>
          <w:ilvl w:val="0"/>
          <w:numId w:val="35"/>
        </w:numPr>
        <w:rPr>
          <w:sz w:val="28"/>
          <w:szCs w:val="28"/>
        </w:rPr>
      </w:pPr>
      <w:r w:rsidRPr="00CD070F">
        <w:rPr>
          <w:sz w:val="28"/>
          <w:szCs w:val="28"/>
        </w:rPr>
        <w:t>Stock and non-current assets are valued at deprival value</w:t>
      </w:r>
    </w:p>
    <w:p w:rsidR="00CD070F" w:rsidRPr="00CD070F" w:rsidRDefault="00CD070F" w:rsidP="00CD070F">
      <w:pPr>
        <w:pStyle w:val="ListParagraph"/>
        <w:rPr>
          <w:sz w:val="28"/>
          <w:szCs w:val="28"/>
        </w:rPr>
      </w:pPr>
    </w:p>
    <w:p w:rsidR="00CD070F" w:rsidRPr="00CD070F" w:rsidRDefault="00CD070F" w:rsidP="00CD070F">
      <w:pPr>
        <w:pStyle w:val="ListParagraph"/>
        <w:rPr>
          <w:sz w:val="28"/>
          <w:szCs w:val="28"/>
        </w:rPr>
      </w:pPr>
    </w:p>
    <w:p w:rsidR="00CD070F" w:rsidRDefault="000078DA" w:rsidP="004F1CE9">
      <w:pPr>
        <w:pStyle w:val="ListParagraph"/>
        <w:numPr>
          <w:ilvl w:val="0"/>
          <w:numId w:val="35"/>
        </w:numPr>
        <w:rPr>
          <w:sz w:val="28"/>
          <w:szCs w:val="28"/>
        </w:rPr>
      </w:pPr>
      <w:r w:rsidRPr="00CD070F">
        <w:rPr>
          <w:sz w:val="28"/>
          <w:szCs w:val="28"/>
        </w:rPr>
        <w:t>Monetary assets (cash, receivables, payables, loans) are not adjusted</w:t>
      </w:r>
    </w:p>
    <w:p w:rsidR="00CD070F" w:rsidRDefault="00CD070F" w:rsidP="00CD070F">
      <w:pPr>
        <w:pStyle w:val="ListParagraph"/>
        <w:rPr>
          <w:sz w:val="28"/>
          <w:szCs w:val="28"/>
        </w:rPr>
      </w:pPr>
    </w:p>
    <w:p w:rsidR="000078DA" w:rsidRDefault="000078DA" w:rsidP="004F1CE9">
      <w:pPr>
        <w:pStyle w:val="ListParagraph"/>
        <w:numPr>
          <w:ilvl w:val="0"/>
          <w:numId w:val="35"/>
        </w:numPr>
        <w:rPr>
          <w:sz w:val="28"/>
          <w:szCs w:val="28"/>
        </w:rPr>
      </w:pPr>
      <w:r w:rsidRPr="00CD070F">
        <w:rPr>
          <w:sz w:val="28"/>
          <w:szCs w:val="28"/>
        </w:rPr>
        <w:t>Assets are stated at their value to the business</w:t>
      </w:r>
    </w:p>
    <w:p w:rsidR="00CD070F" w:rsidRPr="00CD070F" w:rsidRDefault="00CD070F" w:rsidP="00CD070F">
      <w:pPr>
        <w:pStyle w:val="ListParagraph"/>
        <w:rPr>
          <w:sz w:val="28"/>
          <w:szCs w:val="28"/>
        </w:rPr>
      </w:pPr>
    </w:p>
    <w:p w:rsidR="00CD070F" w:rsidRPr="00CD070F" w:rsidRDefault="00CD070F" w:rsidP="00CD070F">
      <w:pPr>
        <w:pStyle w:val="ListParagraph"/>
        <w:rPr>
          <w:sz w:val="28"/>
          <w:szCs w:val="28"/>
        </w:rPr>
      </w:pPr>
    </w:p>
    <w:p w:rsidR="000078DA" w:rsidRDefault="000078DA" w:rsidP="004F1CE9">
      <w:pPr>
        <w:pStyle w:val="ListParagraph"/>
        <w:numPr>
          <w:ilvl w:val="0"/>
          <w:numId w:val="35"/>
        </w:numPr>
        <w:rPr>
          <w:sz w:val="28"/>
          <w:szCs w:val="28"/>
        </w:rPr>
      </w:pPr>
      <w:r w:rsidRPr="00CD070F">
        <w:rPr>
          <w:sz w:val="28"/>
          <w:szCs w:val="28"/>
        </w:rPr>
        <w:t>Holding gains are eliminated from profit</w:t>
      </w:r>
    </w:p>
    <w:p w:rsidR="00CD070F" w:rsidRPr="00CD070F" w:rsidRDefault="00CD070F" w:rsidP="00CD070F">
      <w:pPr>
        <w:pStyle w:val="ListParagraph"/>
        <w:rPr>
          <w:sz w:val="28"/>
          <w:szCs w:val="28"/>
        </w:rPr>
      </w:pPr>
    </w:p>
    <w:p w:rsidR="000078DA" w:rsidRPr="00CD070F" w:rsidRDefault="000078DA" w:rsidP="004F1CE9">
      <w:pPr>
        <w:pStyle w:val="ListParagraph"/>
        <w:numPr>
          <w:ilvl w:val="0"/>
          <w:numId w:val="35"/>
        </w:numPr>
        <w:rPr>
          <w:sz w:val="28"/>
          <w:szCs w:val="28"/>
        </w:rPr>
      </w:pPr>
      <w:r w:rsidRPr="00CD070F">
        <w:rPr>
          <w:sz w:val="28"/>
          <w:szCs w:val="28"/>
        </w:rPr>
        <w:t xml:space="preserve">Users will be able to assess the current state or recent performance of the business </w:t>
      </w:r>
    </w:p>
    <w:p w:rsidR="00CD070F" w:rsidRDefault="00CD070F" w:rsidP="00CD070F">
      <w:pPr>
        <w:pStyle w:val="ListParagraph"/>
        <w:rPr>
          <w:b/>
          <w:bCs/>
          <w:sz w:val="28"/>
          <w:szCs w:val="28"/>
          <w:u w:val="single"/>
        </w:rPr>
      </w:pPr>
      <w:r w:rsidRPr="00CD070F">
        <w:rPr>
          <w:b/>
          <w:bCs/>
          <w:sz w:val="28"/>
          <w:szCs w:val="28"/>
          <w:u w:val="single"/>
        </w:rPr>
        <w:t>Disadvantages of CCA</w:t>
      </w:r>
    </w:p>
    <w:p w:rsidR="00CD070F" w:rsidRPr="00CD070F" w:rsidRDefault="00CD070F" w:rsidP="00CD070F">
      <w:pPr>
        <w:pStyle w:val="ListParagraph"/>
        <w:rPr>
          <w:sz w:val="28"/>
          <w:szCs w:val="28"/>
        </w:rPr>
      </w:pPr>
    </w:p>
    <w:p w:rsidR="000078DA" w:rsidRDefault="000078DA" w:rsidP="004F1CE9">
      <w:pPr>
        <w:pStyle w:val="ListParagraph"/>
        <w:numPr>
          <w:ilvl w:val="0"/>
          <w:numId w:val="36"/>
        </w:numPr>
        <w:rPr>
          <w:sz w:val="28"/>
          <w:szCs w:val="28"/>
        </w:rPr>
      </w:pPr>
      <w:r w:rsidRPr="00CD070F">
        <w:rPr>
          <w:sz w:val="28"/>
          <w:szCs w:val="28"/>
        </w:rPr>
        <w:t>Possibility greater subjectivity and lower reliability than historical cost</w:t>
      </w:r>
    </w:p>
    <w:p w:rsidR="00CD070F" w:rsidRPr="00CD070F" w:rsidRDefault="00CD070F" w:rsidP="00CD070F">
      <w:pPr>
        <w:pStyle w:val="ListParagraph"/>
        <w:rPr>
          <w:sz w:val="28"/>
          <w:szCs w:val="28"/>
        </w:rPr>
      </w:pPr>
    </w:p>
    <w:p w:rsidR="000078DA" w:rsidRDefault="000078DA" w:rsidP="004F1CE9">
      <w:pPr>
        <w:pStyle w:val="ListParagraph"/>
        <w:numPr>
          <w:ilvl w:val="0"/>
          <w:numId w:val="36"/>
        </w:numPr>
        <w:rPr>
          <w:sz w:val="28"/>
          <w:szCs w:val="28"/>
        </w:rPr>
      </w:pPr>
      <w:r w:rsidRPr="00CD070F">
        <w:rPr>
          <w:sz w:val="28"/>
          <w:szCs w:val="28"/>
        </w:rPr>
        <w:t>Lack of familiarity</w:t>
      </w:r>
    </w:p>
    <w:p w:rsidR="00CD070F" w:rsidRPr="00CD070F" w:rsidRDefault="00CD070F" w:rsidP="00CD070F">
      <w:pPr>
        <w:pStyle w:val="ListParagraph"/>
        <w:rPr>
          <w:sz w:val="28"/>
          <w:szCs w:val="28"/>
        </w:rPr>
      </w:pPr>
    </w:p>
    <w:p w:rsidR="00CD070F" w:rsidRPr="00CD070F" w:rsidRDefault="00CD070F" w:rsidP="00CD070F">
      <w:pPr>
        <w:pStyle w:val="ListParagraph"/>
        <w:rPr>
          <w:sz w:val="28"/>
          <w:szCs w:val="28"/>
        </w:rPr>
      </w:pPr>
    </w:p>
    <w:p w:rsidR="000078DA" w:rsidRDefault="000078DA" w:rsidP="004F1CE9">
      <w:pPr>
        <w:pStyle w:val="ListParagraph"/>
        <w:numPr>
          <w:ilvl w:val="0"/>
          <w:numId w:val="36"/>
        </w:numPr>
        <w:rPr>
          <w:sz w:val="28"/>
          <w:szCs w:val="28"/>
        </w:rPr>
      </w:pPr>
      <w:r w:rsidRPr="00CD070F">
        <w:rPr>
          <w:sz w:val="28"/>
          <w:szCs w:val="28"/>
        </w:rPr>
        <w:t>Complexity</w:t>
      </w:r>
    </w:p>
    <w:p w:rsidR="00CD070F" w:rsidRPr="00CD070F" w:rsidRDefault="00CD070F" w:rsidP="00CD070F">
      <w:pPr>
        <w:pStyle w:val="ListParagraph"/>
        <w:rPr>
          <w:sz w:val="28"/>
          <w:szCs w:val="28"/>
        </w:rPr>
      </w:pPr>
    </w:p>
    <w:p w:rsidR="000078DA" w:rsidRDefault="000078DA" w:rsidP="004F1CE9">
      <w:pPr>
        <w:pStyle w:val="ListParagraph"/>
        <w:numPr>
          <w:ilvl w:val="0"/>
          <w:numId w:val="36"/>
        </w:numPr>
        <w:rPr>
          <w:sz w:val="28"/>
          <w:szCs w:val="28"/>
        </w:rPr>
      </w:pPr>
      <w:r w:rsidRPr="00CD070F">
        <w:rPr>
          <w:sz w:val="28"/>
          <w:szCs w:val="28"/>
        </w:rPr>
        <w:t xml:space="preserve">CCA only adjust values for non-monetary asset not all assets and liabilities </w:t>
      </w:r>
    </w:p>
    <w:p w:rsidR="00707358" w:rsidRPr="00707358" w:rsidRDefault="00707358" w:rsidP="00707358">
      <w:pPr>
        <w:pStyle w:val="ListParagraph"/>
        <w:rPr>
          <w:sz w:val="28"/>
          <w:szCs w:val="28"/>
        </w:rPr>
      </w:pPr>
    </w:p>
    <w:p w:rsidR="00707358" w:rsidRDefault="00707358" w:rsidP="00707358">
      <w:pPr>
        <w:rPr>
          <w:sz w:val="28"/>
          <w:szCs w:val="28"/>
        </w:rPr>
      </w:pPr>
    </w:p>
    <w:p w:rsidR="00707358" w:rsidRDefault="00707358" w:rsidP="00707358">
      <w:pPr>
        <w:rPr>
          <w:b/>
          <w:sz w:val="56"/>
          <w:szCs w:val="56"/>
        </w:rPr>
      </w:pPr>
      <w:r>
        <w:rPr>
          <w:b/>
          <w:sz w:val="56"/>
          <w:szCs w:val="56"/>
        </w:rPr>
        <w:t xml:space="preserve">                     </w:t>
      </w:r>
    </w:p>
    <w:p w:rsidR="00707358" w:rsidRDefault="00707358" w:rsidP="00707358">
      <w:pPr>
        <w:rPr>
          <w:b/>
          <w:sz w:val="56"/>
          <w:szCs w:val="56"/>
        </w:rPr>
      </w:pPr>
    </w:p>
    <w:p w:rsidR="00707358" w:rsidRDefault="00707358" w:rsidP="00707358">
      <w:pPr>
        <w:rPr>
          <w:b/>
          <w:sz w:val="56"/>
          <w:szCs w:val="56"/>
        </w:rPr>
      </w:pPr>
    </w:p>
    <w:p w:rsidR="00707358" w:rsidRDefault="00707358" w:rsidP="00707358">
      <w:pPr>
        <w:rPr>
          <w:b/>
          <w:sz w:val="56"/>
          <w:szCs w:val="56"/>
        </w:rPr>
      </w:pPr>
    </w:p>
    <w:p w:rsidR="00707358" w:rsidRDefault="00707358" w:rsidP="00707358">
      <w:pPr>
        <w:rPr>
          <w:b/>
          <w:sz w:val="56"/>
          <w:szCs w:val="56"/>
        </w:rPr>
      </w:pPr>
    </w:p>
    <w:p w:rsidR="00707358" w:rsidRDefault="00707358" w:rsidP="00707358">
      <w:pPr>
        <w:rPr>
          <w:b/>
          <w:sz w:val="56"/>
          <w:szCs w:val="56"/>
        </w:rPr>
      </w:pPr>
    </w:p>
    <w:p w:rsidR="00707358" w:rsidRDefault="00707358" w:rsidP="00707358">
      <w:pPr>
        <w:rPr>
          <w:b/>
          <w:sz w:val="56"/>
          <w:szCs w:val="56"/>
        </w:rPr>
      </w:pPr>
    </w:p>
    <w:p w:rsidR="00707358" w:rsidRDefault="00707358" w:rsidP="00707358">
      <w:pPr>
        <w:rPr>
          <w:b/>
          <w:sz w:val="56"/>
          <w:szCs w:val="56"/>
        </w:rPr>
      </w:pPr>
    </w:p>
    <w:p w:rsidR="00707358" w:rsidRPr="00836D21" w:rsidRDefault="00707358" w:rsidP="00707358">
      <w:pPr>
        <w:rPr>
          <w:b/>
          <w:sz w:val="56"/>
          <w:szCs w:val="56"/>
        </w:rPr>
      </w:pPr>
      <w:r>
        <w:rPr>
          <w:b/>
          <w:sz w:val="56"/>
          <w:szCs w:val="56"/>
        </w:rPr>
        <w:t xml:space="preserve">                     </w:t>
      </w:r>
      <w:r w:rsidRPr="00836D21">
        <w:rPr>
          <w:b/>
          <w:sz w:val="56"/>
          <w:szCs w:val="56"/>
        </w:rPr>
        <w:t>Lecture 10 and 11</w:t>
      </w:r>
    </w:p>
    <w:p w:rsidR="00707358" w:rsidRDefault="00707358" w:rsidP="00707358">
      <w:pPr>
        <w:rPr>
          <w:b/>
          <w:bCs/>
        </w:rPr>
      </w:pPr>
    </w:p>
    <w:p w:rsidR="00707358" w:rsidRDefault="00707358" w:rsidP="00707358">
      <w:pPr>
        <w:pStyle w:val="ListParagraph"/>
        <w:rPr>
          <w:b/>
          <w:bCs/>
          <w:sz w:val="28"/>
          <w:szCs w:val="28"/>
          <w:u w:val="single"/>
        </w:rPr>
      </w:pPr>
      <w:r w:rsidRPr="00707358">
        <w:rPr>
          <w:b/>
          <w:bCs/>
          <w:sz w:val="28"/>
          <w:szCs w:val="28"/>
          <w:u w:val="single"/>
        </w:rPr>
        <w:t xml:space="preserve">Intangible assets </w:t>
      </w:r>
    </w:p>
    <w:p w:rsidR="00707358" w:rsidRPr="00707358" w:rsidRDefault="00707358" w:rsidP="00707358">
      <w:pPr>
        <w:pStyle w:val="ListParagraph"/>
        <w:rPr>
          <w:b/>
          <w:sz w:val="28"/>
          <w:szCs w:val="28"/>
          <w:u w:val="single"/>
        </w:rPr>
      </w:pPr>
    </w:p>
    <w:p w:rsidR="000078DA" w:rsidRDefault="000078DA" w:rsidP="00707358">
      <w:pPr>
        <w:pStyle w:val="ListParagraph"/>
        <w:rPr>
          <w:sz w:val="28"/>
          <w:szCs w:val="28"/>
        </w:rPr>
      </w:pPr>
      <w:r w:rsidRPr="00707358">
        <w:rPr>
          <w:sz w:val="28"/>
          <w:szCs w:val="28"/>
        </w:rPr>
        <w:t xml:space="preserve">The objective of </w:t>
      </w:r>
      <w:r w:rsidRPr="00707358">
        <w:rPr>
          <w:b/>
          <w:bCs/>
          <w:sz w:val="28"/>
          <w:szCs w:val="28"/>
        </w:rPr>
        <w:t xml:space="preserve">IAS 38 </w:t>
      </w:r>
      <w:r w:rsidRPr="00707358">
        <w:rPr>
          <w:sz w:val="28"/>
          <w:szCs w:val="28"/>
        </w:rPr>
        <w:t xml:space="preserve">is to prescribe the </w:t>
      </w:r>
      <w:r w:rsidRPr="00707358">
        <w:rPr>
          <w:b/>
          <w:bCs/>
          <w:sz w:val="28"/>
          <w:szCs w:val="28"/>
        </w:rPr>
        <w:t xml:space="preserve">specific criteria </w:t>
      </w:r>
      <w:r w:rsidRPr="00707358">
        <w:rPr>
          <w:sz w:val="28"/>
          <w:szCs w:val="28"/>
        </w:rPr>
        <w:t xml:space="preserve">that must be met before an intangible asset can be </w:t>
      </w:r>
      <w:r w:rsidR="003950FA" w:rsidRPr="00707358">
        <w:rPr>
          <w:sz w:val="28"/>
          <w:szCs w:val="28"/>
        </w:rPr>
        <w:t>recognized</w:t>
      </w:r>
      <w:r w:rsidRPr="00707358">
        <w:rPr>
          <w:sz w:val="28"/>
          <w:szCs w:val="28"/>
        </w:rPr>
        <w:t xml:space="preserve"> in the accounts </w:t>
      </w:r>
    </w:p>
    <w:p w:rsidR="00707358" w:rsidRDefault="00707358" w:rsidP="00707358">
      <w:pPr>
        <w:pStyle w:val="ListParagraph"/>
        <w:rPr>
          <w:sz w:val="28"/>
          <w:szCs w:val="28"/>
        </w:rPr>
      </w:pPr>
    </w:p>
    <w:p w:rsidR="00707358" w:rsidRDefault="00707358" w:rsidP="00707358">
      <w:pPr>
        <w:pStyle w:val="ListParagraph"/>
        <w:rPr>
          <w:b/>
          <w:bCs/>
          <w:sz w:val="28"/>
          <w:szCs w:val="28"/>
          <w:u w:val="single"/>
        </w:rPr>
      </w:pPr>
      <w:r w:rsidRPr="00707358">
        <w:rPr>
          <w:b/>
          <w:bCs/>
          <w:sz w:val="28"/>
          <w:szCs w:val="28"/>
          <w:u w:val="single"/>
        </w:rPr>
        <w:t>Definition</w:t>
      </w:r>
    </w:p>
    <w:p w:rsidR="00707358" w:rsidRPr="00707358" w:rsidRDefault="00707358" w:rsidP="00707358">
      <w:pPr>
        <w:pStyle w:val="ListParagraph"/>
        <w:rPr>
          <w:sz w:val="28"/>
          <w:szCs w:val="28"/>
        </w:rPr>
      </w:pPr>
    </w:p>
    <w:p w:rsidR="000078DA" w:rsidRDefault="000078DA" w:rsidP="004F1CE9">
      <w:pPr>
        <w:pStyle w:val="ListParagraph"/>
        <w:numPr>
          <w:ilvl w:val="0"/>
          <w:numId w:val="38"/>
        </w:numPr>
        <w:rPr>
          <w:sz w:val="28"/>
          <w:szCs w:val="28"/>
        </w:rPr>
      </w:pPr>
      <w:r w:rsidRPr="00707358">
        <w:rPr>
          <w:sz w:val="28"/>
          <w:szCs w:val="28"/>
        </w:rPr>
        <w:t>An intangible asset is an identifiable non-monetary asset without physical substance.</w:t>
      </w:r>
    </w:p>
    <w:p w:rsidR="00707358" w:rsidRPr="00707358" w:rsidRDefault="00707358" w:rsidP="00707358">
      <w:pPr>
        <w:pStyle w:val="ListParagraph"/>
        <w:rPr>
          <w:sz w:val="28"/>
          <w:szCs w:val="28"/>
        </w:rPr>
      </w:pPr>
    </w:p>
    <w:p w:rsidR="000078DA" w:rsidRDefault="000078DA" w:rsidP="004F1CE9">
      <w:pPr>
        <w:pStyle w:val="ListParagraph"/>
        <w:numPr>
          <w:ilvl w:val="0"/>
          <w:numId w:val="38"/>
        </w:numPr>
        <w:rPr>
          <w:sz w:val="28"/>
          <w:szCs w:val="28"/>
        </w:rPr>
      </w:pPr>
      <w:r w:rsidRPr="00707358">
        <w:rPr>
          <w:sz w:val="28"/>
          <w:szCs w:val="28"/>
        </w:rPr>
        <w:t xml:space="preserve">To meet the definition the asset must be identifiable, i.e. separable from the rest of the business or arising from legal rights. </w:t>
      </w:r>
    </w:p>
    <w:p w:rsidR="00707358" w:rsidRPr="00707358" w:rsidRDefault="00707358" w:rsidP="00707358">
      <w:pPr>
        <w:pStyle w:val="ListParagraph"/>
        <w:rPr>
          <w:sz w:val="28"/>
          <w:szCs w:val="28"/>
        </w:rPr>
      </w:pPr>
    </w:p>
    <w:p w:rsidR="00707358" w:rsidRPr="00707358" w:rsidRDefault="00707358" w:rsidP="00707358">
      <w:pPr>
        <w:pStyle w:val="ListParagraph"/>
        <w:rPr>
          <w:sz w:val="28"/>
          <w:szCs w:val="28"/>
        </w:rPr>
      </w:pPr>
    </w:p>
    <w:p w:rsidR="00707358" w:rsidRPr="00226E7A" w:rsidRDefault="00707358" w:rsidP="00226E7A">
      <w:pPr>
        <w:rPr>
          <w:sz w:val="28"/>
          <w:szCs w:val="28"/>
        </w:rPr>
      </w:pPr>
      <w:r w:rsidRPr="00226E7A">
        <w:rPr>
          <w:sz w:val="28"/>
          <w:szCs w:val="28"/>
        </w:rPr>
        <w:t>It must also meet the normal definition of an asset:</w:t>
      </w:r>
    </w:p>
    <w:p w:rsidR="000078DA" w:rsidRPr="00226E7A" w:rsidRDefault="000078DA" w:rsidP="004F1CE9">
      <w:pPr>
        <w:pStyle w:val="ListParagraph"/>
        <w:numPr>
          <w:ilvl w:val="0"/>
          <w:numId w:val="39"/>
        </w:numPr>
        <w:rPr>
          <w:sz w:val="28"/>
          <w:szCs w:val="28"/>
        </w:rPr>
      </w:pPr>
      <w:r w:rsidRPr="00226E7A">
        <w:rPr>
          <w:bCs/>
          <w:sz w:val="28"/>
          <w:szCs w:val="28"/>
        </w:rPr>
        <w:t>Controlled</w:t>
      </w:r>
      <w:r w:rsidRPr="00226E7A">
        <w:rPr>
          <w:sz w:val="28"/>
          <w:szCs w:val="28"/>
        </w:rPr>
        <w:t xml:space="preserve"> by the entity as a result of past events (normally by enforceable legal rights)</w:t>
      </w:r>
    </w:p>
    <w:p w:rsidR="00226E7A" w:rsidRPr="00226E7A" w:rsidRDefault="00226E7A" w:rsidP="00226E7A">
      <w:pPr>
        <w:pStyle w:val="ListParagraph"/>
        <w:rPr>
          <w:sz w:val="28"/>
          <w:szCs w:val="28"/>
        </w:rPr>
      </w:pPr>
    </w:p>
    <w:p w:rsidR="000078DA" w:rsidRPr="00226E7A" w:rsidRDefault="000078DA" w:rsidP="004F1CE9">
      <w:pPr>
        <w:pStyle w:val="ListParagraph"/>
        <w:numPr>
          <w:ilvl w:val="0"/>
          <w:numId w:val="39"/>
        </w:numPr>
        <w:rPr>
          <w:sz w:val="28"/>
          <w:szCs w:val="28"/>
        </w:rPr>
      </w:pPr>
      <w:r w:rsidRPr="00226E7A">
        <w:rPr>
          <w:sz w:val="28"/>
          <w:szCs w:val="28"/>
        </w:rPr>
        <w:t xml:space="preserve">A resource from which </w:t>
      </w:r>
      <w:r w:rsidRPr="00226E7A">
        <w:rPr>
          <w:bCs/>
          <w:sz w:val="28"/>
          <w:szCs w:val="28"/>
        </w:rPr>
        <w:t>future economic benefits</w:t>
      </w:r>
      <w:r w:rsidRPr="00226E7A">
        <w:rPr>
          <w:sz w:val="28"/>
          <w:szCs w:val="28"/>
        </w:rPr>
        <w:t xml:space="preserve"> are expected to flow (either from revenue or cost saving) </w:t>
      </w:r>
    </w:p>
    <w:p w:rsidR="00226E7A" w:rsidRPr="00226E7A" w:rsidRDefault="00226E7A" w:rsidP="00226E7A">
      <w:pPr>
        <w:pStyle w:val="ListParagraph"/>
        <w:rPr>
          <w:sz w:val="28"/>
          <w:szCs w:val="28"/>
        </w:rPr>
      </w:pPr>
    </w:p>
    <w:p w:rsidR="00707358" w:rsidRPr="00226E7A" w:rsidRDefault="00707358" w:rsidP="00226E7A">
      <w:pPr>
        <w:rPr>
          <w:sz w:val="28"/>
          <w:szCs w:val="28"/>
        </w:rPr>
      </w:pPr>
      <w:r w:rsidRPr="00226E7A">
        <w:rPr>
          <w:sz w:val="28"/>
          <w:szCs w:val="28"/>
        </w:rPr>
        <w:t xml:space="preserve"> </w:t>
      </w:r>
      <w:r w:rsidRPr="00226E7A">
        <w:rPr>
          <w:b/>
          <w:bCs/>
          <w:sz w:val="28"/>
          <w:szCs w:val="28"/>
          <w:u w:val="single"/>
        </w:rPr>
        <w:t>Recognition</w:t>
      </w:r>
    </w:p>
    <w:p w:rsidR="00707358" w:rsidRDefault="00707358" w:rsidP="00226E7A">
      <w:pPr>
        <w:pStyle w:val="ListParagraph"/>
        <w:rPr>
          <w:sz w:val="28"/>
          <w:szCs w:val="28"/>
        </w:rPr>
      </w:pPr>
      <w:r w:rsidRPr="00707358">
        <w:rPr>
          <w:sz w:val="28"/>
          <w:szCs w:val="28"/>
        </w:rPr>
        <w:t xml:space="preserve">    </w:t>
      </w:r>
      <w:r w:rsidRPr="00226E7A">
        <w:rPr>
          <w:sz w:val="28"/>
          <w:szCs w:val="28"/>
        </w:rPr>
        <w:t xml:space="preserve">To be </w:t>
      </w:r>
      <w:r w:rsidR="003950FA" w:rsidRPr="00226E7A">
        <w:rPr>
          <w:sz w:val="28"/>
          <w:szCs w:val="28"/>
        </w:rPr>
        <w:t>recognized</w:t>
      </w:r>
      <w:r w:rsidRPr="00226E7A">
        <w:rPr>
          <w:sz w:val="28"/>
          <w:szCs w:val="28"/>
        </w:rPr>
        <w:t xml:space="preserve"> in the financial statements an intangible asset must</w:t>
      </w:r>
    </w:p>
    <w:p w:rsidR="00226E7A" w:rsidRPr="00226E7A" w:rsidRDefault="00226E7A" w:rsidP="00226E7A">
      <w:pPr>
        <w:rPr>
          <w:sz w:val="28"/>
          <w:szCs w:val="28"/>
        </w:rPr>
      </w:pPr>
    </w:p>
    <w:p w:rsidR="000078DA" w:rsidRDefault="000078DA" w:rsidP="004F1CE9">
      <w:pPr>
        <w:pStyle w:val="ListParagraph"/>
        <w:numPr>
          <w:ilvl w:val="0"/>
          <w:numId w:val="40"/>
        </w:numPr>
        <w:rPr>
          <w:sz w:val="28"/>
          <w:szCs w:val="28"/>
        </w:rPr>
      </w:pPr>
      <w:r w:rsidRPr="00707358">
        <w:rPr>
          <w:sz w:val="28"/>
          <w:szCs w:val="28"/>
        </w:rPr>
        <w:t xml:space="preserve">Meet the </w:t>
      </w:r>
      <w:r w:rsidRPr="00707358">
        <w:rPr>
          <w:b/>
          <w:bCs/>
          <w:sz w:val="28"/>
          <w:szCs w:val="28"/>
        </w:rPr>
        <w:t>definition</w:t>
      </w:r>
      <w:r w:rsidRPr="00707358">
        <w:rPr>
          <w:sz w:val="28"/>
          <w:szCs w:val="28"/>
        </w:rPr>
        <w:t xml:space="preserve"> of an intangible asset, and</w:t>
      </w:r>
    </w:p>
    <w:p w:rsidR="00226E7A" w:rsidRPr="00707358" w:rsidRDefault="00226E7A" w:rsidP="00226E7A">
      <w:pPr>
        <w:pStyle w:val="ListParagraph"/>
        <w:rPr>
          <w:sz w:val="28"/>
          <w:szCs w:val="28"/>
        </w:rPr>
      </w:pPr>
    </w:p>
    <w:p w:rsidR="000078DA" w:rsidRDefault="000078DA" w:rsidP="004F1CE9">
      <w:pPr>
        <w:pStyle w:val="ListParagraph"/>
        <w:numPr>
          <w:ilvl w:val="0"/>
          <w:numId w:val="40"/>
        </w:numPr>
        <w:rPr>
          <w:sz w:val="28"/>
          <w:szCs w:val="28"/>
        </w:rPr>
      </w:pPr>
      <w:r w:rsidRPr="00226E7A">
        <w:rPr>
          <w:sz w:val="28"/>
          <w:szCs w:val="28"/>
        </w:rPr>
        <w:t xml:space="preserve">Meet the </w:t>
      </w:r>
      <w:r w:rsidRPr="00226E7A">
        <w:rPr>
          <w:bCs/>
          <w:sz w:val="28"/>
          <w:szCs w:val="28"/>
        </w:rPr>
        <w:t xml:space="preserve">recognition criteria </w:t>
      </w:r>
      <w:r w:rsidRPr="00226E7A">
        <w:rPr>
          <w:sz w:val="28"/>
          <w:szCs w:val="28"/>
        </w:rPr>
        <w:t>of the framework:</w:t>
      </w:r>
    </w:p>
    <w:p w:rsidR="002A18A1" w:rsidRPr="002A18A1" w:rsidRDefault="002A18A1" w:rsidP="002A18A1">
      <w:pPr>
        <w:pStyle w:val="ListParagraph"/>
        <w:rPr>
          <w:sz w:val="28"/>
          <w:szCs w:val="28"/>
        </w:rPr>
      </w:pPr>
    </w:p>
    <w:p w:rsidR="002A18A1" w:rsidRPr="00226E7A" w:rsidRDefault="002A18A1" w:rsidP="002A18A1">
      <w:pPr>
        <w:pStyle w:val="ListParagraph"/>
        <w:rPr>
          <w:sz w:val="28"/>
          <w:szCs w:val="28"/>
        </w:rPr>
      </w:pPr>
    </w:p>
    <w:p w:rsidR="000078DA" w:rsidRDefault="000078DA" w:rsidP="004F1CE9">
      <w:pPr>
        <w:pStyle w:val="ListParagraph"/>
        <w:numPr>
          <w:ilvl w:val="1"/>
          <w:numId w:val="40"/>
        </w:numPr>
        <w:rPr>
          <w:sz w:val="28"/>
          <w:szCs w:val="28"/>
        </w:rPr>
      </w:pPr>
      <w:r w:rsidRPr="00226E7A">
        <w:rPr>
          <w:sz w:val="28"/>
          <w:szCs w:val="28"/>
        </w:rPr>
        <w:t>It is probable that future economic benefits attributable to the asset will flow to the entity.</w:t>
      </w:r>
    </w:p>
    <w:p w:rsidR="002A18A1" w:rsidRPr="00226E7A" w:rsidRDefault="002A18A1" w:rsidP="002A18A1">
      <w:pPr>
        <w:pStyle w:val="ListParagraph"/>
        <w:ind w:left="1440"/>
        <w:rPr>
          <w:sz w:val="28"/>
          <w:szCs w:val="28"/>
        </w:rPr>
      </w:pPr>
    </w:p>
    <w:p w:rsidR="000078DA" w:rsidRPr="00226E7A" w:rsidRDefault="000078DA" w:rsidP="004F1CE9">
      <w:pPr>
        <w:pStyle w:val="ListParagraph"/>
        <w:numPr>
          <w:ilvl w:val="1"/>
          <w:numId w:val="40"/>
        </w:numPr>
        <w:rPr>
          <w:sz w:val="28"/>
          <w:szCs w:val="28"/>
        </w:rPr>
      </w:pPr>
      <w:r w:rsidRPr="00226E7A">
        <w:rPr>
          <w:sz w:val="28"/>
          <w:szCs w:val="28"/>
        </w:rPr>
        <w:t xml:space="preserve">The cost of the asset can be measured reliably. </w:t>
      </w:r>
    </w:p>
    <w:p w:rsidR="00707358" w:rsidRPr="00226E7A" w:rsidRDefault="00707358" w:rsidP="00707358">
      <w:pPr>
        <w:pStyle w:val="ListParagraph"/>
        <w:rPr>
          <w:sz w:val="28"/>
          <w:szCs w:val="28"/>
        </w:rPr>
      </w:pPr>
    </w:p>
    <w:p w:rsidR="00707358" w:rsidRPr="00226E7A" w:rsidRDefault="00707358" w:rsidP="00707358">
      <w:pPr>
        <w:pStyle w:val="ListParagraph"/>
        <w:rPr>
          <w:sz w:val="28"/>
          <w:szCs w:val="28"/>
        </w:rPr>
      </w:pPr>
    </w:p>
    <w:p w:rsidR="00707358" w:rsidRPr="00226E7A" w:rsidRDefault="00707358" w:rsidP="00226E7A">
      <w:pPr>
        <w:rPr>
          <w:b/>
          <w:sz w:val="28"/>
          <w:szCs w:val="28"/>
          <w:u w:val="single"/>
        </w:rPr>
      </w:pPr>
      <w:r w:rsidRPr="00226E7A">
        <w:rPr>
          <w:b/>
          <w:sz w:val="28"/>
          <w:szCs w:val="28"/>
          <w:u w:val="single"/>
        </w:rPr>
        <w:t>Purchased intangibles</w:t>
      </w:r>
    </w:p>
    <w:p w:rsidR="000078DA" w:rsidRPr="00226E7A" w:rsidRDefault="000078DA" w:rsidP="004F1CE9">
      <w:pPr>
        <w:pStyle w:val="ListParagraph"/>
        <w:numPr>
          <w:ilvl w:val="0"/>
          <w:numId w:val="41"/>
        </w:numPr>
        <w:rPr>
          <w:sz w:val="28"/>
          <w:szCs w:val="28"/>
        </w:rPr>
      </w:pPr>
      <w:r w:rsidRPr="00226E7A">
        <w:rPr>
          <w:sz w:val="28"/>
          <w:szCs w:val="28"/>
        </w:rPr>
        <w:t xml:space="preserve">If an intangible asset is </w:t>
      </w:r>
      <w:r w:rsidRPr="00226E7A">
        <w:rPr>
          <w:bCs/>
          <w:sz w:val="28"/>
          <w:szCs w:val="28"/>
        </w:rPr>
        <w:t>acquired</w:t>
      </w:r>
      <w:r w:rsidRPr="00226E7A">
        <w:rPr>
          <w:sz w:val="28"/>
          <w:szCs w:val="28"/>
        </w:rPr>
        <w:t xml:space="preserve"> in a business combination, the </w:t>
      </w:r>
      <w:r w:rsidRPr="00226E7A">
        <w:rPr>
          <w:bCs/>
          <w:sz w:val="28"/>
          <w:szCs w:val="28"/>
        </w:rPr>
        <w:t xml:space="preserve">fair value </w:t>
      </w:r>
      <w:r w:rsidRPr="00226E7A">
        <w:rPr>
          <w:sz w:val="28"/>
          <w:szCs w:val="28"/>
        </w:rPr>
        <w:t>of that asset at the date of acquisition is taken.</w:t>
      </w:r>
    </w:p>
    <w:p w:rsidR="00707358" w:rsidRPr="00226E7A" w:rsidRDefault="00707358" w:rsidP="00707358">
      <w:pPr>
        <w:pStyle w:val="ListParagraph"/>
        <w:rPr>
          <w:sz w:val="28"/>
          <w:szCs w:val="28"/>
        </w:rPr>
      </w:pPr>
      <w:r w:rsidRPr="00226E7A">
        <w:rPr>
          <w:sz w:val="28"/>
          <w:szCs w:val="28"/>
        </w:rPr>
        <w:t xml:space="preserve"> </w:t>
      </w:r>
    </w:p>
    <w:p w:rsidR="000078DA" w:rsidRDefault="000078DA" w:rsidP="004F1CE9">
      <w:pPr>
        <w:pStyle w:val="ListParagraph"/>
        <w:numPr>
          <w:ilvl w:val="0"/>
          <w:numId w:val="42"/>
        </w:numPr>
        <w:rPr>
          <w:sz w:val="28"/>
          <w:szCs w:val="28"/>
        </w:rPr>
      </w:pPr>
      <w:r w:rsidRPr="00226E7A">
        <w:rPr>
          <w:sz w:val="28"/>
          <w:szCs w:val="28"/>
        </w:rPr>
        <w:t xml:space="preserve">The determination of that fair value is easy if an active market exists, otherwise it may be necessary to take the price the </w:t>
      </w:r>
      <w:r w:rsidR="003950FA" w:rsidRPr="00226E7A">
        <w:rPr>
          <w:sz w:val="28"/>
          <w:szCs w:val="28"/>
        </w:rPr>
        <w:t>entity would</w:t>
      </w:r>
      <w:r w:rsidRPr="00226E7A">
        <w:rPr>
          <w:sz w:val="28"/>
          <w:szCs w:val="28"/>
        </w:rPr>
        <w:t xml:space="preserve"> have paid in an </w:t>
      </w:r>
      <w:r w:rsidRPr="00226E7A">
        <w:rPr>
          <w:bCs/>
          <w:sz w:val="28"/>
          <w:szCs w:val="28"/>
        </w:rPr>
        <w:t>arm’s length transaction</w:t>
      </w:r>
      <w:r w:rsidRPr="00226E7A">
        <w:rPr>
          <w:sz w:val="28"/>
          <w:szCs w:val="28"/>
        </w:rPr>
        <w:t>.</w:t>
      </w:r>
    </w:p>
    <w:p w:rsidR="002A18A1" w:rsidRPr="00226E7A" w:rsidRDefault="002A18A1" w:rsidP="002A18A1">
      <w:pPr>
        <w:pStyle w:val="ListParagraph"/>
        <w:rPr>
          <w:sz w:val="28"/>
          <w:szCs w:val="28"/>
        </w:rPr>
      </w:pPr>
    </w:p>
    <w:p w:rsidR="000078DA" w:rsidRPr="00226E7A" w:rsidRDefault="000078DA" w:rsidP="004F1CE9">
      <w:pPr>
        <w:pStyle w:val="ListParagraph"/>
        <w:numPr>
          <w:ilvl w:val="0"/>
          <w:numId w:val="42"/>
        </w:numPr>
        <w:rPr>
          <w:sz w:val="28"/>
          <w:szCs w:val="28"/>
        </w:rPr>
      </w:pPr>
      <w:r w:rsidRPr="00226E7A">
        <w:rPr>
          <w:sz w:val="28"/>
          <w:szCs w:val="28"/>
        </w:rPr>
        <w:t xml:space="preserve">Any intangible which </w:t>
      </w:r>
      <w:r w:rsidRPr="00226E7A">
        <w:rPr>
          <w:bCs/>
          <w:sz w:val="28"/>
          <w:szCs w:val="28"/>
        </w:rPr>
        <w:t xml:space="preserve">cannot be measured </w:t>
      </w:r>
      <w:r w:rsidRPr="00226E7A">
        <w:rPr>
          <w:sz w:val="28"/>
          <w:szCs w:val="28"/>
        </w:rPr>
        <w:t xml:space="preserve">reliably in an acquisition has to be included in goodwill. </w:t>
      </w:r>
    </w:p>
    <w:p w:rsidR="000078DA" w:rsidRPr="00226E7A" w:rsidRDefault="000078DA" w:rsidP="004F1CE9">
      <w:pPr>
        <w:numPr>
          <w:ilvl w:val="0"/>
          <w:numId w:val="42"/>
        </w:numPr>
        <w:rPr>
          <w:sz w:val="28"/>
          <w:szCs w:val="28"/>
        </w:rPr>
      </w:pPr>
      <w:r w:rsidRPr="00226E7A">
        <w:rPr>
          <w:sz w:val="28"/>
          <w:szCs w:val="28"/>
        </w:rPr>
        <w:t xml:space="preserve">It is impossible to separate the costs of internally-generated intangibles from the normal costs of running and developing a business, so these intangibles </w:t>
      </w:r>
      <w:r w:rsidRPr="00226E7A">
        <w:rPr>
          <w:bCs/>
          <w:sz w:val="28"/>
          <w:szCs w:val="28"/>
        </w:rPr>
        <w:t>cannot be measured reliably</w:t>
      </w:r>
      <w:r w:rsidRPr="00226E7A">
        <w:rPr>
          <w:sz w:val="28"/>
          <w:szCs w:val="28"/>
        </w:rPr>
        <w:t>.</w:t>
      </w:r>
    </w:p>
    <w:p w:rsidR="00707358" w:rsidRPr="00DD7A03" w:rsidRDefault="00707358" w:rsidP="00707358">
      <w:pPr>
        <w:rPr>
          <w:bCs/>
          <w:sz w:val="28"/>
          <w:szCs w:val="28"/>
        </w:rPr>
      </w:pPr>
    </w:p>
    <w:p w:rsidR="00707358" w:rsidRPr="00707358" w:rsidRDefault="00707358" w:rsidP="00707358">
      <w:pPr>
        <w:ind w:left="720"/>
        <w:rPr>
          <w:sz w:val="28"/>
          <w:szCs w:val="28"/>
        </w:rPr>
      </w:pPr>
      <w:r w:rsidRPr="00707358">
        <w:rPr>
          <w:b/>
          <w:bCs/>
          <w:sz w:val="28"/>
          <w:szCs w:val="28"/>
          <w:u w:val="single"/>
        </w:rPr>
        <w:t>Brands:</w:t>
      </w:r>
    </w:p>
    <w:p w:rsidR="000078DA" w:rsidRDefault="000078DA" w:rsidP="004F1CE9">
      <w:pPr>
        <w:pStyle w:val="ListParagraph"/>
        <w:numPr>
          <w:ilvl w:val="0"/>
          <w:numId w:val="44"/>
        </w:numPr>
        <w:jc w:val="both"/>
        <w:rPr>
          <w:sz w:val="28"/>
          <w:szCs w:val="28"/>
        </w:rPr>
      </w:pPr>
      <w:r w:rsidRPr="00226E7A">
        <w:rPr>
          <w:sz w:val="28"/>
          <w:szCs w:val="28"/>
        </w:rPr>
        <w:t>The accounting treatment of brands has been a matter of controversy for some years.</w:t>
      </w:r>
    </w:p>
    <w:p w:rsidR="002A18A1" w:rsidRPr="00226E7A" w:rsidRDefault="002A18A1" w:rsidP="002A18A1">
      <w:pPr>
        <w:pStyle w:val="ListParagraph"/>
        <w:ind w:left="1800"/>
        <w:jc w:val="both"/>
        <w:rPr>
          <w:sz w:val="28"/>
          <w:szCs w:val="28"/>
        </w:rPr>
      </w:pPr>
    </w:p>
    <w:p w:rsidR="00707358" w:rsidRPr="00226E7A" w:rsidRDefault="00707358" w:rsidP="004F1CE9">
      <w:pPr>
        <w:pStyle w:val="ListParagraph"/>
        <w:numPr>
          <w:ilvl w:val="0"/>
          <w:numId w:val="44"/>
        </w:numPr>
        <w:jc w:val="both"/>
        <w:rPr>
          <w:sz w:val="28"/>
          <w:szCs w:val="28"/>
        </w:rPr>
      </w:pPr>
      <w:r w:rsidRPr="00226E7A">
        <w:rPr>
          <w:sz w:val="28"/>
          <w:szCs w:val="28"/>
        </w:rPr>
        <w:t xml:space="preserve">IAS 38 intangible assets has now ended the controversy by stating that internally-generated brands and similar assets may never be </w:t>
      </w:r>
      <w:r w:rsidR="003950FA" w:rsidRPr="00226E7A">
        <w:rPr>
          <w:sz w:val="28"/>
          <w:szCs w:val="28"/>
        </w:rPr>
        <w:t>recognized</w:t>
      </w:r>
      <w:r w:rsidRPr="00226E7A">
        <w:rPr>
          <w:sz w:val="28"/>
          <w:szCs w:val="28"/>
        </w:rPr>
        <w:t xml:space="preserve"> </w:t>
      </w:r>
    </w:p>
    <w:p w:rsidR="00707358" w:rsidRDefault="00707358" w:rsidP="004F1CE9">
      <w:pPr>
        <w:pStyle w:val="ListParagraph"/>
        <w:numPr>
          <w:ilvl w:val="0"/>
          <w:numId w:val="44"/>
        </w:numPr>
        <w:jc w:val="both"/>
        <w:rPr>
          <w:sz w:val="28"/>
          <w:szCs w:val="28"/>
        </w:rPr>
      </w:pPr>
      <w:r w:rsidRPr="00226E7A">
        <w:rPr>
          <w:bCs/>
          <w:sz w:val="28"/>
          <w:szCs w:val="28"/>
        </w:rPr>
        <w:t>Expenditure</w:t>
      </w:r>
      <w:r w:rsidRPr="00226E7A">
        <w:rPr>
          <w:sz w:val="28"/>
          <w:szCs w:val="28"/>
        </w:rPr>
        <w:t xml:space="preserve"> in internally-generated brands </w:t>
      </w:r>
      <w:r w:rsidRPr="00226E7A">
        <w:rPr>
          <w:bCs/>
          <w:sz w:val="28"/>
          <w:szCs w:val="28"/>
        </w:rPr>
        <w:t xml:space="preserve">cannot be distinguished </w:t>
      </w:r>
      <w:r w:rsidRPr="00226E7A">
        <w:rPr>
          <w:sz w:val="28"/>
          <w:szCs w:val="28"/>
        </w:rPr>
        <w:t>from the cost of developing the business as a whole, so should be written off as incurred.</w:t>
      </w:r>
    </w:p>
    <w:p w:rsidR="002A18A1" w:rsidRPr="00226E7A" w:rsidRDefault="002A18A1" w:rsidP="002A18A1">
      <w:pPr>
        <w:pStyle w:val="ListParagraph"/>
        <w:ind w:left="1800"/>
        <w:jc w:val="both"/>
        <w:rPr>
          <w:sz w:val="28"/>
          <w:szCs w:val="28"/>
        </w:rPr>
      </w:pPr>
    </w:p>
    <w:p w:rsidR="00707358" w:rsidRDefault="00707358" w:rsidP="004F1CE9">
      <w:pPr>
        <w:pStyle w:val="ListParagraph"/>
        <w:numPr>
          <w:ilvl w:val="0"/>
          <w:numId w:val="44"/>
        </w:numPr>
        <w:jc w:val="both"/>
        <w:rPr>
          <w:sz w:val="28"/>
          <w:szCs w:val="28"/>
        </w:rPr>
      </w:pPr>
      <w:r w:rsidRPr="00226E7A">
        <w:rPr>
          <w:sz w:val="28"/>
          <w:szCs w:val="28"/>
        </w:rPr>
        <w:t xml:space="preserve">Where a brand name is </w:t>
      </w:r>
      <w:r w:rsidRPr="00226E7A">
        <w:rPr>
          <w:bCs/>
          <w:sz w:val="28"/>
          <w:szCs w:val="28"/>
        </w:rPr>
        <w:t xml:space="preserve">separately acquired </w:t>
      </w:r>
      <w:r w:rsidRPr="00226E7A">
        <w:rPr>
          <w:sz w:val="28"/>
          <w:szCs w:val="28"/>
        </w:rPr>
        <w:t xml:space="preserve">and can be measured reliably, then it should be separately </w:t>
      </w:r>
      <w:r w:rsidR="003950FA" w:rsidRPr="00226E7A">
        <w:rPr>
          <w:sz w:val="28"/>
          <w:szCs w:val="28"/>
        </w:rPr>
        <w:t>recognized</w:t>
      </w:r>
      <w:r w:rsidRPr="00226E7A">
        <w:rPr>
          <w:sz w:val="28"/>
          <w:szCs w:val="28"/>
        </w:rPr>
        <w:t xml:space="preserve"> as an intangible non-current asset and accounted for in accordance with the general rules of IAS 38. </w:t>
      </w:r>
    </w:p>
    <w:p w:rsidR="00226E7A" w:rsidRPr="00226E7A" w:rsidRDefault="00226E7A" w:rsidP="00226E7A">
      <w:pPr>
        <w:pStyle w:val="ListParagraph"/>
        <w:ind w:left="1800"/>
        <w:jc w:val="both"/>
        <w:rPr>
          <w:sz w:val="28"/>
          <w:szCs w:val="28"/>
        </w:rPr>
      </w:pPr>
    </w:p>
    <w:p w:rsidR="00707358" w:rsidRPr="00707358" w:rsidRDefault="00707358" w:rsidP="00707358">
      <w:pPr>
        <w:ind w:left="720"/>
        <w:rPr>
          <w:sz w:val="28"/>
          <w:szCs w:val="28"/>
        </w:rPr>
      </w:pPr>
      <w:r w:rsidRPr="00707358">
        <w:rPr>
          <w:b/>
          <w:bCs/>
          <w:sz w:val="28"/>
          <w:szCs w:val="28"/>
          <w:u w:val="single"/>
        </w:rPr>
        <w:t>Measurement after initial recognition</w:t>
      </w:r>
    </w:p>
    <w:p w:rsidR="00707358" w:rsidRPr="00707358" w:rsidRDefault="00707358" w:rsidP="00707358">
      <w:pPr>
        <w:ind w:left="720"/>
        <w:rPr>
          <w:sz w:val="28"/>
          <w:szCs w:val="28"/>
        </w:rPr>
      </w:pPr>
      <w:r w:rsidRPr="00707358">
        <w:rPr>
          <w:sz w:val="28"/>
          <w:szCs w:val="28"/>
        </w:rPr>
        <w:t xml:space="preserve">  There is a choice between</w:t>
      </w:r>
    </w:p>
    <w:p w:rsidR="000078DA" w:rsidRDefault="000078DA" w:rsidP="004F1CE9">
      <w:pPr>
        <w:numPr>
          <w:ilvl w:val="0"/>
          <w:numId w:val="43"/>
        </w:numPr>
        <w:rPr>
          <w:sz w:val="28"/>
          <w:szCs w:val="28"/>
        </w:rPr>
      </w:pPr>
      <w:r w:rsidRPr="00707358">
        <w:rPr>
          <w:sz w:val="28"/>
          <w:szCs w:val="28"/>
        </w:rPr>
        <w:t>The cost model</w:t>
      </w:r>
    </w:p>
    <w:p w:rsidR="000078DA" w:rsidRPr="00707358" w:rsidRDefault="000078DA" w:rsidP="00707358">
      <w:pPr>
        <w:ind w:left="720"/>
        <w:rPr>
          <w:sz w:val="28"/>
          <w:szCs w:val="28"/>
        </w:rPr>
      </w:pPr>
      <w:r w:rsidRPr="00707358">
        <w:rPr>
          <w:sz w:val="28"/>
          <w:szCs w:val="28"/>
        </w:rPr>
        <w:t xml:space="preserve">The intangible asset should be carried at cost less </w:t>
      </w:r>
      <w:r w:rsidR="003950FA" w:rsidRPr="00707358">
        <w:rPr>
          <w:sz w:val="28"/>
          <w:szCs w:val="28"/>
        </w:rPr>
        <w:t>amortization</w:t>
      </w:r>
      <w:r w:rsidRPr="00707358">
        <w:rPr>
          <w:sz w:val="28"/>
          <w:szCs w:val="28"/>
        </w:rPr>
        <w:t xml:space="preserve"> and any impairment losses</w:t>
      </w:r>
    </w:p>
    <w:p w:rsidR="000078DA" w:rsidRPr="00707358" w:rsidRDefault="000078DA" w:rsidP="00707358">
      <w:pPr>
        <w:ind w:left="720"/>
        <w:rPr>
          <w:sz w:val="28"/>
          <w:szCs w:val="28"/>
        </w:rPr>
      </w:pPr>
      <w:r w:rsidRPr="00707358">
        <w:rPr>
          <w:sz w:val="28"/>
          <w:szCs w:val="28"/>
        </w:rPr>
        <w:t xml:space="preserve">This model is more commonly used in practice </w:t>
      </w:r>
    </w:p>
    <w:p w:rsidR="00707358" w:rsidRPr="00707358" w:rsidRDefault="00707358" w:rsidP="00707358">
      <w:pPr>
        <w:ind w:left="720"/>
        <w:rPr>
          <w:sz w:val="28"/>
          <w:szCs w:val="28"/>
        </w:rPr>
      </w:pPr>
    </w:p>
    <w:p w:rsidR="000078DA" w:rsidRDefault="000078DA" w:rsidP="004F1CE9">
      <w:pPr>
        <w:numPr>
          <w:ilvl w:val="0"/>
          <w:numId w:val="43"/>
        </w:numPr>
        <w:rPr>
          <w:sz w:val="28"/>
          <w:szCs w:val="28"/>
        </w:rPr>
      </w:pPr>
      <w:r w:rsidRPr="00707358">
        <w:rPr>
          <w:sz w:val="28"/>
          <w:szCs w:val="28"/>
        </w:rPr>
        <w:t xml:space="preserve">The revaluation model </w:t>
      </w:r>
    </w:p>
    <w:p w:rsidR="000078DA" w:rsidRPr="00226E7A" w:rsidRDefault="000078DA" w:rsidP="00707358">
      <w:pPr>
        <w:ind w:left="720"/>
        <w:rPr>
          <w:sz w:val="28"/>
          <w:szCs w:val="28"/>
        </w:rPr>
      </w:pPr>
      <w:r w:rsidRPr="00226E7A">
        <w:rPr>
          <w:sz w:val="28"/>
          <w:szCs w:val="28"/>
        </w:rPr>
        <w:t xml:space="preserve">The intangible asset may be revalued to a carrying value of fair value less subsequent </w:t>
      </w:r>
      <w:r w:rsidR="003950FA" w:rsidRPr="00226E7A">
        <w:rPr>
          <w:sz w:val="28"/>
          <w:szCs w:val="28"/>
        </w:rPr>
        <w:t>amortization</w:t>
      </w:r>
      <w:r w:rsidRPr="00226E7A">
        <w:rPr>
          <w:sz w:val="28"/>
          <w:szCs w:val="28"/>
        </w:rPr>
        <w:t xml:space="preserve"> and impairment losses.</w:t>
      </w:r>
    </w:p>
    <w:p w:rsidR="000078DA" w:rsidRDefault="000078DA" w:rsidP="00707358">
      <w:pPr>
        <w:ind w:left="720"/>
        <w:rPr>
          <w:sz w:val="28"/>
          <w:szCs w:val="28"/>
        </w:rPr>
      </w:pPr>
      <w:r w:rsidRPr="00226E7A">
        <w:rPr>
          <w:sz w:val="28"/>
          <w:szCs w:val="28"/>
        </w:rPr>
        <w:t xml:space="preserve">Fair value should be determined by reference to an </w:t>
      </w:r>
      <w:r w:rsidRPr="00226E7A">
        <w:rPr>
          <w:bCs/>
          <w:sz w:val="28"/>
          <w:szCs w:val="28"/>
        </w:rPr>
        <w:t>active market</w:t>
      </w:r>
      <w:r w:rsidRPr="00226E7A">
        <w:rPr>
          <w:sz w:val="28"/>
          <w:szCs w:val="28"/>
        </w:rPr>
        <w:t xml:space="preserve">. </w:t>
      </w:r>
    </w:p>
    <w:p w:rsidR="000078DA" w:rsidRDefault="000078DA" w:rsidP="00707358">
      <w:pPr>
        <w:ind w:left="720"/>
        <w:rPr>
          <w:sz w:val="28"/>
          <w:szCs w:val="28"/>
        </w:rPr>
      </w:pPr>
    </w:p>
    <w:p w:rsidR="000078DA" w:rsidRDefault="000078DA" w:rsidP="000078DA">
      <w:pPr>
        <w:rPr>
          <w:b/>
          <w:sz w:val="56"/>
          <w:szCs w:val="56"/>
        </w:rPr>
      </w:pPr>
    </w:p>
    <w:p w:rsidR="000078DA" w:rsidRDefault="000078DA" w:rsidP="000078DA">
      <w:pPr>
        <w:rPr>
          <w:b/>
          <w:sz w:val="56"/>
          <w:szCs w:val="56"/>
        </w:rPr>
      </w:pPr>
    </w:p>
    <w:p w:rsidR="000078DA" w:rsidRPr="00DD7A03" w:rsidRDefault="000078DA" w:rsidP="000078DA">
      <w:pPr>
        <w:rPr>
          <w:b/>
          <w:sz w:val="56"/>
          <w:szCs w:val="56"/>
        </w:rPr>
      </w:pPr>
      <w:r>
        <w:rPr>
          <w:b/>
          <w:sz w:val="56"/>
          <w:szCs w:val="56"/>
        </w:rPr>
        <w:t xml:space="preserve">                     </w:t>
      </w:r>
      <w:r w:rsidRPr="00DD7A03">
        <w:rPr>
          <w:b/>
          <w:sz w:val="56"/>
          <w:szCs w:val="56"/>
        </w:rPr>
        <w:t>Lecture 12 and 13</w:t>
      </w:r>
    </w:p>
    <w:p w:rsidR="000078DA" w:rsidRDefault="000078DA" w:rsidP="000078DA">
      <w:pPr>
        <w:rPr>
          <w:b/>
          <w:bCs/>
        </w:rPr>
      </w:pPr>
    </w:p>
    <w:p w:rsidR="000078DA" w:rsidRDefault="000078DA" w:rsidP="004F1CE9">
      <w:pPr>
        <w:pStyle w:val="ListParagraph"/>
        <w:numPr>
          <w:ilvl w:val="0"/>
          <w:numId w:val="45"/>
        </w:numPr>
        <w:jc w:val="both"/>
        <w:rPr>
          <w:bCs/>
          <w:sz w:val="28"/>
          <w:szCs w:val="28"/>
        </w:rPr>
      </w:pPr>
      <w:r w:rsidRPr="000078DA">
        <w:rPr>
          <w:bCs/>
          <w:sz w:val="28"/>
          <w:szCs w:val="28"/>
        </w:rPr>
        <w:t>Research and development (IAS 38) – How to report?</w:t>
      </w:r>
    </w:p>
    <w:p w:rsidR="000078DA" w:rsidRPr="000078DA" w:rsidRDefault="000078DA" w:rsidP="000078DA">
      <w:pPr>
        <w:pStyle w:val="ListParagraph"/>
        <w:ind w:left="1440"/>
        <w:jc w:val="both"/>
        <w:rPr>
          <w:bCs/>
          <w:sz w:val="28"/>
          <w:szCs w:val="28"/>
        </w:rPr>
      </w:pPr>
    </w:p>
    <w:p w:rsidR="000078DA" w:rsidRDefault="000078DA" w:rsidP="000078DA">
      <w:pPr>
        <w:pStyle w:val="ListParagraph"/>
        <w:ind w:left="1440"/>
        <w:jc w:val="both"/>
        <w:rPr>
          <w:b/>
          <w:bCs/>
          <w:sz w:val="28"/>
          <w:szCs w:val="28"/>
          <w:u w:val="single"/>
        </w:rPr>
      </w:pPr>
      <w:r w:rsidRPr="000078DA">
        <w:rPr>
          <w:b/>
          <w:bCs/>
          <w:sz w:val="28"/>
          <w:szCs w:val="28"/>
          <w:u w:val="single"/>
        </w:rPr>
        <w:t>Definitions:</w:t>
      </w:r>
    </w:p>
    <w:p w:rsidR="000078DA" w:rsidRPr="000078DA" w:rsidRDefault="000078DA" w:rsidP="000078DA">
      <w:pPr>
        <w:pStyle w:val="ListParagraph"/>
        <w:ind w:left="1440"/>
        <w:jc w:val="both"/>
        <w:rPr>
          <w:bCs/>
          <w:sz w:val="28"/>
          <w:szCs w:val="28"/>
        </w:rPr>
      </w:pPr>
    </w:p>
    <w:p w:rsidR="000078DA" w:rsidRPr="000078DA" w:rsidRDefault="000078DA" w:rsidP="004F1CE9">
      <w:pPr>
        <w:pStyle w:val="ListParagraph"/>
        <w:numPr>
          <w:ilvl w:val="0"/>
          <w:numId w:val="46"/>
        </w:numPr>
        <w:jc w:val="both"/>
        <w:rPr>
          <w:bCs/>
          <w:sz w:val="28"/>
          <w:szCs w:val="28"/>
        </w:rPr>
      </w:pPr>
      <w:r w:rsidRPr="000078DA">
        <w:rPr>
          <w:bCs/>
          <w:sz w:val="28"/>
          <w:szCs w:val="28"/>
        </w:rPr>
        <w:t xml:space="preserve">Research can be defined as original and planned investigation undertaken with the prospect of gaining new scientific or technical knowledge and understanding </w:t>
      </w:r>
    </w:p>
    <w:p w:rsidR="000078DA" w:rsidRPr="000078DA" w:rsidRDefault="000078DA" w:rsidP="000078DA">
      <w:pPr>
        <w:pStyle w:val="ListParagraph"/>
        <w:ind w:left="1440"/>
        <w:jc w:val="both"/>
        <w:rPr>
          <w:bCs/>
          <w:sz w:val="28"/>
          <w:szCs w:val="28"/>
        </w:rPr>
      </w:pPr>
    </w:p>
    <w:p w:rsidR="000078DA" w:rsidRPr="000078DA" w:rsidRDefault="000078DA" w:rsidP="004F1CE9">
      <w:pPr>
        <w:pStyle w:val="ListParagraph"/>
        <w:numPr>
          <w:ilvl w:val="0"/>
          <w:numId w:val="47"/>
        </w:numPr>
        <w:jc w:val="both"/>
        <w:rPr>
          <w:bCs/>
          <w:sz w:val="28"/>
          <w:szCs w:val="28"/>
        </w:rPr>
      </w:pPr>
      <w:r w:rsidRPr="000078DA">
        <w:rPr>
          <w:bCs/>
          <w:sz w:val="28"/>
          <w:szCs w:val="28"/>
        </w:rPr>
        <w:t xml:space="preserve">Development can be defined as the application of research findings or other knowledge to a plan or design for the production of new or substantially improved materials, devices, products, processes, systems or services before the start of commercial production or use. </w:t>
      </w:r>
    </w:p>
    <w:p w:rsidR="000078DA" w:rsidRPr="000078DA" w:rsidRDefault="000078DA" w:rsidP="000078DA">
      <w:pPr>
        <w:pStyle w:val="ListParagraph"/>
        <w:ind w:left="1440"/>
        <w:jc w:val="both"/>
        <w:rPr>
          <w:bCs/>
          <w:sz w:val="28"/>
          <w:szCs w:val="28"/>
        </w:rPr>
      </w:pPr>
    </w:p>
    <w:p w:rsidR="000078DA" w:rsidRDefault="000078DA" w:rsidP="000078DA">
      <w:pPr>
        <w:pStyle w:val="ListParagraph"/>
        <w:ind w:left="1440"/>
        <w:jc w:val="both"/>
        <w:rPr>
          <w:b/>
          <w:bCs/>
          <w:sz w:val="28"/>
          <w:szCs w:val="28"/>
          <w:u w:val="single"/>
        </w:rPr>
      </w:pPr>
      <w:r w:rsidRPr="000078DA">
        <w:rPr>
          <w:b/>
          <w:bCs/>
          <w:sz w:val="28"/>
          <w:szCs w:val="28"/>
          <w:u w:val="single"/>
        </w:rPr>
        <w:t>Accounting treatment of research and development</w:t>
      </w:r>
    </w:p>
    <w:p w:rsidR="000078DA" w:rsidRPr="000078DA" w:rsidRDefault="000078DA" w:rsidP="000078DA">
      <w:pPr>
        <w:pStyle w:val="ListParagraph"/>
        <w:ind w:left="1440"/>
        <w:jc w:val="both"/>
        <w:rPr>
          <w:b/>
          <w:bCs/>
          <w:sz w:val="28"/>
          <w:szCs w:val="28"/>
          <w:u w:val="single"/>
        </w:rPr>
      </w:pPr>
    </w:p>
    <w:p w:rsidR="000078DA" w:rsidRDefault="000078DA" w:rsidP="004F1CE9">
      <w:pPr>
        <w:pStyle w:val="ListParagraph"/>
        <w:numPr>
          <w:ilvl w:val="0"/>
          <w:numId w:val="48"/>
        </w:numPr>
        <w:jc w:val="both"/>
        <w:rPr>
          <w:bCs/>
          <w:sz w:val="28"/>
          <w:szCs w:val="28"/>
        </w:rPr>
      </w:pPr>
      <w:r w:rsidRPr="000078DA">
        <w:rPr>
          <w:bCs/>
          <w:sz w:val="28"/>
          <w:szCs w:val="28"/>
        </w:rPr>
        <w:t xml:space="preserve">    Where a company undertakes research and development, expenditure is being incurred with the intention of producing future benefits.</w:t>
      </w:r>
    </w:p>
    <w:p w:rsidR="000078DA" w:rsidRPr="000078DA" w:rsidRDefault="000078DA" w:rsidP="000078DA">
      <w:pPr>
        <w:pStyle w:val="ListParagraph"/>
        <w:jc w:val="both"/>
        <w:rPr>
          <w:bCs/>
          <w:sz w:val="28"/>
          <w:szCs w:val="28"/>
        </w:rPr>
      </w:pPr>
    </w:p>
    <w:p w:rsidR="000078DA" w:rsidRDefault="000078DA" w:rsidP="004F1CE9">
      <w:pPr>
        <w:pStyle w:val="ListParagraph"/>
        <w:numPr>
          <w:ilvl w:val="0"/>
          <w:numId w:val="48"/>
        </w:numPr>
        <w:jc w:val="both"/>
        <w:rPr>
          <w:bCs/>
          <w:sz w:val="28"/>
          <w:szCs w:val="28"/>
        </w:rPr>
      </w:pPr>
      <w:r w:rsidRPr="000078DA">
        <w:rPr>
          <w:bCs/>
          <w:sz w:val="28"/>
          <w:szCs w:val="28"/>
        </w:rPr>
        <w:t xml:space="preserve">     The accounting issue is therefore whether these costs should be expensed to the income statement or </w:t>
      </w:r>
      <w:r w:rsidR="003950FA" w:rsidRPr="000078DA">
        <w:rPr>
          <w:bCs/>
          <w:sz w:val="28"/>
          <w:szCs w:val="28"/>
        </w:rPr>
        <w:t>capitalized</w:t>
      </w:r>
      <w:r w:rsidRPr="000078DA">
        <w:rPr>
          <w:bCs/>
          <w:sz w:val="28"/>
          <w:szCs w:val="28"/>
        </w:rPr>
        <w:t xml:space="preserve"> as an intangible asset on the statement of financial position to match to future benefits arising. </w:t>
      </w:r>
    </w:p>
    <w:p w:rsidR="000078DA" w:rsidRPr="000078DA" w:rsidRDefault="000078DA" w:rsidP="000078DA">
      <w:pPr>
        <w:pStyle w:val="ListParagraph"/>
        <w:rPr>
          <w:bCs/>
          <w:sz w:val="28"/>
          <w:szCs w:val="28"/>
        </w:rPr>
      </w:pPr>
    </w:p>
    <w:p w:rsidR="000078DA" w:rsidRPr="000078DA" w:rsidRDefault="000078DA" w:rsidP="000078DA">
      <w:pPr>
        <w:pStyle w:val="ListParagraph"/>
        <w:jc w:val="both"/>
        <w:rPr>
          <w:bCs/>
          <w:sz w:val="28"/>
          <w:szCs w:val="28"/>
        </w:rPr>
      </w:pPr>
    </w:p>
    <w:p w:rsidR="000078DA" w:rsidRDefault="000078DA" w:rsidP="004F1CE9">
      <w:pPr>
        <w:pStyle w:val="ListParagraph"/>
        <w:numPr>
          <w:ilvl w:val="0"/>
          <w:numId w:val="48"/>
        </w:numPr>
        <w:jc w:val="both"/>
        <w:rPr>
          <w:bCs/>
          <w:sz w:val="28"/>
          <w:szCs w:val="28"/>
        </w:rPr>
      </w:pPr>
      <w:r w:rsidRPr="000078DA">
        <w:rPr>
          <w:bCs/>
          <w:sz w:val="28"/>
          <w:szCs w:val="28"/>
        </w:rPr>
        <w:t>All research expenditure should be written off to the income statement as it is incurred. This is compliance with the prudence concept.</w:t>
      </w:r>
    </w:p>
    <w:p w:rsidR="000078DA" w:rsidRPr="000078DA" w:rsidRDefault="000078DA" w:rsidP="000078DA">
      <w:pPr>
        <w:pStyle w:val="ListParagraph"/>
        <w:jc w:val="both"/>
        <w:rPr>
          <w:bCs/>
          <w:sz w:val="28"/>
          <w:szCs w:val="28"/>
        </w:rPr>
      </w:pPr>
    </w:p>
    <w:p w:rsidR="000078DA" w:rsidRPr="000078DA" w:rsidRDefault="000078DA" w:rsidP="004F1CE9">
      <w:pPr>
        <w:pStyle w:val="ListParagraph"/>
        <w:numPr>
          <w:ilvl w:val="0"/>
          <w:numId w:val="48"/>
        </w:numPr>
        <w:jc w:val="both"/>
        <w:rPr>
          <w:bCs/>
          <w:sz w:val="28"/>
          <w:szCs w:val="28"/>
        </w:rPr>
      </w:pPr>
      <w:r w:rsidRPr="000078DA">
        <w:rPr>
          <w:bCs/>
          <w:sz w:val="28"/>
          <w:szCs w:val="28"/>
        </w:rPr>
        <w:t>Research expenditure does not directly lead to future benefits and therefore it is not possible to follow the matching concept.</w:t>
      </w:r>
    </w:p>
    <w:p w:rsidR="000078DA" w:rsidRPr="000078DA" w:rsidRDefault="000078DA" w:rsidP="004F1CE9">
      <w:pPr>
        <w:pStyle w:val="ListParagraph"/>
        <w:numPr>
          <w:ilvl w:val="0"/>
          <w:numId w:val="48"/>
        </w:numPr>
        <w:jc w:val="both"/>
        <w:rPr>
          <w:bCs/>
          <w:sz w:val="28"/>
          <w:szCs w:val="28"/>
        </w:rPr>
      </w:pPr>
      <w:r w:rsidRPr="000078DA">
        <w:rPr>
          <w:bCs/>
          <w:sz w:val="28"/>
          <w:szCs w:val="28"/>
        </w:rPr>
        <w:t xml:space="preserve">Any capital expenditure on research equipment should be </w:t>
      </w:r>
      <w:r w:rsidR="003950FA" w:rsidRPr="000078DA">
        <w:rPr>
          <w:bCs/>
          <w:sz w:val="28"/>
          <w:szCs w:val="28"/>
        </w:rPr>
        <w:t>capitalized</w:t>
      </w:r>
      <w:r w:rsidRPr="000078DA">
        <w:rPr>
          <w:bCs/>
          <w:sz w:val="28"/>
          <w:szCs w:val="28"/>
        </w:rPr>
        <w:t xml:space="preserve"> and depreciated as normal.</w:t>
      </w:r>
    </w:p>
    <w:p w:rsidR="000078DA" w:rsidRDefault="000078DA" w:rsidP="000078DA">
      <w:pPr>
        <w:jc w:val="both"/>
        <w:rPr>
          <w:bCs/>
          <w:sz w:val="28"/>
          <w:szCs w:val="28"/>
        </w:rPr>
      </w:pPr>
    </w:p>
    <w:p w:rsidR="000078DA" w:rsidRPr="000078DA" w:rsidRDefault="000078DA" w:rsidP="000078DA">
      <w:pPr>
        <w:jc w:val="both"/>
        <w:rPr>
          <w:b/>
          <w:bCs/>
          <w:sz w:val="28"/>
          <w:szCs w:val="28"/>
          <w:u w:val="single"/>
        </w:rPr>
      </w:pPr>
      <w:r w:rsidRPr="000078DA">
        <w:rPr>
          <w:b/>
          <w:bCs/>
          <w:sz w:val="28"/>
          <w:szCs w:val="28"/>
          <w:u w:val="single"/>
        </w:rPr>
        <w:t>Accounting treatment of development</w:t>
      </w:r>
    </w:p>
    <w:p w:rsidR="000078DA" w:rsidRPr="000078DA" w:rsidRDefault="000078DA" w:rsidP="000078DA">
      <w:pPr>
        <w:jc w:val="both"/>
        <w:rPr>
          <w:bCs/>
          <w:sz w:val="28"/>
          <w:szCs w:val="28"/>
        </w:rPr>
      </w:pPr>
      <w:r w:rsidRPr="000078DA">
        <w:rPr>
          <w:bCs/>
          <w:sz w:val="28"/>
          <w:szCs w:val="28"/>
        </w:rPr>
        <w:t xml:space="preserve">Development expenditure must be </w:t>
      </w:r>
      <w:r w:rsidR="003950FA" w:rsidRPr="000078DA">
        <w:rPr>
          <w:bCs/>
          <w:sz w:val="28"/>
          <w:szCs w:val="28"/>
        </w:rPr>
        <w:t>capitalized</w:t>
      </w:r>
      <w:r w:rsidRPr="000078DA">
        <w:rPr>
          <w:bCs/>
          <w:sz w:val="28"/>
          <w:szCs w:val="28"/>
        </w:rPr>
        <w:t xml:space="preserve"> as an intangible asset provided that certain criteria are met:</w:t>
      </w:r>
    </w:p>
    <w:p w:rsidR="000078DA" w:rsidRDefault="000078DA" w:rsidP="004F1CE9">
      <w:pPr>
        <w:pStyle w:val="ListParagraph"/>
        <w:numPr>
          <w:ilvl w:val="0"/>
          <w:numId w:val="49"/>
        </w:numPr>
        <w:jc w:val="both"/>
        <w:rPr>
          <w:bCs/>
          <w:sz w:val="28"/>
          <w:szCs w:val="28"/>
        </w:rPr>
      </w:pPr>
      <w:r w:rsidRPr="000078DA">
        <w:rPr>
          <w:b/>
          <w:bCs/>
          <w:sz w:val="28"/>
          <w:szCs w:val="28"/>
        </w:rPr>
        <w:t>S</w:t>
      </w:r>
      <w:r w:rsidRPr="000078DA">
        <w:rPr>
          <w:bCs/>
          <w:sz w:val="28"/>
          <w:szCs w:val="28"/>
        </w:rPr>
        <w:t>eparate project</w:t>
      </w:r>
    </w:p>
    <w:p w:rsidR="000078DA" w:rsidRPr="000078DA" w:rsidRDefault="000078DA" w:rsidP="000078DA">
      <w:pPr>
        <w:pStyle w:val="ListParagraph"/>
        <w:jc w:val="both"/>
        <w:rPr>
          <w:bCs/>
          <w:sz w:val="28"/>
          <w:szCs w:val="28"/>
        </w:rPr>
      </w:pPr>
    </w:p>
    <w:p w:rsidR="000078DA" w:rsidRDefault="000078DA" w:rsidP="004F1CE9">
      <w:pPr>
        <w:pStyle w:val="ListParagraph"/>
        <w:numPr>
          <w:ilvl w:val="0"/>
          <w:numId w:val="49"/>
        </w:numPr>
        <w:jc w:val="both"/>
        <w:rPr>
          <w:bCs/>
          <w:sz w:val="28"/>
          <w:szCs w:val="28"/>
        </w:rPr>
      </w:pPr>
      <w:r w:rsidRPr="000078DA">
        <w:rPr>
          <w:b/>
          <w:bCs/>
          <w:sz w:val="28"/>
          <w:szCs w:val="28"/>
        </w:rPr>
        <w:t>E</w:t>
      </w:r>
      <w:r w:rsidRPr="000078DA">
        <w:rPr>
          <w:bCs/>
          <w:sz w:val="28"/>
          <w:szCs w:val="28"/>
        </w:rPr>
        <w:t>xpenditure identifiable and reliably measured</w:t>
      </w:r>
    </w:p>
    <w:p w:rsidR="000078DA" w:rsidRPr="000078DA" w:rsidRDefault="000078DA" w:rsidP="000078DA">
      <w:pPr>
        <w:pStyle w:val="ListParagraph"/>
        <w:rPr>
          <w:bCs/>
          <w:sz w:val="28"/>
          <w:szCs w:val="28"/>
        </w:rPr>
      </w:pPr>
    </w:p>
    <w:p w:rsidR="000078DA" w:rsidRPr="000078DA" w:rsidRDefault="000078DA" w:rsidP="000078DA">
      <w:pPr>
        <w:pStyle w:val="ListParagraph"/>
        <w:jc w:val="both"/>
        <w:rPr>
          <w:bCs/>
          <w:sz w:val="28"/>
          <w:szCs w:val="28"/>
        </w:rPr>
      </w:pPr>
    </w:p>
    <w:p w:rsidR="000078DA" w:rsidRDefault="000078DA" w:rsidP="004F1CE9">
      <w:pPr>
        <w:pStyle w:val="ListParagraph"/>
        <w:numPr>
          <w:ilvl w:val="0"/>
          <w:numId w:val="49"/>
        </w:numPr>
        <w:jc w:val="both"/>
        <w:rPr>
          <w:bCs/>
          <w:sz w:val="28"/>
          <w:szCs w:val="28"/>
        </w:rPr>
      </w:pPr>
      <w:r w:rsidRPr="000078DA">
        <w:rPr>
          <w:b/>
          <w:bCs/>
          <w:sz w:val="28"/>
          <w:szCs w:val="28"/>
        </w:rPr>
        <w:t>C</w:t>
      </w:r>
      <w:r w:rsidRPr="000078DA">
        <w:rPr>
          <w:bCs/>
          <w:sz w:val="28"/>
          <w:szCs w:val="28"/>
        </w:rPr>
        <w:t>ommercially viable</w:t>
      </w:r>
    </w:p>
    <w:p w:rsidR="000078DA" w:rsidRPr="000078DA" w:rsidRDefault="000078DA" w:rsidP="000078DA">
      <w:pPr>
        <w:pStyle w:val="ListParagraph"/>
        <w:jc w:val="both"/>
        <w:rPr>
          <w:bCs/>
          <w:sz w:val="28"/>
          <w:szCs w:val="28"/>
        </w:rPr>
      </w:pPr>
    </w:p>
    <w:p w:rsidR="000078DA" w:rsidRDefault="000078DA" w:rsidP="004F1CE9">
      <w:pPr>
        <w:pStyle w:val="ListParagraph"/>
        <w:numPr>
          <w:ilvl w:val="0"/>
          <w:numId w:val="49"/>
        </w:numPr>
        <w:jc w:val="both"/>
        <w:rPr>
          <w:bCs/>
          <w:sz w:val="28"/>
          <w:szCs w:val="28"/>
        </w:rPr>
      </w:pPr>
      <w:r w:rsidRPr="000078DA">
        <w:rPr>
          <w:b/>
          <w:bCs/>
          <w:sz w:val="28"/>
          <w:szCs w:val="28"/>
        </w:rPr>
        <w:t>T</w:t>
      </w:r>
      <w:r w:rsidRPr="000078DA">
        <w:rPr>
          <w:bCs/>
          <w:sz w:val="28"/>
          <w:szCs w:val="28"/>
        </w:rPr>
        <w:t>echnically feasible</w:t>
      </w:r>
    </w:p>
    <w:p w:rsidR="000078DA" w:rsidRPr="000078DA" w:rsidRDefault="000078DA" w:rsidP="000078DA">
      <w:pPr>
        <w:pStyle w:val="ListParagraph"/>
        <w:rPr>
          <w:bCs/>
          <w:sz w:val="28"/>
          <w:szCs w:val="28"/>
        </w:rPr>
      </w:pPr>
    </w:p>
    <w:p w:rsidR="000078DA" w:rsidRPr="000078DA" w:rsidRDefault="000078DA" w:rsidP="000078DA">
      <w:pPr>
        <w:pStyle w:val="ListParagraph"/>
        <w:jc w:val="both"/>
        <w:rPr>
          <w:bCs/>
          <w:sz w:val="28"/>
          <w:szCs w:val="28"/>
        </w:rPr>
      </w:pPr>
    </w:p>
    <w:p w:rsidR="000078DA" w:rsidRDefault="000078DA" w:rsidP="004F1CE9">
      <w:pPr>
        <w:pStyle w:val="ListParagraph"/>
        <w:numPr>
          <w:ilvl w:val="0"/>
          <w:numId w:val="49"/>
        </w:numPr>
        <w:jc w:val="both"/>
        <w:rPr>
          <w:bCs/>
          <w:sz w:val="28"/>
          <w:szCs w:val="28"/>
        </w:rPr>
      </w:pPr>
      <w:r w:rsidRPr="000078DA">
        <w:rPr>
          <w:b/>
          <w:bCs/>
          <w:sz w:val="28"/>
          <w:szCs w:val="28"/>
        </w:rPr>
        <w:t>O</w:t>
      </w:r>
      <w:r w:rsidRPr="000078DA">
        <w:rPr>
          <w:bCs/>
          <w:sz w:val="28"/>
          <w:szCs w:val="28"/>
        </w:rPr>
        <w:t>verall profitable</w:t>
      </w:r>
    </w:p>
    <w:p w:rsidR="000078DA" w:rsidRPr="000078DA" w:rsidRDefault="000078DA" w:rsidP="000078DA">
      <w:pPr>
        <w:pStyle w:val="ListParagraph"/>
        <w:jc w:val="both"/>
        <w:rPr>
          <w:bCs/>
          <w:sz w:val="28"/>
          <w:szCs w:val="28"/>
        </w:rPr>
      </w:pPr>
    </w:p>
    <w:p w:rsidR="000078DA" w:rsidRPr="000078DA" w:rsidRDefault="000078DA" w:rsidP="004F1CE9">
      <w:pPr>
        <w:pStyle w:val="ListParagraph"/>
        <w:numPr>
          <w:ilvl w:val="0"/>
          <w:numId w:val="49"/>
        </w:numPr>
        <w:jc w:val="both"/>
        <w:rPr>
          <w:bCs/>
          <w:sz w:val="28"/>
          <w:szCs w:val="28"/>
        </w:rPr>
      </w:pPr>
      <w:r w:rsidRPr="000078DA">
        <w:rPr>
          <w:b/>
          <w:bCs/>
          <w:sz w:val="28"/>
          <w:szCs w:val="28"/>
        </w:rPr>
        <w:t>R</w:t>
      </w:r>
      <w:r w:rsidRPr="000078DA">
        <w:rPr>
          <w:bCs/>
          <w:sz w:val="28"/>
          <w:szCs w:val="28"/>
        </w:rPr>
        <w:t xml:space="preserve">esources available to complete </w:t>
      </w:r>
    </w:p>
    <w:p w:rsidR="000078DA" w:rsidRDefault="000078DA" w:rsidP="000078DA">
      <w:pPr>
        <w:pStyle w:val="ListParagraph"/>
        <w:jc w:val="both"/>
        <w:rPr>
          <w:bCs/>
          <w:sz w:val="28"/>
          <w:szCs w:val="28"/>
        </w:rPr>
      </w:pPr>
    </w:p>
    <w:p w:rsidR="000078DA" w:rsidRDefault="000078DA" w:rsidP="000078DA">
      <w:pPr>
        <w:pStyle w:val="ListParagraph"/>
        <w:jc w:val="both"/>
        <w:rPr>
          <w:bCs/>
          <w:sz w:val="28"/>
          <w:szCs w:val="28"/>
        </w:rPr>
      </w:pPr>
      <w:r w:rsidRPr="000078DA">
        <w:rPr>
          <w:bCs/>
          <w:sz w:val="28"/>
          <w:szCs w:val="28"/>
        </w:rPr>
        <w:t>If the above criteria (SECTOR) are not met, development expenditure must be written off to the income statement as it is incurred.</w:t>
      </w:r>
    </w:p>
    <w:p w:rsidR="000078DA" w:rsidRDefault="000078DA" w:rsidP="000078DA">
      <w:pPr>
        <w:pStyle w:val="ListParagraph"/>
        <w:jc w:val="both"/>
        <w:rPr>
          <w:bCs/>
          <w:sz w:val="28"/>
          <w:szCs w:val="28"/>
        </w:rPr>
      </w:pPr>
    </w:p>
    <w:p w:rsidR="000078DA" w:rsidRDefault="000078DA" w:rsidP="000078DA">
      <w:pPr>
        <w:pStyle w:val="ListParagraph"/>
        <w:jc w:val="both"/>
        <w:rPr>
          <w:bCs/>
          <w:sz w:val="28"/>
          <w:szCs w:val="28"/>
        </w:rPr>
      </w:pPr>
    </w:p>
    <w:p w:rsidR="000078DA" w:rsidRDefault="000078DA" w:rsidP="000078DA">
      <w:pPr>
        <w:pStyle w:val="ListParagraph"/>
        <w:jc w:val="both"/>
        <w:rPr>
          <w:b/>
          <w:bCs/>
          <w:sz w:val="28"/>
          <w:szCs w:val="28"/>
        </w:rPr>
      </w:pPr>
      <w:r w:rsidRPr="000078DA">
        <w:rPr>
          <w:b/>
          <w:bCs/>
          <w:sz w:val="28"/>
          <w:szCs w:val="28"/>
        </w:rPr>
        <w:t xml:space="preserve">Subsequent treatment of </w:t>
      </w:r>
      <w:r w:rsidR="003950FA" w:rsidRPr="000078DA">
        <w:rPr>
          <w:b/>
          <w:bCs/>
          <w:sz w:val="28"/>
          <w:szCs w:val="28"/>
        </w:rPr>
        <w:t>capitalized</w:t>
      </w:r>
      <w:r w:rsidRPr="000078DA">
        <w:rPr>
          <w:b/>
          <w:bCs/>
          <w:sz w:val="28"/>
          <w:szCs w:val="28"/>
        </w:rPr>
        <w:t xml:space="preserve"> development expenditure</w:t>
      </w:r>
    </w:p>
    <w:p w:rsidR="000078DA" w:rsidRPr="000078DA" w:rsidRDefault="000078DA" w:rsidP="000078DA">
      <w:pPr>
        <w:pStyle w:val="ListParagraph"/>
        <w:jc w:val="both"/>
        <w:rPr>
          <w:b/>
          <w:bCs/>
          <w:sz w:val="28"/>
          <w:szCs w:val="28"/>
        </w:rPr>
      </w:pPr>
    </w:p>
    <w:p w:rsidR="000078DA" w:rsidRPr="000078DA" w:rsidRDefault="000078DA" w:rsidP="004F1CE9">
      <w:pPr>
        <w:pStyle w:val="ListParagraph"/>
        <w:numPr>
          <w:ilvl w:val="0"/>
          <w:numId w:val="50"/>
        </w:numPr>
        <w:jc w:val="both"/>
        <w:rPr>
          <w:bCs/>
          <w:sz w:val="28"/>
          <w:szCs w:val="28"/>
        </w:rPr>
      </w:pPr>
      <w:r w:rsidRPr="000078DA">
        <w:rPr>
          <w:bCs/>
          <w:sz w:val="28"/>
          <w:szCs w:val="28"/>
        </w:rPr>
        <w:t xml:space="preserve">The asset should be </w:t>
      </w:r>
      <w:r w:rsidR="003950FA" w:rsidRPr="000078DA">
        <w:rPr>
          <w:bCs/>
          <w:sz w:val="28"/>
          <w:szCs w:val="28"/>
        </w:rPr>
        <w:t>amortized</w:t>
      </w:r>
      <w:r w:rsidRPr="000078DA">
        <w:rPr>
          <w:bCs/>
          <w:sz w:val="28"/>
          <w:szCs w:val="28"/>
        </w:rPr>
        <w:t xml:space="preserve"> over the period that is expected to benefit. This ensures that costs are matched to the revenue in the income statement.</w:t>
      </w:r>
    </w:p>
    <w:p w:rsidR="000078DA" w:rsidRDefault="000078DA" w:rsidP="004F1CE9">
      <w:pPr>
        <w:pStyle w:val="ListParagraph"/>
        <w:numPr>
          <w:ilvl w:val="0"/>
          <w:numId w:val="50"/>
        </w:numPr>
        <w:jc w:val="both"/>
        <w:rPr>
          <w:bCs/>
          <w:sz w:val="28"/>
          <w:szCs w:val="28"/>
        </w:rPr>
      </w:pPr>
      <w:r w:rsidRPr="000078DA">
        <w:rPr>
          <w:bCs/>
          <w:sz w:val="28"/>
          <w:szCs w:val="28"/>
        </w:rPr>
        <w:t xml:space="preserve"> </w:t>
      </w:r>
      <w:r w:rsidR="003950FA" w:rsidRPr="000078DA">
        <w:rPr>
          <w:bCs/>
          <w:sz w:val="28"/>
          <w:szCs w:val="28"/>
        </w:rPr>
        <w:t>Amortization</w:t>
      </w:r>
      <w:r w:rsidRPr="000078DA">
        <w:rPr>
          <w:bCs/>
          <w:sz w:val="28"/>
          <w:szCs w:val="28"/>
        </w:rPr>
        <w:t xml:space="preserve"> should commence with commercial production. It should be charged over the period of benefit, and also in proportion to the revenue generated </w:t>
      </w:r>
    </w:p>
    <w:p w:rsidR="000078DA" w:rsidRPr="000078DA" w:rsidRDefault="000078DA" w:rsidP="000078DA">
      <w:pPr>
        <w:pStyle w:val="ListParagraph"/>
        <w:jc w:val="both"/>
        <w:rPr>
          <w:bCs/>
          <w:sz w:val="28"/>
          <w:szCs w:val="28"/>
        </w:rPr>
      </w:pPr>
    </w:p>
    <w:p w:rsidR="000078DA" w:rsidRDefault="000078DA" w:rsidP="004F1CE9">
      <w:pPr>
        <w:pStyle w:val="ListParagraph"/>
        <w:numPr>
          <w:ilvl w:val="0"/>
          <w:numId w:val="50"/>
        </w:numPr>
        <w:jc w:val="both"/>
        <w:rPr>
          <w:bCs/>
          <w:sz w:val="28"/>
          <w:szCs w:val="28"/>
        </w:rPr>
      </w:pPr>
      <w:r w:rsidRPr="000078DA">
        <w:rPr>
          <w:bCs/>
          <w:sz w:val="28"/>
          <w:szCs w:val="28"/>
        </w:rPr>
        <w:t xml:space="preserve">Each project should be reviewed at the year end to ensure that the ‘SECTOR’ criteria are still met. If they are no longer met, the previously </w:t>
      </w:r>
      <w:r w:rsidR="003950FA" w:rsidRPr="000078DA">
        <w:rPr>
          <w:bCs/>
          <w:sz w:val="28"/>
          <w:szCs w:val="28"/>
        </w:rPr>
        <w:t>capitalized</w:t>
      </w:r>
      <w:r w:rsidRPr="000078DA">
        <w:rPr>
          <w:bCs/>
          <w:sz w:val="28"/>
          <w:szCs w:val="28"/>
        </w:rPr>
        <w:t xml:space="preserve"> expenditure must be written off to the income statement immediately.</w:t>
      </w:r>
    </w:p>
    <w:p w:rsidR="000078DA" w:rsidRPr="000078DA" w:rsidRDefault="000078DA" w:rsidP="000078DA">
      <w:pPr>
        <w:pStyle w:val="ListParagraph"/>
        <w:rPr>
          <w:bCs/>
          <w:sz w:val="28"/>
          <w:szCs w:val="28"/>
        </w:rPr>
      </w:pPr>
    </w:p>
    <w:p w:rsidR="000078DA" w:rsidRPr="000078DA" w:rsidRDefault="000078DA" w:rsidP="000078DA">
      <w:pPr>
        <w:pStyle w:val="ListParagraph"/>
        <w:jc w:val="both"/>
        <w:rPr>
          <w:bCs/>
          <w:sz w:val="28"/>
          <w:szCs w:val="28"/>
        </w:rPr>
      </w:pPr>
    </w:p>
    <w:p w:rsidR="000078DA" w:rsidRDefault="000078DA" w:rsidP="004F1CE9">
      <w:pPr>
        <w:pStyle w:val="ListParagraph"/>
        <w:numPr>
          <w:ilvl w:val="0"/>
          <w:numId w:val="50"/>
        </w:numPr>
        <w:jc w:val="both"/>
        <w:rPr>
          <w:bCs/>
          <w:sz w:val="28"/>
          <w:szCs w:val="28"/>
        </w:rPr>
      </w:pPr>
      <w:r w:rsidRPr="000078DA">
        <w:rPr>
          <w:bCs/>
          <w:sz w:val="28"/>
          <w:szCs w:val="28"/>
        </w:rPr>
        <w:t xml:space="preserve"> If a policy of </w:t>
      </w:r>
      <w:r w:rsidR="003950FA" w:rsidRPr="000078DA">
        <w:rPr>
          <w:bCs/>
          <w:sz w:val="28"/>
          <w:szCs w:val="28"/>
        </w:rPr>
        <w:t>capitalization</w:t>
      </w:r>
      <w:r w:rsidRPr="000078DA">
        <w:rPr>
          <w:bCs/>
          <w:sz w:val="28"/>
          <w:szCs w:val="28"/>
        </w:rPr>
        <w:t xml:space="preserve"> is adopted, it should be applied to all projects that meet the criteria.</w:t>
      </w:r>
    </w:p>
    <w:p w:rsidR="000078DA" w:rsidRPr="000078DA" w:rsidRDefault="000078DA" w:rsidP="000078DA">
      <w:pPr>
        <w:pStyle w:val="ListParagraph"/>
        <w:jc w:val="both"/>
        <w:rPr>
          <w:bCs/>
          <w:sz w:val="28"/>
          <w:szCs w:val="28"/>
        </w:rPr>
      </w:pPr>
    </w:p>
    <w:p w:rsidR="000078DA" w:rsidRPr="000078DA" w:rsidRDefault="003950FA" w:rsidP="000078DA">
      <w:pPr>
        <w:pStyle w:val="ListParagraph"/>
        <w:jc w:val="both"/>
        <w:rPr>
          <w:b/>
          <w:bCs/>
          <w:sz w:val="28"/>
          <w:szCs w:val="28"/>
          <w:u w:val="single"/>
        </w:rPr>
      </w:pPr>
      <w:r w:rsidRPr="000078DA">
        <w:rPr>
          <w:b/>
          <w:bCs/>
          <w:sz w:val="28"/>
          <w:szCs w:val="28"/>
          <w:u w:val="single"/>
        </w:rPr>
        <w:t>Amortization</w:t>
      </w:r>
    </w:p>
    <w:p w:rsidR="000078DA" w:rsidRPr="000078DA" w:rsidRDefault="000078DA" w:rsidP="000078DA">
      <w:pPr>
        <w:pStyle w:val="ListParagraph"/>
        <w:jc w:val="both"/>
        <w:rPr>
          <w:bCs/>
          <w:sz w:val="28"/>
          <w:szCs w:val="28"/>
        </w:rPr>
      </w:pPr>
    </w:p>
    <w:p w:rsidR="000078DA" w:rsidRDefault="000078DA" w:rsidP="004F1CE9">
      <w:pPr>
        <w:pStyle w:val="ListParagraph"/>
        <w:numPr>
          <w:ilvl w:val="0"/>
          <w:numId w:val="51"/>
        </w:numPr>
        <w:jc w:val="both"/>
        <w:rPr>
          <w:bCs/>
          <w:sz w:val="28"/>
          <w:szCs w:val="28"/>
        </w:rPr>
      </w:pPr>
      <w:r w:rsidRPr="000078DA">
        <w:rPr>
          <w:bCs/>
          <w:sz w:val="28"/>
          <w:szCs w:val="28"/>
        </w:rPr>
        <w:t xml:space="preserve">Development expenditure should be </w:t>
      </w:r>
      <w:r w:rsidR="003950FA" w:rsidRPr="000078DA">
        <w:rPr>
          <w:bCs/>
          <w:sz w:val="28"/>
          <w:szCs w:val="28"/>
        </w:rPr>
        <w:t>amortized</w:t>
      </w:r>
      <w:r w:rsidRPr="000078DA">
        <w:rPr>
          <w:bCs/>
          <w:sz w:val="28"/>
          <w:szCs w:val="28"/>
        </w:rPr>
        <w:t xml:space="preserve"> over its useful life as soon as commercial production begins.</w:t>
      </w:r>
    </w:p>
    <w:p w:rsidR="000078DA" w:rsidRPr="000078DA" w:rsidRDefault="000078DA" w:rsidP="000078DA">
      <w:pPr>
        <w:pStyle w:val="ListParagraph"/>
        <w:jc w:val="both"/>
        <w:rPr>
          <w:bCs/>
          <w:sz w:val="28"/>
          <w:szCs w:val="28"/>
        </w:rPr>
      </w:pPr>
    </w:p>
    <w:p w:rsidR="000078DA" w:rsidRPr="000078DA" w:rsidRDefault="000078DA" w:rsidP="004F1CE9">
      <w:pPr>
        <w:pStyle w:val="ListParagraph"/>
        <w:numPr>
          <w:ilvl w:val="0"/>
          <w:numId w:val="51"/>
        </w:numPr>
        <w:jc w:val="both"/>
        <w:rPr>
          <w:bCs/>
          <w:sz w:val="28"/>
          <w:szCs w:val="28"/>
        </w:rPr>
      </w:pPr>
      <w:r w:rsidRPr="000078DA">
        <w:rPr>
          <w:bCs/>
          <w:sz w:val="28"/>
          <w:szCs w:val="28"/>
        </w:rPr>
        <w:t xml:space="preserve">If the useful life of an intangible asset is finite, its </w:t>
      </w:r>
      <w:r w:rsidR="003950FA" w:rsidRPr="000078DA">
        <w:rPr>
          <w:bCs/>
          <w:sz w:val="28"/>
          <w:szCs w:val="28"/>
        </w:rPr>
        <w:t>capitalized</w:t>
      </w:r>
      <w:r w:rsidRPr="000078DA">
        <w:rPr>
          <w:bCs/>
          <w:sz w:val="28"/>
          <w:szCs w:val="28"/>
        </w:rPr>
        <w:t xml:space="preserve"> development costs must be </w:t>
      </w:r>
      <w:r w:rsidR="003950FA" w:rsidRPr="000078DA">
        <w:rPr>
          <w:bCs/>
          <w:sz w:val="28"/>
          <w:szCs w:val="28"/>
        </w:rPr>
        <w:t>amortized</w:t>
      </w:r>
      <w:r w:rsidRPr="000078DA">
        <w:rPr>
          <w:bCs/>
          <w:sz w:val="28"/>
          <w:szCs w:val="28"/>
        </w:rPr>
        <w:t xml:space="preserve"> once commercial exploitation begins.</w:t>
      </w:r>
    </w:p>
    <w:p w:rsidR="000078DA" w:rsidRPr="000078DA" w:rsidRDefault="000078DA" w:rsidP="000078DA">
      <w:pPr>
        <w:pStyle w:val="ListParagraph"/>
        <w:jc w:val="both"/>
        <w:rPr>
          <w:bCs/>
          <w:sz w:val="28"/>
          <w:szCs w:val="28"/>
        </w:rPr>
      </w:pPr>
    </w:p>
    <w:p w:rsidR="000078DA" w:rsidRDefault="000078DA" w:rsidP="000078DA">
      <w:pPr>
        <w:pStyle w:val="ListParagraph"/>
        <w:jc w:val="both"/>
        <w:rPr>
          <w:b/>
          <w:bCs/>
          <w:sz w:val="28"/>
          <w:szCs w:val="28"/>
          <w:u w:val="single"/>
        </w:rPr>
      </w:pPr>
      <w:r w:rsidRPr="000078DA">
        <w:rPr>
          <w:b/>
          <w:bCs/>
          <w:sz w:val="28"/>
          <w:szCs w:val="28"/>
          <w:u w:val="single"/>
        </w:rPr>
        <w:t>Disclosure</w:t>
      </w:r>
    </w:p>
    <w:p w:rsidR="000078DA" w:rsidRPr="000078DA" w:rsidRDefault="000078DA" w:rsidP="000078DA">
      <w:pPr>
        <w:pStyle w:val="ListParagraph"/>
        <w:jc w:val="both"/>
        <w:rPr>
          <w:b/>
          <w:bCs/>
          <w:sz w:val="28"/>
          <w:szCs w:val="28"/>
          <w:u w:val="single"/>
        </w:rPr>
      </w:pPr>
    </w:p>
    <w:p w:rsidR="000078DA" w:rsidRDefault="000078DA" w:rsidP="000078DA">
      <w:pPr>
        <w:pStyle w:val="ListParagraph"/>
        <w:jc w:val="both"/>
        <w:rPr>
          <w:bCs/>
          <w:sz w:val="28"/>
          <w:szCs w:val="28"/>
        </w:rPr>
      </w:pPr>
      <w:r w:rsidRPr="000078DA">
        <w:rPr>
          <w:bCs/>
          <w:sz w:val="28"/>
          <w:szCs w:val="28"/>
        </w:rPr>
        <w:t xml:space="preserve">The financial statements should disclose the following for </w:t>
      </w:r>
      <w:r w:rsidR="003950FA" w:rsidRPr="000078DA">
        <w:rPr>
          <w:bCs/>
          <w:sz w:val="28"/>
          <w:szCs w:val="28"/>
        </w:rPr>
        <w:t>capitalized</w:t>
      </w:r>
      <w:r w:rsidRPr="000078DA">
        <w:rPr>
          <w:bCs/>
          <w:sz w:val="28"/>
          <w:szCs w:val="28"/>
        </w:rPr>
        <w:t xml:space="preserve"> development costs:</w:t>
      </w:r>
    </w:p>
    <w:p w:rsidR="000078DA" w:rsidRPr="000078DA" w:rsidRDefault="000078DA" w:rsidP="000078DA">
      <w:pPr>
        <w:pStyle w:val="ListParagraph"/>
        <w:jc w:val="both"/>
        <w:rPr>
          <w:bCs/>
          <w:sz w:val="28"/>
          <w:szCs w:val="28"/>
        </w:rPr>
      </w:pPr>
    </w:p>
    <w:p w:rsidR="000078DA" w:rsidRDefault="000078DA" w:rsidP="004F1CE9">
      <w:pPr>
        <w:pStyle w:val="ListParagraph"/>
        <w:numPr>
          <w:ilvl w:val="0"/>
          <w:numId w:val="52"/>
        </w:numPr>
        <w:jc w:val="both"/>
        <w:rPr>
          <w:bCs/>
          <w:sz w:val="28"/>
          <w:szCs w:val="28"/>
        </w:rPr>
      </w:pPr>
      <w:r w:rsidRPr="000078DA">
        <w:rPr>
          <w:bCs/>
          <w:sz w:val="28"/>
          <w:szCs w:val="28"/>
        </w:rPr>
        <w:t xml:space="preserve">The </w:t>
      </w:r>
      <w:r w:rsidR="003950FA" w:rsidRPr="000078DA">
        <w:rPr>
          <w:bCs/>
          <w:sz w:val="28"/>
          <w:szCs w:val="28"/>
        </w:rPr>
        <w:t>amortization</w:t>
      </w:r>
      <w:r w:rsidRPr="000078DA">
        <w:rPr>
          <w:bCs/>
          <w:sz w:val="28"/>
          <w:szCs w:val="28"/>
        </w:rPr>
        <w:t xml:space="preserve"> method used and the expected period of </w:t>
      </w:r>
      <w:r w:rsidR="003950FA" w:rsidRPr="000078DA">
        <w:rPr>
          <w:bCs/>
          <w:sz w:val="28"/>
          <w:szCs w:val="28"/>
        </w:rPr>
        <w:t>amortization</w:t>
      </w:r>
      <w:r w:rsidRPr="000078DA">
        <w:rPr>
          <w:bCs/>
          <w:sz w:val="28"/>
          <w:szCs w:val="28"/>
        </w:rPr>
        <w:t xml:space="preserve"> </w:t>
      </w:r>
    </w:p>
    <w:p w:rsidR="000078DA" w:rsidRPr="000078DA" w:rsidRDefault="000078DA" w:rsidP="000078DA">
      <w:pPr>
        <w:pStyle w:val="ListParagraph"/>
        <w:jc w:val="both"/>
        <w:rPr>
          <w:bCs/>
          <w:sz w:val="28"/>
          <w:szCs w:val="28"/>
        </w:rPr>
      </w:pPr>
    </w:p>
    <w:p w:rsidR="000078DA" w:rsidRPr="000078DA" w:rsidRDefault="000078DA" w:rsidP="004F1CE9">
      <w:pPr>
        <w:pStyle w:val="ListParagraph"/>
        <w:numPr>
          <w:ilvl w:val="0"/>
          <w:numId w:val="52"/>
        </w:numPr>
        <w:jc w:val="both"/>
        <w:rPr>
          <w:bCs/>
          <w:sz w:val="28"/>
          <w:szCs w:val="28"/>
        </w:rPr>
      </w:pPr>
      <w:r w:rsidRPr="000078DA">
        <w:rPr>
          <w:bCs/>
          <w:sz w:val="28"/>
          <w:szCs w:val="28"/>
        </w:rPr>
        <w:t xml:space="preserve">A reconciliation of the carrying amounts at the beginning and end of the period, showing new expenditure incurred, </w:t>
      </w:r>
      <w:r w:rsidR="003950FA" w:rsidRPr="000078DA">
        <w:rPr>
          <w:bCs/>
          <w:sz w:val="28"/>
          <w:szCs w:val="28"/>
        </w:rPr>
        <w:t>amortization</w:t>
      </w:r>
      <w:r w:rsidRPr="000078DA">
        <w:rPr>
          <w:bCs/>
          <w:sz w:val="28"/>
          <w:szCs w:val="28"/>
        </w:rPr>
        <w:t xml:space="preserve"> and amounts written off because a project no longer qualifies for </w:t>
      </w:r>
      <w:r w:rsidR="003950FA" w:rsidRPr="000078DA">
        <w:rPr>
          <w:bCs/>
          <w:sz w:val="28"/>
          <w:szCs w:val="28"/>
        </w:rPr>
        <w:t>capitalization</w:t>
      </w:r>
      <w:r w:rsidRPr="000078DA">
        <w:rPr>
          <w:bCs/>
          <w:sz w:val="28"/>
          <w:szCs w:val="28"/>
        </w:rPr>
        <w:t xml:space="preserve"> </w:t>
      </w:r>
    </w:p>
    <w:p w:rsidR="000078DA" w:rsidRDefault="003950FA" w:rsidP="000078DA">
      <w:pPr>
        <w:pStyle w:val="ListParagraph"/>
        <w:jc w:val="both"/>
        <w:rPr>
          <w:bCs/>
          <w:sz w:val="28"/>
          <w:szCs w:val="28"/>
        </w:rPr>
      </w:pPr>
      <w:r w:rsidRPr="000078DA">
        <w:rPr>
          <w:bCs/>
          <w:sz w:val="28"/>
          <w:szCs w:val="28"/>
        </w:rPr>
        <w:t>Amortization</w:t>
      </w:r>
      <w:r w:rsidR="000078DA" w:rsidRPr="000078DA">
        <w:rPr>
          <w:bCs/>
          <w:sz w:val="28"/>
          <w:szCs w:val="28"/>
        </w:rPr>
        <w:t xml:space="preserve"> during the year</w:t>
      </w:r>
      <w:r w:rsidR="000078DA">
        <w:rPr>
          <w:bCs/>
          <w:sz w:val="28"/>
          <w:szCs w:val="28"/>
        </w:rPr>
        <w:t>.</w:t>
      </w:r>
    </w:p>
    <w:p w:rsidR="000078DA" w:rsidRDefault="000078DA" w:rsidP="000078DA">
      <w:pPr>
        <w:pStyle w:val="ListParagraph"/>
        <w:jc w:val="both"/>
        <w:rPr>
          <w:bCs/>
          <w:sz w:val="28"/>
          <w:szCs w:val="28"/>
        </w:rPr>
      </w:pPr>
    </w:p>
    <w:p w:rsidR="000078DA" w:rsidRPr="00DD7A03" w:rsidRDefault="000078DA" w:rsidP="000078DA">
      <w:pPr>
        <w:rPr>
          <w:b/>
          <w:bCs/>
          <w:sz w:val="56"/>
          <w:szCs w:val="56"/>
        </w:rPr>
      </w:pPr>
      <w:r>
        <w:rPr>
          <w:b/>
          <w:bCs/>
          <w:sz w:val="56"/>
          <w:szCs w:val="56"/>
        </w:rPr>
        <w:t xml:space="preserve">                    </w:t>
      </w:r>
      <w:r w:rsidRPr="00DD7A03">
        <w:rPr>
          <w:b/>
          <w:bCs/>
          <w:sz w:val="56"/>
          <w:szCs w:val="56"/>
        </w:rPr>
        <w:t>Lecture 14 and 15</w:t>
      </w:r>
    </w:p>
    <w:p w:rsidR="000078DA" w:rsidRPr="00DD7A03" w:rsidRDefault="000078DA" w:rsidP="000078DA">
      <w:pPr>
        <w:rPr>
          <w:bCs/>
          <w:sz w:val="56"/>
          <w:szCs w:val="56"/>
        </w:rPr>
      </w:pPr>
    </w:p>
    <w:p w:rsidR="000078DA" w:rsidRPr="00A346FC" w:rsidRDefault="000078DA" w:rsidP="000078DA">
      <w:pPr>
        <w:ind w:left="720"/>
        <w:rPr>
          <w:b/>
          <w:sz w:val="40"/>
          <w:szCs w:val="40"/>
        </w:rPr>
      </w:pPr>
      <w:r w:rsidRPr="00A346FC">
        <w:rPr>
          <w:b/>
          <w:bCs/>
          <w:sz w:val="40"/>
          <w:szCs w:val="40"/>
        </w:rPr>
        <w:t>Impairment of assets – IAS 36</w:t>
      </w:r>
    </w:p>
    <w:p w:rsidR="000078DA" w:rsidRPr="00A346FC" w:rsidRDefault="000078DA" w:rsidP="000078DA">
      <w:pPr>
        <w:ind w:left="720"/>
        <w:rPr>
          <w:sz w:val="28"/>
          <w:szCs w:val="28"/>
        </w:rPr>
      </w:pPr>
    </w:p>
    <w:p w:rsidR="00A346FC" w:rsidRPr="00A346FC" w:rsidRDefault="00A346FC" w:rsidP="00A346FC">
      <w:pPr>
        <w:rPr>
          <w:sz w:val="28"/>
          <w:szCs w:val="28"/>
        </w:rPr>
      </w:pPr>
      <w:r w:rsidRPr="00A346FC">
        <w:rPr>
          <w:b/>
          <w:bCs/>
          <w:sz w:val="28"/>
          <w:szCs w:val="28"/>
          <w:u w:val="single"/>
        </w:rPr>
        <w:t>Excluded assets</w:t>
      </w:r>
    </w:p>
    <w:p w:rsidR="00A346FC" w:rsidRPr="00A346FC" w:rsidRDefault="00A346FC" w:rsidP="004F1CE9">
      <w:pPr>
        <w:numPr>
          <w:ilvl w:val="0"/>
          <w:numId w:val="53"/>
        </w:numPr>
        <w:rPr>
          <w:sz w:val="28"/>
          <w:szCs w:val="28"/>
        </w:rPr>
      </w:pPr>
      <w:r w:rsidRPr="00A346FC">
        <w:rPr>
          <w:sz w:val="28"/>
          <w:szCs w:val="28"/>
        </w:rPr>
        <w:t xml:space="preserve">    IAS 36 applies to all assets other than:</w:t>
      </w:r>
    </w:p>
    <w:p w:rsidR="004F1550" w:rsidRPr="00A346FC" w:rsidRDefault="004F1CE9" w:rsidP="004F1CE9">
      <w:pPr>
        <w:numPr>
          <w:ilvl w:val="0"/>
          <w:numId w:val="53"/>
        </w:numPr>
        <w:rPr>
          <w:sz w:val="28"/>
          <w:szCs w:val="28"/>
        </w:rPr>
      </w:pPr>
      <w:r w:rsidRPr="00A346FC">
        <w:rPr>
          <w:sz w:val="28"/>
          <w:szCs w:val="28"/>
        </w:rPr>
        <w:t>Inventories</w:t>
      </w:r>
    </w:p>
    <w:p w:rsidR="004F1550" w:rsidRPr="00A346FC" w:rsidRDefault="004F1CE9" w:rsidP="004F1CE9">
      <w:pPr>
        <w:numPr>
          <w:ilvl w:val="0"/>
          <w:numId w:val="53"/>
        </w:numPr>
        <w:rPr>
          <w:sz w:val="28"/>
          <w:szCs w:val="28"/>
        </w:rPr>
      </w:pPr>
      <w:r w:rsidRPr="00A346FC">
        <w:rPr>
          <w:sz w:val="28"/>
          <w:szCs w:val="28"/>
        </w:rPr>
        <w:t>Construction contracts</w:t>
      </w:r>
    </w:p>
    <w:p w:rsidR="004F1550" w:rsidRPr="00A346FC" w:rsidRDefault="004F1CE9" w:rsidP="004F1CE9">
      <w:pPr>
        <w:numPr>
          <w:ilvl w:val="0"/>
          <w:numId w:val="53"/>
        </w:numPr>
        <w:rPr>
          <w:sz w:val="28"/>
          <w:szCs w:val="28"/>
        </w:rPr>
      </w:pPr>
      <w:r w:rsidRPr="00A346FC">
        <w:rPr>
          <w:sz w:val="28"/>
          <w:szCs w:val="28"/>
        </w:rPr>
        <w:t>Deferred tax assets</w:t>
      </w:r>
    </w:p>
    <w:p w:rsidR="004F1550" w:rsidRPr="00A346FC" w:rsidRDefault="004F1CE9" w:rsidP="004F1CE9">
      <w:pPr>
        <w:numPr>
          <w:ilvl w:val="0"/>
          <w:numId w:val="53"/>
        </w:numPr>
        <w:rPr>
          <w:sz w:val="28"/>
          <w:szCs w:val="28"/>
        </w:rPr>
      </w:pPr>
      <w:r w:rsidRPr="00A346FC">
        <w:rPr>
          <w:sz w:val="28"/>
          <w:szCs w:val="28"/>
        </w:rPr>
        <w:t>Assets arising from employee benefits</w:t>
      </w:r>
    </w:p>
    <w:p w:rsidR="004F1550" w:rsidRPr="00A346FC" w:rsidRDefault="004F1CE9" w:rsidP="004F1CE9">
      <w:pPr>
        <w:numPr>
          <w:ilvl w:val="0"/>
          <w:numId w:val="53"/>
        </w:numPr>
        <w:rPr>
          <w:sz w:val="28"/>
          <w:szCs w:val="28"/>
        </w:rPr>
      </w:pPr>
      <w:r w:rsidRPr="00A346FC">
        <w:rPr>
          <w:sz w:val="28"/>
          <w:szCs w:val="28"/>
        </w:rPr>
        <w:t>Financial assets IAS 32</w:t>
      </w:r>
    </w:p>
    <w:p w:rsidR="004F1550" w:rsidRPr="00A346FC" w:rsidRDefault="004F1CE9" w:rsidP="004F1CE9">
      <w:pPr>
        <w:numPr>
          <w:ilvl w:val="0"/>
          <w:numId w:val="53"/>
        </w:numPr>
        <w:rPr>
          <w:sz w:val="28"/>
          <w:szCs w:val="28"/>
        </w:rPr>
      </w:pPr>
      <w:r w:rsidRPr="00A346FC">
        <w:rPr>
          <w:sz w:val="28"/>
          <w:szCs w:val="28"/>
        </w:rPr>
        <w:t>Investment property measured at fair value</w:t>
      </w:r>
    </w:p>
    <w:p w:rsidR="004F1550" w:rsidRPr="00A346FC" w:rsidRDefault="004F1CE9" w:rsidP="004F1CE9">
      <w:pPr>
        <w:numPr>
          <w:ilvl w:val="0"/>
          <w:numId w:val="53"/>
        </w:numPr>
        <w:rPr>
          <w:sz w:val="28"/>
          <w:szCs w:val="28"/>
        </w:rPr>
      </w:pPr>
      <w:r w:rsidRPr="00A346FC">
        <w:rPr>
          <w:sz w:val="28"/>
          <w:szCs w:val="28"/>
        </w:rPr>
        <w:t xml:space="preserve">Non-current assets classified as held for sale </w:t>
      </w:r>
    </w:p>
    <w:p w:rsidR="000078DA" w:rsidRPr="00A346FC" w:rsidRDefault="000078DA" w:rsidP="00A346FC">
      <w:pPr>
        <w:rPr>
          <w:sz w:val="28"/>
          <w:szCs w:val="28"/>
        </w:rPr>
      </w:pPr>
    </w:p>
    <w:p w:rsidR="000078DA" w:rsidRPr="00A346FC" w:rsidRDefault="000078DA" w:rsidP="00A346FC">
      <w:pPr>
        <w:rPr>
          <w:b/>
          <w:sz w:val="28"/>
          <w:szCs w:val="28"/>
          <w:u w:val="single"/>
        </w:rPr>
      </w:pPr>
      <w:r w:rsidRPr="00A346FC">
        <w:rPr>
          <w:b/>
          <w:sz w:val="28"/>
          <w:szCs w:val="28"/>
          <w:u w:val="single"/>
        </w:rPr>
        <w:t>Definition of impairment</w:t>
      </w:r>
    </w:p>
    <w:p w:rsidR="00A346FC" w:rsidRPr="00A346FC" w:rsidRDefault="00A346FC" w:rsidP="00A346FC">
      <w:pPr>
        <w:ind w:left="720"/>
        <w:rPr>
          <w:sz w:val="28"/>
          <w:szCs w:val="28"/>
        </w:rPr>
      </w:pPr>
      <w:r w:rsidRPr="00A346FC">
        <w:rPr>
          <w:b/>
          <w:bCs/>
          <w:sz w:val="28"/>
          <w:szCs w:val="28"/>
        </w:rPr>
        <w:t>What is impairment?</w:t>
      </w:r>
    </w:p>
    <w:p w:rsidR="000078DA" w:rsidRDefault="004F1CE9" w:rsidP="004F1CE9">
      <w:pPr>
        <w:numPr>
          <w:ilvl w:val="0"/>
          <w:numId w:val="54"/>
        </w:numPr>
        <w:rPr>
          <w:sz w:val="28"/>
          <w:szCs w:val="28"/>
        </w:rPr>
      </w:pPr>
      <w:r w:rsidRPr="00A346FC">
        <w:rPr>
          <w:sz w:val="28"/>
          <w:szCs w:val="28"/>
        </w:rPr>
        <w:t>An asset is impaired if its recoverable amount is below the value currently shown on the statement of financial position, the asset’s current carrying value (CV)</w:t>
      </w:r>
    </w:p>
    <w:p w:rsidR="00A346FC" w:rsidRDefault="00A346FC" w:rsidP="00A346FC">
      <w:pPr>
        <w:ind w:left="720"/>
        <w:rPr>
          <w:sz w:val="28"/>
          <w:szCs w:val="28"/>
        </w:rPr>
      </w:pPr>
    </w:p>
    <w:p w:rsidR="00A346FC" w:rsidRPr="00A346FC" w:rsidRDefault="00A346FC" w:rsidP="00A346FC">
      <w:pPr>
        <w:ind w:left="720"/>
        <w:rPr>
          <w:sz w:val="28"/>
          <w:szCs w:val="28"/>
        </w:rPr>
      </w:pPr>
    </w:p>
    <w:p w:rsidR="00A346FC" w:rsidRDefault="00A346FC" w:rsidP="00A346FC">
      <w:pPr>
        <w:ind w:left="720"/>
        <w:rPr>
          <w:b/>
          <w:bCs/>
          <w:sz w:val="28"/>
          <w:szCs w:val="28"/>
          <w:u w:val="single"/>
        </w:rPr>
      </w:pPr>
      <w:r w:rsidRPr="00A346FC">
        <w:rPr>
          <w:b/>
          <w:bCs/>
          <w:sz w:val="28"/>
          <w:szCs w:val="28"/>
          <w:u w:val="single"/>
        </w:rPr>
        <w:t xml:space="preserve">Recognition and measurement of </w:t>
      </w:r>
      <w:r w:rsidR="003950FA" w:rsidRPr="00A346FC">
        <w:rPr>
          <w:b/>
          <w:bCs/>
          <w:sz w:val="28"/>
          <w:szCs w:val="28"/>
          <w:u w:val="single"/>
        </w:rPr>
        <w:t>impairment</w:t>
      </w:r>
    </w:p>
    <w:p w:rsidR="00A346FC" w:rsidRPr="00A346FC" w:rsidRDefault="00A346FC" w:rsidP="00A346FC">
      <w:pPr>
        <w:ind w:left="720"/>
        <w:rPr>
          <w:sz w:val="28"/>
          <w:szCs w:val="28"/>
        </w:rPr>
      </w:pPr>
    </w:p>
    <w:p w:rsidR="004F1550" w:rsidRPr="00A346FC" w:rsidRDefault="004F1CE9" w:rsidP="004F1CE9">
      <w:pPr>
        <w:numPr>
          <w:ilvl w:val="0"/>
          <w:numId w:val="55"/>
        </w:numPr>
        <w:rPr>
          <w:sz w:val="28"/>
          <w:szCs w:val="28"/>
        </w:rPr>
      </w:pPr>
      <w:r w:rsidRPr="00A346FC">
        <w:rPr>
          <w:sz w:val="28"/>
          <w:szCs w:val="28"/>
        </w:rPr>
        <w:t>Where there is an indication of impairment, an impairment review should be carried out:</w:t>
      </w:r>
    </w:p>
    <w:p w:rsidR="004F1550" w:rsidRPr="00A346FC" w:rsidRDefault="004F1CE9" w:rsidP="004F1CE9">
      <w:pPr>
        <w:numPr>
          <w:ilvl w:val="0"/>
          <w:numId w:val="56"/>
        </w:numPr>
        <w:rPr>
          <w:sz w:val="28"/>
          <w:szCs w:val="28"/>
        </w:rPr>
      </w:pPr>
      <w:r w:rsidRPr="00A346FC">
        <w:rPr>
          <w:sz w:val="28"/>
          <w:szCs w:val="28"/>
        </w:rPr>
        <w:t>The recoverable amount should be calculated</w:t>
      </w:r>
    </w:p>
    <w:p w:rsidR="004F1550" w:rsidRPr="00A346FC" w:rsidRDefault="004F1CE9" w:rsidP="004F1CE9">
      <w:pPr>
        <w:numPr>
          <w:ilvl w:val="0"/>
          <w:numId w:val="56"/>
        </w:numPr>
        <w:rPr>
          <w:sz w:val="28"/>
          <w:szCs w:val="28"/>
        </w:rPr>
      </w:pPr>
      <w:r w:rsidRPr="00A346FC">
        <w:rPr>
          <w:sz w:val="28"/>
          <w:szCs w:val="28"/>
        </w:rPr>
        <w:t>The asset should be written down to recoverable amount</w:t>
      </w:r>
    </w:p>
    <w:p w:rsidR="004F1550" w:rsidRPr="00A346FC" w:rsidRDefault="004F1CE9" w:rsidP="004F1CE9">
      <w:pPr>
        <w:numPr>
          <w:ilvl w:val="0"/>
          <w:numId w:val="56"/>
        </w:numPr>
        <w:rPr>
          <w:sz w:val="28"/>
          <w:szCs w:val="28"/>
        </w:rPr>
      </w:pPr>
      <w:r w:rsidRPr="00A346FC">
        <w:rPr>
          <w:sz w:val="28"/>
          <w:szCs w:val="28"/>
        </w:rPr>
        <w:t xml:space="preserve">The impairment loss should be immediately </w:t>
      </w:r>
      <w:r w:rsidR="003950FA" w:rsidRPr="00A346FC">
        <w:rPr>
          <w:sz w:val="28"/>
          <w:szCs w:val="28"/>
        </w:rPr>
        <w:t>recognized</w:t>
      </w:r>
      <w:r w:rsidRPr="00A346FC">
        <w:rPr>
          <w:sz w:val="28"/>
          <w:szCs w:val="28"/>
        </w:rPr>
        <w:t xml:space="preserve"> in the income statement </w:t>
      </w:r>
    </w:p>
    <w:p w:rsidR="000078DA" w:rsidRPr="00A346FC" w:rsidRDefault="000078DA" w:rsidP="000078DA">
      <w:pPr>
        <w:ind w:left="720"/>
        <w:rPr>
          <w:sz w:val="28"/>
          <w:szCs w:val="28"/>
        </w:rPr>
      </w:pPr>
    </w:p>
    <w:p w:rsidR="000078DA" w:rsidRPr="00A346FC" w:rsidRDefault="000078DA" w:rsidP="00A346FC">
      <w:pPr>
        <w:rPr>
          <w:b/>
          <w:sz w:val="28"/>
          <w:szCs w:val="28"/>
          <w:u w:val="single"/>
        </w:rPr>
      </w:pPr>
      <w:r w:rsidRPr="00A346FC">
        <w:rPr>
          <w:b/>
          <w:sz w:val="28"/>
          <w:szCs w:val="28"/>
          <w:u w:val="single"/>
        </w:rPr>
        <w:t>Indication of impairment</w:t>
      </w:r>
    </w:p>
    <w:p w:rsidR="004F1550" w:rsidRPr="00A346FC" w:rsidRDefault="004F1CE9" w:rsidP="004F1CE9">
      <w:pPr>
        <w:numPr>
          <w:ilvl w:val="0"/>
          <w:numId w:val="53"/>
        </w:numPr>
        <w:rPr>
          <w:sz w:val="28"/>
          <w:szCs w:val="28"/>
        </w:rPr>
      </w:pPr>
      <w:r w:rsidRPr="00A346FC">
        <w:rPr>
          <w:sz w:val="28"/>
          <w:szCs w:val="28"/>
        </w:rPr>
        <w:t>The only exception to this is if the impairment reverses a previous gain taken to the revaluation reserve.</w:t>
      </w:r>
    </w:p>
    <w:p w:rsidR="004F1550" w:rsidRPr="00A346FC" w:rsidRDefault="004F1CE9" w:rsidP="004F1CE9">
      <w:pPr>
        <w:numPr>
          <w:ilvl w:val="0"/>
          <w:numId w:val="53"/>
        </w:numPr>
        <w:rPr>
          <w:sz w:val="28"/>
          <w:szCs w:val="28"/>
        </w:rPr>
      </w:pPr>
      <w:r w:rsidRPr="00A346FC">
        <w:rPr>
          <w:sz w:val="28"/>
          <w:szCs w:val="28"/>
        </w:rPr>
        <w:t xml:space="preserve">In this case, the impairment will be taken first to the revaluation reserve until the revaluation gain is reversed and then to the income statement. </w:t>
      </w:r>
    </w:p>
    <w:p w:rsidR="000078DA" w:rsidRPr="00A346FC" w:rsidRDefault="000078DA" w:rsidP="00A346FC">
      <w:pPr>
        <w:rPr>
          <w:sz w:val="28"/>
          <w:szCs w:val="28"/>
        </w:rPr>
      </w:pPr>
    </w:p>
    <w:p w:rsidR="004F1550" w:rsidRPr="00A346FC" w:rsidRDefault="004F1CE9" w:rsidP="00A346FC">
      <w:pPr>
        <w:rPr>
          <w:b/>
          <w:sz w:val="28"/>
          <w:szCs w:val="28"/>
          <w:u w:val="single"/>
        </w:rPr>
      </w:pPr>
      <w:r w:rsidRPr="00A346FC">
        <w:rPr>
          <w:b/>
          <w:sz w:val="28"/>
          <w:szCs w:val="28"/>
          <w:u w:val="single"/>
        </w:rPr>
        <w:t>What is a CGU?</w:t>
      </w:r>
    </w:p>
    <w:p w:rsidR="00A346FC" w:rsidRPr="00A346FC" w:rsidRDefault="00A346FC" w:rsidP="00A346FC">
      <w:pPr>
        <w:ind w:left="720"/>
        <w:rPr>
          <w:sz w:val="28"/>
          <w:szCs w:val="28"/>
        </w:rPr>
      </w:pPr>
      <w:r w:rsidRPr="00A346FC">
        <w:rPr>
          <w:sz w:val="28"/>
          <w:szCs w:val="28"/>
        </w:rPr>
        <w:t xml:space="preserve">   When assessing the impairment of assets it will not always be possible to base the impairment review on individual assets. </w:t>
      </w:r>
    </w:p>
    <w:p w:rsidR="00A346FC" w:rsidRPr="00A346FC" w:rsidRDefault="00A346FC" w:rsidP="000078DA">
      <w:pPr>
        <w:ind w:left="720"/>
        <w:rPr>
          <w:sz w:val="28"/>
          <w:szCs w:val="28"/>
        </w:rPr>
      </w:pPr>
      <w:r w:rsidRPr="00A346FC">
        <w:rPr>
          <w:sz w:val="28"/>
          <w:szCs w:val="28"/>
        </w:rPr>
        <w:t>Cash generating units (CGUs)</w:t>
      </w:r>
    </w:p>
    <w:p w:rsidR="004F1550" w:rsidRPr="00A346FC" w:rsidRDefault="004F1CE9" w:rsidP="004F1CE9">
      <w:pPr>
        <w:numPr>
          <w:ilvl w:val="0"/>
          <w:numId w:val="57"/>
        </w:numPr>
        <w:rPr>
          <w:sz w:val="28"/>
          <w:szCs w:val="28"/>
        </w:rPr>
      </w:pPr>
      <w:r w:rsidRPr="00A346FC">
        <w:rPr>
          <w:sz w:val="28"/>
          <w:szCs w:val="28"/>
        </w:rPr>
        <w:t>The value in use calculation will be impossible on a single asset because the asset does not generate distinguishable cash flows.</w:t>
      </w:r>
    </w:p>
    <w:p w:rsidR="004F1550" w:rsidRPr="00A346FC" w:rsidRDefault="004F1CE9" w:rsidP="004F1CE9">
      <w:pPr>
        <w:numPr>
          <w:ilvl w:val="0"/>
          <w:numId w:val="57"/>
        </w:numPr>
        <w:rPr>
          <w:sz w:val="28"/>
          <w:szCs w:val="28"/>
        </w:rPr>
      </w:pPr>
      <w:r w:rsidRPr="00A346FC">
        <w:rPr>
          <w:sz w:val="28"/>
          <w:szCs w:val="28"/>
        </w:rPr>
        <w:t xml:space="preserve">In this case, the impairment calculation should be based on a CGU.  </w:t>
      </w:r>
    </w:p>
    <w:p w:rsidR="00A346FC" w:rsidRDefault="00A346FC" w:rsidP="00A346FC">
      <w:pPr>
        <w:ind w:left="720"/>
        <w:rPr>
          <w:b/>
          <w:bCs/>
          <w:sz w:val="28"/>
          <w:szCs w:val="28"/>
          <w:u w:val="single"/>
        </w:rPr>
      </w:pPr>
    </w:p>
    <w:p w:rsidR="00A346FC" w:rsidRDefault="00A346FC" w:rsidP="00A346FC">
      <w:pPr>
        <w:ind w:left="720"/>
        <w:rPr>
          <w:b/>
          <w:bCs/>
          <w:sz w:val="28"/>
          <w:szCs w:val="28"/>
          <w:u w:val="single"/>
        </w:rPr>
      </w:pPr>
    </w:p>
    <w:p w:rsidR="00A346FC" w:rsidRPr="00A346FC" w:rsidRDefault="00A346FC" w:rsidP="00A346FC">
      <w:pPr>
        <w:ind w:left="720"/>
        <w:rPr>
          <w:sz w:val="28"/>
          <w:szCs w:val="28"/>
        </w:rPr>
      </w:pPr>
      <w:r w:rsidRPr="00A346FC">
        <w:rPr>
          <w:b/>
          <w:bCs/>
          <w:sz w:val="28"/>
          <w:szCs w:val="28"/>
          <w:u w:val="single"/>
        </w:rPr>
        <w:t>Definition of a CGU</w:t>
      </w:r>
    </w:p>
    <w:p w:rsidR="00A346FC" w:rsidRPr="00A346FC" w:rsidRDefault="00A346FC" w:rsidP="00A346FC">
      <w:pPr>
        <w:ind w:left="720"/>
        <w:rPr>
          <w:sz w:val="28"/>
          <w:szCs w:val="28"/>
        </w:rPr>
      </w:pPr>
      <w:r w:rsidRPr="00A346FC">
        <w:rPr>
          <w:sz w:val="28"/>
          <w:szCs w:val="28"/>
        </w:rPr>
        <w:t xml:space="preserve">    A CGU is defined as the smallest identifiable group of assets which generates cash inflows independent of those of other assets</w:t>
      </w:r>
    </w:p>
    <w:p w:rsidR="004F1550" w:rsidRPr="00A346FC" w:rsidRDefault="004F1CE9" w:rsidP="004F1CE9">
      <w:pPr>
        <w:numPr>
          <w:ilvl w:val="0"/>
          <w:numId w:val="58"/>
        </w:numPr>
        <w:rPr>
          <w:sz w:val="28"/>
          <w:szCs w:val="28"/>
        </w:rPr>
      </w:pPr>
      <w:r w:rsidRPr="00A346FC">
        <w:rPr>
          <w:b/>
          <w:bCs/>
          <w:sz w:val="28"/>
          <w:szCs w:val="28"/>
        </w:rPr>
        <w:t>Example:</w:t>
      </w:r>
    </w:p>
    <w:p w:rsidR="00A346FC" w:rsidRDefault="00A346FC" w:rsidP="00A346FC">
      <w:pPr>
        <w:ind w:left="720"/>
        <w:rPr>
          <w:sz w:val="28"/>
          <w:szCs w:val="28"/>
        </w:rPr>
      </w:pPr>
      <w:r>
        <w:rPr>
          <w:sz w:val="28"/>
          <w:szCs w:val="28"/>
        </w:rPr>
        <w:t xml:space="preserve"> </w:t>
      </w:r>
      <w:r w:rsidRPr="00A346FC">
        <w:rPr>
          <w:sz w:val="28"/>
          <w:szCs w:val="28"/>
        </w:rPr>
        <w:t xml:space="preserve">In a restaurant chain, the smallest group of assets might be the assets within a single restaurant, but with a mining company, all the assets of the company might make up a single cash generating unit. </w:t>
      </w:r>
    </w:p>
    <w:p w:rsidR="00A346FC" w:rsidRPr="00A346FC" w:rsidRDefault="00A346FC" w:rsidP="00A346FC">
      <w:pPr>
        <w:ind w:left="720"/>
        <w:rPr>
          <w:sz w:val="28"/>
          <w:szCs w:val="28"/>
        </w:rPr>
      </w:pPr>
    </w:p>
    <w:p w:rsidR="00A346FC" w:rsidRPr="00A346FC" w:rsidRDefault="00A346FC" w:rsidP="00A346FC">
      <w:pPr>
        <w:ind w:left="720"/>
        <w:rPr>
          <w:sz w:val="28"/>
          <w:szCs w:val="28"/>
        </w:rPr>
      </w:pPr>
      <w:r w:rsidRPr="00A346FC">
        <w:rPr>
          <w:b/>
          <w:bCs/>
          <w:sz w:val="28"/>
          <w:szCs w:val="28"/>
          <w:u w:val="single"/>
        </w:rPr>
        <w:t>The impairment calculation</w:t>
      </w:r>
    </w:p>
    <w:p w:rsidR="00A346FC" w:rsidRPr="00A346FC" w:rsidRDefault="00A346FC" w:rsidP="00A346FC">
      <w:pPr>
        <w:ind w:left="720"/>
        <w:rPr>
          <w:sz w:val="28"/>
          <w:szCs w:val="28"/>
        </w:rPr>
      </w:pPr>
      <w:r w:rsidRPr="00A346FC">
        <w:rPr>
          <w:sz w:val="28"/>
          <w:szCs w:val="28"/>
        </w:rPr>
        <w:t>The impairment calculation is done by:</w:t>
      </w:r>
    </w:p>
    <w:p w:rsidR="004F1550" w:rsidRDefault="004F1CE9" w:rsidP="004F1CE9">
      <w:pPr>
        <w:numPr>
          <w:ilvl w:val="0"/>
          <w:numId w:val="59"/>
        </w:numPr>
        <w:rPr>
          <w:sz w:val="28"/>
          <w:szCs w:val="28"/>
        </w:rPr>
      </w:pPr>
      <w:r w:rsidRPr="00A346FC">
        <w:rPr>
          <w:sz w:val="28"/>
          <w:szCs w:val="28"/>
        </w:rPr>
        <w:t>Assuming the cash generating unit is one asset</w:t>
      </w:r>
    </w:p>
    <w:p w:rsidR="00A346FC" w:rsidRPr="00A346FC" w:rsidRDefault="00A346FC" w:rsidP="00A346FC">
      <w:pPr>
        <w:ind w:left="720"/>
        <w:rPr>
          <w:sz w:val="28"/>
          <w:szCs w:val="28"/>
        </w:rPr>
      </w:pPr>
    </w:p>
    <w:p w:rsidR="004F1550" w:rsidRDefault="004F1CE9" w:rsidP="004F1CE9">
      <w:pPr>
        <w:numPr>
          <w:ilvl w:val="0"/>
          <w:numId w:val="59"/>
        </w:numPr>
        <w:rPr>
          <w:sz w:val="28"/>
          <w:szCs w:val="28"/>
        </w:rPr>
      </w:pPr>
      <w:r w:rsidRPr="00A346FC">
        <w:rPr>
          <w:sz w:val="28"/>
          <w:szCs w:val="28"/>
        </w:rPr>
        <w:t>Comparing the carrying value of the CGU to the recoverable amount of the CGU</w:t>
      </w:r>
    </w:p>
    <w:p w:rsidR="00A346FC" w:rsidRDefault="00A346FC" w:rsidP="00A346FC">
      <w:pPr>
        <w:pStyle w:val="ListParagraph"/>
        <w:rPr>
          <w:sz w:val="28"/>
          <w:szCs w:val="28"/>
        </w:rPr>
      </w:pPr>
    </w:p>
    <w:p w:rsidR="00A346FC" w:rsidRPr="00A346FC" w:rsidRDefault="00A346FC" w:rsidP="00A346FC">
      <w:pPr>
        <w:ind w:left="720"/>
        <w:rPr>
          <w:sz w:val="28"/>
          <w:szCs w:val="28"/>
        </w:rPr>
      </w:pPr>
    </w:p>
    <w:p w:rsidR="00A346FC" w:rsidRDefault="00A346FC" w:rsidP="00A346FC">
      <w:pPr>
        <w:ind w:left="720"/>
        <w:rPr>
          <w:sz w:val="28"/>
          <w:szCs w:val="28"/>
        </w:rPr>
      </w:pPr>
      <w:r w:rsidRPr="00A346FC">
        <w:rPr>
          <w:sz w:val="28"/>
          <w:szCs w:val="28"/>
        </w:rPr>
        <w:t xml:space="preserve">    CV of CGU        </w:t>
      </w:r>
      <w:r w:rsidR="003950FA" w:rsidRPr="00A346FC">
        <w:rPr>
          <w:sz w:val="28"/>
          <w:szCs w:val="28"/>
        </w:rPr>
        <w:t>&gt; Recoverable</w:t>
      </w:r>
      <w:r w:rsidRPr="00A346FC">
        <w:rPr>
          <w:sz w:val="28"/>
          <w:szCs w:val="28"/>
        </w:rPr>
        <w:t xml:space="preserve"> amount CGU</w:t>
      </w:r>
    </w:p>
    <w:p w:rsidR="00A346FC" w:rsidRPr="00A346FC" w:rsidRDefault="00A346FC" w:rsidP="00A346FC">
      <w:pPr>
        <w:rPr>
          <w:sz w:val="28"/>
          <w:szCs w:val="28"/>
        </w:rPr>
      </w:pPr>
    </w:p>
    <w:p w:rsidR="004F1550" w:rsidRPr="00A346FC" w:rsidRDefault="004F1CE9" w:rsidP="004F1CE9">
      <w:pPr>
        <w:numPr>
          <w:ilvl w:val="0"/>
          <w:numId w:val="60"/>
        </w:numPr>
        <w:rPr>
          <w:sz w:val="28"/>
          <w:szCs w:val="28"/>
        </w:rPr>
      </w:pPr>
      <w:r w:rsidRPr="00A346FC">
        <w:rPr>
          <w:sz w:val="28"/>
          <w:szCs w:val="28"/>
        </w:rPr>
        <w:t xml:space="preserve">    As previously, an impairment exists where the CV   </w:t>
      </w:r>
    </w:p>
    <w:p w:rsidR="00A346FC" w:rsidRPr="00A346FC" w:rsidRDefault="00A346FC" w:rsidP="00A346FC">
      <w:pPr>
        <w:ind w:left="720"/>
        <w:rPr>
          <w:sz w:val="28"/>
          <w:szCs w:val="28"/>
        </w:rPr>
      </w:pPr>
      <w:r w:rsidRPr="00A346FC">
        <w:rPr>
          <w:sz w:val="28"/>
          <w:szCs w:val="28"/>
        </w:rPr>
        <w:t xml:space="preserve">        exceeds the RA </w:t>
      </w:r>
    </w:p>
    <w:p w:rsidR="00A346FC" w:rsidRDefault="00A346FC" w:rsidP="000078DA">
      <w:pPr>
        <w:ind w:left="720"/>
        <w:rPr>
          <w:sz w:val="28"/>
          <w:szCs w:val="28"/>
        </w:rPr>
      </w:pPr>
    </w:p>
    <w:p w:rsidR="0031475E" w:rsidRDefault="0031475E" w:rsidP="000078DA">
      <w:pPr>
        <w:ind w:left="720"/>
        <w:rPr>
          <w:sz w:val="28"/>
          <w:szCs w:val="28"/>
        </w:rPr>
      </w:pPr>
    </w:p>
    <w:p w:rsidR="0031475E" w:rsidRDefault="0031475E" w:rsidP="000078DA">
      <w:pPr>
        <w:ind w:left="720"/>
        <w:rPr>
          <w:sz w:val="28"/>
          <w:szCs w:val="28"/>
        </w:rPr>
      </w:pPr>
    </w:p>
    <w:p w:rsidR="0031475E" w:rsidRPr="00DD7A03" w:rsidRDefault="0031475E" w:rsidP="0031475E">
      <w:pPr>
        <w:rPr>
          <w:b/>
          <w:sz w:val="56"/>
          <w:szCs w:val="56"/>
        </w:rPr>
      </w:pPr>
      <w:r>
        <w:rPr>
          <w:b/>
          <w:sz w:val="56"/>
          <w:szCs w:val="56"/>
        </w:rPr>
        <w:t xml:space="preserve">                     </w:t>
      </w:r>
      <w:r w:rsidRPr="00DD7A03">
        <w:rPr>
          <w:b/>
          <w:sz w:val="56"/>
          <w:szCs w:val="56"/>
        </w:rPr>
        <w:t>Lecture 16 and 17</w:t>
      </w:r>
    </w:p>
    <w:p w:rsidR="0031475E" w:rsidRPr="00DD7A03" w:rsidRDefault="0031475E" w:rsidP="0031475E">
      <w:pPr>
        <w:ind w:left="720"/>
        <w:rPr>
          <w:b/>
          <w:sz w:val="40"/>
          <w:szCs w:val="40"/>
        </w:rPr>
      </w:pPr>
      <w:r w:rsidRPr="00DD7A03">
        <w:rPr>
          <w:b/>
          <w:bCs/>
          <w:sz w:val="40"/>
          <w:szCs w:val="40"/>
        </w:rPr>
        <w:t xml:space="preserve">Provisions, contingent liabilities and assets (IAS 37) </w:t>
      </w:r>
    </w:p>
    <w:p w:rsidR="00300538" w:rsidRDefault="00300538" w:rsidP="00300538">
      <w:pPr>
        <w:jc w:val="both"/>
        <w:rPr>
          <w:bCs/>
          <w:sz w:val="28"/>
          <w:szCs w:val="28"/>
        </w:rPr>
      </w:pPr>
    </w:p>
    <w:p w:rsidR="0031475E" w:rsidRPr="00300538" w:rsidRDefault="00300538" w:rsidP="00300538">
      <w:pPr>
        <w:jc w:val="both"/>
        <w:rPr>
          <w:b/>
          <w:bCs/>
          <w:sz w:val="28"/>
          <w:szCs w:val="28"/>
          <w:u w:val="single"/>
        </w:rPr>
      </w:pPr>
      <w:r>
        <w:rPr>
          <w:b/>
          <w:bCs/>
          <w:sz w:val="28"/>
          <w:szCs w:val="28"/>
          <w:u w:val="single"/>
        </w:rPr>
        <w:t>P</w:t>
      </w:r>
      <w:r w:rsidR="0031475E" w:rsidRPr="00300538">
        <w:rPr>
          <w:b/>
          <w:bCs/>
          <w:sz w:val="28"/>
          <w:szCs w:val="28"/>
          <w:u w:val="single"/>
        </w:rPr>
        <w:t>roblem of provisioning</w:t>
      </w:r>
    </w:p>
    <w:p w:rsidR="0031475E" w:rsidRPr="0031475E" w:rsidRDefault="0031475E" w:rsidP="0031475E">
      <w:pPr>
        <w:pStyle w:val="ListParagraph"/>
        <w:ind w:left="1440"/>
        <w:jc w:val="both"/>
        <w:rPr>
          <w:bCs/>
          <w:sz w:val="28"/>
          <w:szCs w:val="28"/>
        </w:rPr>
      </w:pPr>
      <w:r w:rsidRPr="0031475E">
        <w:rPr>
          <w:bCs/>
          <w:sz w:val="28"/>
          <w:szCs w:val="28"/>
        </w:rPr>
        <w:t xml:space="preserve">   </w:t>
      </w:r>
    </w:p>
    <w:p w:rsidR="004F1550" w:rsidRPr="00300538" w:rsidRDefault="004F1CE9" w:rsidP="004F1CE9">
      <w:pPr>
        <w:pStyle w:val="ListParagraph"/>
        <w:numPr>
          <w:ilvl w:val="0"/>
          <w:numId w:val="61"/>
        </w:numPr>
        <w:jc w:val="both"/>
        <w:rPr>
          <w:bCs/>
          <w:sz w:val="28"/>
          <w:szCs w:val="28"/>
        </w:rPr>
      </w:pPr>
      <w:r w:rsidRPr="00300538">
        <w:rPr>
          <w:bCs/>
          <w:sz w:val="28"/>
          <w:szCs w:val="28"/>
        </w:rPr>
        <w:t xml:space="preserve">Until the issue of IAS 37 provisions, contingent liabilities and contingent assets, there was no accounting standard covering the general topic of provisions. This led to various problems. </w:t>
      </w:r>
    </w:p>
    <w:p w:rsidR="00300538" w:rsidRPr="00300538" w:rsidRDefault="00300538" w:rsidP="00300538">
      <w:pPr>
        <w:pStyle w:val="ListParagraph"/>
        <w:jc w:val="both"/>
        <w:rPr>
          <w:bCs/>
          <w:sz w:val="28"/>
          <w:szCs w:val="28"/>
        </w:rPr>
      </w:pPr>
    </w:p>
    <w:p w:rsidR="004F1550" w:rsidRPr="00300538" w:rsidRDefault="004F1CE9" w:rsidP="004F1CE9">
      <w:pPr>
        <w:pStyle w:val="ListParagraph"/>
        <w:numPr>
          <w:ilvl w:val="0"/>
          <w:numId w:val="61"/>
        </w:numPr>
        <w:jc w:val="both"/>
        <w:rPr>
          <w:bCs/>
          <w:sz w:val="28"/>
          <w:szCs w:val="28"/>
        </w:rPr>
      </w:pPr>
      <w:r w:rsidRPr="00300538">
        <w:rPr>
          <w:bCs/>
          <w:sz w:val="28"/>
          <w:szCs w:val="28"/>
        </w:rPr>
        <w:t xml:space="preserve">Provisions were often </w:t>
      </w:r>
      <w:r w:rsidR="003950FA" w:rsidRPr="00300538">
        <w:rPr>
          <w:bCs/>
          <w:sz w:val="28"/>
          <w:szCs w:val="28"/>
        </w:rPr>
        <w:t>recognized</w:t>
      </w:r>
      <w:r w:rsidRPr="00300538">
        <w:rPr>
          <w:bCs/>
          <w:sz w:val="28"/>
          <w:szCs w:val="28"/>
        </w:rPr>
        <w:t xml:space="preserve"> as a result of an intention to make expenditure, rather than an obligation to do so.</w:t>
      </w:r>
    </w:p>
    <w:p w:rsidR="00300538" w:rsidRPr="00300538" w:rsidRDefault="00300538" w:rsidP="00300538">
      <w:pPr>
        <w:pStyle w:val="ListParagraph"/>
        <w:jc w:val="both"/>
        <w:rPr>
          <w:bCs/>
          <w:sz w:val="28"/>
          <w:szCs w:val="28"/>
        </w:rPr>
      </w:pPr>
    </w:p>
    <w:p w:rsidR="00300538" w:rsidRPr="00300538" w:rsidRDefault="00300538" w:rsidP="00300538">
      <w:pPr>
        <w:pStyle w:val="ListParagraph"/>
        <w:jc w:val="both"/>
        <w:rPr>
          <w:bCs/>
          <w:sz w:val="28"/>
          <w:szCs w:val="28"/>
        </w:rPr>
      </w:pPr>
    </w:p>
    <w:p w:rsidR="004F1550" w:rsidRPr="00300538" w:rsidRDefault="004F1CE9" w:rsidP="004F1CE9">
      <w:pPr>
        <w:pStyle w:val="ListParagraph"/>
        <w:numPr>
          <w:ilvl w:val="0"/>
          <w:numId w:val="61"/>
        </w:numPr>
        <w:jc w:val="both"/>
        <w:rPr>
          <w:bCs/>
          <w:sz w:val="28"/>
          <w:szCs w:val="28"/>
        </w:rPr>
      </w:pPr>
      <w:r w:rsidRPr="00300538">
        <w:rPr>
          <w:bCs/>
          <w:sz w:val="28"/>
          <w:szCs w:val="28"/>
        </w:rPr>
        <w:t>Several items could be aggregated into one large provision that was reported as an exceptional item (the ‘big bath’).</w:t>
      </w:r>
    </w:p>
    <w:p w:rsidR="00300538" w:rsidRPr="00300538" w:rsidRDefault="00300538" w:rsidP="00300538">
      <w:pPr>
        <w:pStyle w:val="ListParagraph"/>
        <w:jc w:val="both"/>
        <w:rPr>
          <w:bCs/>
          <w:sz w:val="28"/>
          <w:szCs w:val="28"/>
        </w:rPr>
      </w:pPr>
    </w:p>
    <w:p w:rsidR="004F1550" w:rsidRPr="00300538" w:rsidRDefault="004F1CE9" w:rsidP="004F1CE9">
      <w:pPr>
        <w:pStyle w:val="ListParagraph"/>
        <w:numPr>
          <w:ilvl w:val="0"/>
          <w:numId w:val="61"/>
        </w:numPr>
        <w:jc w:val="both"/>
        <w:rPr>
          <w:bCs/>
          <w:sz w:val="28"/>
          <w:szCs w:val="28"/>
        </w:rPr>
      </w:pPr>
      <w:r w:rsidRPr="00300538">
        <w:rPr>
          <w:bCs/>
          <w:sz w:val="28"/>
          <w:szCs w:val="28"/>
        </w:rPr>
        <w:t xml:space="preserve">Inadequate disclosure meant that in some cases it was difficult to ascertain the significance of the provisions and any movement in the year. </w:t>
      </w:r>
    </w:p>
    <w:p w:rsidR="0031475E" w:rsidRPr="0031475E" w:rsidRDefault="0031475E" w:rsidP="0031475E">
      <w:pPr>
        <w:pStyle w:val="ListParagraph"/>
        <w:ind w:left="1440"/>
        <w:jc w:val="both"/>
        <w:rPr>
          <w:bCs/>
          <w:sz w:val="28"/>
          <w:szCs w:val="28"/>
        </w:rPr>
      </w:pPr>
    </w:p>
    <w:p w:rsidR="00300538" w:rsidRPr="00300538" w:rsidRDefault="0031475E" w:rsidP="00300538">
      <w:pPr>
        <w:jc w:val="both"/>
        <w:rPr>
          <w:b/>
          <w:bCs/>
          <w:sz w:val="28"/>
          <w:szCs w:val="28"/>
          <w:u w:val="single"/>
        </w:rPr>
      </w:pPr>
      <w:r w:rsidRPr="00300538">
        <w:rPr>
          <w:b/>
          <w:bCs/>
          <w:sz w:val="28"/>
          <w:szCs w:val="28"/>
          <w:u w:val="single"/>
        </w:rPr>
        <w:t>The historical problem of provisioning</w:t>
      </w:r>
    </w:p>
    <w:p w:rsidR="004F1550" w:rsidRPr="00300538" w:rsidRDefault="004F1CE9" w:rsidP="004F1CE9">
      <w:pPr>
        <w:pStyle w:val="ListParagraph"/>
        <w:numPr>
          <w:ilvl w:val="0"/>
          <w:numId w:val="62"/>
        </w:numPr>
        <w:jc w:val="both"/>
        <w:rPr>
          <w:bCs/>
          <w:sz w:val="28"/>
          <w:szCs w:val="28"/>
        </w:rPr>
      </w:pPr>
      <w:r w:rsidRPr="0031475E">
        <w:rPr>
          <w:bCs/>
          <w:sz w:val="28"/>
          <w:szCs w:val="28"/>
        </w:rPr>
        <w:t xml:space="preserve">    </w:t>
      </w:r>
      <w:r w:rsidRPr="00300538">
        <w:rPr>
          <w:bCs/>
          <w:sz w:val="28"/>
          <w:szCs w:val="28"/>
        </w:rPr>
        <w:t>The making of provisions was an area of accounting abuse prior to the introduction of any relevant accounting standards.</w:t>
      </w:r>
    </w:p>
    <w:p w:rsidR="00300538" w:rsidRPr="00300538" w:rsidRDefault="00300538" w:rsidP="00300538">
      <w:pPr>
        <w:pStyle w:val="ListParagraph"/>
        <w:jc w:val="both"/>
        <w:rPr>
          <w:bCs/>
          <w:sz w:val="28"/>
          <w:szCs w:val="28"/>
        </w:rPr>
      </w:pPr>
    </w:p>
    <w:p w:rsidR="004F1550" w:rsidRPr="00300538" w:rsidRDefault="004F1CE9" w:rsidP="004F1CE9">
      <w:pPr>
        <w:pStyle w:val="ListParagraph"/>
        <w:numPr>
          <w:ilvl w:val="0"/>
          <w:numId w:val="62"/>
        </w:numPr>
        <w:jc w:val="both"/>
        <w:rPr>
          <w:bCs/>
          <w:sz w:val="28"/>
          <w:szCs w:val="28"/>
        </w:rPr>
      </w:pPr>
      <w:r w:rsidRPr="00300538">
        <w:rPr>
          <w:bCs/>
          <w:sz w:val="28"/>
          <w:szCs w:val="28"/>
        </w:rPr>
        <w:t xml:space="preserve">    Users of financial statements found it very difficult to understand profit figures arrived at after the charging or releasing of provisions at management’s discretion. </w:t>
      </w:r>
    </w:p>
    <w:p w:rsidR="0031475E" w:rsidRPr="00300538" w:rsidRDefault="0031475E" w:rsidP="0031475E">
      <w:pPr>
        <w:pStyle w:val="ListParagraph"/>
        <w:ind w:left="1440"/>
        <w:jc w:val="both"/>
        <w:rPr>
          <w:bCs/>
          <w:sz w:val="28"/>
          <w:szCs w:val="28"/>
        </w:rPr>
      </w:pPr>
    </w:p>
    <w:p w:rsidR="00300538" w:rsidRDefault="00300538" w:rsidP="0031475E">
      <w:pPr>
        <w:pStyle w:val="ListParagraph"/>
        <w:ind w:left="1440"/>
        <w:jc w:val="both"/>
        <w:rPr>
          <w:b/>
          <w:bCs/>
          <w:sz w:val="28"/>
          <w:szCs w:val="28"/>
        </w:rPr>
      </w:pPr>
    </w:p>
    <w:p w:rsidR="0031475E" w:rsidRPr="00300538" w:rsidRDefault="0031475E" w:rsidP="00300538">
      <w:pPr>
        <w:jc w:val="both"/>
        <w:rPr>
          <w:bCs/>
          <w:sz w:val="28"/>
          <w:szCs w:val="28"/>
        </w:rPr>
      </w:pPr>
      <w:r w:rsidRPr="00300538">
        <w:rPr>
          <w:b/>
          <w:bCs/>
          <w:sz w:val="28"/>
          <w:szCs w:val="28"/>
        </w:rPr>
        <w:t xml:space="preserve">The objective of IAS 37 </w:t>
      </w:r>
      <w:r w:rsidRPr="00300538">
        <w:rPr>
          <w:bCs/>
          <w:sz w:val="28"/>
          <w:szCs w:val="28"/>
        </w:rPr>
        <w:t>provisions, contingent liabilities and contingent assets is to ensure that:</w:t>
      </w:r>
    </w:p>
    <w:p w:rsidR="004F1550" w:rsidRDefault="004F1CE9" w:rsidP="004F1CE9">
      <w:pPr>
        <w:pStyle w:val="ListParagraph"/>
        <w:numPr>
          <w:ilvl w:val="0"/>
          <w:numId w:val="63"/>
        </w:numPr>
        <w:jc w:val="both"/>
        <w:rPr>
          <w:bCs/>
          <w:sz w:val="28"/>
          <w:szCs w:val="28"/>
        </w:rPr>
      </w:pPr>
      <w:r w:rsidRPr="0031475E">
        <w:rPr>
          <w:bCs/>
          <w:sz w:val="28"/>
          <w:szCs w:val="28"/>
        </w:rPr>
        <w:t xml:space="preserve">Appropriate recognition </w:t>
      </w:r>
      <w:r w:rsidRPr="0031475E">
        <w:rPr>
          <w:b/>
          <w:bCs/>
          <w:sz w:val="28"/>
          <w:szCs w:val="28"/>
        </w:rPr>
        <w:t>criteria</w:t>
      </w:r>
      <w:r w:rsidRPr="0031475E">
        <w:rPr>
          <w:bCs/>
          <w:sz w:val="28"/>
          <w:szCs w:val="28"/>
        </w:rPr>
        <w:t xml:space="preserve"> and measurement bases are applied to provisions, contingent liabilities and contingent assets</w:t>
      </w:r>
    </w:p>
    <w:p w:rsidR="00300538" w:rsidRPr="0031475E" w:rsidRDefault="00300538" w:rsidP="00300538">
      <w:pPr>
        <w:pStyle w:val="ListParagraph"/>
        <w:jc w:val="both"/>
        <w:rPr>
          <w:bCs/>
          <w:sz w:val="28"/>
          <w:szCs w:val="28"/>
        </w:rPr>
      </w:pPr>
    </w:p>
    <w:p w:rsidR="004F1550" w:rsidRPr="0031475E" w:rsidRDefault="004F1CE9" w:rsidP="004F1CE9">
      <w:pPr>
        <w:pStyle w:val="ListParagraph"/>
        <w:numPr>
          <w:ilvl w:val="0"/>
          <w:numId w:val="63"/>
        </w:numPr>
        <w:jc w:val="both"/>
        <w:rPr>
          <w:bCs/>
          <w:sz w:val="28"/>
          <w:szCs w:val="28"/>
        </w:rPr>
      </w:pPr>
      <w:r w:rsidRPr="0031475E">
        <w:rPr>
          <w:bCs/>
          <w:sz w:val="28"/>
          <w:szCs w:val="28"/>
        </w:rPr>
        <w:t xml:space="preserve">Sufficient information is </w:t>
      </w:r>
      <w:r w:rsidRPr="0031475E">
        <w:rPr>
          <w:b/>
          <w:bCs/>
          <w:sz w:val="28"/>
          <w:szCs w:val="28"/>
        </w:rPr>
        <w:t xml:space="preserve">disclosed </w:t>
      </w:r>
      <w:r w:rsidRPr="0031475E">
        <w:rPr>
          <w:bCs/>
          <w:sz w:val="28"/>
          <w:szCs w:val="28"/>
        </w:rPr>
        <w:t xml:space="preserve">in the notes to the financial statements to enable users to understand their nature, timing and amount </w:t>
      </w:r>
    </w:p>
    <w:p w:rsidR="0031475E" w:rsidRPr="0031475E" w:rsidRDefault="0031475E" w:rsidP="0031475E">
      <w:pPr>
        <w:pStyle w:val="ListParagraph"/>
        <w:ind w:left="1440"/>
        <w:jc w:val="both"/>
        <w:rPr>
          <w:bCs/>
          <w:sz w:val="28"/>
          <w:szCs w:val="28"/>
        </w:rPr>
      </w:pPr>
    </w:p>
    <w:p w:rsidR="0031475E" w:rsidRPr="00300538" w:rsidRDefault="0031475E" w:rsidP="00300538">
      <w:pPr>
        <w:jc w:val="both"/>
        <w:rPr>
          <w:bCs/>
          <w:sz w:val="28"/>
          <w:szCs w:val="28"/>
          <w:u w:val="single"/>
        </w:rPr>
      </w:pPr>
      <w:r w:rsidRPr="00300538">
        <w:rPr>
          <w:b/>
          <w:bCs/>
          <w:sz w:val="28"/>
          <w:szCs w:val="28"/>
          <w:u w:val="single"/>
        </w:rPr>
        <w:t>What is a provision?</w:t>
      </w:r>
    </w:p>
    <w:p w:rsidR="004F1550" w:rsidRPr="00300538" w:rsidRDefault="004F1CE9" w:rsidP="004F1CE9">
      <w:pPr>
        <w:pStyle w:val="ListParagraph"/>
        <w:numPr>
          <w:ilvl w:val="0"/>
          <w:numId w:val="64"/>
        </w:numPr>
        <w:jc w:val="both"/>
        <w:rPr>
          <w:bCs/>
          <w:sz w:val="28"/>
          <w:szCs w:val="28"/>
        </w:rPr>
      </w:pPr>
      <w:r w:rsidRPr="00300538">
        <w:rPr>
          <w:bCs/>
          <w:sz w:val="28"/>
          <w:szCs w:val="28"/>
        </w:rPr>
        <w:t>A provision is a liability of uncertain timing or amount</w:t>
      </w:r>
    </w:p>
    <w:p w:rsidR="00300538" w:rsidRPr="00300538" w:rsidRDefault="00300538" w:rsidP="00300538">
      <w:pPr>
        <w:pStyle w:val="ListParagraph"/>
        <w:jc w:val="both"/>
        <w:rPr>
          <w:bCs/>
          <w:sz w:val="28"/>
          <w:szCs w:val="28"/>
        </w:rPr>
      </w:pPr>
    </w:p>
    <w:p w:rsidR="004F1550" w:rsidRPr="00300538" w:rsidRDefault="004F1CE9" w:rsidP="004F1CE9">
      <w:pPr>
        <w:pStyle w:val="ListParagraph"/>
        <w:numPr>
          <w:ilvl w:val="0"/>
          <w:numId w:val="64"/>
        </w:numPr>
        <w:jc w:val="both"/>
        <w:rPr>
          <w:bCs/>
          <w:sz w:val="28"/>
          <w:szCs w:val="28"/>
        </w:rPr>
      </w:pPr>
      <w:r w:rsidRPr="00300538">
        <w:rPr>
          <w:bCs/>
          <w:sz w:val="28"/>
          <w:szCs w:val="28"/>
        </w:rPr>
        <w:t xml:space="preserve">A liability is a present obligation of the entity arising from past events, the settlement of which is expected to result in an outflow from the entity of resources embodying economic benefits. </w:t>
      </w:r>
    </w:p>
    <w:p w:rsidR="0031475E" w:rsidRPr="0031475E" w:rsidRDefault="0031475E" w:rsidP="0031475E">
      <w:pPr>
        <w:pStyle w:val="ListParagraph"/>
        <w:ind w:left="1440"/>
        <w:jc w:val="both"/>
        <w:rPr>
          <w:bCs/>
          <w:sz w:val="28"/>
          <w:szCs w:val="28"/>
        </w:rPr>
      </w:pPr>
    </w:p>
    <w:p w:rsidR="0031475E" w:rsidRPr="00300538" w:rsidRDefault="0031475E" w:rsidP="00300538">
      <w:pPr>
        <w:jc w:val="both"/>
        <w:rPr>
          <w:b/>
          <w:bCs/>
          <w:sz w:val="28"/>
          <w:szCs w:val="28"/>
          <w:u w:val="single"/>
        </w:rPr>
      </w:pPr>
      <w:r w:rsidRPr="00300538">
        <w:rPr>
          <w:b/>
          <w:bCs/>
          <w:sz w:val="28"/>
          <w:szCs w:val="28"/>
          <w:u w:val="single"/>
        </w:rPr>
        <w:t xml:space="preserve">A provision should be </w:t>
      </w:r>
      <w:r w:rsidR="003950FA" w:rsidRPr="00300538">
        <w:rPr>
          <w:b/>
          <w:bCs/>
          <w:sz w:val="28"/>
          <w:szCs w:val="28"/>
          <w:u w:val="single"/>
        </w:rPr>
        <w:t>recognized</w:t>
      </w:r>
      <w:r w:rsidRPr="00300538">
        <w:rPr>
          <w:b/>
          <w:bCs/>
          <w:sz w:val="28"/>
          <w:szCs w:val="28"/>
          <w:u w:val="single"/>
        </w:rPr>
        <w:t xml:space="preserve"> when</w:t>
      </w:r>
    </w:p>
    <w:p w:rsidR="00300538" w:rsidRPr="0031475E" w:rsidRDefault="00300538" w:rsidP="0031475E">
      <w:pPr>
        <w:pStyle w:val="ListParagraph"/>
        <w:ind w:left="1440"/>
        <w:jc w:val="both"/>
        <w:rPr>
          <w:bCs/>
          <w:sz w:val="28"/>
          <w:szCs w:val="28"/>
        </w:rPr>
      </w:pPr>
    </w:p>
    <w:p w:rsidR="004F1550" w:rsidRDefault="004F1CE9" w:rsidP="004F1CE9">
      <w:pPr>
        <w:pStyle w:val="ListParagraph"/>
        <w:numPr>
          <w:ilvl w:val="0"/>
          <w:numId w:val="65"/>
        </w:numPr>
        <w:jc w:val="both"/>
        <w:rPr>
          <w:bCs/>
          <w:sz w:val="28"/>
          <w:szCs w:val="28"/>
        </w:rPr>
      </w:pPr>
      <w:r w:rsidRPr="0031475E">
        <w:rPr>
          <w:bCs/>
          <w:sz w:val="28"/>
          <w:szCs w:val="28"/>
        </w:rPr>
        <w:t>An entity has a present obligation (legal or constructive) as a result of a past event</w:t>
      </w:r>
    </w:p>
    <w:p w:rsidR="00300538" w:rsidRPr="0031475E" w:rsidRDefault="00300538" w:rsidP="00300538">
      <w:pPr>
        <w:pStyle w:val="ListParagraph"/>
        <w:jc w:val="both"/>
        <w:rPr>
          <w:bCs/>
          <w:sz w:val="28"/>
          <w:szCs w:val="28"/>
        </w:rPr>
      </w:pPr>
    </w:p>
    <w:p w:rsidR="00300538" w:rsidRDefault="004F1CE9" w:rsidP="004F1CE9">
      <w:pPr>
        <w:pStyle w:val="ListParagraph"/>
        <w:numPr>
          <w:ilvl w:val="0"/>
          <w:numId w:val="65"/>
        </w:numPr>
        <w:jc w:val="both"/>
        <w:rPr>
          <w:bCs/>
          <w:sz w:val="28"/>
          <w:szCs w:val="28"/>
        </w:rPr>
      </w:pPr>
      <w:r w:rsidRPr="0031475E">
        <w:rPr>
          <w:bCs/>
          <w:sz w:val="28"/>
          <w:szCs w:val="28"/>
        </w:rPr>
        <w:t>It is probable that an outflow of resources embodying economic benefits will be required to settle the obligation</w:t>
      </w:r>
    </w:p>
    <w:p w:rsidR="00300538" w:rsidRPr="00300538" w:rsidRDefault="00300538" w:rsidP="00300538">
      <w:pPr>
        <w:pStyle w:val="ListParagraph"/>
        <w:rPr>
          <w:bCs/>
          <w:sz w:val="28"/>
          <w:szCs w:val="28"/>
        </w:rPr>
      </w:pPr>
    </w:p>
    <w:p w:rsidR="004F1550" w:rsidRPr="0031475E" w:rsidRDefault="004F1CE9" w:rsidP="00300538">
      <w:pPr>
        <w:pStyle w:val="ListParagraph"/>
        <w:jc w:val="both"/>
        <w:rPr>
          <w:bCs/>
          <w:sz w:val="28"/>
          <w:szCs w:val="28"/>
        </w:rPr>
      </w:pPr>
      <w:r w:rsidRPr="0031475E">
        <w:rPr>
          <w:bCs/>
          <w:sz w:val="28"/>
          <w:szCs w:val="28"/>
        </w:rPr>
        <w:t xml:space="preserve"> </w:t>
      </w:r>
    </w:p>
    <w:p w:rsidR="004F1550" w:rsidRPr="0031475E" w:rsidRDefault="004F1CE9" w:rsidP="004F1CE9">
      <w:pPr>
        <w:pStyle w:val="ListParagraph"/>
        <w:numPr>
          <w:ilvl w:val="0"/>
          <w:numId w:val="65"/>
        </w:numPr>
        <w:jc w:val="both"/>
        <w:rPr>
          <w:bCs/>
          <w:sz w:val="28"/>
          <w:szCs w:val="28"/>
        </w:rPr>
      </w:pPr>
      <w:r w:rsidRPr="0031475E">
        <w:rPr>
          <w:bCs/>
          <w:sz w:val="28"/>
          <w:szCs w:val="28"/>
        </w:rPr>
        <w:t>A reliable estimate can be made of the amount of the obligation</w:t>
      </w:r>
    </w:p>
    <w:p w:rsidR="004F1550" w:rsidRPr="0031475E" w:rsidRDefault="004F1CE9" w:rsidP="00300538">
      <w:pPr>
        <w:pStyle w:val="ListParagraph"/>
        <w:jc w:val="both"/>
        <w:rPr>
          <w:bCs/>
          <w:sz w:val="28"/>
          <w:szCs w:val="28"/>
        </w:rPr>
      </w:pPr>
      <w:r w:rsidRPr="0031475E">
        <w:rPr>
          <w:bCs/>
          <w:sz w:val="28"/>
          <w:szCs w:val="28"/>
        </w:rPr>
        <w:t xml:space="preserve">If any of these conditions is not met, no provision may be </w:t>
      </w:r>
      <w:r w:rsidR="003950FA" w:rsidRPr="0031475E">
        <w:rPr>
          <w:bCs/>
          <w:sz w:val="28"/>
          <w:szCs w:val="28"/>
        </w:rPr>
        <w:t>recognized</w:t>
      </w:r>
      <w:r w:rsidRPr="0031475E">
        <w:rPr>
          <w:bCs/>
          <w:sz w:val="28"/>
          <w:szCs w:val="28"/>
        </w:rPr>
        <w:t xml:space="preserve"> </w:t>
      </w:r>
    </w:p>
    <w:p w:rsidR="00300538" w:rsidRDefault="00300538" w:rsidP="0031475E">
      <w:pPr>
        <w:pStyle w:val="ListParagraph"/>
        <w:ind w:left="1440"/>
        <w:jc w:val="both"/>
        <w:rPr>
          <w:bCs/>
          <w:sz w:val="28"/>
          <w:szCs w:val="28"/>
        </w:rPr>
      </w:pPr>
    </w:p>
    <w:p w:rsidR="00300538" w:rsidRDefault="00300538" w:rsidP="00300538">
      <w:pPr>
        <w:jc w:val="both"/>
        <w:rPr>
          <w:b/>
          <w:bCs/>
          <w:sz w:val="28"/>
          <w:szCs w:val="28"/>
        </w:rPr>
      </w:pPr>
    </w:p>
    <w:p w:rsidR="00300538" w:rsidRDefault="00300538" w:rsidP="00300538">
      <w:pPr>
        <w:jc w:val="both"/>
        <w:rPr>
          <w:b/>
          <w:bCs/>
          <w:sz w:val="28"/>
          <w:szCs w:val="28"/>
        </w:rPr>
      </w:pPr>
    </w:p>
    <w:p w:rsidR="0031475E" w:rsidRPr="00300538" w:rsidRDefault="0031475E" w:rsidP="00300538">
      <w:pPr>
        <w:jc w:val="both"/>
        <w:rPr>
          <w:bCs/>
          <w:sz w:val="28"/>
          <w:szCs w:val="28"/>
          <w:u w:val="single"/>
        </w:rPr>
      </w:pPr>
      <w:r w:rsidRPr="00300538">
        <w:rPr>
          <w:b/>
          <w:bCs/>
          <w:sz w:val="28"/>
          <w:szCs w:val="28"/>
          <w:u w:val="single"/>
        </w:rPr>
        <w:t>A provision may be necessary as a result of</w:t>
      </w:r>
    </w:p>
    <w:p w:rsidR="004F1550" w:rsidRDefault="004F1CE9" w:rsidP="004F1CE9">
      <w:pPr>
        <w:pStyle w:val="ListParagraph"/>
        <w:numPr>
          <w:ilvl w:val="0"/>
          <w:numId w:val="66"/>
        </w:numPr>
        <w:jc w:val="both"/>
        <w:rPr>
          <w:bCs/>
          <w:sz w:val="28"/>
          <w:szCs w:val="28"/>
        </w:rPr>
      </w:pPr>
      <w:r w:rsidRPr="0031475E">
        <w:rPr>
          <w:bCs/>
          <w:sz w:val="28"/>
          <w:szCs w:val="28"/>
        </w:rPr>
        <w:t>A legal or</w:t>
      </w:r>
    </w:p>
    <w:p w:rsidR="00300538" w:rsidRPr="0031475E" w:rsidRDefault="00300538" w:rsidP="00300538">
      <w:pPr>
        <w:pStyle w:val="ListParagraph"/>
        <w:jc w:val="both"/>
        <w:rPr>
          <w:bCs/>
          <w:sz w:val="28"/>
          <w:szCs w:val="28"/>
        </w:rPr>
      </w:pPr>
    </w:p>
    <w:p w:rsidR="004F1550" w:rsidRPr="0031475E" w:rsidRDefault="004F1CE9" w:rsidP="004F1CE9">
      <w:pPr>
        <w:pStyle w:val="ListParagraph"/>
        <w:numPr>
          <w:ilvl w:val="0"/>
          <w:numId w:val="66"/>
        </w:numPr>
        <w:jc w:val="both"/>
        <w:rPr>
          <w:bCs/>
          <w:sz w:val="28"/>
          <w:szCs w:val="28"/>
        </w:rPr>
      </w:pPr>
      <w:r w:rsidRPr="0031475E">
        <w:rPr>
          <w:bCs/>
          <w:sz w:val="28"/>
          <w:szCs w:val="28"/>
        </w:rPr>
        <w:t xml:space="preserve">A constructive obligation </w:t>
      </w:r>
    </w:p>
    <w:p w:rsidR="0031475E" w:rsidRPr="0031475E" w:rsidRDefault="0031475E" w:rsidP="0031475E">
      <w:pPr>
        <w:pStyle w:val="ListParagraph"/>
        <w:ind w:left="1440"/>
        <w:jc w:val="both"/>
        <w:rPr>
          <w:bCs/>
          <w:sz w:val="28"/>
          <w:szCs w:val="28"/>
        </w:rPr>
      </w:pPr>
      <w:r w:rsidRPr="0031475E">
        <w:rPr>
          <w:bCs/>
          <w:sz w:val="28"/>
          <w:szCs w:val="28"/>
        </w:rPr>
        <w:t>A legal obligation is an obligation that derives from:</w:t>
      </w:r>
    </w:p>
    <w:p w:rsidR="004F1550" w:rsidRDefault="004F1CE9" w:rsidP="004F1CE9">
      <w:pPr>
        <w:pStyle w:val="ListParagraph"/>
        <w:numPr>
          <w:ilvl w:val="0"/>
          <w:numId w:val="67"/>
        </w:numPr>
        <w:jc w:val="both"/>
        <w:rPr>
          <w:bCs/>
          <w:sz w:val="28"/>
          <w:szCs w:val="28"/>
        </w:rPr>
      </w:pPr>
      <w:r w:rsidRPr="0031475E">
        <w:rPr>
          <w:bCs/>
          <w:sz w:val="28"/>
          <w:szCs w:val="28"/>
        </w:rPr>
        <w:t>A contract</w:t>
      </w:r>
    </w:p>
    <w:p w:rsidR="00300538" w:rsidRPr="0031475E" w:rsidRDefault="00300538" w:rsidP="00300538">
      <w:pPr>
        <w:pStyle w:val="ListParagraph"/>
        <w:jc w:val="both"/>
        <w:rPr>
          <w:bCs/>
          <w:sz w:val="28"/>
          <w:szCs w:val="28"/>
        </w:rPr>
      </w:pPr>
    </w:p>
    <w:p w:rsidR="004F1550" w:rsidRDefault="004F1CE9" w:rsidP="004F1CE9">
      <w:pPr>
        <w:pStyle w:val="ListParagraph"/>
        <w:numPr>
          <w:ilvl w:val="0"/>
          <w:numId w:val="67"/>
        </w:numPr>
        <w:jc w:val="both"/>
        <w:rPr>
          <w:bCs/>
          <w:sz w:val="28"/>
          <w:szCs w:val="28"/>
        </w:rPr>
      </w:pPr>
      <w:r w:rsidRPr="0031475E">
        <w:rPr>
          <w:bCs/>
          <w:sz w:val="28"/>
          <w:szCs w:val="28"/>
        </w:rPr>
        <w:t>Legislation</w:t>
      </w:r>
    </w:p>
    <w:p w:rsidR="00300538" w:rsidRPr="00300538" w:rsidRDefault="00300538" w:rsidP="00300538">
      <w:pPr>
        <w:pStyle w:val="ListParagraph"/>
        <w:rPr>
          <w:bCs/>
          <w:sz w:val="28"/>
          <w:szCs w:val="28"/>
        </w:rPr>
      </w:pPr>
    </w:p>
    <w:p w:rsidR="00300538" w:rsidRPr="0031475E" w:rsidRDefault="00300538" w:rsidP="00300538">
      <w:pPr>
        <w:pStyle w:val="ListParagraph"/>
        <w:jc w:val="both"/>
        <w:rPr>
          <w:bCs/>
          <w:sz w:val="28"/>
          <w:szCs w:val="28"/>
        </w:rPr>
      </w:pPr>
    </w:p>
    <w:p w:rsidR="004F1550" w:rsidRDefault="004F1CE9" w:rsidP="004F1CE9">
      <w:pPr>
        <w:pStyle w:val="ListParagraph"/>
        <w:numPr>
          <w:ilvl w:val="0"/>
          <w:numId w:val="67"/>
        </w:numPr>
        <w:jc w:val="both"/>
        <w:rPr>
          <w:bCs/>
          <w:sz w:val="28"/>
          <w:szCs w:val="28"/>
        </w:rPr>
      </w:pPr>
      <w:r w:rsidRPr="0031475E">
        <w:rPr>
          <w:bCs/>
          <w:sz w:val="28"/>
          <w:szCs w:val="28"/>
        </w:rPr>
        <w:t xml:space="preserve">Other operation of law </w:t>
      </w:r>
    </w:p>
    <w:p w:rsidR="00300538" w:rsidRPr="0031475E" w:rsidRDefault="00300538" w:rsidP="00300538">
      <w:pPr>
        <w:pStyle w:val="ListParagraph"/>
        <w:jc w:val="both"/>
        <w:rPr>
          <w:bCs/>
          <w:sz w:val="28"/>
          <w:szCs w:val="28"/>
        </w:rPr>
      </w:pPr>
    </w:p>
    <w:p w:rsidR="0031475E" w:rsidRPr="0031475E" w:rsidRDefault="0031475E" w:rsidP="0031475E">
      <w:pPr>
        <w:pStyle w:val="ListParagraph"/>
        <w:ind w:left="1440"/>
        <w:jc w:val="both"/>
        <w:rPr>
          <w:bCs/>
          <w:sz w:val="28"/>
          <w:szCs w:val="28"/>
        </w:rPr>
      </w:pPr>
    </w:p>
    <w:p w:rsidR="00300538" w:rsidRDefault="0031475E" w:rsidP="00300538">
      <w:pPr>
        <w:jc w:val="both"/>
        <w:rPr>
          <w:bCs/>
          <w:sz w:val="28"/>
          <w:szCs w:val="28"/>
        </w:rPr>
      </w:pPr>
      <w:r w:rsidRPr="00300538">
        <w:rPr>
          <w:b/>
          <w:bCs/>
          <w:sz w:val="28"/>
          <w:szCs w:val="28"/>
          <w:u w:val="single"/>
        </w:rPr>
        <w:t>Constructive obligation</w:t>
      </w:r>
    </w:p>
    <w:p w:rsidR="0031475E" w:rsidRPr="00300538" w:rsidRDefault="0031475E" w:rsidP="00300538">
      <w:pPr>
        <w:jc w:val="both"/>
        <w:rPr>
          <w:bCs/>
          <w:sz w:val="28"/>
          <w:szCs w:val="28"/>
        </w:rPr>
      </w:pPr>
      <w:r w:rsidRPr="00300538">
        <w:rPr>
          <w:bCs/>
          <w:sz w:val="28"/>
          <w:szCs w:val="28"/>
        </w:rPr>
        <w:t xml:space="preserve">  A constructive obligation is an obligation that derives from an entity’s actions where:</w:t>
      </w:r>
    </w:p>
    <w:p w:rsidR="004F1550" w:rsidRDefault="004F1CE9" w:rsidP="004F1CE9">
      <w:pPr>
        <w:pStyle w:val="ListParagraph"/>
        <w:numPr>
          <w:ilvl w:val="0"/>
          <w:numId w:val="68"/>
        </w:numPr>
        <w:jc w:val="both"/>
        <w:rPr>
          <w:bCs/>
          <w:sz w:val="28"/>
          <w:szCs w:val="28"/>
        </w:rPr>
      </w:pPr>
      <w:r w:rsidRPr="0031475E">
        <w:rPr>
          <w:bCs/>
          <w:sz w:val="28"/>
          <w:szCs w:val="28"/>
        </w:rPr>
        <w:t xml:space="preserve">By an established pattern of past practice, published policies or a sufficiently specific current statement, the entity has indicated to other parties that it will accept certain responsibilities </w:t>
      </w:r>
    </w:p>
    <w:p w:rsidR="00300538" w:rsidRPr="0031475E" w:rsidRDefault="00300538" w:rsidP="00300538">
      <w:pPr>
        <w:pStyle w:val="ListParagraph"/>
        <w:jc w:val="both"/>
        <w:rPr>
          <w:bCs/>
          <w:sz w:val="28"/>
          <w:szCs w:val="28"/>
        </w:rPr>
      </w:pPr>
    </w:p>
    <w:p w:rsidR="004F1550" w:rsidRPr="0031475E" w:rsidRDefault="004F1CE9" w:rsidP="004F1CE9">
      <w:pPr>
        <w:pStyle w:val="ListParagraph"/>
        <w:numPr>
          <w:ilvl w:val="0"/>
          <w:numId w:val="68"/>
        </w:numPr>
        <w:jc w:val="both"/>
        <w:rPr>
          <w:bCs/>
          <w:sz w:val="28"/>
          <w:szCs w:val="28"/>
        </w:rPr>
      </w:pPr>
      <w:r w:rsidRPr="0031475E">
        <w:rPr>
          <w:bCs/>
          <w:sz w:val="28"/>
          <w:szCs w:val="28"/>
        </w:rPr>
        <w:t xml:space="preserve">As a result, the entity has created a valid expectation on the part of those other parties that it will discharge those responsibilities </w:t>
      </w:r>
    </w:p>
    <w:p w:rsidR="0031475E" w:rsidRPr="0031475E" w:rsidRDefault="0031475E" w:rsidP="0031475E">
      <w:pPr>
        <w:pStyle w:val="ListParagraph"/>
        <w:ind w:left="1440"/>
        <w:jc w:val="both"/>
        <w:rPr>
          <w:bCs/>
          <w:sz w:val="28"/>
          <w:szCs w:val="28"/>
        </w:rPr>
      </w:pPr>
    </w:p>
    <w:p w:rsidR="0031475E" w:rsidRPr="0031475E" w:rsidRDefault="0031475E" w:rsidP="0031475E">
      <w:pPr>
        <w:pStyle w:val="ListParagraph"/>
        <w:ind w:left="1440"/>
        <w:jc w:val="both"/>
        <w:rPr>
          <w:bCs/>
          <w:sz w:val="28"/>
          <w:szCs w:val="28"/>
        </w:rPr>
      </w:pPr>
    </w:p>
    <w:p w:rsidR="002746CD" w:rsidRDefault="002746CD" w:rsidP="002746CD">
      <w:pPr>
        <w:jc w:val="both"/>
        <w:rPr>
          <w:b/>
          <w:bCs/>
          <w:sz w:val="28"/>
          <w:szCs w:val="28"/>
          <w:u w:val="single"/>
        </w:rPr>
      </w:pPr>
      <w:r w:rsidRPr="002746CD">
        <w:rPr>
          <w:b/>
          <w:bCs/>
          <w:sz w:val="28"/>
          <w:szCs w:val="28"/>
          <w:u w:val="single"/>
        </w:rPr>
        <w:t>Question:</w:t>
      </w:r>
    </w:p>
    <w:p w:rsidR="002746CD" w:rsidRDefault="002746CD" w:rsidP="002746CD">
      <w:pPr>
        <w:jc w:val="both"/>
        <w:rPr>
          <w:bCs/>
          <w:sz w:val="28"/>
          <w:szCs w:val="28"/>
        </w:rPr>
      </w:pPr>
      <w:r w:rsidRPr="002746CD">
        <w:rPr>
          <w:bCs/>
          <w:sz w:val="28"/>
          <w:szCs w:val="28"/>
        </w:rPr>
        <w:t>A retail store has a policy of refunding purchases by dissatisfied customers, even though it is under no legal obligation to do so. Its policy of making refunds is generally known.</w:t>
      </w:r>
    </w:p>
    <w:p w:rsidR="002746CD" w:rsidRPr="002746CD" w:rsidRDefault="002746CD" w:rsidP="002746CD">
      <w:pPr>
        <w:jc w:val="both"/>
        <w:rPr>
          <w:bCs/>
          <w:sz w:val="28"/>
          <w:szCs w:val="28"/>
        </w:rPr>
      </w:pPr>
      <w:r w:rsidRPr="002746CD">
        <w:rPr>
          <w:bCs/>
          <w:sz w:val="28"/>
          <w:szCs w:val="28"/>
        </w:rPr>
        <w:t xml:space="preserve"> </w:t>
      </w:r>
      <w:r w:rsidRPr="002746CD">
        <w:rPr>
          <w:b/>
          <w:bCs/>
          <w:sz w:val="28"/>
          <w:szCs w:val="28"/>
        </w:rPr>
        <w:t xml:space="preserve">Should a provision be made at the year end? </w:t>
      </w:r>
    </w:p>
    <w:p w:rsidR="002746CD" w:rsidRPr="002746CD" w:rsidRDefault="002746CD" w:rsidP="002746CD">
      <w:pPr>
        <w:jc w:val="both"/>
        <w:rPr>
          <w:b/>
          <w:bCs/>
          <w:sz w:val="28"/>
          <w:szCs w:val="28"/>
        </w:rPr>
      </w:pPr>
      <w:r w:rsidRPr="002746CD">
        <w:rPr>
          <w:b/>
          <w:bCs/>
          <w:sz w:val="28"/>
          <w:szCs w:val="28"/>
        </w:rPr>
        <w:t>Answer</w:t>
      </w:r>
    </w:p>
    <w:p w:rsidR="004F1550" w:rsidRDefault="004F1CE9" w:rsidP="004F1CE9">
      <w:pPr>
        <w:pStyle w:val="ListParagraph"/>
        <w:numPr>
          <w:ilvl w:val="0"/>
          <w:numId w:val="69"/>
        </w:numPr>
        <w:jc w:val="both"/>
        <w:rPr>
          <w:bCs/>
          <w:sz w:val="28"/>
          <w:szCs w:val="28"/>
        </w:rPr>
      </w:pPr>
      <w:r w:rsidRPr="002746CD">
        <w:rPr>
          <w:bCs/>
          <w:sz w:val="28"/>
          <w:szCs w:val="28"/>
        </w:rPr>
        <w:t>The policy is well known and creates a valid expectation.</w:t>
      </w:r>
    </w:p>
    <w:p w:rsidR="002746CD" w:rsidRPr="002746CD" w:rsidRDefault="002746CD" w:rsidP="002746CD">
      <w:pPr>
        <w:pStyle w:val="ListParagraph"/>
        <w:jc w:val="both"/>
        <w:rPr>
          <w:bCs/>
          <w:sz w:val="28"/>
          <w:szCs w:val="28"/>
        </w:rPr>
      </w:pPr>
    </w:p>
    <w:p w:rsidR="004F1550" w:rsidRDefault="004F1CE9" w:rsidP="004F1CE9">
      <w:pPr>
        <w:pStyle w:val="ListParagraph"/>
        <w:numPr>
          <w:ilvl w:val="0"/>
          <w:numId w:val="69"/>
        </w:numPr>
        <w:jc w:val="both"/>
        <w:rPr>
          <w:bCs/>
          <w:sz w:val="28"/>
          <w:szCs w:val="28"/>
        </w:rPr>
      </w:pPr>
      <w:r w:rsidRPr="002746CD">
        <w:rPr>
          <w:bCs/>
          <w:sz w:val="28"/>
          <w:szCs w:val="28"/>
        </w:rPr>
        <w:t>There is a constructive obligation.</w:t>
      </w:r>
    </w:p>
    <w:p w:rsidR="002746CD" w:rsidRPr="002746CD" w:rsidRDefault="002746CD" w:rsidP="002746CD">
      <w:pPr>
        <w:pStyle w:val="ListParagraph"/>
        <w:rPr>
          <w:bCs/>
          <w:sz w:val="28"/>
          <w:szCs w:val="28"/>
        </w:rPr>
      </w:pPr>
    </w:p>
    <w:p w:rsidR="002746CD" w:rsidRPr="002746CD" w:rsidRDefault="002746CD" w:rsidP="002746CD">
      <w:pPr>
        <w:pStyle w:val="ListParagraph"/>
        <w:jc w:val="both"/>
        <w:rPr>
          <w:bCs/>
          <w:sz w:val="28"/>
          <w:szCs w:val="28"/>
        </w:rPr>
      </w:pPr>
    </w:p>
    <w:p w:rsidR="004F1550" w:rsidRDefault="004F1CE9" w:rsidP="004F1CE9">
      <w:pPr>
        <w:pStyle w:val="ListParagraph"/>
        <w:numPr>
          <w:ilvl w:val="0"/>
          <w:numId w:val="69"/>
        </w:numPr>
        <w:jc w:val="both"/>
        <w:rPr>
          <w:bCs/>
          <w:sz w:val="28"/>
          <w:szCs w:val="28"/>
        </w:rPr>
      </w:pPr>
      <w:r w:rsidRPr="002746CD">
        <w:rPr>
          <w:bCs/>
          <w:sz w:val="28"/>
          <w:szCs w:val="28"/>
        </w:rPr>
        <w:t>It is probable some refunds will be made.</w:t>
      </w:r>
    </w:p>
    <w:p w:rsidR="002746CD" w:rsidRPr="002746CD" w:rsidRDefault="002746CD" w:rsidP="002746CD">
      <w:pPr>
        <w:pStyle w:val="ListParagraph"/>
        <w:jc w:val="both"/>
        <w:rPr>
          <w:bCs/>
          <w:sz w:val="28"/>
          <w:szCs w:val="28"/>
        </w:rPr>
      </w:pPr>
    </w:p>
    <w:p w:rsidR="004F1550" w:rsidRDefault="004F1CE9" w:rsidP="004F1CE9">
      <w:pPr>
        <w:pStyle w:val="ListParagraph"/>
        <w:numPr>
          <w:ilvl w:val="0"/>
          <w:numId w:val="69"/>
        </w:numPr>
        <w:jc w:val="both"/>
        <w:rPr>
          <w:bCs/>
          <w:sz w:val="28"/>
          <w:szCs w:val="28"/>
        </w:rPr>
      </w:pPr>
      <w:r w:rsidRPr="002746CD">
        <w:rPr>
          <w:bCs/>
          <w:sz w:val="28"/>
          <w:szCs w:val="28"/>
        </w:rPr>
        <w:t>These can be measured using expected values.</w:t>
      </w:r>
    </w:p>
    <w:p w:rsidR="002746CD" w:rsidRPr="002746CD" w:rsidRDefault="002746CD" w:rsidP="002746CD">
      <w:pPr>
        <w:pStyle w:val="ListParagraph"/>
        <w:rPr>
          <w:bCs/>
          <w:sz w:val="28"/>
          <w:szCs w:val="28"/>
        </w:rPr>
      </w:pPr>
    </w:p>
    <w:p w:rsidR="002746CD" w:rsidRPr="002746CD" w:rsidRDefault="002746CD" w:rsidP="002746CD">
      <w:pPr>
        <w:pStyle w:val="ListParagraph"/>
        <w:jc w:val="both"/>
        <w:rPr>
          <w:bCs/>
          <w:sz w:val="28"/>
          <w:szCs w:val="28"/>
        </w:rPr>
      </w:pPr>
    </w:p>
    <w:p w:rsidR="002746CD" w:rsidRDefault="002746CD" w:rsidP="002746CD">
      <w:pPr>
        <w:jc w:val="both"/>
        <w:rPr>
          <w:b/>
          <w:bCs/>
          <w:sz w:val="28"/>
          <w:szCs w:val="28"/>
        </w:rPr>
      </w:pPr>
      <w:r w:rsidRPr="002746CD">
        <w:rPr>
          <w:b/>
          <w:bCs/>
          <w:sz w:val="28"/>
          <w:szCs w:val="28"/>
        </w:rPr>
        <w:t xml:space="preserve">Conclusion: A provision is required </w:t>
      </w:r>
    </w:p>
    <w:p w:rsidR="002C4DFB" w:rsidRDefault="002C4DFB" w:rsidP="002746CD">
      <w:pPr>
        <w:jc w:val="both"/>
        <w:rPr>
          <w:b/>
          <w:bCs/>
          <w:sz w:val="28"/>
          <w:szCs w:val="28"/>
        </w:rPr>
      </w:pPr>
    </w:p>
    <w:p w:rsidR="002C4DFB" w:rsidRPr="002C4DFB" w:rsidRDefault="002C4DFB" w:rsidP="002746CD">
      <w:pPr>
        <w:jc w:val="both"/>
        <w:rPr>
          <w:b/>
          <w:bCs/>
          <w:sz w:val="28"/>
          <w:szCs w:val="28"/>
          <w:u w:val="single"/>
        </w:rPr>
      </w:pPr>
      <w:r w:rsidRPr="002C4DFB">
        <w:rPr>
          <w:b/>
          <w:bCs/>
          <w:sz w:val="28"/>
          <w:szCs w:val="28"/>
          <w:u w:val="single"/>
        </w:rPr>
        <w:t>Measuring provisions</w:t>
      </w:r>
    </w:p>
    <w:p w:rsidR="002C4DFB" w:rsidRDefault="002C4DFB" w:rsidP="0031475E">
      <w:pPr>
        <w:pStyle w:val="ListParagraph"/>
        <w:ind w:left="1440"/>
        <w:jc w:val="both"/>
        <w:rPr>
          <w:bCs/>
          <w:sz w:val="28"/>
          <w:szCs w:val="28"/>
        </w:rPr>
      </w:pPr>
    </w:p>
    <w:p w:rsidR="002C4DFB" w:rsidRPr="002C4DFB" w:rsidRDefault="002C4DFB" w:rsidP="002C4DFB">
      <w:pPr>
        <w:jc w:val="both"/>
        <w:rPr>
          <w:bCs/>
          <w:sz w:val="28"/>
          <w:szCs w:val="28"/>
        </w:rPr>
      </w:pPr>
      <w:r w:rsidRPr="002C4DFB">
        <w:rPr>
          <w:bCs/>
          <w:sz w:val="28"/>
          <w:szCs w:val="28"/>
        </w:rPr>
        <w:t xml:space="preserve">The amount </w:t>
      </w:r>
      <w:r w:rsidR="003950FA" w:rsidRPr="002C4DFB">
        <w:rPr>
          <w:bCs/>
          <w:sz w:val="28"/>
          <w:szCs w:val="28"/>
        </w:rPr>
        <w:t>recognized</w:t>
      </w:r>
      <w:r w:rsidRPr="002C4DFB">
        <w:rPr>
          <w:bCs/>
          <w:sz w:val="28"/>
          <w:szCs w:val="28"/>
        </w:rPr>
        <w:t xml:space="preserve"> as a provision should be:</w:t>
      </w:r>
    </w:p>
    <w:p w:rsidR="004F1550" w:rsidRDefault="004F1CE9" w:rsidP="004F1CE9">
      <w:pPr>
        <w:pStyle w:val="ListParagraph"/>
        <w:numPr>
          <w:ilvl w:val="0"/>
          <w:numId w:val="70"/>
        </w:numPr>
        <w:jc w:val="both"/>
        <w:rPr>
          <w:bCs/>
          <w:sz w:val="28"/>
          <w:szCs w:val="28"/>
        </w:rPr>
      </w:pPr>
      <w:r w:rsidRPr="002C4DFB">
        <w:rPr>
          <w:bCs/>
          <w:sz w:val="28"/>
          <w:szCs w:val="28"/>
        </w:rPr>
        <w:t>A realistic-estimate</w:t>
      </w:r>
    </w:p>
    <w:p w:rsidR="002C4DFB" w:rsidRPr="002C4DFB" w:rsidRDefault="002C4DFB" w:rsidP="002C4DFB">
      <w:pPr>
        <w:pStyle w:val="ListParagraph"/>
        <w:jc w:val="both"/>
        <w:rPr>
          <w:bCs/>
          <w:sz w:val="28"/>
          <w:szCs w:val="28"/>
        </w:rPr>
      </w:pPr>
    </w:p>
    <w:p w:rsidR="004F1550" w:rsidRDefault="004F1CE9" w:rsidP="004F1CE9">
      <w:pPr>
        <w:pStyle w:val="ListParagraph"/>
        <w:numPr>
          <w:ilvl w:val="0"/>
          <w:numId w:val="70"/>
        </w:numPr>
        <w:jc w:val="both"/>
        <w:rPr>
          <w:bCs/>
          <w:sz w:val="28"/>
          <w:szCs w:val="28"/>
        </w:rPr>
      </w:pPr>
      <w:r w:rsidRPr="002C4DFB">
        <w:rPr>
          <w:bCs/>
          <w:sz w:val="28"/>
          <w:szCs w:val="28"/>
        </w:rPr>
        <w:t>A prudent estimate of the expenditure needed to settle the obligation existing at the reporting date</w:t>
      </w:r>
    </w:p>
    <w:p w:rsidR="002C4DFB" w:rsidRPr="002C4DFB" w:rsidRDefault="002C4DFB" w:rsidP="002C4DFB">
      <w:pPr>
        <w:pStyle w:val="ListParagraph"/>
        <w:rPr>
          <w:bCs/>
          <w:sz w:val="28"/>
          <w:szCs w:val="28"/>
        </w:rPr>
      </w:pPr>
    </w:p>
    <w:p w:rsidR="002C4DFB" w:rsidRPr="002C4DFB" w:rsidRDefault="002C4DFB" w:rsidP="002C4DFB">
      <w:pPr>
        <w:pStyle w:val="ListParagraph"/>
        <w:jc w:val="both"/>
        <w:rPr>
          <w:bCs/>
          <w:sz w:val="28"/>
          <w:szCs w:val="28"/>
        </w:rPr>
      </w:pPr>
    </w:p>
    <w:p w:rsidR="004F1550" w:rsidRPr="002C4DFB" w:rsidRDefault="004F1CE9" w:rsidP="004F1CE9">
      <w:pPr>
        <w:pStyle w:val="ListParagraph"/>
        <w:numPr>
          <w:ilvl w:val="0"/>
          <w:numId w:val="70"/>
        </w:numPr>
        <w:jc w:val="both"/>
        <w:rPr>
          <w:bCs/>
          <w:sz w:val="28"/>
          <w:szCs w:val="28"/>
        </w:rPr>
      </w:pPr>
      <w:r w:rsidRPr="002C4DFB">
        <w:rPr>
          <w:bCs/>
          <w:sz w:val="28"/>
          <w:szCs w:val="28"/>
        </w:rPr>
        <w:t>Discounted whenever the effect of this is material</w:t>
      </w:r>
    </w:p>
    <w:p w:rsidR="002C4DFB" w:rsidRDefault="002C4DFB" w:rsidP="0031475E">
      <w:pPr>
        <w:pStyle w:val="ListParagraph"/>
        <w:ind w:left="1440"/>
        <w:jc w:val="both"/>
        <w:rPr>
          <w:bCs/>
          <w:sz w:val="28"/>
          <w:szCs w:val="28"/>
        </w:rPr>
      </w:pPr>
    </w:p>
    <w:p w:rsidR="002C4DFB" w:rsidRDefault="002C4DFB" w:rsidP="002C4DFB">
      <w:pPr>
        <w:jc w:val="both"/>
        <w:rPr>
          <w:bCs/>
          <w:sz w:val="28"/>
          <w:szCs w:val="28"/>
        </w:rPr>
      </w:pPr>
    </w:p>
    <w:p w:rsidR="002C4DFB" w:rsidRDefault="002C4DFB" w:rsidP="002C4DFB">
      <w:pPr>
        <w:jc w:val="both"/>
        <w:rPr>
          <w:b/>
          <w:bCs/>
          <w:sz w:val="28"/>
          <w:szCs w:val="28"/>
          <w:u w:val="single"/>
        </w:rPr>
      </w:pPr>
    </w:p>
    <w:p w:rsidR="002C4DFB" w:rsidRDefault="002C4DFB" w:rsidP="002C4DFB">
      <w:pPr>
        <w:jc w:val="both"/>
        <w:rPr>
          <w:b/>
          <w:bCs/>
          <w:sz w:val="28"/>
          <w:szCs w:val="28"/>
          <w:u w:val="single"/>
        </w:rPr>
      </w:pPr>
    </w:p>
    <w:p w:rsidR="002C4DFB" w:rsidRPr="002C4DFB" w:rsidRDefault="002C4DFB" w:rsidP="002C4DFB">
      <w:pPr>
        <w:jc w:val="both"/>
        <w:rPr>
          <w:b/>
          <w:bCs/>
          <w:sz w:val="28"/>
          <w:szCs w:val="28"/>
          <w:u w:val="single"/>
        </w:rPr>
      </w:pPr>
      <w:r w:rsidRPr="002C4DFB">
        <w:rPr>
          <w:b/>
          <w:bCs/>
          <w:sz w:val="28"/>
          <w:szCs w:val="28"/>
          <w:u w:val="single"/>
        </w:rPr>
        <w:t>Warranty provisions</w:t>
      </w:r>
    </w:p>
    <w:p w:rsidR="002C4DFB" w:rsidRDefault="002C4DFB" w:rsidP="002C4DFB">
      <w:pPr>
        <w:jc w:val="both"/>
        <w:rPr>
          <w:bCs/>
          <w:sz w:val="28"/>
          <w:szCs w:val="28"/>
        </w:rPr>
      </w:pPr>
    </w:p>
    <w:p w:rsidR="002C4DFB" w:rsidRPr="002C4DFB" w:rsidRDefault="004B6876" w:rsidP="002C4DFB">
      <w:pPr>
        <w:jc w:val="both"/>
        <w:rPr>
          <w:bCs/>
          <w:sz w:val="28"/>
          <w:szCs w:val="28"/>
        </w:rPr>
      </w:pPr>
      <w:r>
        <w:rPr>
          <w:bCs/>
          <w:sz w:val="28"/>
          <w:szCs w:val="28"/>
        </w:rPr>
        <w:t xml:space="preserve">A warranty </w:t>
      </w:r>
      <w:r w:rsidR="002C4DFB" w:rsidRPr="002C4DFB">
        <w:rPr>
          <w:bCs/>
          <w:sz w:val="28"/>
          <w:szCs w:val="28"/>
        </w:rPr>
        <w:t>is often given in manufacturing and retailing businesses.</w:t>
      </w:r>
    </w:p>
    <w:p w:rsidR="002C4DFB" w:rsidRPr="004B6876" w:rsidRDefault="002C4DFB" w:rsidP="004B6876">
      <w:pPr>
        <w:jc w:val="both"/>
        <w:rPr>
          <w:bCs/>
          <w:sz w:val="28"/>
          <w:szCs w:val="28"/>
        </w:rPr>
      </w:pPr>
      <w:r w:rsidRPr="004B6876">
        <w:rPr>
          <w:bCs/>
          <w:sz w:val="28"/>
          <w:szCs w:val="28"/>
        </w:rPr>
        <w:t>It is either an:</w:t>
      </w:r>
    </w:p>
    <w:p w:rsidR="004F1550" w:rsidRDefault="004F1CE9" w:rsidP="004F1CE9">
      <w:pPr>
        <w:pStyle w:val="ListParagraph"/>
        <w:numPr>
          <w:ilvl w:val="0"/>
          <w:numId w:val="71"/>
        </w:numPr>
        <w:jc w:val="both"/>
        <w:rPr>
          <w:bCs/>
          <w:sz w:val="28"/>
          <w:szCs w:val="28"/>
        </w:rPr>
      </w:pPr>
      <w:r w:rsidRPr="002C4DFB">
        <w:rPr>
          <w:bCs/>
          <w:sz w:val="28"/>
          <w:szCs w:val="28"/>
        </w:rPr>
        <w:t>Express (legal) or</w:t>
      </w:r>
    </w:p>
    <w:p w:rsidR="004B6876" w:rsidRPr="002C4DFB" w:rsidRDefault="004B6876" w:rsidP="004B6876">
      <w:pPr>
        <w:pStyle w:val="ListParagraph"/>
        <w:jc w:val="both"/>
        <w:rPr>
          <w:bCs/>
          <w:sz w:val="28"/>
          <w:szCs w:val="28"/>
        </w:rPr>
      </w:pPr>
    </w:p>
    <w:p w:rsidR="004B6876" w:rsidRPr="004B6876" w:rsidRDefault="004F1CE9" w:rsidP="004F1CE9">
      <w:pPr>
        <w:pStyle w:val="ListParagraph"/>
        <w:numPr>
          <w:ilvl w:val="0"/>
          <w:numId w:val="71"/>
        </w:numPr>
        <w:jc w:val="both"/>
        <w:rPr>
          <w:bCs/>
          <w:sz w:val="28"/>
          <w:szCs w:val="28"/>
        </w:rPr>
      </w:pPr>
      <w:r w:rsidRPr="002C4DFB">
        <w:rPr>
          <w:bCs/>
          <w:sz w:val="28"/>
          <w:szCs w:val="28"/>
        </w:rPr>
        <w:t>Implied (constructive)</w:t>
      </w:r>
    </w:p>
    <w:p w:rsidR="002C4DFB" w:rsidRPr="002C4DFB" w:rsidRDefault="002C4DFB" w:rsidP="002C4DFB">
      <w:pPr>
        <w:pStyle w:val="ListParagraph"/>
        <w:ind w:left="1440"/>
        <w:jc w:val="both"/>
        <w:rPr>
          <w:bCs/>
          <w:sz w:val="28"/>
          <w:szCs w:val="28"/>
        </w:rPr>
      </w:pPr>
      <w:r w:rsidRPr="002C4DFB">
        <w:rPr>
          <w:bCs/>
          <w:sz w:val="28"/>
          <w:szCs w:val="28"/>
        </w:rPr>
        <w:t xml:space="preserve">   Obligation to make good or replace faulty products.</w:t>
      </w:r>
    </w:p>
    <w:p w:rsidR="002C4DFB" w:rsidRDefault="002C4DFB" w:rsidP="0031475E">
      <w:pPr>
        <w:pStyle w:val="ListParagraph"/>
        <w:ind w:left="1440"/>
        <w:jc w:val="both"/>
        <w:rPr>
          <w:bCs/>
          <w:sz w:val="28"/>
          <w:szCs w:val="28"/>
        </w:rPr>
      </w:pPr>
    </w:p>
    <w:p w:rsidR="002C4DFB" w:rsidRPr="004B6876" w:rsidRDefault="002C4DFB" w:rsidP="004B6876">
      <w:pPr>
        <w:jc w:val="both"/>
        <w:rPr>
          <w:bCs/>
          <w:sz w:val="28"/>
          <w:szCs w:val="28"/>
        </w:rPr>
      </w:pPr>
      <w:r w:rsidRPr="004B6876">
        <w:rPr>
          <w:bCs/>
          <w:sz w:val="28"/>
          <w:szCs w:val="28"/>
        </w:rPr>
        <w:t>A provision is required at the time of the sale rather than the time of the repair/replacement as the making of the sale is the past event which gives rise to an obligation.</w:t>
      </w:r>
    </w:p>
    <w:p w:rsidR="002C4DFB" w:rsidRDefault="002C4DFB" w:rsidP="0031475E">
      <w:pPr>
        <w:pStyle w:val="ListParagraph"/>
        <w:ind w:left="1440"/>
        <w:jc w:val="both"/>
        <w:rPr>
          <w:bCs/>
          <w:sz w:val="28"/>
          <w:szCs w:val="28"/>
        </w:rPr>
      </w:pPr>
    </w:p>
    <w:p w:rsidR="002C4DFB" w:rsidRPr="004B6876" w:rsidRDefault="002C4DFB" w:rsidP="004B6876">
      <w:pPr>
        <w:jc w:val="both"/>
        <w:rPr>
          <w:b/>
          <w:bCs/>
          <w:sz w:val="28"/>
          <w:szCs w:val="28"/>
          <w:u w:val="single"/>
        </w:rPr>
      </w:pPr>
      <w:r w:rsidRPr="004B6876">
        <w:rPr>
          <w:b/>
          <w:bCs/>
          <w:sz w:val="28"/>
          <w:szCs w:val="28"/>
          <w:u w:val="single"/>
        </w:rPr>
        <w:t>Guarantees</w:t>
      </w:r>
    </w:p>
    <w:p w:rsidR="004F1550" w:rsidRDefault="004F1CE9" w:rsidP="004F1CE9">
      <w:pPr>
        <w:pStyle w:val="ListParagraph"/>
        <w:numPr>
          <w:ilvl w:val="0"/>
          <w:numId w:val="72"/>
        </w:numPr>
        <w:jc w:val="both"/>
        <w:rPr>
          <w:bCs/>
          <w:sz w:val="28"/>
          <w:szCs w:val="28"/>
        </w:rPr>
      </w:pPr>
      <w:r w:rsidRPr="002C4DFB">
        <w:rPr>
          <w:bCs/>
          <w:sz w:val="28"/>
          <w:szCs w:val="28"/>
        </w:rPr>
        <w:t>In some instances (particularly in groups) one company will make a guarantee to another to pay off a loan, etc. if the other company is unable to do so.</w:t>
      </w:r>
    </w:p>
    <w:p w:rsidR="004B6876" w:rsidRPr="002C4DFB" w:rsidRDefault="004B6876" w:rsidP="004B6876">
      <w:pPr>
        <w:pStyle w:val="ListParagraph"/>
        <w:jc w:val="both"/>
        <w:rPr>
          <w:bCs/>
          <w:sz w:val="28"/>
          <w:szCs w:val="28"/>
        </w:rPr>
      </w:pPr>
    </w:p>
    <w:p w:rsidR="004F1550" w:rsidRDefault="004F1CE9" w:rsidP="004F1CE9">
      <w:pPr>
        <w:pStyle w:val="ListParagraph"/>
        <w:numPr>
          <w:ilvl w:val="0"/>
          <w:numId w:val="72"/>
        </w:numPr>
        <w:jc w:val="both"/>
        <w:rPr>
          <w:bCs/>
          <w:sz w:val="28"/>
          <w:szCs w:val="28"/>
        </w:rPr>
      </w:pPr>
      <w:r w:rsidRPr="002C4DFB">
        <w:rPr>
          <w:bCs/>
          <w:sz w:val="28"/>
          <w:szCs w:val="28"/>
        </w:rPr>
        <w:t>This guarantee should be provided for if it is probable that the payment will have to be made.</w:t>
      </w:r>
    </w:p>
    <w:p w:rsidR="004B6876" w:rsidRPr="004B6876" w:rsidRDefault="004B6876" w:rsidP="004B6876">
      <w:pPr>
        <w:pStyle w:val="ListParagraph"/>
        <w:rPr>
          <w:bCs/>
          <w:sz w:val="28"/>
          <w:szCs w:val="28"/>
        </w:rPr>
      </w:pPr>
    </w:p>
    <w:p w:rsidR="004B6876" w:rsidRPr="002C4DFB" w:rsidRDefault="004B6876" w:rsidP="004B6876">
      <w:pPr>
        <w:pStyle w:val="ListParagraph"/>
        <w:jc w:val="both"/>
        <w:rPr>
          <w:bCs/>
          <w:sz w:val="28"/>
          <w:szCs w:val="28"/>
        </w:rPr>
      </w:pPr>
    </w:p>
    <w:p w:rsidR="0031475E" w:rsidRDefault="004F1CE9" w:rsidP="004F1CE9">
      <w:pPr>
        <w:pStyle w:val="ListParagraph"/>
        <w:numPr>
          <w:ilvl w:val="0"/>
          <w:numId w:val="72"/>
        </w:numPr>
        <w:jc w:val="both"/>
        <w:rPr>
          <w:bCs/>
          <w:sz w:val="28"/>
          <w:szCs w:val="28"/>
        </w:rPr>
      </w:pPr>
      <w:r w:rsidRPr="00BA0268">
        <w:rPr>
          <w:bCs/>
          <w:sz w:val="28"/>
          <w:szCs w:val="28"/>
        </w:rPr>
        <w:t xml:space="preserve">It may otherwise require disclosure as a contingent liability. </w:t>
      </w:r>
    </w:p>
    <w:p w:rsidR="00BA0268" w:rsidRDefault="00BA0268" w:rsidP="00BA0268">
      <w:pPr>
        <w:jc w:val="both"/>
        <w:rPr>
          <w:bCs/>
          <w:sz w:val="28"/>
          <w:szCs w:val="28"/>
        </w:rPr>
      </w:pPr>
    </w:p>
    <w:p w:rsidR="00BA0268" w:rsidRDefault="00BA0268" w:rsidP="00BA0268">
      <w:pPr>
        <w:rPr>
          <w:b/>
          <w:bCs/>
          <w:sz w:val="56"/>
          <w:szCs w:val="56"/>
        </w:rPr>
      </w:pPr>
      <w:r>
        <w:rPr>
          <w:b/>
          <w:bCs/>
          <w:sz w:val="56"/>
          <w:szCs w:val="56"/>
        </w:rPr>
        <w:t xml:space="preserve">                             </w:t>
      </w:r>
    </w:p>
    <w:p w:rsidR="00BA0268" w:rsidRDefault="00BA0268" w:rsidP="00BA0268">
      <w:pPr>
        <w:rPr>
          <w:b/>
          <w:bCs/>
          <w:sz w:val="56"/>
          <w:szCs w:val="56"/>
        </w:rPr>
      </w:pPr>
    </w:p>
    <w:p w:rsidR="00BA0268" w:rsidRPr="00DD7A03" w:rsidRDefault="00BA0268" w:rsidP="00BA0268">
      <w:pPr>
        <w:rPr>
          <w:b/>
          <w:bCs/>
          <w:sz w:val="56"/>
          <w:szCs w:val="56"/>
        </w:rPr>
      </w:pPr>
      <w:r>
        <w:rPr>
          <w:b/>
          <w:bCs/>
          <w:sz w:val="56"/>
          <w:szCs w:val="56"/>
        </w:rPr>
        <w:t xml:space="preserve">                       </w:t>
      </w:r>
      <w:r w:rsidRPr="00DD7A03">
        <w:rPr>
          <w:b/>
          <w:bCs/>
          <w:sz w:val="56"/>
          <w:szCs w:val="56"/>
        </w:rPr>
        <w:t>Lecture 18</w:t>
      </w:r>
    </w:p>
    <w:p w:rsidR="00BA0268" w:rsidRDefault="00BA0268" w:rsidP="00BA0268">
      <w:pPr>
        <w:ind w:left="720"/>
      </w:pPr>
    </w:p>
    <w:p w:rsidR="00BA0268" w:rsidRPr="00BA0268" w:rsidRDefault="00BA0268" w:rsidP="00BA0268">
      <w:pPr>
        <w:jc w:val="both"/>
        <w:rPr>
          <w:b/>
          <w:sz w:val="28"/>
          <w:szCs w:val="28"/>
          <w:u w:val="single"/>
        </w:rPr>
      </w:pPr>
      <w:r w:rsidRPr="00BA0268">
        <w:rPr>
          <w:b/>
          <w:sz w:val="28"/>
          <w:szCs w:val="28"/>
          <w:u w:val="single"/>
        </w:rPr>
        <w:t>Onerous contracts</w:t>
      </w:r>
    </w:p>
    <w:p w:rsidR="004F1550" w:rsidRPr="00BA0268" w:rsidRDefault="004F1CE9" w:rsidP="004F1CE9">
      <w:pPr>
        <w:pStyle w:val="ListParagraph"/>
        <w:numPr>
          <w:ilvl w:val="0"/>
          <w:numId w:val="45"/>
        </w:numPr>
        <w:jc w:val="both"/>
        <w:rPr>
          <w:sz w:val="28"/>
          <w:szCs w:val="28"/>
        </w:rPr>
      </w:pPr>
      <w:r w:rsidRPr="00BA0268">
        <w:rPr>
          <w:sz w:val="28"/>
          <w:szCs w:val="28"/>
        </w:rPr>
        <w:t xml:space="preserve">An onerous contracts is a contract in which the unavoidable costs of meeting the obligations under the contract exceed the economic benefits expected to be received under it. </w:t>
      </w:r>
    </w:p>
    <w:p w:rsidR="00BA0268" w:rsidRPr="00BA0268" w:rsidRDefault="00BA0268" w:rsidP="00BA0268">
      <w:pPr>
        <w:pStyle w:val="ListParagraph"/>
        <w:ind w:left="1440"/>
        <w:jc w:val="both"/>
        <w:rPr>
          <w:sz w:val="28"/>
          <w:szCs w:val="28"/>
        </w:rPr>
      </w:pPr>
    </w:p>
    <w:p w:rsidR="00BA0268" w:rsidRPr="00BA0268" w:rsidRDefault="00BA0268" w:rsidP="00BA0268">
      <w:pPr>
        <w:pStyle w:val="ListParagraph"/>
        <w:ind w:left="1440"/>
        <w:jc w:val="both"/>
        <w:rPr>
          <w:sz w:val="28"/>
          <w:szCs w:val="28"/>
        </w:rPr>
      </w:pPr>
    </w:p>
    <w:p w:rsidR="00BA0268" w:rsidRPr="00BA0268" w:rsidRDefault="00BA0268" w:rsidP="00BA0268">
      <w:pPr>
        <w:jc w:val="both"/>
        <w:rPr>
          <w:b/>
          <w:sz w:val="28"/>
          <w:szCs w:val="28"/>
          <w:u w:val="single"/>
        </w:rPr>
      </w:pPr>
      <w:r w:rsidRPr="00BA0268">
        <w:rPr>
          <w:b/>
          <w:sz w:val="28"/>
          <w:szCs w:val="28"/>
          <w:u w:val="single"/>
        </w:rPr>
        <w:t>Onerous leases</w:t>
      </w:r>
    </w:p>
    <w:p w:rsidR="004F1550" w:rsidRPr="00BA0268" w:rsidRDefault="004F1CE9" w:rsidP="004F1CE9">
      <w:pPr>
        <w:numPr>
          <w:ilvl w:val="0"/>
          <w:numId w:val="73"/>
        </w:numPr>
        <w:jc w:val="both"/>
        <w:rPr>
          <w:sz w:val="28"/>
          <w:szCs w:val="28"/>
        </w:rPr>
      </w:pPr>
      <w:r w:rsidRPr="00BA0268">
        <w:rPr>
          <w:sz w:val="28"/>
          <w:szCs w:val="28"/>
        </w:rPr>
        <w:t>An onerous lease is an onerous contract, i.e. one where the unavoidable costs under the lease exceed the economic benefits expected to be gained from it.</w:t>
      </w:r>
    </w:p>
    <w:p w:rsidR="004F1550" w:rsidRPr="00BA0268" w:rsidRDefault="004F1CE9" w:rsidP="004F1CE9">
      <w:pPr>
        <w:numPr>
          <w:ilvl w:val="0"/>
          <w:numId w:val="73"/>
        </w:numPr>
        <w:jc w:val="both"/>
        <w:rPr>
          <w:sz w:val="28"/>
          <w:szCs w:val="28"/>
        </w:rPr>
      </w:pPr>
      <w:r w:rsidRPr="00BA0268">
        <w:rPr>
          <w:sz w:val="28"/>
          <w:szCs w:val="28"/>
        </w:rPr>
        <w:t>If leased premises have become surplus to requirements but the lessee cannot find anyone to sublet the premises to, the lessee will still have to make the regular lease payments, without being able to use the premises.</w:t>
      </w:r>
    </w:p>
    <w:p w:rsidR="00BA0268" w:rsidRDefault="00BA0268" w:rsidP="00BA0268">
      <w:pPr>
        <w:jc w:val="both"/>
        <w:rPr>
          <w:sz w:val="28"/>
          <w:szCs w:val="28"/>
        </w:rPr>
      </w:pPr>
    </w:p>
    <w:p w:rsidR="00BA0268" w:rsidRPr="00BA0268" w:rsidRDefault="00BA0268" w:rsidP="00BA0268">
      <w:pPr>
        <w:jc w:val="both"/>
        <w:rPr>
          <w:b/>
          <w:sz w:val="28"/>
          <w:szCs w:val="28"/>
        </w:rPr>
      </w:pPr>
      <w:r w:rsidRPr="00BA0268">
        <w:rPr>
          <w:b/>
          <w:sz w:val="28"/>
          <w:szCs w:val="28"/>
        </w:rPr>
        <w:t>Question 1 – Onerous contracts</w:t>
      </w:r>
    </w:p>
    <w:p w:rsidR="00BA0268" w:rsidRPr="00BA0268" w:rsidRDefault="00BA0268" w:rsidP="00BA0268">
      <w:pPr>
        <w:jc w:val="both"/>
        <w:rPr>
          <w:sz w:val="28"/>
          <w:szCs w:val="28"/>
        </w:rPr>
      </w:pPr>
      <w:r w:rsidRPr="00BA0268">
        <w:rPr>
          <w:sz w:val="28"/>
          <w:szCs w:val="28"/>
        </w:rPr>
        <w:t>A company has 10 years left to run on the lease of a property that is currently unoccupied. The present value of the future rentals at the reporting date is Rs50,000. Subletting possibilities are limited but the directors feel that likely future subletting rental could have a present value of Rs10,000.</w:t>
      </w:r>
    </w:p>
    <w:p w:rsidR="00BA0268" w:rsidRPr="00BA0268" w:rsidRDefault="00BA0268" w:rsidP="00BA0268">
      <w:pPr>
        <w:jc w:val="both"/>
        <w:rPr>
          <w:b/>
          <w:bCs/>
          <w:sz w:val="28"/>
          <w:szCs w:val="28"/>
        </w:rPr>
      </w:pPr>
      <w:r w:rsidRPr="00BA0268">
        <w:rPr>
          <w:b/>
          <w:bCs/>
          <w:sz w:val="28"/>
          <w:szCs w:val="28"/>
        </w:rPr>
        <w:t>What is the accounting treatment?</w:t>
      </w:r>
    </w:p>
    <w:p w:rsidR="00BA0268" w:rsidRDefault="00BA0268" w:rsidP="00BA0268">
      <w:pPr>
        <w:jc w:val="both"/>
        <w:rPr>
          <w:sz w:val="28"/>
          <w:szCs w:val="28"/>
        </w:rPr>
      </w:pPr>
    </w:p>
    <w:p w:rsidR="00BA0268" w:rsidRPr="00BA0268" w:rsidRDefault="00BA0268" w:rsidP="00BA0268">
      <w:pPr>
        <w:jc w:val="both"/>
        <w:rPr>
          <w:b/>
          <w:sz w:val="28"/>
          <w:szCs w:val="28"/>
        </w:rPr>
      </w:pPr>
      <w:r w:rsidRPr="00BA0268">
        <w:rPr>
          <w:b/>
          <w:sz w:val="28"/>
          <w:szCs w:val="28"/>
        </w:rPr>
        <w:t>Question 1 – Answer</w:t>
      </w:r>
    </w:p>
    <w:p w:rsidR="004F1550" w:rsidRPr="00BA0268" w:rsidRDefault="004F1CE9" w:rsidP="004F1CE9">
      <w:pPr>
        <w:numPr>
          <w:ilvl w:val="0"/>
          <w:numId w:val="74"/>
        </w:numPr>
        <w:jc w:val="both"/>
        <w:rPr>
          <w:sz w:val="28"/>
          <w:szCs w:val="28"/>
        </w:rPr>
      </w:pPr>
      <w:r w:rsidRPr="00BA0268">
        <w:rPr>
          <w:sz w:val="28"/>
          <w:szCs w:val="28"/>
        </w:rPr>
        <w:t>A provision of Rs 50,000 would be required in respect of this onerous contract.</w:t>
      </w:r>
    </w:p>
    <w:p w:rsidR="00BA0268" w:rsidRPr="00BA0268" w:rsidRDefault="00BA0268" w:rsidP="00BA0268">
      <w:pPr>
        <w:jc w:val="both"/>
        <w:rPr>
          <w:sz w:val="28"/>
          <w:szCs w:val="28"/>
        </w:rPr>
      </w:pPr>
      <w:r w:rsidRPr="00BA0268">
        <w:rPr>
          <w:sz w:val="28"/>
          <w:szCs w:val="28"/>
        </w:rPr>
        <w:t>The Rs10,000 should be:</w:t>
      </w:r>
    </w:p>
    <w:p w:rsidR="004F1550" w:rsidRPr="00BA0268" w:rsidRDefault="004F1CE9" w:rsidP="004F1CE9">
      <w:pPr>
        <w:numPr>
          <w:ilvl w:val="0"/>
          <w:numId w:val="75"/>
        </w:numPr>
        <w:jc w:val="both"/>
        <w:rPr>
          <w:sz w:val="28"/>
          <w:szCs w:val="28"/>
        </w:rPr>
      </w:pPr>
      <w:r w:rsidRPr="00BA0268">
        <w:rPr>
          <w:sz w:val="28"/>
          <w:szCs w:val="28"/>
        </w:rPr>
        <w:t>Disclosed if possible</w:t>
      </w:r>
    </w:p>
    <w:p w:rsidR="004F1550" w:rsidRPr="00BA0268" w:rsidRDefault="004F1CE9" w:rsidP="004F1CE9">
      <w:pPr>
        <w:numPr>
          <w:ilvl w:val="0"/>
          <w:numId w:val="75"/>
        </w:numPr>
        <w:jc w:val="both"/>
        <w:rPr>
          <w:sz w:val="28"/>
          <w:szCs w:val="28"/>
        </w:rPr>
      </w:pPr>
      <w:r w:rsidRPr="00BA0268">
        <w:rPr>
          <w:sz w:val="28"/>
          <w:szCs w:val="28"/>
        </w:rPr>
        <w:t xml:space="preserve">Booked as an asset if virtually certain </w:t>
      </w:r>
    </w:p>
    <w:p w:rsidR="00BA0268" w:rsidRPr="00BA0268" w:rsidRDefault="00BA0268" w:rsidP="00BA0268">
      <w:pPr>
        <w:jc w:val="both"/>
        <w:rPr>
          <w:sz w:val="28"/>
          <w:szCs w:val="28"/>
        </w:rPr>
      </w:pPr>
    </w:p>
    <w:p w:rsidR="00BA0268" w:rsidRPr="00BA0268" w:rsidRDefault="00BA0268" w:rsidP="00BA0268">
      <w:pPr>
        <w:pStyle w:val="ListParagraph"/>
        <w:jc w:val="both"/>
        <w:rPr>
          <w:sz w:val="28"/>
          <w:szCs w:val="28"/>
        </w:rPr>
      </w:pPr>
    </w:p>
    <w:p w:rsidR="00BA0268" w:rsidRPr="00BA0268" w:rsidRDefault="00BA0268" w:rsidP="00BA0268">
      <w:pPr>
        <w:pStyle w:val="ListParagraph"/>
        <w:ind w:left="1440"/>
        <w:jc w:val="both"/>
        <w:rPr>
          <w:sz w:val="28"/>
          <w:szCs w:val="28"/>
        </w:rPr>
      </w:pPr>
    </w:p>
    <w:p w:rsidR="00BA0268" w:rsidRPr="00BA0268" w:rsidRDefault="00BA0268" w:rsidP="00BA0268">
      <w:pPr>
        <w:jc w:val="both"/>
        <w:rPr>
          <w:b/>
          <w:sz w:val="28"/>
          <w:szCs w:val="28"/>
          <w:u w:val="single"/>
        </w:rPr>
      </w:pPr>
      <w:r w:rsidRPr="00BA0268">
        <w:rPr>
          <w:b/>
          <w:sz w:val="28"/>
          <w:szCs w:val="28"/>
          <w:u w:val="single"/>
        </w:rPr>
        <w:t>Environmental provisions</w:t>
      </w:r>
    </w:p>
    <w:p w:rsidR="004F1550" w:rsidRDefault="004F1CE9" w:rsidP="004F1CE9">
      <w:pPr>
        <w:pStyle w:val="ListParagraph"/>
        <w:numPr>
          <w:ilvl w:val="0"/>
          <w:numId w:val="73"/>
        </w:numPr>
        <w:jc w:val="both"/>
        <w:rPr>
          <w:sz w:val="28"/>
          <w:szCs w:val="28"/>
        </w:rPr>
      </w:pPr>
      <w:r w:rsidRPr="00BA0268">
        <w:rPr>
          <w:sz w:val="28"/>
          <w:szCs w:val="28"/>
        </w:rPr>
        <w:t>A provision will be made for future environmental costs if there is either a legal or co constructive obligation to carry out the work.</w:t>
      </w:r>
    </w:p>
    <w:p w:rsidR="00BA0268" w:rsidRPr="00BA0268" w:rsidRDefault="00BA0268" w:rsidP="00BA0268">
      <w:pPr>
        <w:pStyle w:val="ListParagraph"/>
        <w:ind w:left="1440"/>
        <w:jc w:val="both"/>
        <w:rPr>
          <w:sz w:val="28"/>
          <w:szCs w:val="28"/>
        </w:rPr>
      </w:pPr>
    </w:p>
    <w:p w:rsidR="004F1550" w:rsidRPr="00BA0268" w:rsidRDefault="004F1CE9" w:rsidP="004F1CE9">
      <w:pPr>
        <w:pStyle w:val="ListParagraph"/>
        <w:numPr>
          <w:ilvl w:val="0"/>
          <w:numId w:val="73"/>
        </w:numPr>
        <w:jc w:val="both"/>
        <w:rPr>
          <w:sz w:val="28"/>
          <w:szCs w:val="28"/>
        </w:rPr>
      </w:pPr>
      <w:r w:rsidRPr="00BA0268">
        <w:rPr>
          <w:sz w:val="28"/>
          <w:szCs w:val="28"/>
        </w:rPr>
        <w:t xml:space="preserve">This will be discounted to present value at a pre-tax market rate. </w:t>
      </w:r>
    </w:p>
    <w:p w:rsidR="00BA0268" w:rsidRPr="00BA0268" w:rsidRDefault="00BA0268" w:rsidP="00BA0268">
      <w:pPr>
        <w:pStyle w:val="ListParagraph"/>
        <w:ind w:left="1440"/>
        <w:jc w:val="both"/>
        <w:rPr>
          <w:sz w:val="28"/>
          <w:szCs w:val="28"/>
        </w:rPr>
      </w:pPr>
    </w:p>
    <w:p w:rsidR="00BA0268" w:rsidRPr="00BA0268" w:rsidRDefault="00BA0268" w:rsidP="00BA0268">
      <w:pPr>
        <w:pStyle w:val="ListParagraph"/>
        <w:ind w:left="1440"/>
        <w:jc w:val="both"/>
        <w:rPr>
          <w:sz w:val="28"/>
          <w:szCs w:val="28"/>
        </w:rPr>
      </w:pPr>
    </w:p>
    <w:p w:rsidR="00BA0268" w:rsidRPr="00BA0268" w:rsidRDefault="00BA0268" w:rsidP="00BA0268">
      <w:pPr>
        <w:pStyle w:val="ListParagraph"/>
        <w:ind w:left="1440"/>
        <w:jc w:val="both"/>
        <w:rPr>
          <w:sz w:val="28"/>
          <w:szCs w:val="28"/>
        </w:rPr>
      </w:pPr>
    </w:p>
    <w:p w:rsidR="00BA0268" w:rsidRPr="00BA0268" w:rsidRDefault="00BA0268" w:rsidP="00BA0268">
      <w:pPr>
        <w:jc w:val="both"/>
        <w:rPr>
          <w:b/>
          <w:sz w:val="28"/>
          <w:szCs w:val="28"/>
          <w:u w:val="single"/>
        </w:rPr>
      </w:pPr>
      <w:r w:rsidRPr="00BA0268">
        <w:rPr>
          <w:b/>
          <w:sz w:val="28"/>
          <w:szCs w:val="28"/>
          <w:u w:val="single"/>
        </w:rPr>
        <w:t>Restructuring provisions</w:t>
      </w:r>
    </w:p>
    <w:p w:rsidR="00BA0268" w:rsidRPr="00BA0268" w:rsidRDefault="00BA0268" w:rsidP="00BA0268">
      <w:pPr>
        <w:jc w:val="both"/>
        <w:rPr>
          <w:sz w:val="28"/>
          <w:szCs w:val="28"/>
        </w:rPr>
      </w:pPr>
    </w:p>
    <w:p w:rsidR="00BA0268" w:rsidRPr="00BA0268" w:rsidRDefault="00BA0268" w:rsidP="00BA0268">
      <w:pPr>
        <w:jc w:val="both"/>
        <w:rPr>
          <w:sz w:val="28"/>
          <w:szCs w:val="28"/>
        </w:rPr>
      </w:pPr>
      <w:r w:rsidRPr="00BA0268">
        <w:rPr>
          <w:sz w:val="28"/>
          <w:szCs w:val="28"/>
        </w:rPr>
        <w:t>A restructuring is a programme that is planned and controlled by management and materially changes either:</w:t>
      </w:r>
    </w:p>
    <w:p w:rsidR="004F1550" w:rsidRDefault="004F1CE9" w:rsidP="004F1CE9">
      <w:pPr>
        <w:pStyle w:val="ListParagraph"/>
        <w:numPr>
          <w:ilvl w:val="0"/>
          <w:numId w:val="76"/>
        </w:numPr>
        <w:jc w:val="both"/>
        <w:rPr>
          <w:sz w:val="28"/>
          <w:szCs w:val="28"/>
        </w:rPr>
      </w:pPr>
      <w:r w:rsidRPr="00BA0268">
        <w:rPr>
          <w:sz w:val="28"/>
          <w:szCs w:val="28"/>
        </w:rPr>
        <w:t>The scope of a business undertaken by an entity, or</w:t>
      </w:r>
    </w:p>
    <w:p w:rsidR="00BA0268" w:rsidRPr="00BA0268" w:rsidRDefault="00BA0268" w:rsidP="00BA0268">
      <w:pPr>
        <w:pStyle w:val="ListParagraph"/>
        <w:jc w:val="both"/>
        <w:rPr>
          <w:sz w:val="28"/>
          <w:szCs w:val="28"/>
        </w:rPr>
      </w:pPr>
    </w:p>
    <w:p w:rsidR="004F1550" w:rsidRPr="00BA0268" w:rsidRDefault="004F1CE9" w:rsidP="004F1CE9">
      <w:pPr>
        <w:pStyle w:val="ListParagraph"/>
        <w:numPr>
          <w:ilvl w:val="0"/>
          <w:numId w:val="76"/>
        </w:numPr>
        <w:jc w:val="both"/>
        <w:rPr>
          <w:sz w:val="28"/>
          <w:szCs w:val="28"/>
        </w:rPr>
      </w:pPr>
      <w:r w:rsidRPr="00BA0268">
        <w:rPr>
          <w:sz w:val="28"/>
          <w:szCs w:val="28"/>
        </w:rPr>
        <w:t xml:space="preserve">The manner in which that business is conducted. </w:t>
      </w:r>
    </w:p>
    <w:p w:rsidR="00BA0268" w:rsidRDefault="00BA0268" w:rsidP="00BA0268">
      <w:pPr>
        <w:pStyle w:val="ListParagraph"/>
        <w:ind w:left="1440"/>
        <w:jc w:val="both"/>
        <w:rPr>
          <w:sz w:val="28"/>
          <w:szCs w:val="28"/>
        </w:rPr>
      </w:pPr>
      <w:r w:rsidRPr="00BA0268">
        <w:rPr>
          <w:sz w:val="28"/>
          <w:szCs w:val="28"/>
        </w:rPr>
        <w:t xml:space="preserve">   A provision may only be made if:</w:t>
      </w:r>
    </w:p>
    <w:p w:rsidR="00BA0268" w:rsidRPr="00BA0268" w:rsidRDefault="00BA0268" w:rsidP="00BA0268">
      <w:pPr>
        <w:jc w:val="both"/>
        <w:rPr>
          <w:sz w:val="28"/>
          <w:szCs w:val="28"/>
        </w:rPr>
      </w:pPr>
    </w:p>
    <w:p w:rsidR="004F1550" w:rsidRPr="00BA0268" w:rsidRDefault="004F1CE9" w:rsidP="004F1CE9">
      <w:pPr>
        <w:pStyle w:val="ListParagraph"/>
        <w:numPr>
          <w:ilvl w:val="0"/>
          <w:numId w:val="77"/>
        </w:numPr>
        <w:jc w:val="both"/>
        <w:rPr>
          <w:sz w:val="28"/>
          <w:szCs w:val="28"/>
        </w:rPr>
      </w:pPr>
      <w:r w:rsidRPr="00BA0268">
        <w:rPr>
          <w:sz w:val="28"/>
          <w:szCs w:val="28"/>
        </w:rPr>
        <w:t>A detailed, formal and approved plan exists</w:t>
      </w:r>
    </w:p>
    <w:p w:rsidR="004F1550" w:rsidRPr="00BA0268" w:rsidRDefault="004F1CE9" w:rsidP="004F1CE9">
      <w:pPr>
        <w:pStyle w:val="ListParagraph"/>
        <w:numPr>
          <w:ilvl w:val="0"/>
          <w:numId w:val="77"/>
        </w:numPr>
        <w:jc w:val="both"/>
        <w:rPr>
          <w:sz w:val="28"/>
          <w:szCs w:val="28"/>
        </w:rPr>
      </w:pPr>
      <w:r w:rsidRPr="00BA0268">
        <w:rPr>
          <w:sz w:val="28"/>
          <w:szCs w:val="28"/>
        </w:rPr>
        <w:t>The plan has been announced to those affected</w:t>
      </w:r>
    </w:p>
    <w:p w:rsidR="00BA0268" w:rsidRDefault="00BA0268" w:rsidP="00BA0268">
      <w:pPr>
        <w:pStyle w:val="ListParagraph"/>
        <w:ind w:left="1440"/>
        <w:jc w:val="both"/>
        <w:rPr>
          <w:sz w:val="28"/>
          <w:szCs w:val="28"/>
        </w:rPr>
      </w:pPr>
      <w:r w:rsidRPr="00BA0268">
        <w:rPr>
          <w:sz w:val="28"/>
          <w:szCs w:val="28"/>
        </w:rPr>
        <w:t xml:space="preserve">    The provision should:</w:t>
      </w:r>
    </w:p>
    <w:p w:rsidR="00BA0268" w:rsidRPr="00BA0268" w:rsidRDefault="00BA0268" w:rsidP="00BA0268">
      <w:pPr>
        <w:pStyle w:val="ListParagraph"/>
        <w:ind w:left="1440"/>
        <w:jc w:val="both"/>
        <w:rPr>
          <w:sz w:val="28"/>
          <w:szCs w:val="28"/>
        </w:rPr>
      </w:pPr>
    </w:p>
    <w:p w:rsidR="004F1550" w:rsidRDefault="004F1CE9" w:rsidP="004F1CE9">
      <w:pPr>
        <w:pStyle w:val="ListParagraph"/>
        <w:numPr>
          <w:ilvl w:val="0"/>
          <w:numId w:val="78"/>
        </w:numPr>
        <w:jc w:val="both"/>
        <w:rPr>
          <w:sz w:val="28"/>
          <w:szCs w:val="28"/>
        </w:rPr>
      </w:pPr>
      <w:r w:rsidRPr="00BA0268">
        <w:rPr>
          <w:sz w:val="28"/>
          <w:szCs w:val="28"/>
        </w:rPr>
        <w:t>Include direct expenditure arising from restructuring</w:t>
      </w:r>
    </w:p>
    <w:p w:rsidR="00BA0268" w:rsidRPr="00BA0268" w:rsidRDefault="00BA0268" w:rsidP="00BA0268">
      <w:pPr>
        <w:pStyle w:val="ListParagraph"/>
        <w:jc w:val="both"/>
        <w:rPr>
          <w:sz w:val="28"/>
          <w:szCs w:val="28"/>
        </w:rPr>
      </w:pPr>
    </w:p>
    <w:p w:rsidR="004F1550" w:rsidRDefault="004F1CE9" w:rsidP="004F1CE9">
      <w:pPr>
        <w:pStyle w:val="ListParagraph"/>
        <w:numPr>
          <w:ilvl w:val="0"/>
          <w:numId w:val="78"/>
        </w:numPr>
        <w:jc w:val="both"/>
        <w:rPr>
          <w:sz w:val="28"/>
          <w:szCs w:val="28"/>
        </w:rPr>
      </w:pPr>
      <w:r w:rsidRPr="00BA0268">
        <w:rPr>
          <w:sz w:val="28"/>
          <w:szCs w:val="28"/>
        </w:rPr>
        <w:t xml:space="preserve">Exclude costs associated with ongoing activities </w:t>
      </w:r>
    </w:p>
    <w:p w:rsidR="0027477C" w:rsidRPr="0027477C" w:rsidRDefault="0027477C" w:rsidP="0027477C">
      <w:pPr>
        <w:pStyle w:val="ListParagraph"/>
        <w:rPr>
          <w:sz w:val="28"/>
          <w:szCs w:val="28"/>
        </w:rPr>
      </w:pPr>
    </w:p>
    <w:p w:rsidR="0027477C" w:rsidRDefault="0027477C" w:rsidP="0027477C">
      <w:pPr>
        <w:rPr>
          <w:b/>
          <w:sz w:val="56"/>
          <w:szCs w:val="56"/>
        </w:rPr>
      </w:pPr>
    </w:p>
    <w:p w:rsidR="0027477C" w:rsidRDefault="0027477C" w:rsidP="0027477C">
      <w:pPr>
        <w:rPr>
          <w:b/>
          <w:sz w:val="56"/>
          <w:szCs w:val="56"/>
        </w:rPr>
      </w:pPr>
    </w:p>
    <w:p w:rsidR="0027477C" w:rsidRDefault="0027477C" w:rsidP="0027477C">
      <w:pPr>
        <w:rPr>
          <w:b/>
          <w:sz w:val="56"/>
          <w:szCs w:val="56"/>
        </w:rPr>
      </w:pPr>
    </w:p>
    <w:p w:rsidR="0027477C" w:rsidRDefault="0027477C" w:rsidP="0027477C">
      <w:pPr>
        <w:rPr>
          <w:b/>
          <w:sz w:val="56"/>
          <w:szCs w:val="56"/>
        </w:rPr>
      </w:pPr>
    </w:p>
    <w:p w:rsidR="0027477C" w:rsidRDefault="0027477C" w:rsidP="0027477C">
      <w:pPr>
        <w:rPr>
          <w:b/>
          <w:sz w:val="56"/>
          <w:szCs w:val="56"/>
        </w:rPr>
      </w:pPr>
    </w:p>
    <w:p w:rsidR="0027477C" w:rsidRDefault="0027477C" w:rsidP="0027477C">
      <w:pPr>
        <w:rPr>
          <w:b/>
          <w:sz w:val="56"/>
          <w:szCs w:val="56"/>
        </w:rPr>
      </w:pPr>
    </w:p>
    <w:p w:rsidR="0027477C" w:rsidRDefault="0027477C" w:rsidP="0027477C">
      <w:pPr>
        <w:rPr>
          <w:b/>
          <w:sz w:val="56"/>
          <w:szCs w:val="56"/>
        </w:rPr>
      </w:pPr>
    </w:p>
    <w:p w:rsidR="0027477C" w:rsidRDefault="0027477C" w:rsidP="0027477C">
      <w:pPr>
        <w:rPr>
          <w:b/>
          <w:sz w:val="56"/>
          <w:szCs w:val="56"/>
        </w:rPr>
      </w:pPr>
    </w:p>
    <w:p w:rsidR="0027477C" w:rsidRDefault="0027477C" w:rsidP="0027477C">
      <w:pPr>
        <w:rPr>
          <w:b/>
          <w:sz w:val="56"/>
          <w:szCs w:val="56"/>
        </w:rPr>
      </w:pPr>
    </w:p>
    <w:p w:rsidR="0027477C" w:rsidRDefault="0027477C" w:rsidP="0027477C">
      <w:pPr>
        <w:rPr>
          <w:b/>
          <w:sz w:val="56"/>
          <w:szCs w:val="56"/>
        </w:rPr>
      </w:pPr>
    </w:p>
    <w:p w:rsidR="0027477C" w:rsidRPr="00DD7A03" w:rsidRDefault="0027477C" w:rsidP="0027477C">
      <w:pPr>
        <w:rPr>
          <w:b/>
          <w:sz w:val="56"/>
          <w:szCs w:val="56"/>
        </w:rPr>
      </w:pPr>
      <w:r>
        <w:rPr>
          <w:b/>
          <w:sz w:val="56"/>
          <w:szCs w:val="56"/>
        </w:rPr>
        <w:t xml:space="preserve">                           </w:t>
      </w:r>
      <w:r w:rsidRPr="00DD7A03">
        <w:rPr>
          <w:b/>
          <w:sz w:val="56"/>
          <w:szCs w:val="56"/>
        </w:rPr>
        <w:t>Lecture 19</w:t>
      </w:r>
    </w:p>
    <w:p w:rsidR="0027477C" w:rsidRPr="00DD7A03" w:rsidRDefault="0027477C" w:rsidP="0027477C">
      <w:pPr>
        <w:ind w:left="720"/>
      </w:pPr>
    </w:p>
    <w:p w:rsidR="0027477C" w:rsidRDefault="0027477C" w:rsidP="0027477C">
      <w:pPr>
        <w:ind w:left="720"/>
        <w:rPr>
          <w:b/>
          <w:bCs/>
          <w:sz w:val="48"/>
          <w:szCs w:val="48"/>
        </w:rPr>
      </w:pPr>
    </w:p>
    <w:p w:rsidR="0027477C" w:rsidRDefault="0027477C" w:rsidP="0027477C">
      <w:pPr>
        <w:ind w:left="720"/>
        <w:rPr>
          <w:b/>
          <w:bCs/>
          <w:sz w:val="48"/>
          <w:szCs w:val="48"/>
        </w:rPr>
      </w:pPr>
      <w:r w:rsidRPr="00DD7A03">
        <w:rPr>
          <w:b/>
          <w:bCs/>
          <w:sz w:val="48"/>
          <w:szCs w:val="48"/>
        </w:rPr>
        <w:t>Contingent liabilities and contingent assets</w:t>
      </w:r>
      <w:r w:rsidR="00D12EDE">
        <w:rPr>
          <w:b/>
          <w:bCs/>
          <w:sz w:val="48"/>
          <w:szCs w:val="48"/>
        </w:rPr>
        <w:t xml:space="preserve"> IAS 37</w:t>
      </w:r>
    </w:p>
    <w:p w:rsidR="0027477C" w:rsidRPr="00D12EDE" w:rsidRDefault="0027477C" w:rsidP="00D12EDE">
      <w:pPr>
        <w:ind w:left="720"/>
        <w:jc w:val="both"/>
        <w:rPr>
          <w:sz w:val="28"/>
          <w:szCs w:val="28"/>
        </w:rPr>
      </w:pPr>
      <w:r w:rsidRPr="00DD7A03">
        <w:rPr>
          <w:b/>
          <w:bCs/>
          <w:sz w:val="48"/>
          <w:szCs w:val="48"/>
        </w:rPr>
        <w:t xml:space="preserve"> </w:t>
      </w:r>
    </w:p>
    <w:p w:rsidR="0027477C" w:rsidRPr="00D12EDE" w:rsidRDefault="0027477C" w:rsidP="00D12EDE">
      <w:pPr>
        <w:jc w:val="both"/>
        <w:rPr>
          <w:b/>
          <w:bCs/>
          <w:sz w:val="28"/>
          <w:szCs w:val="28"/>
          <w:u w:val="single"/>
        </w:rPr>
      </w:pPr>
      <w:r w:rsidRPr="00D12EDE">
        <w:rPr>
          <w:b/>
          <w:bCs/>
          <w:sz w:val="28"/>
          <w:szCs w:val="28"/>
          <w:u w:val="single"/>
        </w:rPr>
        <w:t>A contingent liability is:</w:t>
      </w:r>
    </w:p>
    <w:p w:rsidR="00D12EDE" w:rsidRPr="00D12EDE" w:rsidRDefault="00D12EDE" w:rsidP="00D12EDE">
      <w:pPr>
        <w:pStyle w:val="ListParagraph"/>
        <w:ind w:left="1440"/>
        <w:jc w:val="both"/>
        <w:rPr>
          <w:sz w:val="28"/>
          <w:szCs w:val="28"/>
        </w:rPr>
      </w:pPr>
    </w:p>
    <w:p w:rsidR="0027477C" w:rsidRDefault="0027477C" w:rsidP="004F1CE9">
      <w:pPr>
        <w:pStyle w:val="ListParagraph"/>
        <w:numPr>
          <w:ilvl w:val="0"/>
          <w:numId w:val="86"/>
        </w:numPr>
        <w:jc w:val="both"/>
        <w:rPr>
          <w:sz w:val="28"/>
          <w:szCs w:val="28"/>
        </w:rPr>
      </w:pPr>
      <w:r w:rsidRPr="00D12EDE">
        <w:rPr>
          <w:sz w:val="28"/>
          <w:szCs w:val="28"/>
        </w:rPr>
        <w:t xml:space="preserve">A possible obligation that arises from past events and whose existence will be confirmed only by </w:t>
      </w:r>
    </w:p>
    <w:p w:rsidR="00D12EDE" w:rsidRPr="00D12EDE" w:rsidRDefault="00D12EDE" w:rsidP="00D12EDE">
      <w:pPr>
        <w:pStyle w:val="ListParagraph"/>
        <w:ind w:left="1815"/>
        <w:jc w:val="both"/>
        <w:rPr>
          <w:sz w:val="28"/>
          <w:szCs w:val="28"/>
        </w:rPr>
      </w:pPr>
    </w:p>
    <w:p w:rsidR="0027477C" w:rsidRDefault="0027477C" w:rsidP="00D12EDE">
      <w:pPr>
        <w:pStyle w:val="ListParagraph"/>
        <w:ind w:left="1440"/>
        <w:jc w:val="both"/>
        <w:rPr>
          <w:sz w:val="28"/>
          <w:szCs w:val="28"/>
        </w:rPr>
      </w:pPr>
      <w:r w:rsidRPr="00D12EDE">
        <w:rPr>
          <w:sz w:val="28"/>
          <w:szCs w:val="28"/>
        </w:rPr>
        <w:t>one or more uncertain future events not wholly within the control of the enterprise  OR</w:t>
      </w:r>
    </w:p>
    <w:p w:rsidR="00D12EDE" w:rsidRPr="00D12EDE" w:rsidRDefault="00D12EDE" w:rsidP="00D12EDE">
      <w:pPr>
        <w:pStyle w:val="ListParagraph"/>
        <w:ind w:left="1440"/>
        <w:jc w:val="both"/>
        <w:rPr>
          <w:sz w:val="28"/>
          <w:szCs w:val="28"/>
        </w:rPr>
      </w:pPr>
    </w:p>
    <w:p w:rsidR="0027477C" w:rsidRDefault="0027477C" w:rsidP="00D12EDE">
      <w:pPr>
        <w:pStyle w:val="ListParagraph"/>
        <w:ind w:left="1440"/>
        <w:jc w:val="both"/>
        <w:rPr>
          <w:sz w:val="28"/>
          <w:szCs w:val="28"/>
        </w:rPr>
      </w:pPr>
      <w:r w:rsidRPr="00D12EDE">
        <w:rPr>
          <w:sz w:val="28"/>
          <w:szCs w:val="28"/>
        </w:rPr>
        <w:t xml:space="preserve">A present obligation that arises from past events but is not </w:t>
      </w:r>
      <w:r w:rsidR="003950FA" w:rsidRPr="00D12EDE">
        <w:rPr>
          <w:sz w:val="28"/>
          <w:szCs w:val="28"/>
        </w:rPr>
        <w:t>recognized</w:t>
      </w:r>
      <w:r w:rsidRPr="00D12EDE">
        <w:rPr>
          <w:sz w:val="28"/>
          <w:szCs w:val="28"/>
        </w:rPr>
        <w:t xml:space="preserve"> because:</w:t>
      </w:r>
    </w:p>
    <w:p w:rsidR="00D12EDE" w:rsidRPr="00D12EDE" w:rsidRDefault="00D12EDE" w:rsidP="00D12EDE">
      <w:pPr>
        <w:pStyle w:val="ListParagraph"/>
        <w:ind w:left="1440"/>
        <w:jc w:val="both"/>
        <w:rPr>
          <w:sz w:val="28"/>
          <w:szCs w:val="28"/>
        </w:rPr>
      </w:pPr>
    </w:p>
    <w:p w:rsidR="004F1550" w:rsidRDefault="004F1CE9" w:rsidP="004F1CE9">
      <w:pPr>
        <w:pStyle w:val="ListParagraph"/>
        <w:numPr>
          <w:ilvl w:val="0"/>
          <w:numId w:val="79"/>
        </w:numPr>
        <w:jc w:val="both"/>
        <w:rPr>
          <w:sz w:val="28"/>
          <w:szCs w:val="28"/>
        </w:rPr>
      </w:pPr>
      <w:r w:rsidRPr="00D12EDE">
        <w:rPr>
          <w:sz w:val="28"/>
          <w:szCs w:val="28"/>
        </w:rPr>
        <w:t>It is not probable that an outflow of resources embodying economic benefits will be required to settle the obligation;  or</w:t>
      </w:r>
    </w:p>
    <w:p w:rsidR="00D12EDE" w:rsidRPr="00D12EDE" w:rsidRDefault="00D12EDE" w:rsidP="00D12EDE">
      <w:pPr>
        <w:pStyle w:val="ListParagraph"/>
        <w:jc w:val="both"/>
        <w:rPr>
          <w:sz w:val="28"/>
          <w:szCs w:val="28"/>
        </w:rPr>
      </w:pPr>
    </w:p>
    <w:p w:rsidR="004F1550" w:rsidRPr="00D12EDE" w:rsidRDefault="004F1CE9" w:rsidP="004F1CE9">
      <w:pPr>
        <w:pStyle w:val="ListParagraph"/>
        <w:numPr>
          <w:ilvl w:val="0"/>
          <w:numId w:val="79"/>
        </w:numPr>
        <w:jc w:val="both"/>
        <w:rPr>
          <w:sz w:val="28"/>
          <w:szCs w:val="28"/>
        </w:rPr>
      </w:pPr>
      <w:r w:rsidRPr="00D12EDE">
        <w:rPr>
          <w:sz w:val="28"/>
          <w:szCs w:val="28"/>
        </w:rPr>
        <w:t xml:space="preserve">The amount of the obligation cannot be measured with sufficient reliability. </w:t>
      </w:r>
    </w:p>
    <w:p w:rsidR="0027477C" w:rsidRPr="00D12EDE" w:rsidRDefault="0027477C" w:rsidP="00D12EDE">
      <w:pPr>
        <w:pStyle w:val="ListParagraph"/>
        <w:ind w:left="1440"/>
        <w:jc w:val="both"/>
        <w:rPr>
          <w:sz w:val="28"/>
          <w:szCs w:val="28"/>
        </w:rPr>
      </w:pPr>
    </w:p>
    <w:p w:rsidR="0027477C" w:rsidRPr="00D12EDE" w:rsidRDefault="0027477C" w:rsidP="00D12EDE">
      <w:pPr>
        <w:jc w:val="both"/>
        <w:rPr>
          <w:sz w:val="28"/>
          <w:szCs w:val="28"/>
        </w:rPr>
      </w:pPr>
      <w:r w:rsidRPr="00D12EDE">
        <w:rPr>
          <w:b/>
          <w:bCs/>
          <w:sz w:val="28"/>
          <w:szCs w:val="28"/>
          <w:u w:val="single"/>
        </w:rPr>
        <w:t>A contingent assets is:</w:t>
      </w:r>
    </w:p>
    <w:p w:rsidR="004F1550" w:rsidRDefault="004F1CE9" w:rsidP="004F1CE9">
      <w:pPr>
        <w:pStyle w:val="ListParagraph"/>
        <w:numPr>
          <w:ilvl w:val="0"/>
          <w:numId w:val="80"/>
        </w:numPr>
        <w:jc w:val="both"/>
        <w:rPr>
          <w:sz w:val="28"/>
          <w:szCs w:val="28"/>
        </w:rPr>
      </w:pPr>
      <w:r w:rsidRPr="00D12EDE">
        <w:rPr>
          <w:sz w:val="28"/>
          <w:szCs w:val="28"/>
        </w:rPr>
        <w:t xml:space="preserve">A contingent assets is a possible asset that arises from past events and whose existence will be confirmed only by the occurrence or non-occurrence of one or more uncertain future events not wholly within the control of the enterprise. </w:t>
      </w:r>
    </w:p>
    <w:p w:rsidR="00D12EDE" w:rsidRPr="00D12EDE" w:rsidRDefault="00D12EDE" w:rsidP="00D12EDE">
      <w:pPr>
        <w:pStyle w:val="ListParagraph"/>
        <w:jc w:val="both"/>
        <w:rPr>
          <w:sz w:val="28"/>
          <w:szCs w:val="28"/>
        </w:rPr>
      </w:pPr>
    </w:p>
    <w:p w:rsidR="0027477C" w:rsidRPr="00D12EDE" w:rsidRDefault="0027477C" w:rsidP="00D12EDE">
      <w:pPr>
        <w:jc w:val="both"/>
        <w:rPr>
          <w:b/>
          <w:sz w:val="28"/>
          <w:szCs w:val="28"/>
          <w:u w:val="single"/>
        </w:rPr>
      </w:pPr>
      <w:r w:rsidRPr="00D12EDE">
        <w:rPr>
          <w:b/>
          <w:sz w:val="28"/>
          <w:szCs w:val="28"/>
          <w:u w:val="single"/>
        </w:rPr>
        <w:t>Example of  contingencies</w:t>
      </w:r>
    </w:p>
    <w:p w:rsidR="004F1550" w:rsidRDefault="004F1CE9" w:rsidP="004F1CE9">
      <w:pPr>
        <w:pStyle w:val="ListParagraph"/>
        <w:numPr>
          <w:ilvl w:val="0"/>
          <w:numId w:val="81"/>
        </w:numPr>
        <w:jc w:val="both"/>
        <w:rPr>
          <w:sz w:val="28"/>
          <w:szCs w:val="28"/>
        </w:rPr>
      </w:pPr>
      <w:r w:rsidRPr="00D12EDE">
        <w:rPr>
          <w:sz w:val="28"/>
          <w:szCs w:val="28"/>
        </w:rPr>
        <w:t xml:space="preserve">A common example of contingencies arises in connection with legal action. If company A sues company B because it believes that it has incurred losses as a result of company B’s fault products, then company B may be liable for damages. Whether or not the damages will actually be paid depends on the outcome of the case. </w:t>
      </w:r>
    </w:p>
    <w:p w:rsidR="00D12EDE" w:rsidRPr="00D12EDE" w:rsidRDefault="00D12EDE" w:rsidP="00D12EDE">
      <w:pPr>
        <w:pStyle w:val="ListParagraph"/>
        <w:jc w:val="both"/>
        <w:rPr>
          <w:sz w:val="28"/>
          <w:szCs w:val="28"/>
        </w:rPr>
      </w:pPr>
    </w:p>
    <w:p w:rsidR="00D12EDE" w:rsidRPr="00D12EDE" w:rsidRDefault="00D12EDE" w:rsidP="00D12EDE">
      <w:pPr>
        <w:jc w:val="both"/>
        <w:rPr>
          <w:sz w:val="28"/>
          <w:szCs w:val="28"/>
        </w:rPr>
      </w:pPr>
      <w:r w:rsidRPr="00D12EDE">
        <w:rPr>
          <w:b/>
          <w:bCs/>
          <w:sz w:val="28"/>
          <w:szCs w:val="28"/>
          <w:u w:val="single"/>
        </w:rPr>
        <w:t>Solution:</w:t>
      </w:r>
    </w:p>
    <w:p w:rsidR="004F1550" w:rsidRPr="00D12EDE" w:rsidRDefault="004F1CE9" w:rsidP="004F1CE9">
      <w:pPr>
        <w:pStyle w:val="ListParagraph"/>
        <w:numPr>
          <w:ilvl w:val="0"/>
          <w:numId w:val="82"/>
        </w:numPr>
        <w:jc w:val="both"/>
        <w:rPr>
          <w:sz w:val="28"/>
          <w:szCs w:val="28"/>
        </w:rPr>
      </w:pPr>
      <w:r w:rsidRPr="00D12EDE">
        <w:rPr>
          <w:sz w:val="28"/>
          <w:szCs w:val="28"/>
        </w:rPr>
        <w:t xml:space="preserve">Until this is known, company B has a contingent </w:t>
      </w:r>
      <w:r w:rsidRPr="00D12EDE">
        <w:rPr>
          <w:b/>
          <w:bCs/>
          <w:sz w:val="28"/>
          <w:szCs w:val="28"/>
        </w:rPr>
        <w:t>liability</w:t>
      </w:r>
      <w:r w:rsidRPr="00D12EDE">
        <w:rPr>
          <w:sz w:val="28"/>
          <w:szCs w:val="28"/>
        </w:rPr>
        <w:t xml:space="preserve"> and company A has a contingent </w:t>
      </w:r>
      <w:r w:rsidRPr="00D12EDE">
        <w:rPr>
          <w:b/>
          <w:bCs/>
          <w:sz w:val="28"/>
          <w:szCs w:val="28"/>
        </w:rPr>
        <w:t xml:space="preserve">asset. </w:t>
      </w:r>
    </w:p>
    <w:p w:rsidR="00D12EDE" w:rsidRDefault="00D12EDE" w:rsidP="00D12EDE">
      <w:pPr>
        <w:pStyle w:val="ListParagraph"/>
        <w:ind w:left="1440"/>
        <w:jc w:val="both"/>
        <w:rPr>
          <w:sz w:val="28"/>
          <w:szCs w:val="28"/>
        </w:rPr>
      </w:pPr>
    </w:p>
    <w:p w:rsidR="00D12EDE" w:rsidRPr="00D12EDE" w:rsidRDefault="00D12EDE" w:rsidP="00D12EDE">
      <w:pPr>
        <w:jc w:val="both"/>
        <w:rPr>
          <w:b/>
          <w:sz w:val="28"/>
          <w:szCs w:val="28"/>
          <w:u w:val="single"/>
        </w:rPr>
      </w:pPr>
      <w:r w:rsidRPr="00D12EDE">
        <w:rPr>
          <w:b/>
          <w:sz w:val="28"/>
          <w:szCs w:val="28"/>
          <w:u w:val="single"/>
        </w:rPr>
        <w:t>Accounting for contingent liabilities</w:t>
      </w:r>
    </w:p>
    <w:p w:rsidR="004F1550" w:rsidRDefault="004F1CE9" w:rsidP="004F1CE9">
      <w:pPr>
        <w:pStyle w:val="ListParagraph"/>
        <w:numPr>
          <w:ilvl w:val="0"/>
          <w:numId w:val="83"/>
        </w:numPr>
        <w:jc w:val="both"/>
        <w:rPr>
          <w:sz w:val="28"/>
          <w:szCs w:val="28"/>
        </w:rPr>
      </w:pPr>
      <w:r w:rsidRPr="00D12EDE">
        <w:rPr>
          <w:sz w:val="28"/>
          <w:szCs w:val="28"/>
        </w:rPr>
        <w:t xml:space="preserve">Should not be </w:t>
      </w:r>
      <w:r w:rsidR="003950FA" w:rsidRPr="00D12EDE">
        <w:rPr>
          <w:sz w:val="28"/>
          <w:szCs w:val="28"/>
        </w:rPr>
        <w:t>recognized</w:t>
      </w:r>
      <w:r w:rsidRPr="00D12EDE">
        <w:rPr>
          <w:sz w:val="28"/>
          <w:szCs w:val="28"/>
        </w:rPr>
        <w:t xml:space="preserve"> in the statement of financial position itself.</w:t>
      </w:r>
    </w:p>
    <w:p w:rsidR="00D12EDE" w:rsidRPr="00D12EDE" w:rsidRDefault="00D12EDE" w:rsidP="00D12EDE">
      <w:pPr>
        <w:pStyle w:val="ListParagraph"/>
        <w:jc w:val="both"/>
        <w:rPr>
          <w:sz w:val="28"/>
          <w:szCs w:val="28"/>
        </w:rPr>
      </w:pPr>
    </w:p>
    <w:p w:rsidR="004F1550" w:rsidRDefault="004F1CE9" w:rsidP="004F1CE9">
      <w:pPr>
        <w:pStyle w:val="ListParagraph"/>
        <w:numPr>
          <w:ilvl w:val="0"/>
          <w:numId w:val="83"/>
        </w:numPr>
        <w:jc w:val="both"/>
        <w:rPr>
          <w:sz w:val="28"/>
          <w:szCs w:val="28"/>
        </w:rPr>
      </w:pPr>
      <w:r w:rsidRPr="00D12EDE">
        <w:rPr>
          <w:sz w:val="28"/>
          <w:szCs w:val="28"/>
        </w:rPr>
        <w:t xml:space="preserve">Should be disclosed in a note unless the possibility of a transfer of economic benefits is remote. </w:t>
      </w:r>
    </w:p>
    <w:p w:rsidR="00D12EDE" w:rsidRPr="00D12EDE" w:rsidRDefault="00D12EDE" w:rsidP="00D12EDE">
      <w:pPr>
        <w:pStyle w:val="ListParagraph"/>
        <w:rPr>
          <w:sz w:val="28"/>
          <w:szCs w:val="28"/>
        </w:rPr>
      </w:pPr>
    </w:p>
    <w:p w:rsidR="00D12EDE" w:rsidRPr="00D12EDE" w:rsidRDefault="00D12EDE" w:rsidP="00D12EDE">
      <w:pPr>
        <w:pStyle w:val="ListParagraph"/>
        <w:jc w:val="both"/>
        <w:rPr>
          <w:sz w:val="28"/>
          <w:szCs w:val="28"/>
        </w:rPr>
      </w:pPr>
    </w:p>
    <w:p w:rsidR="00D12EDE" w:rsidRPr="00D12EDE" w:rsidRDefault="00D12EDE" w:rsidP="00D12EDE">
      <w:pPr>
        <w:jc w:val="both"/>
        <w:rPr>
          <w:b/>
          <w:sz w:val="28"/>
          <w:szCs w:val="28"/>
          <w:u w:val="single"/>
        </w:rPr>
      </w:pPr>
      <w:r w:rsidRPr="00D12EDE">
        <w:rPr>
          <w:b/>
          <w:sz w:val="28"/>
          <w:szCs w:val="28"/>
          <w:u w:val="single"/>
        </w:rPr>
        <w:t>Accounting for contingent assets</w:t>
      </w:r>
    </w:p>
    <w:p w:rsidR="004F1550" w:rsidRDefault="004F1CE9" w:rsidP="004F1CE9">
      <w:pPr>
        <w:pStyle w:val="ListParagraph"/>
        <w:numPr>
          <w:ilvl w:val="0"/>
          <w:numId w:val="84"/>
        </w:numPr>
        <w:jc w:val="both"/>
        <w:rPr>
          <w:sz w:val="28"/>
          <w:szCs w:val="28"/>
        </w:rPr>
      </w:pPr>
      <w:r w:rsidRPr="00D12EDE">
        <w:rPr>
          <w:sz w:val="28"/>
          <w:szCs w:val="28"/>
        </w:rPr>
        <w:t xml:space="preserve">Should not generally be </w:t>
      </w:r>
      <w:r w:rsidR="003950FA" w:rsidRPr="00D12EDE">
        <w:rPr>
          <w:sz w:val="28"/>
          <w:szCs w:val="28"/>
        </w:rPr>
        <w:t>recognized</w:t>
      </w:r>
      <w:r w:rsidRPr="00D12EDE">
        <w:rPr>
          <w:sz w:val="28"/>
          <w:szCs w:val="28"/>
        </w:rPr>
        <w:t>, but if the possibility of inflows of economic benefits is probable, they should be disclosed.</w:t>
      </w:r>
    </w:p>
    <w:p w:rsidR="00D12EDE" w:rsidRPr="00D12EDE" w:rsidRDefault="00D12EDE" w:rsidP="00D12EDE">
      <w:pPr>
        <w:pStyle w:val="ListParagraph"/>
        <w:jc w:val="both"/>
        <w:rPr>
          <w:sz w:val="28"/>
          <w:szCs w:val="28"/>
        </w:rPr>
      </w:pPr>
    </w:p>
    <w:p w:rsidR="004F1550" w:rsidRPr="00D12EDE" w:rsidRDefault="004F1CE9" w:rsidP="004F1CE9">
      <w:pPr>
        <w:pStyle w:val="ListParagraph"/>
        <w:numPr>
          <w:ilvl w:val="0"/>
          <w:numId w:val="84"/>
        </w:numPr>
        <w:jc w:val="both"/>
        <w:rPr>
          <w:sz w:val="28"/>
          <w:szCs w:val="28"/>
        </w:rPr>
      </w:pPr>
      <w:r w:rsidRPr="00D12EDE">
        <w:rPr>
          <w:sz w:val="28"/>
          <w:szCs w:val="28"/>
        </w:rPr>
        <w:t xml:space="preserve">If a gain is virtually certain, it falls within the definition of an asset and should be </w:t>
      </w:r>
      <w:r w:rsidR="003950FA" w:rsidRPr="00D12EDE">
        <w:rPr>
          <w:sz w:val="28"/>
          <w:szCs w:val="28"/>
        </w:rPr>
        <w:t>recognized</w:t>
      </w:r>
      <w:r w:rsidRPr="00D12EDE">
        <w:rPr>
          <w:sz w:val="28"/>
          <w:szCs w:val="28"/>
        </w:rPr>
        <w:t xml:space="preserve"> as such, not as a contingent assets. </w:t>
      </w:r>
    </w:p>
    <w:p w:rsidR="00D12EDE" w:rsidRPr="00D12EDE" w:rsidRDefault="00D12EDE" w:rsidP="00D12EDE">
      <w:pPr>
        <w:pStyle w:val="ListParagraph"/>
        <w:ind w:left="1440"/>
        <w:jc w:val="both"/>
        <w:rPr>
          <w:sz w:val="28"/>
          <w:szCs w:val="28"/>
        </w:rPr>
      </w:pPr>
    </w:p>
    <w:p w:rsidR="004F1550" w:rsidRPr="00D12EDE" w:rsidRDefault="004F1CE9" w:rsidP="00D12EDE">
      <w:pPr>
        <w:pStyle w:val="ListParagraph"/>
        <w:jc w:val="both"/>
        <w:rPr>
          <w:sz w:val="28"/>
          <w:szCs w:val="28"/>
        </w:rPr>
      </w:pPr>
      <w:r w:rsidRPr="00D12EDE">
        <w:rPr>
          <w:sz w:val="28"/>
          <w:szCs w:val="28"/>
        </w:rPr>
        <w:t xml:space="preserve">The requirements of </w:t>
      </w:r>
      <w:r w:rsidRPr="00D12EDE">
        <w:rPr>
          <w:b/>
          <w:bCs/>
          <w:sz w:val="28"/>
          <w:szCs w:val="28"/>
        </w:rPr>
        <w:t xml:space="preserve">IAS 37 </w:t>
      </w:r>
      <w:r w:rsidRPr="00D12EDE">
        <w:rPr>
          <w:sz w:val="28"/>
          <w:szCs w:val="28"/>
        </w:rPr>
        <w:t xml:space="preserve">as regards contingent liabilities and assets are </w:t>
      </w:r>
      <w:r w:rsidR="003950FA" w:rsidRPr="00D12EDE">
        <w:rPr>
          <w:sz w:val="28"/>
          <w:szCs w:val="28"/>
        </w:rPr>
        <w:t>summarized</w:t>
      </w:r>
      <w:r w:rsidRPr="00D12EDE">
        <w:rPr>
          <w:sz w:val="28"/>
          <w:szCs w:val="28"/>
        </w:rPr>
        <w:t xml:space="preserve"> in the following table: </w:t>
      </w:r>
    </w:p>
    <w:p w:rsidR="00D12EDE" w:rsidRPr="00D12EDE" w:rsidRDefault="00D12EDE" w:rsidP="00D12EDE">
      <w:pPr>
        <w:pStyle w:val="ListParagraph"/>
        <w:jc w:val="both"/>
        <w:rPr>
          <w:sz w:val="28"/>
          <w:szCs w:val="28"/>
        </w:rPr>
      </w:pPr>
    </w:p>
    <w:p w:rsidR="00D12EDE" w:rsidRDefault="00D12EDE" w:rsidP="00D12EDE">
      <w:pPr>
        <w:pStyle w:val="ListParagraph"/>
        <w:jc w:val="both"/>
        <w:rPr>
          <w:sz w:val="28"/>
          <w:szCs w:val="28"/>
        </w:rPr>
      </w:pPr>
    </w:p>
    <w:p w:rsidR="00D12EDE" w:rsidRDefault="00D12EDE" w:rsidP="00D12EDE">
      <w:pPr>
        <w:pStyle w:val="ListParagraph"/>
        <w:jc w:val="both"/>
        <w:rPr>
          <w:sz w:val="28"/>
          <w:szCs w:val="28"/>
        </w:rPr>
      </w:pPr>
    </w:p>
    <w:p w:rsidR="00D12EDE" w:rsidRDefault="00D12EDE" w:rsidP="00D12EDE">
      <w:pPr>
        <w:pStyle w:val="ListParagraph"/>
        <w:jc w:val="both"/>
        <w:rPr>
          <w:sz w:val="28"/>
          <w:szCs w:val="28"/>
        </w:rPr>
      </w:pPr>
    </w:p>
    <w:p w:rsidR="00D12EDE" w:rsidRDefault="00D12EDE" w:rsidP="00D12EDE">
      <w:pPr>
        <w:pStyle w:val="ListParagraph"/>
        <w:jc w:val="both"/>
        <w:rPr>
          <w:sz w:val="28"/>
          <w:szCs w:val="28"/>
        </w:rPr>
      </w:pPr>
    </w:p>
    <w:p w:rsidR="00D12EDE" w:rsidRDefault="00D12EDE" w:rsidP="00D12EDE">
      <w:pPr>
        <w:pStyle w:val="ListParagraph"/>
        <w:jc w:val="both"/>
        <w:rPr>
          <w:sz w:val="28"/>
          <w:szCs w:val="28"/>
        </w:rPr>
      </w:pPr>
      <w:r w:rsidRPr="00D12EDE">
        <w:rPr>
          <w:sz w:val="28"/>
          <w:szCs w:val="28"/>
        </w:rPr>
        <w:t xml:space="preserve">Note that the standard gives </w:t>
      </w:r>
      <w:r w:rsidRPr="00D12EDE">
        <w:rPr>
          <w:b/>
          <w:bCs/>
          <w:sz w:val="28"/>
          <w:szCs w:val="28"/>
        </w:rPr>
        <w:t xml:space="preserve">no guidance </w:t>
      </w:r>
      <w:r w:rsidRPr="00D12EDE">
        <w:rPr>
          <w:sz w:val="28"/>
          <w:szCs w:val="28"/>
        </w:rPr>
        <w:t>as the meaning of the terms in the left-hand column (probable, possible, remote). One possible interpretation is as follows:</w:t>
      </w:r>
    </w:p>
    <w:p w:rsidR="00D12EDE" w:rsidRPr="00D12EDE" w:rsidRDefault="00D12EDE" w:rsidP="00D12EDE">
      <w:pPr>
        <w:pStyle w:val="ListParagraph"/>
        <w:jc w:val="both"/>
        <w:rPr>
          <w:sz w:val="28"/>
          <w:szCs w:val="28"/>
        </w:rPr>
      </w:pPr>
    </w:p>
    <w:p w:rsidR="004F1550" w:rsidRDefault="004F1CE9" w:rsidP="004F1CE9">
      <w:pPr>
        <w:pStyle w:val="ListParagraph"/>
        <w:numPr>
          <w:ilvl w:val="0"/>
          <w:numId w:val="85"/>
        </w:numPr>
        <w:jc w:val="both"/>
        <w:rPr>
          <w:sz w:val="28"/>
          <w:szCs w:val="28"/>
        </w:rPr>
      </w:pPr>
      <w:r w:rsidRPr="00D12EDE">
        <w:rPr>
          <w:sz w:val="28"/>
          <w:szCs w:val="28"/>
        </w:rPr>
        <w:t>Virtually certain  &gt; 95%</w:t>
      </w:r>
    </w:p>
    <w:p w:rsidR="00D12EDE" w:rsidRPr="00D12EDE" w:rsidRDefault="00D12EDE" w:rsidP="00D12EDE">
      <w:pPr>
        <w:pStyle w:val="ListParagraph"/>
        <w:jc w:val="both"/>
        <w:rPr>
          <w:sz w:val="28"/>
          <w:szCs w:val="28"/>
        </w:rPr>
      </w:pPr>
    </w:p>
    <w:p w:rsidR="004F1550" w:rsidRDefault="004F1CE9" w:rsidP="004F1CE9">
      <w:pPr>
        <w:pStyle w:val="ListParagraph"/>
        <w:numPr>
          <w:ilvl w:val="0"/>
          <w:numId w:val="85"/>
        </w:numPr>
        <w:jc w:val="both"/>
        <w:rPr>
          <w:sz w:val="28"/>
          <w:szCs w:val="28"/>
        </w:rPr>
      </w:pPr>
      <w:r w:rsidRPr="00D12EDE">
        <w:rPr>
          <w:sz w:val="28"/>
          <w:szCs w:val="28"/>
        </w:rPr>
        <w:t>Probable 51% - 95%</w:t>
      </w:r>
    </w:p>
    <w:p w:rsidR="00D12EDE" w:rsidRPr="00D12EDE" w:rsidRDefault="00D12EDE" w:rsidP="00D12EDE">
      <w:pPr>
        <w:pStyle w:val="ListParagraph"/>
        <w:rPr>
          <w:sz w:val="28"/>
          <w:szCs w:val="28"/>
        </w:rPr>
      </w:pPr>
    </w:p>
    <w:p w:rsidR="00D12EDE" w:rsidRPr="00D12EDE" w:rsidRDefault="00D12EDE" w:rsidP="00D12EDE">
      <w:pPr>
        <w:pStyle w:val="ListParagraph"/>
        <w:jc w:val="both"/>
        <w:rPr>
          <w:sz w:val="28"/>
          <w:szCs w:val="28"/>
        </w:rPr>
      </w:pPr>
    </w:p>
    <w:p w:rsidR="004F1550" w:rsidRDefault="004F1CE9" w:rsidP="004F1CE9">
      <w:pPr>
        <w:pStyle w:val="ListParagraph"/>
        <w:numPr>
          <w:ilvl w:val="0"/>
          <w:numId w:val="85"/>
        </w:numPr>
        <w:jc w:val="both"/>
        <w:rPr>
          <w:sz w:val="28"/>
          <w:szCs w:val="28"/>
        </w:rPr>
      </w:pPr>
      <w:r w:rsidRPr="00D12EDE">
        <w:rPr>
          <w:sz w:val="28"/>
          <w:szCs w:val="28"/>
        </w:rPr>
        <w:t>Possible 5% - 50%</w:t>
      </w:r>
    </w:p>
    <w:p w:rsidR="00D12EDE" w:rsidRPr="00D12EDE" w:rsidRDefault="00D12EDE" w:rsidP="00D12EDE">
      <w:pPr>
        <w:pStyle w:val="ListParagraph"/>
        <w:jc w:val="both"/>
        <w:rPr>
          <w:sz w:val="28"/>
          <w:szCs w:val="28"/>
        </w:rPr>
      </w:pPr>
    </w:p>
    <w:p w:rsidR="004F1550" w:rsidRDefault="004F1CE9" w:rsidP="004F1CE9">
      <w:pPr>
        <w:pStyle w:val="ListParagraph"/>
        <w:numPr>
          <w:ilvl w:val="0"/>
          <w:numId w:val="85"/>
        </w:numPr>
        <w:jc w:val="both"/>
        <w:rPr>
          <w:sz w:val="28"/>
          <w:szCs w:val="28"/>
        </w:rPr>
      </w:pPr>
      <w:r w:rsidRPr="00D12EDE">
        <w:rPr>
          <w:sz w:val="28"/>
          <w:szCs w:val="28"/>
        </w:rPr>
        <w:t xml:space="preserve">Remote  &lt; 5% </w:t>
      </w:r>
    </w:p>
    <w:p w:rsidR="00885F82" w:rsidRPr="00885F82" w:rsidRDefault="00885F82" w:rsidP="00885F82">
      <w:pPr>
        <w:pStyle w:val="ListParagraph"/>
        <w:rPr>
          <w:sz w:val="28"/>
          <w:szCs w:val="28"/>
        </w:rPr>
      </w:pPr>
    </w:p>
    <w:p w:rsidR="00885F82" w:rsidRDefault="00885F82" w:rsidP="00885F82">
      <w:pPr>
        <w:rPr>
          <w:b/>
          <w:sz w:val="56"/>
          <w:szCs w:val="56"/>
        </w:rPr>
      </w:pPr>
      <w:r>
        <w:rPr>
          <w:b/>
          <w:sz w:val="56"/>
          <w:szCs w:val="56"/>
        </w:rPr>
        <w:t xml:space="preserve">                               </w:t>
      </w:r>
    </w:p>
    <w:p w:rsidR="00885F82" w:rsidRDefault="00885F82" w:rsidP="00885F82">
      <w:pPr>
        <w:rPr>
          <w:b/>
          <w:sz w:val="56"/>
          <w:szCs w:val="56"/>
        </w:rPr>
      </w:pPr>
    </w:p>
    <w:p w:rsidR="00885F82" w:rsidRDefault="00885F82" w:rsidP="00885F82">
      <w:pPr>
        <w:rPr>
          <w:b/>
          <w:sz w:val="56"/>
          <w:szCs w:val="56"/>
        </w:rPr>
      </w:pPr>
    </w:p>
    <w:p w:rsidR="00885F82" w:rsidRDefault="00885F82" w:rsidP="00885F82">
      <w:pPr>
        <w:rPr>
          <w:b/>
          <w:sz w:val="56"/>
          <w:szCs w:val="56"/>
        </w:rPr>
      </w:pPr>
    </w:p>
    <w:p w:rsidR="00885F82" w:rsidRDefault="00885F82" w:rsidP="00885F82">
      <w:pPr>
        <w:rPr>
          <w:b/>
          <w:sz w:val="56"/>
          <w:szCs w:val="56"/>
        </w:rPr>
      </w:pPr>
    </w:p>
    <w:p w:rsidR="00885F82" w:rsidRDefault="00885F82" w:rsidP="00885F82">
      <w:pPr>
        <w:rPr>
          <w:b/>
          <w:sz w:val="56"/>
          <w:szCs w:val="56"/>
        </w:rPr>
      </w:pPr>
      <w:r>
        <w:rPr>
          <w:b/>
          <w:sz w:val="56"/>
          <w:szCs w:val="56"/>
        </w:rPr>
        <w:t xml:space="preserve">                        </w:t>
      </w:r>
      <w:r w:rsidRPr="00DD7A03">
        <w:rPr>
          <w:b/>
          <w:sz w:val="56"/>
          <w:szCs w:val="56"/>
        </w:rPr>
        <w:t>Lecture 20</w:t>
      </w:r>
    </w:p>
    <w:p w:rsidR="00885F82" w:rsidRPr="00DD7A03" w:rsidRDefault="00885F82" w:rsidP="00885F82">
      <w:pPr>
        <w:rPr>
          <w:b/>
          <w:sz w:val="56"/>
          <w:szCs w:val="56"/>
        </w:rPr>
      </w:pPr>
    </w:p>
    <w:p w:rsidR="00885F82" w:rsidRPr="00DD7A03" w:rsidRDefault="00885F82" w:rsidP="001E2619">
      <w:pPr>
        <w:ind w:left="720"/>
        <w:rPr>
          <w:sz w:val="52"/>
          <w:szCs w:val="52"/>
        </w:rPr>
      </w:pPr>
      <w:r w:rsidRPr="00DD7A03">
        <w:rPr>
          <w:bCs/>
          <w:sz w:val="52"/>
          <w:szCs w:val="52"/>
        </w:rPr>
        <w:t xml:space="preserve">Events after the reporting period date IAS 10 </w:t>
      </w:r>
    </w:p>
    <w:p w:rsidR="004F1550" w:rsidRPr="001E2619" w:rsidRDefault="004F1CE9" w:rsidP="001E2619">
      <w:pPr>
        <w:ind w:left="720"/>
        <w:jc w:val="both"/>
        <w:rPr>
          <w:sz w:val="28"/>
          <w:szCs w:val="28"/>
        </w:rPr>
      </w:pPr>
      <w:r w:rsidRPr="001E2619">
        <w:rPr>
          <w:bCs/>
          <w:sz w:val="28"/>
          <w:szCs w:val="28"/>
        </w:rPr>
        <w:t xml:space="preserve">Events after the reporting period </w:t>
      </w:r>
      <w:r w:rsidRPr="001E2619">
        <w:rPr>
          <w:sz w:val="28"/>
          <w:szCs w:val="28"/>
        </w:rPr>
        <w:t xml:space="preserve">are those events, both </w:t>
      </w:r>
      <w:r w:rsidR="003950FA" w:rsidRPr="001E2619">
        <w:rPr>
          <w:sz w:val="28"/>
          <w:szCs w:val="28"/>
        </w:rPr>
        <w:t>favorable</w:t>
      </w:r>
      <w:r w:rsidRPr="001E2619">
        <w:rPr>
          <w:sz w:val="28"/>
          <w:szCs w:val="28"/>
        </w:rPr>
        <w:t xml:space="preserve"> and </w:t>
      </w:r>
      <w:r w:rsidR="003950FA" w:rsidRPr="001E2619">
        <w:rPr>
          <w:sz w:val="28"/>
          <w:szCs w:val="28"/>
        </w:rPr>
        <w:t>unfavorable</w:t>
      </w:r>
      <w:r w:rsidRPr="001E2619">
        <w:rPr>
          <w:sz w:val="28"/>
          <w:szCs w:val="28"/>
        </w:rPr>
        <w:t xml:space="preserve">, which occur between the reporting date and the date on which the financial statements are approved for issue by the board of directors </w:t>
      </w:r>
    </w:p>
    <w:p w:rsidR="00885F82" w:rsidRPr="001E2619" w:rsidRDefault="00885F82" w:rsidP="001E2619">
      <w:pPr>
        <w:ind w:left="720"/>
        <w:jc w:val="both"/>
        <w:rPr>
          <w:sz w:val="28"/>
          <w:szCs w:val="28"/>
        </w:rPr>
      </w:pPr>
    </w:p>
    <w:p w:rsidR="00885F82" w:rsidRPr="001E2619" w:rsidRDefault="00885F82" w:rsidP="001E2619">
      <w:pPr>
        <w:jc w:val="both"/>
        <w:rPr>
          <w:b/>
          <w:sz w:val="28"/>
          <w:szCs w:val="28"/>
          <w:u w:val="single"/>
        </w:rPr>
      </w:pPr>
      <w:r w:rsidRPr="001E2619">
        <w:rPr>
          <w:b/>
          <w:bCs/>
          <w:sz w:val="28"/>
          <w:szCs w:val="28"/>
          <w:u w:val="single"/>
        </w:rPr>
        <w:t xml:space="preserve">What are adjusting events and non-adjusting events? </w:t>
      </w:r>
    </w:p>
    <w:p w:rsidR="001E2619" w:rsidRDefault="001E2619" w:rsidP="001E2619">
      <w:pPr>
        <w:jc w:val="both"/>
        <w:rPr>
          <w:sz w:val="28"/>
          <w:szCs w:val="28"/>
        </w:rPr>
      </w:pPr>
    </w:p>
    <w:p w:rsidR="00885F82" w:rsidRPr="001E2619" w:rsidRDefault="00885F82" w:rsidP="001E2619">
      <w:pPr>
        <w:jc w:val="both"/>
        <w:rPr>
          <w:sz w:val="28"/>
          <w:szCs w:val="28"/>
        </w:rPr>
      </w:pPr>
      <w:r w:rsidRPr="001E2619">
        <w:rPr>
          <w:sz w:val="28"/>
          <w:szCs w:val="28"/>
        </w:rPr>
        <w:t xml:space="preserve"> </w:t>
      </w:r>
      <w:r w:rsidRPr="001E2619">
        <w:rPr>
          <w:b/>
          <w:bCs/>
          <w:sz w:val="28"/>
          <w:szCs w:val="28"/>
          <w:u w:val="single"/>
        </w:rPr>
        <w:t>Adjusting events</w:t>
      </w:r>
    </w:p>
    <w:p w:rsidR="004F1550" w:rsidRPr="001E2619" w:rsidRDefault="004F1CE9" w:rsidP="004F1CE9">
      <w:pPr>
        <w:numPr>
          <w:ilvl w:val="0"/>
          <w:numId w:val="87"/>
        </w:numPr>
        <w:jc w:val="both"/>
        <w:rPr>
          <w:sz w:val="28"/>
          <w:szCs w:val="28"/>
        </w:rPr>
      </w:pPr>
      <w:r w:rsidRPr="001E2619">
        <w:rPr>
          <w:sz w:val="28"/>
          <w:szCs w:val="28"/>
        </w:rPr>
        <w:t xml:space="preserve">Adjusting events are events </w:t>
      </w:r>
      <w:r w:rsidRPr="001E2619">
        <w:rPr>
          <w:bCs/>
          <w:sz w:val="28"/>
          <w:szCs w:val="28"/>
        </w:rPr>
        <w:t>after</w:t>
      </w:r>
      <w:r w:rsidRPr="001E2619">
        <w:rPr>
          <w:sz w:val="28"/>
          <w:szCs w:val="28"/>
        </w:rPr>
        <w:t xml:space="preserve"> the reporting date which provide additional evidence of conditions </w:t>
      </w:r>
      <w:r w:rsidRPr="001E2619">
        <w:rPr>
          <w:bCs/>
          <w:sz w:val="28"/>
          <w:szCs w:val="28"/>
        </w:rPr>
        <w:t xml:space="preserve">existing at the reporting date. </w:t>
      </w:r>
    </w:p>
    <w:p w:rsidR="004F1550" w:rsidRPr="001E2619" w:rsidRDefault="004F1CE9" w:rsidP="004F1CE9">
      <w:pPr>
        <w:numPr>
          <w:ilvl w:val="0"/>
          <w:numId w:val="87"/>
        </w:numPr>
        <w:jc w:val="both"/>
        <w:rPr>
          <w:sz w:val="28"/>
          <w:szCs w:val="28"/>
        </w:rPr>
      </w:pPr>
      <w:r w:rsidRPr="001E2619">
        <w:rPr>
          <w:sz w:val="28"/>
          <w:szCs w:val="28"/>
        </w:rPr>
        <w:t xml:space="preserve">These events provide </w:t>
      </w:r>
      <w:r w:rsidRPr="001E2619">
        <w:rPr>
          <w:bCs/>
          <w:sz w:val="28"/>
          <w:szCs w:val="28"/>
        </w:rPr>
        <w:t xml:space="preserve">additional evidence </w:t>
      </w:r>
      <w:r w:rsidRPr="001E2619">
        <w:rPr>
          <w:sz w:val="28"/>
          <w:szCs w:val="28"/>
        </w:rPr>
        <w:t>of conditions existing at the reporting date. For example, irrecoverable debts arising one or two months after the reporting date may help to quantify the a</w:t>
      </w:r>
      <w:r w:rsidR="001E2619">
        <w:rPr>
          <w:sz w:val="28"/>
          <w:szCs w:val="28"/>
        </w:rPr>
        <w:t xml:space="preserve">llowance for receivables as at </w:t>
      </w:r>
      <w:r w:rsidRPr="001E2619">
        <w:rPr>
          <w:sz w:val="28"/>
          <w:szCs w:val="28"/>
        </w:rPr>
        <w:t xml:space="preserve">the reporting date. </w:t>
      </w:r>
    </w:p>
    <w:p w:rsidR="004F1550" w:rsidRDefault="004F1CE9" w:rsidP="004F1CE9">
      <w:pPr>
        <w:numPr>
          <w:ilvl w:val="0"/>
          <w:numId w:val="87"/>
        </w:numPr>
        <w:jc w:val="both"/>
        <w:rPr>
          <w:sz w:val="28"/>
          <w:szCs w:val="28"/>
        </w:rPr>
      </w:pPr>
      <w:r w:rsidRPr="001E2619">
        <w:rPr>
          <w:sz w:val="28"/>
          <w:szCs w:val="28"/>
        </w:rPr>
        <w:t xml:space="preserve">Adjusting events may, therefore, affect the amount at which items are stated in the reporting. </w:t>
      </w:r>
    </w:p>
    <w:p w:rsidR="001E2619" w:rsidRDefault="001E2619" w:rsidP="001E2619">
      <w:pPr>
        <w:ind w:left="720"/>
        <w:jc w:val="both"/>
        <w:rPr>
          <w:sz w:val="28"/>
          <w:szCs w:val="28"/>
        </w:rPr>
      </w:pPr>
    </w:p>
    <w:p w:rsidR="001E2619" w:rsidRPr="001E2619" w:rsidRDefault="001E2619" w:rsidP="001E2619">
      <w:pPr>
        <w:ind w:left="720"/>
        <w:jc w:val="both"/>
        <w:rPr>
          <w:sz w:val="28"/>
          <w:szCs w:val="28"/>
        </w:rPr>
      </w:pPr>
    </w:p>
    <w:p w:rsidR="00885F82" w:rsidRPr="001E2619" w:rsidRDefault="00885F82" w:rsidP="001E2619">
      <w:pPr>
        <w:jc w:val="both"/>
        <w:rPr>
          <w:sz w:val="28"/>
          <w:szCs w:val="28"/>
        </w:rPr>
      </w:pPr>
      <w:r w:rsidRPr="001E2619">
        <w:rPr>
          <w:b/>
          <w:bCs/>
          <w:sz w:val="28"/>
          <w:szCs w:val="28"/>
          <w:u w:val="single"/>
        </w:rPr>
        <w:t>Examples of adjusting events</w:t>
      </w:r>
    </w:p>
    <w:p w:rsidR="00885F82" w:rsidRPr="001E2619" w:rsidRDefault="00885F82" w:rsidP="004F1CE9">
      <w:pPr>
        <w:numPr>
          <w:ilvl w:val="0"/>
          <w:numId w:val="87"/>
        </w:numPr>
        <w:jc w:val="both"/>
        <w:rPr>
          <w:sz w:val="28"/>
          <w:szCs w:val="28"/>
        </w:rPr>
      </w:pPr>
      <w:r w:rsidRPr="001E2619">
        <w:rPr>
          <w:sz w:val="28"/>
          <w:szCs w:val="28"/>
        </w:rPr>
        <w:t>The settlement after the reporting date of a court case which confirms a year end obligation.</w:t>
      </w:r>
    </w:p>
    <w:p w:rsidR="00885F82" w:rsidRPr="001E2619" w:rsidRDefault="00885F82" w:rsidP="004F1CE9">
      <w:pPr>
        <w:numPr>
          <w:ilvl w:val="0"/>
          <w:numId w:val="87"/>
        </w:numPr>
        <w:jc w:val="both"/>
        <w:rPr>
          <w:sz w:val="28"/>
          <w:szCs w:val="28"/>
        </w:rPr>
      </w:pPr>
      <w:r w:rsidRPr="001E2619">
        <w:rPr>
          <w:sz w:val="28"/>
          <w:szCs w:val="28"/>
        </w:rPr>
        <w:t>The receipt of information after the reporting date that indicates that as asset was impaired at the reporting date.</w:t>
      </w:r>
    </w:p>
    <w:p w:rsidR="00885F82" w:rsidRPr="001E2619" w:rsidRDefault="00885F82" w:rsidP="001E2619">
      <w:pPr>
        <w:jc w:val="both"/>
        <w:rPr>
          <w:sz w:val="28"/>
          <w:szCs w:val="28"/>
        </w:rPr>
      </w:pPr>
    </w:p>
    <w:p w:rsidR="00885F82" w:rsidRPr="001E2619" w:rsidRDefault="00885F82" w:rsidP="001E2619">
      <w:pPr>
        <w:jc w:val="both"/>
        <w:rPr>
          <w:b/>
          <w:sz w:val="28"/>
          <w:szCs w:val="28"/>
          <w:u w:val="single"/>
        </w:rPr>
      </w:pPr>
      <w:r w:rsidRPr="001E2619">
        <w:rPr>
          <w:b/>
          <w:sz w:val="28"/>
          <w:szCs w:val="28"/>
          <w:u w:val="single"/>
        </w:rPr>
        <w:t>Non-adjusting events</w:t>
      </w:r>
    </w:p>
    <w:p w:rsidR="004F1550" w:rsidRPr="001E2619" w:rsidRDefault="004F1CE9" w:rsidP="004F1CE9">
      <w:pPr>
        <w:numPr>
          <w:ilvl w:val="0"/>
          <w:numId w:val="88"/>
        </w:numPr>
        <w:jc w:val="both"/>
        <w:rPr>
          <w:sz w:val="28"/>
          <w:szCs w:val="28"/>
        </w:rPr>
      </w:pPr>
      <w:r w:rsidRPr="001E2619">
        <w:rPr>
          <w:sz w:val="28"/>
          <w:szCs w:val="28"/>
        </w:rPr>
        <w:t>These are events arising after the reporting date but which do not concern conditions existing at the reporting date. Such events will not, therefore, have any effect on items in the reporting or income statement.</w:t>
      </w:r>
    </w:p>
    <w:p w:rsidR="001E2619" w:rsidRDefault="001E2619" w:rsidP="001E2619">
      <w:pPr>
        <w:jc w:val="both"/>
        <w:rPr>
          <w:b/>
          <w:bCs/>
          <w:sz w:val="28"/>
          <w:szCs w:val="28"/>
          <w:u w:val="single"/>
        </w:rPr>
      </w:pPr>
    </w:p>
    <w:p w:rsidR="00885F82" w:rsidRPr="001E2619" w:rsidRDefault="00885F82" w:rsidP="001E2619">
      <w:pPr>
        <w:jc w:val="both"/>
        <w:rPr>
          <w:sz w:val="28"/>
          <w:szCs w:val="28"/>
        </w:rPr>
      </w:pPr>
      <w:r w:rsidRPr="001E2619">
        <w:rPr>
          <w:b/>
          <w:bCs/>
          <w:sz w:val="28"/>
          <w:szCs w:val="28"/>
          <w:u w:val="single"/>
        </w:rPr>
        <w:t>Examples of non-adjusting events:</w:t>
      </w:r>
    </w:p>
    <w:p w:rsidR="004F1550" w:rsidRPr="001E2619" w:rsidRDefault="004F1CE9" w:rsidP="004F1CE9">
      <w:pPr>
        <w:numPr>
          <w:ilvl w:val="0"/>
          <w:numId w:val="89"/>
        </w:numPr>
        <w:jc w:val="both"/>
        <w:rPr>
          <w:sz w:val="28"/>
          <w:szCs w:val="28"/>
        </w:rPr>
      </w:pPr>
      <w:r w:rsidRPr="001E2619">
        <w:rPr>
          <w:sz w:val="28"/>
          <w:szCs w:val="28"/>
        </w:rPr>
        <w:t>Announcing a plan to discontinue an operation.</w:t>
      </w:r>
    </w:p>
    <w:p w:rsidR="004F1550" w:rsidRPr="001E2619" w:rsidRDefault="004F1CE9" w:rsidP="004F1CE9">
      <w:pPr>
        <w:numPr>
          <w:ilvl w:val="0"/>
          <w:numId w:val="89"/>
        </w:numPr>
        <w:jc w:val="both"/>
        <w:rPr>
          <w:sz w:val="28"/>
          <w:szCs w:val="28"/>
        </w:rPr>
      </w:pPr>
      <w:r w:rsidRPr="001E2619">
        <w:rPr>
          <w:sz w:val="28"/>
          <w:szCs w:val="28"/>
        </w:rPr>
        <w:t>Major purchases of assets.</w:t>
      </w:r>
    </w:p>
    <w:p w:rsidR="004F1550" w:rsidRPr="001E2619" w:rsidRDefault="004F1CE9" w:rsidP="004F1CE9">
      <w:pPr>
        <w:numPr>
          <w:ilvl w:val="0"/>
          <w:numId w:val="89"/>
        </w:numPr>
        <w:jc w:val="both"/>
        <w:rPr>
          <w:sz w:val="28"/>
          <w:szCs w:val="28"/>
        </w:rPr>
      </w:pPr>
      <w:r w:rsidRPr="001E2619">
        <w:rPr>
          <w:sz w:val="28"/>
          <w:szCs w:val="28"/>
        </w:rPr>
        <w:t xml:space="preserve">The destruction of assets after the reporting date by fire or flood </w:t>
      </w:r>
    </w:p>
    <w:p w:rsidR="00885F82" w:rsidRPr="001E2619" w:rsidRDefault="00885F82" w:rsidP="004F1CE9">
      <w:pPr>
        <w:numPr>
          <w:ilvl w:val="0"/>
          <w:numId w:val="89"/>
        </w:numPr>
        <w:jc w:val="both"/>
        <w:rPr>
          <w:sz w:val="28"/>
          <w:szCs w:val="28"/>
        </w:rPr>
      </w:pPr>
      <w:r w:rsidRPr="001E2619">
        <w:rPr>
          <w:sz w:val="28"/>
          <w:szCs w:val="28"/>
        </w:rPr>
        <w:t>Entering into significant commitments or contingent liabilities</w:t>
      </w:r>
    </w:p>
    <w:p w:rsidR="00885F82" w:rsidRPr="001E2619" w:rsidRDefault="00885F82" w:rsidP="004F1CE9">
      <w:pPr>
        <w:numPr>
          <w:ilvl w:val="0"/>
          <w:numId w:val="89"/>
        </w:numPr>
        <w:jc w:val="both"/>
        <w:rPr>
          <w:sz w:val="28"/>
          <w:szCs w:val="28"/>
        </w:rPr>
      </w:pPr>
      <w:r w:rsidRPr="001E2619">
        <w:rPr>
          <w:sz w:val="28"/>
          <w:szCs w:val="28"/>
        </w:rPr>
        <w:t xml:space="preserve">5. Commencing a court case arising out of events after the reporting date. </w:t>
      </w:r>
    </w:p>
    <w:p w:rsidR="00885F82" w:rsidRPr="001E2619" w:rsidRDefault="00885F82" w:rsidP="001E2619">
      <w:pPr>
        <w:jc w:val="both"/>
        <w:rPr>
          <w:sz w:val="28"/>
          <w:szCs w:val="28"/>
        </w:rPr>
      </w:pPr>
    </w:p>
    <w:p w:rsidR="00885F82" w:rsidRPr="001E2619" w:rsidRDefault="00885F82" w:rsidP="001E2619">
      <w:pPr>
        <w:jc w:val="both"/>
        <w:rPr>
          <w:sz w:val="28"/>
          <w:szCs w:val="28"/>
        </w:rPr>
      </w:pPr>
      <w:r w:rsidRPr="001E2619">
        <w:rPr>
          <w:b/>
          <w:bCs/>
          <w:sz w:val="28"/>
          <w:szCs w:val="28"/>
          <w:u w:val="single"/>
        </w:rPr>
        <w:t>Proposed dividends:</w:t>
      </w:r>
    </w:p>
    <w:p w:rsidR="004F1550" w:rsidRPr="001E2619" w:rsidRDefault="004F1CE9" w:rsidP="004F1CE9">
      <w:pPr>
        <w:numPr>
          <w:ilvl w:val="0"/>
          <w:numId w:val="90"/>
        </w:numPr>
        <w:jc w:val="both"/>
        <w:rPr>
          <w:sz w:val="28"/>
          <w:szCs w:val="28"/>
        </w:rPr>
      </w:pPr>
      <w:r w:rsidRPr="001E2619">
        <w:rPr>
          <w:sz w:val="28"/>
          <w:szCs w:val="28"/>
        </w:rPr>
        <w:t>It is not acceptable to include dividends declared after the reporting date as liabilities at the year end.</w:t>
      </w:r>
    </w:p>
    <w:p w:rsidR="004F1550" w:rsidRPr="001E2619" w:rsidRDefault="004F1CE9" w:rsidP="004F1CE9">
      <w:pPr>
        <w:numPr>
          <w:ilvl w:val="0"/>
          <w:numId w:val="90"/>
        </w:numPr>
        <w:jc w:val="both"/>
        <w:rPr>
          <w:sz w:val="28"/>
          <w:szCs w:val="28"/>
        </w:rPr>
      </w:pPr>
      <w:r w:rsidRPr="001E2619">
        <w:rPr>
          <w:sz w:val="28"/>
          <w:szCs w:val="28"/>
        </w:rPr>
        <w:t xml:space="preserve">If dividends are declared before the year end, they must be shown in the statement of changes in equity and accrued for in the reporting period update. </w:t>
      </w:r>
    </w:p>
    <w:p w:rsidR="001E2619" w:rsidRPr="001E2619" w:rsidRDefault="003950FA" w:rsidP="001E2619">
      <w:pPr>
        <w:jc w:val="both"/>
        <w:rPr>
          <w:sz w:val="28"/>
          <w:szCs w:val="28"/>
        </w:rPr>
      </w:pPr>
      <w:r w:rsidRPr="001E2619">
        <w:rPr>
          <w:b/>
          <w:bCs/>
          <w:sz w:val="28"/>
          <w:szCs w:val="28"/>
          <w:u w:val="single"/>
        </w:rPr>
        <w:t>Disclosure</w:t>
      </w:r>
      <w:r w:rsidR="001E2619" w:rsidRPr="001E2619">
        <w:rPr>
          <w:b/>
          <w:bCs/>
          <w:sz w:val="28"/>
          <w:szCs w:val="28"/>
          <w:u w:val="single"/>
        </w:rPr>
        <w:t>:</w:t>
      </w:r>
    </w:p>
    <w:p w:rsidR="001E2619" w:rsidRPr="001E2619" w:rsidRDefault="001E2619" w:rsidP="001E2619">
      <w:pPr>
        <w:jc w:val="both"/>
        <w:rPr>
          <w:sz w:val="28"/>
          <w:szCs w:val="28"/>
        </w:rPr>
      </w:pPr>
      <w:r w:rsidRPr="001E2619">
        <w:rPr>
          <w:sz w:val="28"/>
          <w:szCs w:val="28"/>
        </w:rPr>
        <w:t xml:space="preserve">    Where there are material non-adjusting events, a note to the financial statements should explain:</w:t>
      </w:r>
    </w:p>
    <w:p w:rsidR="004F1550" w:rsidRPr="001E2619" w:rsidRDefault="004F1CE9" w:rsidP="004F1CE9">
      <w:pPr>
        <w:numPr>
          <w:ilvl w:val="0"/>
          <w:numId w:val="91"/>
        </w:numPr>
        <w:jc w:val="both"/>
        <w:rPr>
          <w:sz w:val="28"/>
          <w:szCs w:val="28"/>
        </w:rPr>
      </w:pPr>
      <w:r w:rsidRPr="001E2619">
        <w:rPr>
          <w:sz w:val="28"/>
          <w:szCs w:val="28"/>
        </w:rPr>
        <w:t>The nature of the event</w:t>
      </w:r>
    </w:p>
    <w:p w:rsidR="004F1550" w:rsidRPr="001E2619" w:rsidRDefault="004F1CE9" w:rsidP="004F1CE9">
      <w:pPr>
        <w:numPr>
          <w:ilvl w:val="0"/>
          <w:numId w:val="91"/>
        </w:numPr>
        <w:jc w:val="both"/>
        <w:rPr>
          <w:sz w:val="28"/>
          <w:szCs w:val="28"/>
        </w:rPr>
      </w:pPr>
      <w:r w:rsidRPr="001E2619">
        <w:rPr>
          <w:sz w:val="28"/>
          <w:szCs w:val="28"/>
        </w:rPr>
        <w:t xml:space="preserve">An estimate of the financial effect or a statement that such an estimate cannot be made. </w:t>
      </w:r>
    </w:p>
    <w:p w:rsidR="004F1550" w:rsidRPr="001E2619" w:rsidRDefault="004F1CE9" w:rsidP="004F1CE9">
      <w:pPr>
        <w:numPr>
          <w:ilvl w:val="0"/>
          <w:numId w:val="91"/>
        </w:numPr>
        <w:jc w:val="both"/>
        <w:rPr>
          <w:sz w:val="28"/>
          <w:szCs w:val="28"/>
        </w:rPr>
      </w:pPr>
      <w:r w:rsidRPr="001E2619">
        <w:rPr>
          <w:sz w:val="28"/>
          <w:szCs w:val="28"/>
        </w:rPr>
        <w:t xml:space="preserve">The date on which the financial statements were </w:t>
      </w:r>
      <w:r w:rsidR="003950FA" w:rsidRPr="001E2619">
        <w:rPr>
          <w:sz w:val="28"/>
          <w:szCs w:val="28"/>
        </w:rPr>
        <w:t>authorized</w:t>
      </w:r>
      <w:r w:rsidRPr="001E2619">
        <w:rPr>
          <w:sz w:val="28"/>
          <w:szCs w:val="28"/>
        </w:rPr>
        <w:t xml:space="preserve"> for issue, and who gave the </w:t>
      </w:r>
      <w:r w:rsidR="003950FA" w:rsidRPr="001E2619">
        <w:rPr>
          <w:sz w:val="28"/>
          <w:szCs w:val="28"/>
        </w:rPr>
        <w:t>authorization</w:t>
      </w:r>
      <w:r w:rsidRPr="001E2619">
        <w:rPr>
          <w:sz w:val="28"/>
          <w:szCs w:val="28"/>
        </w:rPr>
        <w:t>, should be disclosed in the financial statements.</w:t>
      </w:r>
    </w:p>
    <w:p w:rsidR="004F1550" w:rsidRPr="001E2619" w:rsidRDefault="004F1CE9" w:rsidP="004F1CE9">
      <w:pPr>
        <w:numPr>
          <w:ilvl w:val="0"/>
          <w:numId w:val="91"/>
        </w:numPr>
        <w:jc w:val="both"/>
        <w:rPr>
          <w:sz w:val="28"/>
          <w:szCs w:val="28"/>
        </w:rPr>
      </w:pPr>
      <w:r w:rsidRPr="001E2619">
        <w:rPr>
          <w:sz w:val="28"/>
          <w:szCs w:val="28"/>
        </w:rPr>
        <w:t xml:space="preserve">If the owners or others have the power to amend the financial statements after issue, that fact should be disclosed. </w:t>
      </w:r>
    </w:p>
    <w:p w:rsidR="00885F82" w:rsidRPr="001E2619" w:rsidRDefault="00885F82" w:rsidP="001E2619">
      <w:pPr>
        <w:jc w:val="both"/>
        <w:rPr>
          <w:sz w:val="28"/>
          <w:szCs w:val="28"/>
        </w:rPr>
      </w:pPr>
    </w:p>
    <w:p w:rsidR="00885F82" w:rsidRDefault="00885F82" w:rsidP="001E2619">
      <w:pPr>
        <w:ind w:left="720"/>
        <w:jc w:val="both"/>
        <w:rPr>
          <w:b/>
          <w:bCs/>
          <w:sz w:val="28"/>
          <w:szCs w:val="28"/>
        </w:rPr>
      </w:pPr>
    </w:p>
    <w:p w:rsidR="005B25DB" w:rsidRDefault="005B25DB" w:rsidP="001E2619">
      <w:pPr>
        <w:ind w:left="720"/>
        <w:jc w:val="both"/>
        <w:rPr>
          <w:b/>
          <w:bCs/>
          <w:sz w:val="28"/>
          <w:szCs w:val="28"/>
        </w:rPr>
      </w:pPr>
    </w:p>
    <w:p w:rsidR="005B25DB" w:rsidRDefault="005B25DB" w:rsidP="005B25DB">
      <w:pPr>
        <w:rPr>
          <w:b/>
          <w:bCs/>
          <w:sz w:val="56"/>
          <w:szCs w:val="56"/>
        </w:rPr>
      </w:pPr>
      <w:r>
        <w:rPr>
          <w:b/>
          <w:bCs/>
          <w:sz w:val="56"/>
          <w:szCs w:val="56"/>
        </w:rPr>
        <w:t xml:space="preserve">                            </w:t>
      </w:r>
    </w:p>
    <w:p w:rsidR="005B25DB" w:rsidRDefault="005B25DB" w:rsidP="005B25DB">
      <w:pPr>
        <w:rPr>
          <w:b/>
          <w:bCs/>
          <w:sz w:val="56"/>
          <w:szCs w:val="56"/>
        </w:rPr>
      </w:pPr>
    </w:p>
    <w:p w:rsidR="005B25DB" w:rsidRDefault="005B25DB" w:rsidP="005B25DB">
      <w:pPr>
        <w:rPr>
          <w:b/>
          <w:bCs/>
          <w:sz w:val="56"/>
          <w:szCs w:val="56"/>
        </w:rPr>
      </w:pPr>
    </w:p>
    <w:p w:rsidR="005B25DB" w:rsidRDefault="005B25DB" w:rsidP="005B25DB">
      <w:pPr>
        <w:rPr>
          <w:b/>
          <w:bCs/>
          <w:sz w:val="56"/>
          <w:szCs w:val="56"/>
        </w:rPr>
      </w:pPr>
    </w:p>
    <w:p w:rsidR="005B25DB" w:rsidRDefault="005B25DB" w:rsidP="005B25DB">
      <w:pPr>
        <w:rPr>
          <w:b/>
          <w:bCs/>
          <w:sz w:val="56"/>
          <w:szCs w:val="56"/>
        </w:rPr>
      </w:pPr>
    </w:p>
    <w:p w:rsidR="005B25DB" w:rsidRDefault="005B25DB" w:rsidP="005B25DB">
      <w:pPr>
        <w:rPr>
          <w:b/>
          <w:bCs/>
          <w:sz w:val="56"/>
          <w:szCs w:val="56"/>
        </w:rPr>
      </w:pPr>
    </w:p>
    <w:p w:rsidR="005B25DB" w:rsidRPr="006F5EE5" w:rsidRDefault="005B25DB" w:rsidP="00CC0187">
      <w:pPr>
        <w:jc w:val="both"/>
        <w:rPr>
          <w:b/>
          <w:sz w:val="56"/>
          <w:szCs w:val="56"/>
        </w:rPr>
      </w:pPr>
      <w:r w:rsidRPr="00CC0187">
        <w:rPr>
          <w:b/>
          <w:bCs/>
          <w:sz w:val="28"/>
          <w:szCs w:val="28"/>
        </w:rPr>
        <w:t xml:space="preserve">                     </w:t>
      </w:r>
      <w:r w:rsidR="00CC0187">
        <w:rPr>
          <w:b/>
          <w:bCs/>
          <w:sz w:val="28"/>
          <w:szCs w:val="28"/>
        </w:rPr>
        <w:t xml:space="preserve">                                       </w:t>
      </w:r>
      <w:r w:rsidRPr="006F5EE5">
        <w:rPr>
          <w:b/>
          <w:bCs/>
          <w:sz w:val="56"/>
          <w:szCs w:val="56"/>
        </w:rPr>
        <w:t>Lecture 21</w:t>
      </w:r>
    </w:p>
    <w:p w:rsidR="005B25DB" w:rsidRPr="00CC0187" w:rsidRDefault="005B25DB" w:rsidP="00CC0187">
      <w:pPr>
        <w:jc w:val="both"/>
        <w:rPr>
          <w:sz w:val="28"/>
          <w:szCs w:val="28"/>
        </w:rPr>
      </w:pPr>
    </w:p>
    <w:p w:rsidR="005B25DB" w:rsidRPr="00CC0187" w:rsidRDefault="005B25DB" w:rsidP="00CC0187">
      <w:pPr>
        <w:jc w:val="both"/>
        <w:rPr>
          <w:b/>
          <w:sz w:val="28"/>
          <w:szCs w:val="28"/>
          <w:u w:val="single"/>
        </w:rPr>
      </w:pPr>
      <w:r w:rsidRPr="00CC0187">
        <w:rPr>
          <w:b/>
          <w:sz w:val="28"/>
          <w:szCs w:val="28"/>
          <w:u w:val="single"/>
        </w:rPr>
        <w:t>Exceptional items</w:t>
      </w:r>
    </w:p>
    <w:p w:rsidR="00CC0187" w:rsidRPr="00CC0187" w:rsidRDefault="00CC0187" w:rsidP="00CC0187">
      <w:pPr>
        <w:pStyle w:val="ListParagraph"/>
        <w:jc w:val="both"/>
        <w:rPr>
          <w:sz w:val="28"/>
          <w:szCs w:val="28"/>
        </w:rPr>
      </w:pPr>
    </w:p>
    <w:p w:rsidR="004F1550" w:rsidRDefault="004F1CE9" w:rsidP="004F1CE9">
      <w:pPr>
        <w:pStyle w:val="ListParagraph"/>
        <w:numPr>
          <w:ilvl w:val="0"/>
          <w:numId w:val="92"/>
        </w:numPr>
        <w:jc w:val="both"/>
        <w:rPr>
          <w:sz w:val="28"/>
          <w:szCs w:val="28"/>
        </w:rPr>
      </w:pPr>
      <w:r w:rsidRPr="00CC0187">
        <w:rPr>
          <w:bCs/>
          <w:sz w:val="28"/>
          <w:szCs w:val="28"/>
        </w:rPr>
        <w:t xml:space="preserve">Exceptional items </w:t>
      </w:r>
      <w:r w:rsidRPr="00CC0187">
        <w:rPr>
          <w:sz w:val="28"/>
          <w:szCs w:val="28"/>
        </w:rPr>
        <w:t xml:space="preserve">is the name often given to </w:t>
      </w:r>
      <w:r w:rsidRPr="00CC0187">
        <w:rPr>
          <w:bCs/>
          <w:sz w:val="28"/>
          <w:szCs w:val="28"/>
        </w:rPr>
        <w:t xml:space="preserve">material items </w:t>
      </w:r>
      <w:r w:rsidRPr="00CC0187">
        <w:rPr>
          <w:sz w:val="28"/>
          <w:szCs w:val="28"/>
        </w:rPr>
        <w:t xml:space="preserve">of income and expense of such size, nature or incidence that </w:t>
      </w:r>
      <w:r w:rsidRPr="00CC0187">
        <w:rPr>
          <w:bCs/>
          <w:sz w:val="28"/>
          <w:szCs w:val="28"/>
        </w:rPr>
        <w:t>disclosure</w:t>
      </w:r>
      <w:r w:rsidRPr="00CC0187">
        <w:rPr>
          <w:sz w:val="28"/>
          <w:szCs w:val="28"/>
        </w:rPr>
        <w:t xml:space="preserve"> is necessary in order to explain the performance of the entity. </w:t>
      </w:r>
    </w:p>
    <w:p w:rsidR="00CC0187" w:rsidRPr="00CC0187" w:rsidRDefault="00CC0187" w:rsidP="00CC0187">
      <w:pPr>
        <w:pStyle w:val="ListParagraph"/>
        <w:jc w:val="both"/>
        <w:rPr>
          <w:sz w:val="28"/>
          <w:szCs w:val="28"/>
        </w:rPr>
      </w:pPr>
    </w:p>
    <w:p w:rsidR="00CC0187" w:rsidRDefault="00CC0187" w:rsidP="00CC0187">
      <w:pPr>
        <w:jc w:val="both"/>
        <w:rPr>
          <w:b/>
          <w:bCs/>
          <w:sz w:val="28"/>
          <w:szCs w:val="28"/>
          <w:u w:val="single"/>
        </w:rPr>
      </w:pPr>
      <w:r w:rsidRPr="00CC0187">
        <w:rPr>
          <w:b/>
          <w:bCs/>
          <w:sz w:val="28"/>
          <w:szCs w:val="28"/>
          <w:u w:val="single"/>
        </w:rPr>
        <w:t>The accounting treatment is to:</w:t>
      </w:r>
    </w:p>
    <w:p w:rsidR="00CC0187" w:rsidRPr="00CC0187" w:rsidRDefault="00CC0187" w:rsidP="00CC0187">
      <w:pPr>
        <w:jc w:val="both"/>
        <w:rPr>
          <w:sz w:val="28"/>
          <w:szCs w:val="28"/>
        </w:rPr>
      </w:pPr>
    </w:p>
    <w:p w:rsidR="004F1550" w:rsidRPr="00CC0187" w:rsidRDefault="004F1CE9" w:rsidP="004F1CE9">
      <w:pPr>
        <w:pStyle w:val="ListParagraph"/>
        <w:numPr>
          <w:ilvl w:val="0"/>
          <w:numId w:val="93"/>
        </w:numPr>
        <w:jc w:val="both"/>
        <w:rPr>
          <w:sz w:val="28"/>
          <w:szCs w:val="28"/>
        </w:rPr>
      </w:pPr>
      <w:r w:rsidRPr="00CC0187">
        <w:rPr>
          <w:sz w:val="28"/>
          <w:szCs w:val="28"/>
        </w:rPr>
        <w:t xml:space="preserve">Include the item in the standard </w:t>
      </w:r>
      <w:r w:rsidRPr="00CC0187">
        <w:rPr>
          <w:bCs/>
          <w:sz w:val="28"/>
          <w:szCs w:val="28"/>
        </w:rPr>
        <w:t>income statement line.</w:t>
      </w:r>
    </w:p>
    <w:p w:rsidR="004F1550" w:rsidRPr="00CC0187" w:rsidRDefault="004F1CE9" w:rsidP="004F1CE9">
      <w:pPr>
        <w:pStyle w:val="ListParagraph"/>
        <w:numPr>
          <w:ilvl w:val="0"/>
          <w:numId w:val="93"/>
        </w:numPr>
        <w:jc w:val="both"/>
        <w:rPr>
          <w:sz w:val="28"/>
          <w:szCs w:val="28"/>
        </w:rPr>
      </w:pPr>
      <w:r w:rsidRPr="00CC0187">
        <w:rPr>
          <w:sz w:val="28"/>
          <w:szCs w:val="28"/>
        </w:rPr>
        <w:t xml:space="preserve">Disclose the </w:t>
      </w:r>
      <w:r w:rsidRPr="00CC0187">
        <w:rPr>
          <w:bCs/>
          <w:sz w:val="28"/>
          <w:szCs w:val="28"/>
        </w:rPr>
        <w:t xml:space="preserve">nature and amount </w:t>
      </w:r>
      <w:r w:rsidRPr="00CC0187">
        <w:rPr>
          <w:sz w:val="28"/>
          <w:szCs w:val="28"/>
        </w:rPr>
        <w:t xml:space="preserve">in notes. </w:t>
      </w:r>
    </w:p>
    <w:p w:rsidR="00CC0187" w:rsidRPr="00CC0187" w:rsidRDefault="00CC0187" w:rsidP="00CC0187">
      <w:pPr>
        <w:jc w:val="both"/>
        <w:rPr>
          <w:sz w:val="28"/>
          <w:szCs w:val="28"/>
        </w:rPr>
      </w:pPr>
      <w:r w:rsidRPr="00CC0187">
        <w:rPr>
          <w:sz w:val="28"/>
          <w:szCs w:val="28"/>
        </w:rPr>
        <w:t xml:space="preserve">In some cases it may be more appropriate to show the item separately </w:t>
      </w:r>
      <w:r w:rsidRPr="00CC0187">
        <w:rPr>
          <w:bCs/>
          <w:sz w:val="28"/>
          <w:szCs w:val="28"/>
        </w:rPr>
        <w:t xml:space="preserve">on the face </w:t>
      </w:r>
      <w:r w:rsidRPr="00CC0187">
        <w:rPr>
          <w:sz w:val="28"/>
          <w:szCs w:val="28"/>
        </w:rPr>
        <w:t>of the income statement.</w:t>
      </w:r>
    </w:p>
    <w:p w:rsidR="00CC0187" w:rsidRPr="00CC0187" w:rsidRDefault="00CC0187" w:rsidP="00CC0187">
      <w:pPr>
        <w:pStyle w:val="ListParagraph"/>
        <w:ind w:left="1440"/>
        <w:jc w:val="both"/>
        <w:rPr>
          <w:sz w:val="28"/>
          <w:szCs w:val="28"/>
        </w:rPr>
      </w:pPr>
    </w:p>
    <w:p w:rsidR="00CC0187" w:rsidRPr="00CC0187" w:rsidRDefault="00CC0187" w:rsidP="00CC0187">
      <w:pPr>
        <w:jc w:val="both"/>
        <w:rPr>
          <w:b/>
          <w:sz w:val="28"/>
          <w:szCs w:val="28"/>
        </w:rPr>
      </w:pPr>
      <w:r w:rsidRPr="00CC0187">
        <w:rPr>
          <w:b/>
          <w:sz w:val="28"/>
          <w:szCs w:val="28"/>
        </w:rPr>
        <w:t>Examples include:</w:t>
      </w:r>
    </w:p>
    <w:p w:rsidR="004F1550" w:rsidRDefault="004F1CE9" w:rsidP="004F1CE9">
      <w:pPr>
        <w:pStyle w:val="ListParagraph"/>
        <w:numPr>
          <w:ilvl w:val="0"/>
          <w:numId w:val="94"/>
        </w:numPr>
        <w:jc w:val="both"/>
        <w:rPr>
          <w:sz w:val="28"/>
          <w:szCs w:val="28"/>
        </w:rPr>
      </w:pPr>
      <w:r w:rsidRPr="00CC0187">
        <w:rPr>
          <w:sz w:val="28"/>
          <w:szCs w:val="28"/>
        </w:rPr>
        <w:t xml:space="preserve">Write down of inventories to net </w:t>
      </w:r>
      <w:r w:rsidR="003950FA" w:rsidRPr="00CC0187">
        <w:rPr>
          <w:sz w:val="28"/>
          <w:szCs w:val="28"/>
        </w:rPr>
        <w:t>realizable</w:t>
      </w:r>
      <w:r w:rsidRPr="00CC0187">
        <w:rPr>
          <w:sz w:val="28"/>
          <w:szCs w:val="28"/>
        </w:rPr>
        <w:t xml:space="preserve"> value (NRV)</w:t>
      </w:r>
    </w:p>
    <w:p w:rsidR="00CC0187" w:rsidRPr="00CC0187" w:rsidRDefault="00CC0187" w:rsidP="00CC0187">
      <w:pPr>
        <w:pStyle w:val="ListParagraph"/>
        <w:jc w:val="both"/>
        <w:rPr>
          <w:sz w:val="28"/>
          <w:szCs w:val="28"/>
        </w:rPr>
      </w:pPr>
    </w:p>
    <w:p w:rsidR="00CC0187" w:rsidRDefault="004F1CE9" w:rsidP="004F1CE9">
      <w:pPr>
        <w:pStyle w:val="ListParagraph"/>
        <w:numPr>
          <w:ilvl w:val="0"/>
          <w:numId w:val="94"/>
        </w:numPr>
        <w:jc w:val="both"/>
        <w:rPr>
          <w:sz w:val="28"/>
          <w:szCs w:val="28"/>
        </w:rPr>
      </w:pPr>
      <w:r w:rsidRPr="00CC0187">
        <w:rPr>
          <w:sz w:val="28"/>
          <w:szCs w:val="28"/>
        </w:rPr>
        <w:t xml:space="preserve">Write down of property, plant and equipment to recoverable amount </w:t>
      </w:r>
    </w:p>
    <w:p w:rsidR="00CC0187" w:rsidRPr="00CC0187" w:rsidRDefault="00CC0187" w:rsidP="00CC0187">
      <w:pPr>
        <w:pStyle w:val="ListParagraph"/>
        <w:rPr>
          <w:sz w:val="28"/>
          <w:szCs w:val="28"/>
        </w:rPr>
      </w:pPr>
    </w:p>
    <w:p w:rsidR="00CC0187" w:rsidRPr="00CC0187" w:rsidRDefault="00CC0187" w:rsidP="00CC0187">
      <w:pPr>
        <w:pStyle w:val="ListParagraph"/>
        <w:jc w:val="both"/>
        <w:rPr>
          <w:sz w:val="28"/>
          <w:szCs w:val="28"/>
        </w:rPr>
      </w:pPr>
    </w:p>
    <w:p w:rsidR="00CC0187" w:rsidRDefault="00CC0187" w:rsidP="004F1CE9">
      <w:pPr>
        <w:pStyle w:val="ListParagraph"/>
        <w:numPr>
          <w:ilvl w:val="0"/>
          <w:numId w:val="94"/>
        </w:numPr>
        <w:jc w:val="both"/>
        <w:rPr>
          <w:sz w:val="28"/>
          <w:szCs w:val="28"/>
        </w:rPr>
      </w:pPr>
      <w:r w:rsidRPr="00CC0187">
        <w:rPr>
          <w:sz w:val="28"/>
          <w:szCs w:val="28"/>
        </w:rPr>
        <w:t>Restructuring</w:t>
      </w:r>
    </w:p>
    <w:p w:rsidR="00CC0187" w:rsidRPr="00CC0187" w:rsidRDefault="00CC0187" w:rsidP="00CC0187">
      <w:pPr>
        <w:pStyle w:val="ListParagraph"/>
        <w:jc w:val="both"/>
        <w:rPr>
          <w:sz w:val="28"/>
          <w:szCs w:val="28"/>
        </w:rPr>
      </w:pPr>
    </w:p>
    <w:p w:rsidR="00CC0187" w:rsidRDefault="00CC0187" w:rsidP="004F1CE9">
      <w:pPr>
        <w:pStyle w:val="ListParagraph"/>
        <w:numPr>
          <w:ilvl w:val="0"/>
          <w:numId w:val="94"/>
        </w:numPr>
        <w:jc w:val="both"/>
        <w:rPr>
          <w:sz w:val="28"/>
          <w:szCs w:val="28"/>
        </w:rPr>
      </w:pPr>
      <w:r w:rsidRPr="00CC0187">
        <w:rPr>
          <w:sz w:val="28"/>
          <w:szCs w:val="28"/>
        </w:rPr>
        <w:t>Gains / losses on disposal of non-current assets</w:t>
      </w:r>
    </w:p>
    <w:p w:rsidR="00CC0187" w:rsidRPr="00CC0187" w:rsidRDefault="00CC0187" w:rsidP="00CC0187">
      <w:pPr>
        <w:pStyle w:val="ListParagraph"/>
        <w:rPr>
          <w:sz w:val="28"/>
          <w:szCs w:val="28"/>
        </w:rPr>
      </w:pPr>
    </w:p>
    <w:p w:rsidR="00CC0187" w:rsidRPr="00CC0187" w:rsidRDefault="00CC0187" w:rsidP="00CC0187">
      <w:pPr>
        <w:pStyle w:val="ListParagraph"/>
        <w:jc w:val="both"/>
        <w:rPr>
          <w:sz w:val="28"/>
          <w:szCs w:val="28"/>
        </w:rPr>
      </w:pPr>
    </w:p>
    <w:p w:rsidR="00CC0187" w:rsidRPr="00CC0187" w:rsidRDefault="00CC0187" w:rsidP="004F1CE9">
      <w:pPr>
        <w:pStyle w:val="ListParagraph"/>
        <w:numPr>
          <w:ilvl w:val="0"/>
          <w:numId w:val="94"/>
        </w:numPr>
        <w:jc w:val="both"/>
        <w:rPr>
          <w:sz w:val="28"/>
          <w:szCs w:val="28"/>
        </w:rPr>
      </w:pPr>
      <w:r w:rsidRPr="00CC0187">
        <w:rPr>
          <w:sz w:val="28"/>
          <w:szCs w:val="28"/>
        </w:rPr>
        <w:t>Discontinued operations</w:t>
      </w:r>
    </w:p>
    <w:p w:rsidR="00CC0187" w:rsidRDefault="00CC0187" w:rsidP="004F1CE9">
      <w:pPr>
        <w:pStyle w:val="ListParagraph"/>
        <w:numPr>
          <w:ilvl w:val="0"/>
          <w:numId w:val="94"/>
        </w:numPr>
        <w:jc w:val="both"/>
        <w:rPr>
          <w:sz w:val="28"/>
          <w:szCs w:val="28"/>
        </w:rPr>
      </w:pPr>
      <w:r w:rsidRPr="00CC0187">
        <w:rPr>
          <w:sz w:val="28"/>
          <w:szCs w:val="28"/>
        </w:rPr>
        <w:t>Litigation settlements</w:t>
      </w:r>
    </w:p>
    <w:p w:rsidR="006F5EE5" w:rsidRPr="00CC0187" w:rsidRDefault="006F5EE5" w:rsidP="006F5EE5">
      <w:pPr>
        <w:pStyle w:val="ListParagraph"/>
        <w:jc w:val="both"/>
        <w:rPr>
          <w:sz w:val="28"/>
          <w:szCs w:val="28"/>
        </w:rPr>
      </w:pPr>
    </w:p>
    <w:p w:rsidR="00CC0187" w:rsidRPr="00CC0187" w:rsidRDefault="00CC0187" w:rsidP="004F1CE9">
      <w:pPr>
        <w:pStyle w:val="ListParagraph"/>
        <w:numPr>
          <w:ilvl w:val="0"/>
          <w:numId w:val="94"/>
        </w:numPr>
        <w:jc w:val="both"/>
        <w:rPr>
          <w:sz w:val="28"/>
          <w:szCs w:val="28"/>
        </w:rPr>
      </w:pPr>
      <w:r w:rsidRPr="00CC0187">
        <w:rPr>
          <w:sz w:val="28"/>
          <w:szCs w:val="28"/>
        </w:rPr>
        <w:t>Reversals of provisions</w:t>
      </w:r>
    </w:p>
    <w:p w:rsidR="005B25DB" w:rsidRPr="00CC0187" w:rsidRDefault="005B25DB" w:rsidP="00CC0187">
      <w:pPr>
        <w:pStyle w:val="ListParagraph"/>
        <w:jc w:val="both"/>
        <w:rPr>
          <w:sz w:val="28"/>
          <w:szCs w:val="28"/>
        </w:rPr>
      </w:pPr>
    </w:p>
    <w:p w:rsidR="005B25DB" w:rsidRPr="00CC0187" w:rsidRDefault="005B25DB" w:rsidP="00CC0187">
      <w:pPr>
        <w:pStyle w:val="ListParagraph"/>
        <w:ind w:left="1440"/>
        <w:jc w:val="both"/>
        <w:rPr>
          <w:sz w:val="28"/>
          <w:szCs w:val="28"/>
        </w:rPr>
      </w:pPr>
    </w:p>
    <w:p w:rsidR="00CC0187" w:rsidRPr="00CC0187" w:rsidRDefault="00CC0187" w:rsidP="00CC0187">
      <w:pPr>
        <w:pStyle w:val="ListParagraph"/>
        <w:ind w:left="1440"/>
        <w:jc w:val="both"/>
        <w:rPr>
          <w:sz w:val="28"/>
          <w:szCs w:val="28"/>
        </w:rPr>
      </w:pPr>
    </w:p>
    <w:p w:rsidR="005B25DB" w:rsidRDefault="005B25DB" w:rsidP="006F5EE5">
      <w:pPr>
        <w:jc w:val="both"/>
        <w:rPr>
          <w:b/>
          <w:sz w:val="28"/>
          <w:szCs w:val="28"/>
        </w:rPr>
      </w:pPr>
      <w:r w:rsidRPr="006F5EE5">
        <w:rPr>
          <w:b/>
          <w:sz w:val="28"/>
          <w:szCs w:val="28"/>
        </w:rPr>
        <w:t>IFRS 5 Non-current assets held for sale and discontinued operations</w:t>
      </w:r>
    </w:p>
    <w:p w:rsidR="006F5EE5" w:rsidRDefault="006F5EE5" w:rsidP="006F5EE5">
      <w:pPr>
        <w:jc w:val="both"/>
        <w:rPr>
          <w:b/>
          <w:bCs/>
          <w:sz w:val="28"/>
          <w:szCs w:val="28"/>
          <w:u w:val="single"/>
        </w:rPr>
      </w:pPr>
    </w:p>
    <w:p w:rsidR="00CC0187" w:rsidRPr="006F5EE5" w:rsidRDefault="00CC0187" w:rsidP="006F5EE5">
      <w:pPr>
        <w:jc w:val="both"/>
        <w:rPr>
          <w:sz w:val="28"/>
          <w:szCs w:val="28"/>
        </w:rPr>
      </w:pPr>
      <w:r w:rsidRPr="006F5EE5">
        <w:rPr>
          <w:b/>
          <w:bCs/>
          <w:sz w:val="28"/>
          <w:szCs w:val="28"/>
          <w:u w:val="single"/>
        </w:rPr>
        <w:t>The objectives of IFRS 5 are to set out:</w:t>
      </w:r>
    </w:p>
    <w:p w:rsidR="004F1550" w:rsidRDefault="004F1CE9" w:rsidP="004F1CE9">
      <w:pPr>
        <w:pStyle w:val="ListParagraph"/>
        <w:numPr>
          <w:ilvl w:val="0"/>
          <w:numId w:val="95"/>
        </w:numPr>
        <w:jc w:val="both"/>
        <w:rPr>
          <w:sz w:val="28"/>
          <w:szCs w:val="28"/>
        </w:rPr>
      </w:pPr>
      <w:r w:rsidRPr="006F5EE5">
        <w:rPr>
          <w:sz w:val="28"/>
          <w:szCs w:val="28"/>
        </w:rPr>
        <w:t xml:space="preserve">Requirements for the </w:t>
      </w:r>
      <w:r w:rsidRPr="006F5EE5">
        <w:rPr>
          <w:bCs/>
          <w:sz w:val="28"/>
          <w:szCs w:val="28"/>
        </w:rPr>
        <w:t>classification,</w:t>
      </w:r>
      <w:r w:rsidRPr="006F5EE5">
        <w:rPr>
          <w:sz w:val="28"/>
          <w:szCs w:val="28"/>
        </w:rPr>
        <w:t xml:space="preserve"> </w:t>
      </w:r>
      <w:r w:rsidRPr="006F5EE5">
        <w:rPr>
          <w:bCs/>
          <w:sz w:val="28"/>
          <w:szCs w:val="28"/>
        </w:rPr>
        <w:t>measurement</w:t>
      </w:r>
      <w:r w:rsidRPr="006F5EE5">
        <w:rPr>
          <w:sz w:val="28"/>
          <w:szCs w:val="28"/>
        </w:rPr>
        <w:t xml:space="preserve"> and </w:t>
      </w:r>
      <w:r w:rsidRPr="006F5EE5">
        <w:rPr>
          <w:bCs/>
          <w:sz w:val="28"/>
          <w:szCs w:val="28"/>
        </w:rPr>
        <w:t xml:space="preserve">presentation </w:t>
      </w:r>
      <w:r w:rsidRPr="006F5EE5">
        <w:rPr>
          <w:sz w:val="28"/>
          <w:szCs w:val="28"/>
        </w:rPr>
        <w:t xml:space="preserve">of non-current assets held for sale, in particular requiring that such assets should be presented separately </w:t>
      </w:r>
      <w:r w:rsidRPr="006F5EE5">
        <w:rPr>
          <w:bCs/>
          <w:sz w:val="28"/>
          <w:szCs w:val="28"/>
        </w:rPr>
        <w:t xml:space="preserve">on the face </w:t>
      </w:r>
      <w:r w:rsidRPr="006F5EE5">
        <w:rPr>
          <w:sz w:val="28"/>
          <w:szCs w:val="28"/>
        </w:rPr>
        <w:t>of the statement of financial position.</w:t>
      </w:r>
    </w:p>
    <w:p w:rsidR="006F5EE5" w:rsidRPr="006F5EE5" w:rsidRDefault="006F5EE5" w:rsidP="006F5EE5">
      <w:pPr>
        <w:pStyle w:val="ListParagraph"/>
        <w:jc w:val="both"/>
        <w:rPr>
          <w:sz w:val="28"/>
          <w:szCs w:val="28"/>
        </w:rPr>
      </w:pPr>
    </w:p>
    <w:p w:rsidR="004F1550" w:rsidRDefault="004F1CE9" w:rsidP="004F1CE9">
      <w:pPr>
        <w:pStyle w:val="ListParagraph"/>
        <w:numPr>
          <w:ilvl w:val="0"/>
          <w:numId w:val="95"/>
        </w:numPr>
        <w:jc w:val="both"/>
        <w:rPr>
          <w:sz w:val="28"/>
          <w:szCs w:val="28"/>
        </w:rPr>
      </w:pPr>
      <w:r w:rsidRPr="006F5EE5">
        <w:rPr>
          <w:bCs/>
          <w:sz w:val="28"/>
          <w:szCs w:val="28"/>
        </w:rPr>
        <w:t xml:space="preserve">Updated rules </w:t>
      </w:r>
      <w:r w:rsidRPr="006F5EE5">
        <w:rPr>
          <w:sz w:val="28"/>
          <w:szCs w:val="28"/>
        </w:rPr>
        <w:t xml:space="preserve">for the presentation of discontinued operations, in particular requiring that the results of </w:t>
      </w:r>
      <w:r w:rsidRPr="006F5EE5">
        <w:rPr>
          <w:bCs/>
          <w:sz w:val="28"/>
          <w:szCs w:val="28"/>
        </w:rPr>
        <w:t>discontinued</w:t>
      </w:r>
      <w:r w:rsidRPr="006F5EE5">
        <w:rPr>
          <w:sz w:val="28"/>
          <w:szCs w:val="28"/>
        </w:rPr>
        <w:t xml:space="preserve"> </w:t>
      </w:r>
      <w:r w:rsidRPr="006F5EE5">
        <w:rPr>
          <w:bCs/>
          <w:sz w:val="28"/>
          <w:szCs w:val="28"/>
        </w:rPr>
        <w:t>operations</w:t>
      </w:r>
      <w:r w:rsidRPr="006F5EE5">
        <w:rPr>
          <w:sz w:val="28"/>
          <w:szCs w:val="28"/>
        </w:rPr>
        <w:t xml:space="preserve"> should be presented separately in the income statement. </w:t>
      </w:r>
    </w:p>
    <w:p w:rsidR="006F5EE5" w:rsidRPr="006F5EE5" w:rsidRDefault="006F5EE5" w:rsidP="006F5EE5">
      <w:pPr>
        <w:pStyle w:val="ListParagraph"/>
        <w:rPr>
          <w:sz w:val="28"/>
          <w:szCs w:val="28"/>
        </w:rPr>
      </w:pPr>
    </w:p>
    <w:p w:rsidR="006F5EE5" w:rsidRPr="006F5EE5" w:rsidRDefault="006F5EE5" w:rsidP="006F5EE5">
      <w:pPr>
        <w:pStyle w:val="ListParagraph"/>
        <w:jc w:val="both"/>
        <w:rPr>
          <w:sz w:val="28"/>
          <w:szCs w:val="28"/>
        </w:rPr>
      </w:pPr>
    </w:p>
    <w:p w:rsidR="00CC0187" w:rsidRPr="006F5EE5" w:rsidRDefault="00CC0187" w:rsidP="006F5EE5">
      <w:pPr>
        <w:jc w:val="both"/>
        <w:rPr>
          <w:b/>
          <w:sz w:val="28"/>
          <w:szCs w:val="28"/>
        </w:rPr>
      </w:pPr>
      <w:r w:rsidRPr="006F5EE5">
        <w:rPr>
          <w:b/>
          <w:bCs/>
          <w:sz w:val="28"/>
          <w:szCs w:val="28"/>
          <w:u w:val="single"/>
        </w:rPr>
        <w:t>Classification as held for sale</w:t>
      </w:r>
    </w:p>
    <w:p w:rsidR="004F1550" w:rsidRDefault="004F1CE9" w:rsidP="004F1CE9">
      <w:pPr>
        <w:pStyle w:val="ListParagraph"/>
        <w:numPr>
          <w:ilvl w:val="0"/>
          <w:numId w:val="96"/>
        </w:numPr>
        <w:jc w:val="both"/>
        <w:rPr>
          <w:sz w:val="28"/>
          <w:szCs w:val="28"/>
        </w:rPr>
      </w:pPr>
      <w:r w:rsidRPr="006F5EE5">
        <w:rPr>
          <w:sz w:val="28"/>
          <w:szCs w:val="28"/>
        </w:rPr>
        <w:t xml:space="preserve">A non-current asset should be classified as </w:t>
      </w:r>
      <w:r w:rsidRPr="006F5EE5">
        <w:rPr>
          <w:bCs/>
          <w:sz w:val="28"/>
          <w:szCs w:val="28"/>
        </w:rPr>
        <w:t xml:space="preserve">‘held for sale’ </w:t>
      </w:r>
      <w:r w:rsidRPr="006F5EE5">
        <w:rPr>
          <w:sz w:val="28"/>
          <w:szCs w:val="28"/>
        </w:rPr>
        <w:t xml:space="preserve">if its carrying amount will be recovered principally through a sale transaction rather than through continuing use. </w:t>
      </w:r>
    </w:p>
    <w:p w:rsidR="006F5EE5" w:rsidRPr="006F5EE5" w:rsidRDefault="006F5EE5" w:rsidP="006F5EE5">
      <w:pPr>
        <w:pStyle w:val="ListParagraph"/>
        <w:jc w:val="both"/>
        <w:rPr>
          <w:sz w:val="28"/>
          <w:szCs w:val="28"/>
        </w:rPr>
      </w:pPr>
    </w:p>
    <w:p w:rsidR="00CC0187" w:rsidRDefault="00CC0187" w:rsidP="004F1CE9">
      <w:pPr>
        <w:pStyle w:val="ListParagraph"/>
        <w:numPr>
          <w:ilvl w:val="0"/>
          <w:numId w:val="96"/>
        </w:numPr>
        <w:jc w:val="both"/>
        <w:rPr>
          <w:sz w:val="28"/>
          <w:szCs w:val="28"/>
        </w:rPr>
      </w:pPr>
      <w:r w:rsidRPr="006F5EE5">
        <w:rPr>
          <w:sz w:val="28"/>
          <w:szCs w:val="28"/>
        </w:rPr>
        <w:t>For this to be the case, the following conditions must apply:</w:t>
      </w:r>
    </w:p>
    <w:p w:rsidR="006F5EE5" w:rsidRPr="006F5EE5" w:rsidRDefault="006F5EE5" w:rsidP="006F5EE5">
      <w:pPr>
        <w:pStyle w:val="ListParagraph"/>
        <w:rPr>
          <w:sz w:val="28"/>
          <w:szCs w:val="28"/>
        </w:rPr>
      </w:pPr>
    </w:p>
    <w:p w:rsidR="006F5EE5" w:rsidRPr="006F5EE5" w:rsidRDefault="006F5EE5" w:rsidP="006F5EE5">
      <w:pPr>
        <w:pStyle w:val="ListParagraph"/>
        <w:jc w:val="both"/>
        <w:rPr>
          <w:sz w:val="28"/>
          <w:szCs w:val="28"/>
        </w:rPr>
      </w:pPr>
    </w:p>
    <w:p w:rsidR="00CC0187" w:rsidRDefault="00CC0187" w:rsidP="004F1CE9">
      <w:pPr>
        <w:pStyle w:val="ListParagraph"/>
        <w:numPr>
          <w:ilvl w:val="0"/>
          <w:numId w:val="97"/>
        </w:numPr>
        <w:jc w:val="both"/>
        <w:rPr>
          <w:sz w:val="28"/>
          <w:szCs w:val="28"/>
        </w:rPr>
      </w:pPr>
      <w:r w:rsidRPr="006F5EE5">
        <w:rPr>
          <w:sz w:val="28"/>
          <w:szCs w:val="28"/>
        </w:rPr>
        <w:t xml:space="preserve">The asset </w:t>
      </w:r>
      <w:r w:rsidRPr="006F5EE5">
        <w:rPr>
          <w:bCs/>
          <w:sz w:val="28"/>
          <w:szCs w:val="28"/>
        </w:rPr>
        <w:t xml:space="preserve">must be available </w:t>
      </w:r>
      <w:r w:rsidRPr="006F5EE5">
        <w:rPr>
          <w:sz w:val="28"/>
          <w:szCs w:val="28"/>
        </w:rPr>
        <w:t>for immediate sale in its present condition.</w:t>
      </w:r>
    </w:p>
    <w:p w:rsidR="006F5EE5" w:rsidRPr="006F5EE5" w:rsidRDefault="006F5EE5" w:rsidP="006F5EE5">
      <w:pPr>
        <w:pStyle w:val="ListParagraph"/>
        <w:ind w:left="1080"/>
        <w:jc w:val="both"/>
        <w:rPr>
          <w:sz w:val="28"/>
          <w:szCs w:val="28"/>
        </w:rPr>
      </w:pPr>
    </w:p>
    <w:p w:rsidR="00CC0187" w:rsidRDefault="00CC0187" w:rsidP="006F5EE5">
      <w:pPr>
        <w:pStyle w:val="ListParagraph"/>
        <w:jc w:val="both"/>
        <w:rPr>
          <w:sz w:val="28"/>
          <w:szCs w:val="28"/>
        </w:rPr>
      </w:pPr>
      <w:r w:rsidRPr="006F5EE5">
        <w:rPr>
          <w:sz w:val="28"/>
          <w:szCs w:val="28"/>
        </w:rPr>
        <w:t xml:space="preserve">2. The </w:t>
      </w:r>
      <w:r w:rsidRPr="006F5EE5">
        <w:rPr>
          <w:bCs/>
          <w:sz w:val="28"/>
          <w:szCs w:val="28"/>
        </w:rPr>
        <w:t>sale</w:t>
      </w:r>
      <w:r w:rsidRPr="006F5EE5">
        <w:rPr>
          <w:sz w:val="28"/>
          <w:szCs w:val="28"/>
        </w:rPr>
        <w:t xml:space="preserve"> must be </w:t>
      </w:r>
      <w:r w:rsidRPr="006F5EE5">
        <w:rPr>
          <w:bCs/>
          <w:sz w:val="28"/>
          <w:szCs w:val="28"/>
        </w:rPr>
        <w:t>highly probable</w:t>
      </w:r>
      <w:r w:rsidRPr="006F5EE5">
        <w:rPr>
          <w:sz w:val="28"/>
          <w:szCs w:val="28"/>
        </w:rPr>
        <w:t>, meaning that:</w:t>
      </w:r>
    </w:p>
    <w:p w:rsidR="006F5EE5" w:rsidRPr="006F5EE5" w:rsidRDefault="006F5EE5" w:rsidP="006F5EE5">
      <w:pPr>
        <w:pStyle w:val="ListParagraph"/>
        <w:jc w:val="both"/>
        <w:rPr>
          <w:sz w:val="28"/>
          <w:szCs w:val="28"/>
        </w:rPr>
      </w:pPr>
    </w:p>
    <w:p w:rsidR="00CC0187" w:rsidRDefault="004F1CE9" w:rsidP="004F1CE9">
      <w:pPr>
        <w:pStyle w:val="ListParagraph"/>
        <w:numPr>
          <w:ilvl w:val="0"/>
          <w:numId w:val="93"/>
        </w:numPr>
        <w:jc w:val="both"/>
        <w:rPr>
          <w:sz w:val="28"/>
          <w:szCs w:val="28"/>
        </w:rPr>
      </w:pPr>
      <w:r w:rsidRPr="006F5EE5">
        <w:rPr>
          <w:sz w:val="28"/>
          <w:szCs w:val="28"/>
        </w:rPr>
        <w:t xml:space="preserve">Management are </w:t>
      </w:r>
      <w:r w:rsidRPr="006F5EE5">
        <w:rPr>
          <w:bCs/>
          <w:sz w:val="28"/>
          <w:szCs w:val="28"/>
        </w:rPr>
        <w:t>committed</w:t>
      </w:r>
      <w:r w:rsidRPr="006F5EE5">
        <w:rPr>
          <w:sz w:val="28"/>
          <w:szCs w:val="28"/>
        </w:rPr>
        <w:t xml:space="preserve"> to a plan to sell </w:t>
      </w:r>
      <w:r w:rsidR="00CC0187" w:rsidRPr="006F5EE5">
        <w:rPr>
          <w:sz w:val="28"/>
          <w:szCs w:val="28"/>
        </w:rPr>
        <w:t>the asset</w:t>
      </w:r>
    </w:p>
    <w:p w:rsidR="006F5EE5" w:rsidRPr="006F5EE5" w:rsidRDefault="006F5EE5" w:rsidP="006F5EE5">
      <w:pPr>
        <w:pStyle w:val="ListParagraph"/>
        <w:jc w:val="both"/>
        <w:rPr>
          <w:sz w:val="28"/>
          <w:szCs w:val="28"/>
        </w:rPr>
      </w:pPr>
    </w:p>
    <w:p w:rsidR="006F5EE5" w:rsidRDefault="004F1CE9" w:rsidP="004F1CE9">
      <w:pPr>
        <w:pStyle w:val="ListParagraph"/>
        <w:numPr>
          <w:ilvl w:val="0"/>
          <w:numId w:val="93"/>
        </w:numPr>
        <w:jc w:val="both"/>
        <w:rPr>
          <w:bCs/>
          <w:sz w:val="28"/>
          <w:szCs w:val="28"/>
        </w:rPr>
      </w:pPr>
      <w:r w:rsidRPr="006F5EE5">
        <w:rPr>
          <w:sz w:val="28"/>
          <w:szCs w:val="28"/>
        </w:rPr>
        <w:t xml:space="preserve">There is an active programme to </w:t>
      </w:r>
      <w:r w:rsidRPr="006F5EE5">
        <w:rPr>
          <w:bCs/>
          <w:sz w:val="28"/>
          <w:szCs w:val="28"/>
        </w:rPr>
        <w:t xml:space="preserve">locate a </w:t>
      </w:r>
      <w:r w:rsidR="003950FA" w:rsidRPr="006F5EE5">
        <w:rPr>
          <w:bCs/>
          <w:sz w:val="28"/>
          <w:szCs w:val="28"/>
        </w:rPr>
        <w:t>buyer</w:t>
      </w:r>
    </w:p>
    <w:p w:rsidR="006F5EE5" w:rsidRPr="006F5EE5" w:rsidRDefault="006F5EE5" w:rsidP="006F5EE5">
      <w:pPr>
        <w:pStyle w:val="ListParagraph"/>
        <w:rPr>
          <w:bCs/>
          <w:sz w:val="28"/>
          <w:szCs w:val="28"/>
        </w:rPr>
      </w:pPr>
    </w:p>
    <w:p w:rsidR="004F1550" w:rsidRPr="006F5EE5" w:rsidRDefault="004F1550" w:rsidP="006F5EE5">
      <w:pPr>
        <w:pStyle w:val="ListParagraph"/>
        <w:jc w:val="both"/>
        <w:rPr>
          <w:sz w:val="28"/>
          <w:szCs w:val="28"/>
        </w:rPr>
      </w:pPr>
    </w:p>
    <w:p w:rsidR="004F1550" w:rsidRDefault="006F5EE5" w:rsidP="006F5EE5">
      <w:pPr>
        <w:pStyle w:val="ListParagraph"/>
        <w:jc w:val="both"/>
        <w:rPr>
          <w:bCs/>
          <w:sz w:val="28"/>
          <w:szCs w:val="28"/>
        </w:rPr>
      </w:pPr>
      <w:r w:rsidRPr="006F5EE5">
        <w:rPr>
          <w:sz w:val="28"/>
          <w:szCs w:val="28"/>
        </w:rPr>
        <w:t>5.</w:t>
      </w:r>
      <w:r>
        <w:rPr>
          <w:sz w:val="28"/>
          <w:szCs w:val="28"/>
        </w:rPr>
        <w:t xml:space="preserve"> </w:t>
      </w:r>
      <w:r w:rsidR="004F1CE9" w:rsidRPr="006F5EE5">
        <w:rPr>
          <w:sz w:val="28"/>
          <w:szCs w:val="28"/>
        </w:rPr>
        <w:t xml:space="preserve">The asset is being </w:t>
      </w:r>
      <w:r w:rsidR="004F1CE9" w:rsidRPr="006F5EE5">
        <w:rPr>
          <w:bCs/>
          <w:sz w:val="28"/>
          <w:szCs w:val="28"/>
        </w:rPr>
        <w:t>actively marketed</w:t>
      </w:r>
    </w:p>
    <w:p w:rsidR="006F5EE5" w:rsidRPr="006F5EE5" w:rsidRDefault="006F5EE5" w:rsidP="006F5EE5">
      <w:pPr>
        <w:jc w:val="both"/>
        <w:rPr>
          <w:sz w:val="28"/>
          <w:szCs w:val="28"/>
        </w:rPr>
      </w:pPr>
    </w:p>
    <w:p w:rsidR="006F5EE5" w:rsidRPr="006F5EE5" w:rsidRDefault="006F5EE5" w:rsidP="006F5EE5">
      <w:pPr>
        <w:jc w:val="both"/>
        <w:rPr>
          <w:sz w:val="28"/>
          <w:szCs w:val="28"/>
        </w:rPr>
      </w:pPr>
      <w:r w:rsidRPr="006F5EE5">
        <w:rPr>
          <w:sz w:val="28"/>
          <w:szCs w:val="28"/>
        </w:rPr>
        <w:t xml:space="preserve"> </w:t>
      </w:r>
      <w:r w:rsidR="00CC0187" w:rsidRPr="006F5EE5">
        <w:rPr>
          <w:sz w:val="28"/>
          <w:szCs w:val="28"/>
        </w:rPr>
        <w:t xml:space="preserve"> </w:t>
      </w:r>
      <w:r w:rsidRPr="006F5EE5">
        <w:rPr>
          <w:sz w:val="28"/>
          <w:szCs w:val="28"/>
        </w:rPr>
        <w:t xml:space="preserve">         6. </w:t>
      </w:r>
      <w:r>
        <w:rPr>
          <w:sz w:val="28"/>
          <w:szCs w:val="28"/>
        </w:rPr>
        <w:t xml:space="preserve"> </w:t>
      </w:r>
      <w:r w:rsidR="00CC0187" w:rsidRPr="006F5EE5">
        <w:rPr>
          <w:sz w:val="28"/>
          <w:szCs w:val="28"/>
        </w:rPr>
        <w:t xml:space="preserve">The sale is </w:t>
      </w:r>
      <w:r w:rsidR="00CC0187" w:rsidRPr="006F5EE5">
        <w:rPr>
          <w:bCs/>
          <w:sz w:val="28"/>
          <w:szCs w:val="28"/>
        </w:rPr>
        <w:t xml:space="preserve">expected to be completed </w:t>
      </w:r>
      <w:r w:rsidR="00CC0187" w:rsidRPr="006F5EE5">
        <w:rPr>
          <w:sz w:val="28"/>
          <w:szCs w:val="28"/>
        </w:rPr>
        <w:t xml:space="preserve">within 12 months of its </w:t>
      </w:r>
      <w:r w:rsidRPr="006F5EE5">
        <w:rPr>
          <w:sz w:val="28"/>
          <w:szCs w:val="28"/>
        </w:rPr>
        <w:t xml:space="preserve"> </w:t>
      </w:r>
    </w:p>
    <w:p w:rsidR="006F5EE5" w:rsidRDefault="006F5EE5" w:rsidP="006F5EE5">
      <w:pPr>
        <w:jc w:val="both"/>
        <w:rPr>
          <w:sz w:val="28"/>
          <w:szCs w:val="28"/>
        </w:rPr>
      </w:pPr>
      <w:r w:rsidRPr="006F5EE5">
        <w:rPr>
          <w:sz w:val="28"/>
          <w:szCs w:val="28"/>
        </w:rPr>
        <w:t xml:space="preserve">              </w:t>
      </w:r>
      <w:r>
        <w:rPr>
          <w:sz w:val="28"/>
          <w:szCs w:val="28"/>
        </w:rPr>
        <w:t xml:space="preserve"> </w:t>
      </w:r>
      <w:r w:rsidR="00CC0187" w:rsidRPr="006F5EE5">
        <w:rPr>
          <w:sz w:val="28"/>
          <w:szCs w:val="28"/>
        </w:rPr>
        <w:t>classification as held for sale</w:t>
      </w:r>
    </w:p>
    <w:p w:rsidR="006F5EE5" w:rsidRPr="006F5EE5" w:rsidRDefault="006F5EE5" w:rsidP="006F5EE5">
      <w:pPr>
        <w:jc w:val="both"/>
        <w:rPr>
          <w:sz w:val="28"/>
          <w:szCs w:val="28"/>
        </w:rPr>
      </w:pPr>
    </w:p>
    <w:p w:rsidR="006F5EE5" w:rsidRPr="006F5EE5" w:rsidRDefault="00CC0187" w:rsidP="004F1CE9">
      <w:pPr>
        <w:pStyle w:val="ListParagraph"/>
        <w:numPr>
          <w:ilvl w:val="0"/>
          <w:numId w:val="94"/>
        </w:numPr>
        <w:jc w:val="both"/>
        <w:rPr>
          <w:sz w:val="28"/>
          <w:szCs w:val="28"/>
        </w:rPr>
      </w:pPr>
      <w:r w:rsidRPr="006F5EE5">
        <w:rPr>
          <w:sz w:val="28"/>
          <w:szCs w:val="28"/>
        </w:rPr>
        <w:t xml:space="preserve">It is </w:t>
      </w:r>
      <w:r w:rsidRPr="006F5EE5">
        <w:rPr>
          <w:bCs/>
          <w:sz w:val="28"/>
          <w:szCs w:val="28"/>
        </w:rPr>
        <w:t>unlikely</w:t>
      </w:r>
      <w:r w:rsidRPr="006F5EE5">
        <w:rPr>
          <w:sz w:val="28"/>
          <w:szCs w:val="28"/>
        </w:rPr>
        <w:t xml:space="preserve"> that the </w:t>
      </w:r>
      <w:r w:rsidRPr="006F5EE5">
        <w:rPr>
          <w:bCs/>
          <w:sz w:val="28"/>
          <w:szCs w:val="28"/>
        </w:rPr>
        <w:t>plan</w:t>
      </w:r>
      <w:r w:rsidRPr="006F5EE5">
        <w:rPr>
          <w:sz w:val="28"/>
          <w:szCs w:val="28"/>
        </w:rPr>
        <w:t xml:space="preserve"> will be significantly </w:t>
      </w:r>
      <w:r w:rsidRPr="006F5EE5">
        <w:rPr>
          <w:bCs/>
          <w:sz w:val="28"/>
          <w:szCs w:val="28"/>
        </w:rPr>
        <w:t>changed</w:t>
      </w:r>
      <w:r w:rsidRPr="006F5EE5">
        <w:rPr>
          <w:sz w:val="28"/>
          <w:szCs w:val="28"/>
        </w:rPr>
        <w:t xml:space="preserve"> or will be </w:t>
      </w:r>
      <w:r w:rsidR="006F5EE5" w:rsidRPr="006F5EE5">
        <w:rPr>
          <w:sz w:val="28"/>
          <w:szCs w:val="28"/>
        </w:rPr>
        <w:t xml:space="preserve">  </w:t>
      </w:r>
    </w:p>
    <w:p w:rsidR="00CC0187" w:rsidRPr="006F5EE5" w:rsidRDefault="006F5EE5" w:rsidP="006F5EE5">
      <w:pPr>
        <w:pStyle w:val="ListParagraph"/>
        <w:jc w:val="both"/>
        <w:rPr>
          <w:sz w:val="28"/>
          <w:szCs w:val="28"/>
        </w:rPr>
      </w:pPr>
      <w:r>
        <w:rPr>
          <w:sz w:val="28"/>
          <w:szCs w:val="28"/>
        </w:rPr>
        <w:t xml:space="preserve"> </w:t>
      </w:r>
      <w:r w:rsidR="00CC0187" w:rsidRPr="006F5EE5">
        <w:rPr>
          <w:sz w:val="28"/>
          <w:szCs w:val="28"/>
        </w:rPr>
        <w:t xml:space="preserve">withdrawn. </w:t>
      </w:r>
    </w:p>
    <w:p w:rsidR="00CC0187" w:rsidRDefault="00CC0187" w:rsidP="00CC0187">
      <w:pPr>
        <w:pStyle w:val="ListParagraph"/>
        <w:ind w:left="1440"/>
        <w:jc w:val="both"/>
        <w:rPr>
          <w:sz w:val="28"/>
          <w:szCs w:val="28"/>
        </w:rPr>
      </w:pPr>
    </w:p>
    <w:p w:rsidR="006F5EE5" w:rsidRDefault="006F5EE5" w:rsidP="00CC0187">
      <w:pPr>
        <w:pStyle w:val="ListParagraph"/>
        <w:ind w:left="1440"/>
        <w:jc w:val="both"/>
        <w:rPr>
          <w:sz w:val="28"/>
          <w:szCs w:val="28"/>
        </w:rPr>
      </w:pPr>
    </w:p>
    <w:p w:rsidR="006F5EE5" w:rsidRDefault="006F5EE5" w:rsidP="00CC0187">
      <w:pPr>
        <w:pStyle w:val="ListParagraph"/>
        <w:ind w:left="1440"/>
        <w:jc w:val="both"/>
        <w:rPr>
          <w:sz w:val="28"/>
          <w:szCs w:val="28"/>
        </w:rPr>
      </w:pPr>
    </w:p>
    <w:p w:rsidR="006F5EE5" w:rsidRDefault="006F5EE5" w:rsidP="006F5EE5">
      <w:pPr>
        <w:rPr>
          <w:b/>
          <w:sz w:val="56"/>
          <w:szCs w:val="56"/>
        </w:rPr>
      </w:pPr>
      <w:r>
        <w:rPr>
          <w:b/>
          <w:sz w:val="56"/>
          <w:szCs w:val="56"/>
        </w:rPr>
        <w:t xml:space="preserve">                      </w:t>
      </w:r>
    </w:p>
    <w:p w:rsidR="006F5EE5" w:rsidRDefault="006F5EE5" w:rsidP="006F5EE5">
      <w:pPr>
        <w:rPr>
          <w:b/>
          <w:sz w:val="56"/>
          <w:szCs w:val="56"/>
        </w:rPr>
      </w:pPr>
    </w:p>
    <w:p w:rsidR="006F5EE5" w:rsidRDefault="006F5EE5" w:rsidP="006F5EE5">
      <w:pPr>
        <w:rPr>
          <w:b/>
          <w:sz w:val="56"/>
          <w:szCs w:val="56"/>
        </w:rPr>
      </w:pPr>
    </w:p>
    <w:p w:rsidR="006F5EE5" w:rsidRDefault="006F5EE5" w:rsidP="006F5EE5">
      <w:pPr>
        <w:rPr>
          <w:b/>
          <w:sz w:val="56"/>
          <w:szCs w:val="56"/>
        </w:rPr>
      </w:pPr>
    </w:p>
    <w:p w:rsidR="006F5EE5" w:rsidRDefault="006F5EE5" w:rsidP="006F5EE5">
      <w:pPr>
        <w:rPr>
          <w:b/>
          <w:sz w:val="56"/>
          <w:szCs w:val="56"/>
        </w:rPr>
      </w:pPr>
    </w:p>
    <w:p w:rsidR="006F5EE5" w:rsidRDefault="006F5EE5" w:rsidP="006F5EE5">
      <w:pPr>
        <w:rPr>
          <w:b/>
          <w:sz w:val="56"/>
          <w:szCs w:val="56"/>
        </w:rPr>
      </w:pPr>
    </w:p>
    <w:p w:rsidR="006F5EE5" w:rsidRDefault="006F5EE5" w:rsidP="006F5EE5">
      <w:pPr>
        <w:rPr>
          <w:b/>
          <w:sz w:val="56"/>
          <w:szCs w:val="56"/>
        </w:rPr>
      </w:pPr>
    </w:p>
    <w:p w:rsidR="006F5EE5" w:rsidRDefault="006F5EE5" w:rsidP="006F5EE5">
      <w:pPr>
        <w:rPr>
          <w:b/>
          <w:sz w:val="56"/>
          <w:szCs w:val="56"/>
        </w:rPr>
      </w:pPr>
      <w:r>
        <w:rPr>
          <w:b/>
          <w:sz w:val="56"/>
          <w:szCs w:val="56"/>
        </w:rPr>
        <w:t xml:space="preserve">                          </w:t>
      </w:r>
      <w:r w:rsidRPr="00610A93">
        <w:rPr>
          <w:b/>
          <w:sz w:val="56"/>
          <w:szCs w:val="56"/>
        </w:rPr>
        <w:t>Lecture 22</w:t>
      </w:r>
    </w:p>
    <w:p w:rsidR="006F5EE5" w:rsidRPr="00610A93" w:rsidRDefault="006F5EE5" w:rsidP="006F5EE5">
      <w:pPr>
        <w:rPr>
          <w:b/>
          <w:sz w:val="56"/>
          <w:szCs w:val="56"/>
        </w:rPr>
      </w:pPr>
    </w:p>
    <w:p w:rsidR="006F5EE5" w:rsidRPr="00610A93" w:rsidRDefault="006F5EE5" w:rsidP="006F5EE5">
      <w:pPr>
        <w:ind w:left="720"/>
        <w:rPr>
          <w:sz w:val="48"/>
          <w:szCs w:val="48"/>
        </w:rPr>
      </w:pPr>
      <w:r w:rsidRPr="00610A93">
        <w:rPr>
          <w:bCs/>
          <w:sz w:val="48"/>
          <w:szCs w:val="48"/>
        </w:rPr>
        <w:t xml:space="preserve">Measurement of non-current assets held for sale </w:t>
      </w:r>
    </w:p>
    <w:p w:rsidR="006F5EE5" w:rsidRPr="006F5EE5" w:rsidRDefault="006F5EE5" w:rsidP="00CC0187">
      <w:pPr>
        <w:pStyle w:val="ListParagraph"/>
        <w:ind w:left="1440"/>
        <w:jc w:val="both"/>
        <w:rPr>
          <w:sz w:val="28"/>
          <w:szCs w:val="28"/>
        </w:rPr>
      </w:pPr>
    </w:p>
    <w:p w:rsidR="006F5EE5" w:rsidRPr="006F5EE5" w:rsidRDefault="006F5EE5" w:rsidP="006F5EE5">
      <w:pPr>
        <w:ind w:left="720"/>
        <w:jc w:val="both"/>
        <w:rPr>
          <w:sz w:val="28"/>
          <w:szCs w:val="28"/>
        </w:rPr>
      </w:pPr>
      <w:r w:rsidRPr="006F5EE5">
        <w:rPr>
          <w:sz w:val="28"/>
          <w:szCs w:val="28"/>
        </w:rPr>
        <w:t>For this to be the case, the following conditions must apply:</w:t>
      </w:r>
    </w:p>
    <w:p w:rsidR="006F5EE5" w:rsidRPr="006F5EE5" w:rsidRDefault="006F5EE5" w:rsidP="004F1CE9">
      <w:pPr>
        <w:numPr>
          <w:ilvl w:val="0"/>
          <w:numId w:val="98"/>
        </w:numPr>
        <w:jc w:val="both"/>
        <w:rPr>
          <w:sz w:val="28"/>
          <w:szCs w:val="28"/>
        </w:rPr>
      </w:pPr>
      <w:r w:rsidRPr="006F5EE5">
        <w:rPr>
          <w:sz w:val="28"/>
          <w:szCs w:val="28"/>
        </w:rPr>
        <w:t xml:space="preserve">1. The asset </w:t>
      </w:r>
      <w:r w:rsidRPr="006F5EE5">
        <w:rPr>
          <w:b/>
          <w:bCs/>
          <w:sz w:val="28"/>
          <w:szCs w:val="28"/>
        </w:rPr>
        <w:t xml:space="preserve">must be available </w:t>
      </w:r>
      <w:r w:rsidRPr="006F5EE5">
        <w:rPr>
          <w:sz w:val="28"/>
          <w:szCs w:val="28"/>
        </w:rPr>
        <w:t>for immediate sale in its present condition.</w:t>
      </w:r>
    </w:p>
    <w:p w:rsidR="006F5EE5" w:rsidRPr="006F5EE5" w:rsidRDefault="006F5EE5" w:rsidP="004F1CE9">
      <w:pPr>
        <w:numPr>
          <w:ilvl w:val="0"/>
          <w:numId w:val="98"/>
        </w:numPr>
        <w:jc w:val="both"/>
        <w:rPr>
          <w:sz w:val="28"/>
          <w:szCs w:val="28"/>
        </w:rPr>
      </w:pPr>
      <w:r w:rsidRPr="006F5EE5">
        <w:rPr>
          <w:sz w:val="28"/>
          <w:szCs w:val="28"/>
        </w:rPr>
        <w:t xml:space="preserve">2. The </w:t>
      </w:r>
      <w:r w:rsidRPr="006F5EE5">
        <w:rPr>
          <w:b/>
          <w:bCs/>
          <w:sz w:val="28"/>
          <w:szCs w:val="28"/>
        </w:rPr>
        <w:t>sale</w:t>
      </w:r>
      <w:r w:rsidRPr="006F5EE5">
        <w:rPr>
          <w:sz w:val="28"/>
          <w:szCs w:val="28"/>
        </w:rPr>
        <w:t xml:space="preserve"> must be </w:t>
      </w:r>
      <w:r w:rsidRPr="006F5EE5">
        <w:rPr>
          <w:b/>
          <w:bCs/>
          <w:sz w:val="28"/>
          <w:szCs w:val="28"/>
        </w:rPr>
        <w:t>highly probable</w:t>
      </w:r>
    </w:p>
    <w:p w:rsidR="006F5EE5" w:rsidRPr="006F5EE5" w:rsidRDefault="006F5EE5" w:rsidP="006F5EE5">
      <w:pPr>
        <w:jc w:val="both"/>
        <w:rPr>
          <w:sz w:val="28"/>
          <w:szCs w:val="28"/>
        </w:rPr>
      </w:pPr>
      <w:r w:rsidRPr="006F5EE5">
        <w:rPr>
          <w:b/>
          <w:bCs/>
          <w:sz w:val="28"/>
          <w:szCs w:val="28"/>
          <w:u w:val="single"/>
        </w:rPr>
        <w:t>Non-current assets that qualify as held for sale should be measured at the lower of:</w:t>
      </w:r>
    </w:p>
    <w:p w:rsidR="004F1550" w:rsidRPr="006F5EE5" w:rsidRDefault="004F1CE9" w:rsidP="004F1CE9">
      <w:pPr>
        <w:numPr>
          <w:ilvl w:val="0"/>
          <w:numId w:val="99"/>
        </w:numPr>
        <w:jc w:val="both"/>
        <w:rPr>
          <w:sz w:val="28"/>
          <w:szCs w:val="28"/>
        </w:rPr>
      </w:pPr>
      <w:r w:rsidRPr="006F5EE5">
        <w:rPr>
          <w:sz w:val="28"/>
          <w:szCs w:val="28"/>
        </w:rPr>
        <w:t>Their carrying amount</w:t>
      </w:r>
    </w:p>
    <w:p w:rsidR="005B25DB" w:rsidRDefault="006F5EE5" w:rsidP="004F1CE9">
      <w:pPr>
        <w:pStyle w:val="ListParagraph"/>
        <w:numPr>
          <w:ilvl w:val="0"/>
          <w:numId w:val="99"/>
        </w:numPr>
        <w:jc w:val="both"/>
        <w:rPr>
          <w:sz w:val="28"/>
          <w:szCs w:val="28"/>
        </w:rPr>
      </w:pPr>
      <w:r w:rsidRPr="004F1CE9">
        <w:rPr>
          <w:sz w:val="28"/>
          <w:szCs w:val="28"/>
        </w:rPr>
        <w:t>Fair value less costs to sell</w:t>
      </w:r>
    </w:p>
    <w:p w:rsidR="004F1CE9" w:rsidRPr="004F1CE9" w:rsidRDefault="004F1CE9" w:rsidP="004F1CE9">
      <w:pPr>
        <w:pStyle w:val="ListParagraph"/>
        <w:jc w:val="both"/>
        <w:rPr>
          <w:sz w:val="28"/>
          <w:szCs w:val="28"/>
        </w:rPr>
      </w:pPr>
    </w:p>
    <w:p w:rsidR="006F5EE5" w:rsidRDefault="006F5EE5" w:rsidP="006F5EE5">
      <w:pPr>
        <w:jc w:val="both"/>
        <w:rPr>
          <w:b/>
          <w:bCs/>
          <w:sz w:val="28"/>
          <w:szCs w:val="28"/>
          <w:u w:val="single"/>
        </w:rPr>
      </w:pPr>
      <w:r w:rsidRPr="006F5EE5">
        <w:rPr>
          <w:b/>
          <w:bCs/>
          <w:sz w:val="28"/>
          <w:szCs w:val="28"/>
          <w:u w:val="single"/>
        </w:rPr>
        <w:t>Held for sale non-current assets should be:</w:t>
      </w:r>
    </w:p>
    <w:p w:rsidR="004F1CE9" w:rsidRPr="006F5EE5" w:rsidRDefault="004F1CE9" w:rsidP="006F5EE5">
      <w:pPr>
        <w:jc w:val="both"/>
        <w:rPr>
          <w:sz w:val="28"/>
          <w:szCs w:val="28"/>
        </w:rPr>
      </w:pPr>
    </w:p>
    <w:p w:rsidR="004F1550" w:rsidRPr="006F5EE5" w:rsidRDefault="004F1CE9" w:rsidP="004F1CE9">
      <w:pPr>
        <w:numPr>
          <w:ilvl w:val="0"/>
          <w:numId w:val="100"/>
        </w:numPr>
        <w:jc w:val="both"/>
        <w:rPr>
          <w:sz w:val="28"/>
          <w:szCs w:val="28"/>
        </w:rPr>
      </w:pPr>
      <w:r w:rsidRPr="006F5EE5">
        <w:rPr>
          <w:sz w:val="28"/>
          <w:szCs w:val="28"/>
        </w:rPr>
        <w:t>Presented separately on the face of the statement of financial position under current assets</w:t>
      </w:r>
    </w:p>
    <w:p w:rsidR="004F1550" w:rsidRPr="006F5EE5" w:rsidRDefault="004F1CE9" w:rsidP="004F1CE9">
      <w:pPr>
        <w:numPr>
          <w:ilvl w:val="0"/>
          <w:numId w:val="100"/>
        </w:numPr>
        <w:jc w:val="both"/>
        <w:rPr>
          <w:sz w:val="28"/>
          <w:szCs w:val="28"/>
        </w:rPr>
      </w:pPr>
      <w:r w:rsidRPr="006F5EE5">
        <w:rPr>
          <w:sz w:val="28"/>
          <w:szCs w:val="28"/>
        </w:rPr>
        <w:t xml:space="preserve">Not depreciated </w:t>
      </w:r>
    </w:p>
    <w:p w:rsidR="006F5EE5" w:rsidRDefault="006F5EE5" w:rsidP="006F5EE5">
      <w:pPr>
        <w:jc w:val="both"/>
        <w:rPr>
          <w:sz w:val="28"/>
          <w:szCs w:val="28"/>
        </w:rPr>
      </w:pPr>
    </w:p>
    <w:p w:rsidR="004F1CE9" w:rsidRPr="00610A93" w:rsidRDefault="004F1CE9" w:rsidP="004F1CE9">
      <w:pPr>
        <w:rPr>
          <w:b/>
          <w:sz w:val="56"/>
          <w:szCs w:val="56"/>
        </w:rPr>
      </w:pPr>
      <w:r>
        <w:rPr>
          <w:b/>
          <w:bCs/>
          <w:sz w:val="56"/>
          <w:szCs w:val="56"/>
        </w:rPr>
        <w:t xml:space="preserve">                       </w:t>
      </w:r>
      <w:r w:rsidRPr="00610A93">
        <w:rPr>
          <w:b/>
          <w:bCs/>
          <w:sz w:val="56"/>
          <w:szCs w:val="56"/>
        </w:rPr>
        <w:t>Lecture 23 and 24</w:t>
      </w:r>
    </w:p>
    <w:p w:rsidR="004F1CE9" w:rsidRDefault="004F1CE9" w:rsidP="004F1CE9"/>
    <w:p w:rsidR="004F1CE9" w:rsidRPr="004F1CE9" w:rsidRDefault="004F1CE9" w:rsidP="004F1CE9">
      <w:pPr>
        <w:jc w:val="both"/>
        <w:rPr>
          <w:b/>
          <w:sz w:val="28"/>
          <w:szCs w:val="28"/>
          <w:u w:val="single"/>
        </w:rPr>
      </w:pPr>
      <w:r w:rsidRPr="004F1CE9">
        <w:rPr>
          <w:b/>
          <w:sz w:val="28"/>
          <w:szCs w:val="28"/>
          <w:u w:val="single"/>
        </w:rPr>
        <w:t>Discontinued operations</w:t>
      </w:r>
    </w:p>
    <w:p w:rsidR="004F1CE9" w:rsidRPr="004F1CE9" w:rsidRDefault="004F1CE9" w:rsidP="004F1CE9">
      <w:pPr>
        <w:pStyle w:val="ListParagraph"/>
        <w:numPr>
          <w:ilvl w:val="0"/>
          <w:numId w:val="101"/>
        </w:numPr>
        <w:jc w:val="both"/>
        <w:rPr>
          <w:sz w:val="28"/>
          <w:szCs w:val="28"/>
        </w:rPr>
      </w:pPr>
      <w:r w:rsidRPr="004F1CE9">
        <w:rPr>
          <w:sz w:val="28"/>
          <w:szCs w:val="28"/>
        </w:rPr>
        <w:t>A discontinued operation is a component of an entity that has either been disposed of, or is classified as held for sale, and:</w:t>
      </w:r>
    </w:p>
    <w:p w:rsidR="004F1CE9" w:rsidRPr="004F1CE9" w:rsidRDefault="004F1CE9" w:rsidP="004F1CE9">
      <w:pPr>
        <w:pStyle w:val="ListParagraph"/>
        <w:jc w:val="both"/>
        <w:rPr>
          <w:sz w:val="28"/>
          <w:szCs w:val="28"/>
        </w:rPr>
      </w:pPr>
    </w:p>
    <w:p w:rsidR="004F1CE9" w:rsidRPr="004F1CE9" w:rsidRDefault="004F1CE9" w:rsidP="004F1CE9">
      <w:pPr>
        <w:pStyle w:val="ListParagraph"/>
        <w:numPr>
          <w:ilvl w:val="0"/>
          <w:numId w:val="101"/>
        </w:numPr>
        <w:jc w:val="both"/>
        <w:rPr>
          <w:sz w:val="28"/>
          <w:szCs w:val="28"/>
        </w:rPr>
      </w:pPr>
      <w:r w:rsidRPr="004F1CE9">
        <w:rPr>
          <w:sz w:val="28"/>
          <w:szCs w:val="28"/>
        </w:rPr>
        <w:t>Represents a separate major line of business or geographical area of operations</w:t>
      </w:r>
    </w:p>
    <w:p w:rsidR="004F1CE9" w:rsidRPr="004F1CE9" w:rsidRDefault="004F1CE9" w:rsidP="004F1CE9">
      <w:pPr>
        <w:pStyle w:val="ListParagraph"/>
        <w:rPr>
          <w:sz w:val="28"/>
          <w:szCs w:val="28"/>
        </w:rPr>
      </w:pPr>
    </w:p>
    <w:p w:rsidR="004F1CE9" w:rsidRPr="004F1CE9" w:rsidRDefault="004F1CE9" w:rsidP="004F1CE9">
      <w:pPr>
        <w:pStyle w:val="ListParagraph"/>
        <w:jc w:val="both"/>
        <w:rPr>
          <w:sz w:val="28"/>
          <w:szCs w:val="28"/>
        </w:rPr>
      </w:pPr>
    </w:p>
    <w:p w:rsidR="004F1CE9" w:rsidRPr="004F1CE9" w:rsidRDefault="004F1CE9" w:rsidP="004F1CE9">
      <w:pPr>
        <w:pStyle w:val="ListParagraph"/>
        <w:numPr>
          <w:ilvl w:val="0"/>
          <w:numId w:val="101"/>
        </w:numPr>
        <w:jc w:val="both"/>
        <w:rPr>
          <w:sz w:val="28"/>
          <w:szCs w:val="28"/>
        </w:rPr>
      </w:pPr>
      <w:r w:rsidRPr="004F1CE9">
        <w:rPr>
          <w:sz w:val="28"/>
          <w:szCs w:val="28"/>
        </w:rPr>
        <w:t xml:space="preserve">  Is a part of a single co-ordinated plan to dispose of a separate major line of business or geographical area of operations </w:t>
      </w:r>
    </w:p>
    <w:p w:rsidR="004F1CE9" w:rsidRPr="004F1CE9" w:rsidRDefault="004F1CE9" w:rsidP="004F1CE9">
      <w:pPr>
        <w:pStyle w:val="ListParagraph"/>
        <w:jc w:val="both"/>
        <w:rPr>
          <w:sz w:val="28"/>
          <w:szCs w:val="28"/>
        </w:rPr>
      </w:pPr>
    </w:p>
    <w:p w:rsidR="004F1CE9" w:rsidRPr="004F1CE9" w:rsidRDefault="004F1CE9" w:rsidP="004F1CE9">
      <w:pPr>
        <w:pStyle w:val="ListParagraph"/>
        <w:numPr>
          <w:ilvl w:val="0"/>
          <w:numId w:val="101"/>
        </w:numPr>
        <w:jc w:val="both"/>
        <w:rPr>
          <w:sz w:val="28"/>
          <w:szCs w:val="28"/>
        </w:rPr>
      </w:pPr>
      <w:r w:rsidRPr="004F1CE9">
        <w:rPr>
          <w:sz w:val="28"/>
          <w:szCs w:val="28"/>
        </w:rPr>
        <w:t xml:space="preserve"> Is a subsidiary acquired exclusively with a view to resale.</w:t>
      </w:r>
    </w:p>
    <w:p w:rsidR="004F1CE9" w:rsidRPr="004F1CE9" w:rsidRDefault="004F1CE9" w:rsidP="004F1CE9">
      <w:pPr>
        <w:pStyle w:val="ListParagraph"/>
        <w:rPr>
          <w:sz w:val="28"/>
          <w:szCs w:val="28"/>
        </w:rPr>
      </w:pPr>
    </w:p>
    <w:p w:rsidR="004F1CE9" w:rsidRPr="004F1CE9" w:rsidRDefault="004F1CE9" w:rsidP="004F1CE9">
      <w:pPr>
        <w:pStyle w:val="ListParagraph"/>
        <w:jc w:val="both"/>
        <w:rPr>
          <w:sz w:val="28"/>
          <w:szCs w:val="28"/>
        </w:rPr>
      </w:pPr>
    </w:p>
    <w:p w:rsidR="004F1CE9" w:rsidRPr="004F1CE9" w:rsidRDefault="004F1CE9" w:rsidP="004F1CE9">
      <w:pPr>
        <w:pStyle w:val="ListParagraph"/>
        <w:numPr>
          <w:ilvl w:val="0"/>
          <w:numId w:val="101"/>
        </w:numPr>
        <w:jc w:val="both"/>
        <w:rPr>
          <w:sz w:val="28"/>
          <w:szCs w:val="28"/>
        </w:rPr>
      </w:pPr>
      <w:r w:rsidRPr="004F1CE9">
        <w:rPr>
          <w:sz w:val="28"/>
          <w:szCs w:val="28"/>
        </w:rPr>
        <w:t xml:space="preserve"> Discontinued operations are required to be </w:t>
      </w:r>
      <w:r w:rsidRPr="004F1CE9">
        <w:rPr>
          <w:bCs/>
          <w:sz w:val="28"/>
          <w:szCs w:val="28"/>
        </w:rPr>
        <w:t xml:space="preserve">shown separately </w:t>
      </w:r>
      <w:r w:rsidRPr="004F1CE9">
        <w:rPr>
          <w:sz w:val="28"/>
          <w:szCs w:val="28"/>
        </w:rPr>
        <w:t xml:space="preserve">in order to </w:t>
      </w:r>
      <w:r w:rsidRPr="004F1CE9">
        <w:rPr>
          <w:bCs/>
          <w:sz w:val="28"/>
          <w:szCs w:val="28"/>
        </w:rPr>
        <w:t xml:space="preserve">help users </w:t>
      </w:r>
      <w:r w:rsidRPr="004F1CE9">
        <w:rPr>
          <w:sz w:val="28"/>
          <w:szCs w:val="28"/>
        </w:rPr>
        <w:t xml:space="preserve">to predict future performance, i.e. based upon continuing operations. </w:t>
      </w:r>
    </w:p>
    <w:p w:rsidR="004F1CE9" w:rsidRPr="004F1CE9" w:rsidRDefault="004F1CE9" w:rsidP="004F1CE9">
      <w:pPr>
        <w:pStyle w:val="ListParagraph"/>
        <w:jc w:val="both"/>
        <w:rPr>
          <w:sz w:val="28"/>
          <w:szCs w:val="28"/>
        </w:rPr>
      </w:pPr>
    </w:p>
    <w:p w:rsidR="004F1CE9" w:rsidRPr="004F1CE9" w:rsidRDefault="004F1CE9" w:rsidP="004F1CE9">
      <w:pPr>
        <w:pStyle w:val="ListParagraph"/>
        <w:jc w:val="both"/>
        <w:rPr>
          <w:sz w:val="28"/>
          <w:szCs w:val="28"/>
        </w:rPr>
      </w:pPr>
    </w:p>
    <w:p w:rsidR="004F1CE9" w:rsidRPr="004F1CE9" w:rsidRDefault="004F1CE9" w:rsidP="004F1CE9">
      <w:pPr>
        <w:pStyle w:val="ListParagraph"/>
        <w:jc w:val="both"/>
        <w:rPr>
          <w:sz w:val="28"/>
          <w:szCs w:val="28"/>
        </w:rPr>
      </w:pPr>
    </w:p>
    <w:p w:rsidR="004F1CE9" w:rsidRPr="004F1CE9" w:rsidRDefault="004F1CE9" w:rsidP="004F1CE9">
      <w:pPr>
        <w:jc w:val="both"/>
        <w:rPr>
          <w:b/>
          <w:sz w:val="28"/>
          <w:szCs w:val="28"/>
          <w:u w:val="single"/>
        </w:rPr>
      </w:pPr>
      <w:r w:rsidRPr="004F1CE9">
        <w:rPr>
          <w:b/>
          <w:sz w:val="28"/>
          <w:szCs w:val="28"/>
          <w:u w:val="single"/>
        </w:rPr>
        <w:t xml:space="preserve">IAS 17 Leases </w:t>
      </w:r>
    </w:p>
    <w:p w:rsidR="004F1CE9" w:rsidRPr="004F1CE9" w:rsidRDefault="004F1CE9" w:rsidP="004F1CE9">
      <w:pPr>
        <w:jc w:val="both"/>
        <w:rPr>
          <w:sz w:val="28"/>
          <w:szCs w:val="28"/>
        </w:rPr>
      </w:pPr>
      <w:r w:rsidRPr="004F1CE9">
        <w:rPr>
          <w:sz w:val="28"/>
          <w:szCs w:val="28"/>
        </w:rPr>
        <w:t xml:space="preserve"> </w:t>
      </w:r>
    </w:p>
    <w:p w:rsidR="004F1550" w:rsidRPr="004F1CE9" w:rsidRDefault="004F1CE9" w:rsidP="004F1CE9">
      <w:pPr>
        <w:pStyle w:val="ListParagraph"/>
        <w:numPr>
          <w:ilvl w:val="0"/>
          <w:numId w:val="101"/>
        </w:numPr>
        <w:jc w:val="both"/>
        <w:rPr>
          <w:sz w:val="28"/>
          <w:szCs w:val="28"/>
        </w:rPr>
      </w:pPr>
      <w:r w:rsidRPr="004F1CE9">
        <w:rPr>
          <w:sz w:val="28"/>
          <w:szCs w:val="28"/>
        </w:rPr>
        <w:t xml:space="preserve">A leasing agreement is an agreement whereby one party, the </w:t>
      </w:r>
      <w:r w:rsidRPr="004F1CE9">
        <w:rPr>
          <w:bCs/>
          <w:sz w:val="28"/>
          <w:szCs w:val="28"/>
        </w:rPr>
        <w:t>lessee,</w:t>
      </w:r>
      <w:r w:rsidRPr="004F1CE9">
        <w:rPr>
          <w:sz w:val="28"/>
          <w:szCs w:val="28"/>
        </w:rPr>
        <w:t xml:space="preserve"> pays lease rentals to another party, the </w:t>
      </w:r>
      <w:r w:rsidRPr="004F1CE9">
        <w:rPr>
          <w:bCs/>
          <w:sz w:val="28"/>
          <w:szCs w:val="28"/>
        </w:rPr>
        <w:t>lessor</w:t>
      </w:r>
      <w:r w:rsidRPr="004F1CE9">
        <w:rPr>
          <w:sz w:val="28"/>
          <w:szCs w:val="28"/>
        </w:rPr>
        <w:t xml:space="preserve"> in order to gain the </w:t>
      </w:r>
      <w:r w:rsidRPr="004F1CE9">
        <w:rPr>
          <w:bCs/>
          <w:sz w:val="28"/>
          <w:szCs w:val="28"/>
        </w:rPr>
        <w:t xml:space="preserve">use of an assets </w:t>
      </w:r>
      <w:r w:rsidRPr="004F1CE9">
        <w:rPr>
          <w:sz w:val="28"/>
          <w:szCs w:val="28"/>
        </w:rPr>
        <w:t xml:space="preserve">over a period of time. </w:t>
      </w:r>
    </w:p>
    <w:p w:rsidR="004F1CE9" w:rsidRPr="004F1CE9" w:rsidRDefault="004F1CE9" w:rsidP="004F1CE9">
      <w:pPr>
        <w:pStyle w:val="ListParagraph"/>
        <w:jc w:val="both"/>
        <w:rPr>
          <w:sz w:val="28"/>
          <w:szCs w:val="28"/>
        </w:rPr>
      </w:pPr>
    </w:p>
    <w:p w:rsidR="004F1CE9" w:rsidRPr="004F1CE9" w:rsidRDefault="004F1CE9" w:rsidP="004F1CE9">
      <w:pPr>
        <w:ind w:left="720"/>
        <w:jc w:val="both"/>
        <w:rPr>
          <w:sz w:val="28"/>
          <w:szCs w:val="28"/>
        </w:rPr>
      </w:pPr>
    </w:p>
    <w:p w:rsidR="004F1CE9" w:rsidRPr="004F1CE9" w:rsidRDefault="004F1CE9" w:rsidP="004F1CE9">
      <w:pPr>
        <w:jc w:val="both"/>
        <w:rPr>
          <w:b/>
          <w:sz w:val="28"/>
          <w:szCs w:val="28"/>
          <w:u w:val="single"/>
        </w:rPr>
      </w:pPr>
      <w:r w:rsidRPr="004F1CE9">
        <w:rPr>
          <w:b/>
          <w:sz w:val="28"/>
          <w:szCs w:val="28"/>
          <w:u w:val="single"/>
        </w:rPr>
        <w:t>Types of leases</w:t>
      </w:r>
    </w:p>
    <w:p w:rsidR="004F1CE9" w:rsidRPr="004F1CE9" w:rsidRDefault="004F1CE9" w:rsidP="004F1CE9">
      <w:pPr>
        <w:pStyle w:val="ListParagraph"/>
        <w:jc w:val="both"/>
        <w:rPr>
          <w:sz w:val="28"/>
          <w:szCs w:val="28"/>
        </w:rPr>
      </w:pPr>
      <w:r w:rsidRPr="004F1CE9">
        <w:rPr>
          <w:sz w:val="28"/>
          <w:szCs w:val="28"/>
        </w:rPr>
        <w:t xml:space="preserve">There are </w:t>
      </w:r>
      <w:r w:rsidRPr="004F1CE9">
        <w:rPr>
          <w:bCs/>
          <w:sz w:val="28"/>
          <w:szCs w:val="28"/>
        </w:rPr>
        <w:t xml:space="preserve">two types </w:t>
      </w:r>
      <w:r w:rsidRPr="004F1CE9">
        <w:rPr>
          <w:sz w:val="28"/>
          <w:szCs w:val="28"/>
        </w:rPr>
        <w:t>of lease:</w:t>
      </w:r>
    </w:p>
    <w:p w:rsidR="004F1CE9" w:rsidRPr="004F1CE9" w:rsidRDefault="004F1CE9" w:rsidP="004F1CE9">
      <w:pPr>
        <w:pStyle w:val="ListParagraph"/>
        <w:jc w:val="both"/>
        <w:rPr>
          <w:sz w:val="28"/>
          <w:szCs w:val="28"/>
        </w:rPr>
      </w:pPr>
    </w:p>
    <w:p w:rsidR="004F1550" w:rsidRPr="004F1CE9" w:rsidRDefault="004F1CE9" w:rsidP="004F1CE9">
      <w:pPr>
        <w:pStyle w:val="ListParagraph"/>
        <w:numPr>
          <w:ilvl w:val="0"/>
          <w:numId w:val="102"/>
        </w:numPr>
        <w:jc w:val="both"/>
        <w:rPr>
          <w:sz w:val="28"/>
          <w:szCs w:val="28"/>
        </w:rPr>
      </w:pPr>
      <w:r w:rsidRPr="004F1CE9">
        <w:rPr>
          <w:sz w:val="28"/>
          <w:szCs w:val="28"/>
        </w:rPr>
        <w:t>A finance lease</w:t>
      </w:r>
    </w:p>
    <w:p w:rsidR="004F1CE9" w:rsidRPr="004F1CE9" w:rsidRDefault="004F1CE9" w:rsidP="004F1CE9">
      <w:pPr>
        <w:pStyle w:val="ListParagraph"/>
        <w:jc w:val="both"/>
        <w:rPr>
          <w:sz w:val="28"/>
          <w:szCs w:val="28"/>
        </w:rPr>
      </w:pPr>
    </w:p>
    <w:p w:rsidR="004F1550" w:rsidRPr="004F1CE9" w:rsidRDefault="004F1CE9" w:rsidP="004F1CE9">
      <w:pPr>
        <w:pStyle w:val="ListParagraph"/>
        <w:jc w:val="both"/>
        <w:rPr>
          <w:sz w:val="28"/>
          <w:szCs w:val="28"/>
        </w:rPr>
      </w:pPr>
      <w:r w:rsidRPr="004F1CE9">
        <w:rPr>
          <w:sz w:val="28"/>
          <w:szCs w:val="28"/>
        </w:rPr>
        <w:t xml:space="preserve">A </w:t>
      </w:r>
      <w:r w:rsidRPr="004F1CE9">
        <w:rPr>
          <w:bCs/>
          <w:sz w:val="28"/>
          <w:szCs w:val="28"/>
        </w:rPr>
        <w:t>finance lease</w:t>
      </w:r>
      <w:r w:rsidRPr="004F1CE9">
        <w:rPr>
          <w:sz w:val="28"/>
          <w:szCs w:val="28"/>
        </w:rPr>
        <w:t xml:space="preserve"> is a lease that </w:t>
      </w:r>
      <w:r w:rsidRPr="004F1CE9">
        <w:rPr>
          <w:bCs/>
          <w:sz w:val="28"/>
          <w:szCs w:val="28"/>
        </w:rPr>
        <w:t xml:space="preserve">transfers </w:t>
      </w:r>
      <w:r w:rsidRPr="004F1CE9">
        <w:rPr>
          <w:sz w:val="28"/>
          <w:szCs w:val="28"/>
        </w:rPr>
        <w:t xml:space="preserve">substantially all the </w:t>
      </w:r>
      <w:r w:rsidRPr="004F1CE9">
        <w:rPr>
          <w:bCs/>
          <w:sz w:val="28"/>
          <w:szCs w:val="28"/>
        </w:rPr>
        <w:t>risks</w:t>
      </w:r>
      <w:r w:rsidRPr="004F1CE9">
        <w:rPr>
          <w:sz w:val="28"/>
          <w:szCs w:val="28"/>
        </w:rPr>
        <w:t xml:space="preserve"> and </w:t>
      </w:r>
      <w:r w:rsidRPr="004F1CE9">
        <w:rPr>
          <w:bCs/>
          <w:sz w:val="28"/>
          <w:szCs w:val="28"/>
        </w:rPr>
        <w:t xml:space="preserve">rewards </w:t>
      </w:r>
      <w:r w:rsidRPr="004F1CE9">
        <w:rPr>
          <w:sz w:val="28"/>
          <w:szCs w:val="28"/>
        </w:rPr>
        <w:t xml:space="preserve">incidental to ownership of an asset to the </w:t>
      </w:r>
      <w:r w:rsidRPr="004F1CE9">
        <w:rPr>
          <w:bCs/>
          <w:sz w:val="28"/>
          <w:szCs w:val="28"/>
        </w:rPr>
        <w:t>lessee</w:t>
      </w:r>
      <w:r w:rsidRPr="004F1CE9">
        <w:rPr>
          <w:sz w:val="28"/>
          <w:szCs w:val="28"/>
        </w:rPr>
        <w:t xml:space="preserve">. </w:t>
      </w:r>
    </w:p>
    <w:p w:rsidR="004F1CE9" w:rsidRPr="004F1CE9" w:rsidRDefault="004F1CE9" w:rsidP="004F1CE9">
      <w:pPr>
        <w:pStyle w:val="ListParagraph"/>
        <w:jc w:val="both"/>
        <w:rPr>
          <w:sz w:val="28"/>
          <w:szCs w:val="28"/>
        </w:rPr>
      </w:pPr>
    </w:p>
    <w:p w:rsidR="004F1CE9" w:rsidRPr="004F1CE9" w:rsidRDefault="004F1CE9" w:rsidP="004F1CE9">
      <w:pPr>
        <w:pStyle w:val="ListParagraph"/>
        <w:numPr>
          <w:ilvl w:val="0"/>
          <w:numId w:val="102"/>
        </w:numPr>
        <w:jc w:val="both"/>
        <w:rPr>
          <w:sz w:val="28"/>
          <w:szCs w:val="28"/>
        </w:rPr>
      </w:pPr>
      <w:r w:rsidRPr="004F1CE9">
        <w:rPr>
          <w:sz w:val="28"/>
          <w:szCs w:val="28"/>
        </w:rPr>
        <w:t>An operating lease</w:t>
      </w:r>
    </w:p>
    <w:p w:rsidR="004F1CE9" w:rsidRPr="004F1CE9" w:rsidRDefault="004F1CE9" w:rsidP="004F1CE9">
      <w:pPr>
        <w:pStyle w:val="ListParagraph"/>
        <w:jc w:val="both"/>
        <w:rPr>
          <w:sz w:val="28"/>
          <w:szCs w:val="28"/>
        </w:rPr>
      </w:pPr>
    </w:p>
    <w:p w:rsidR="004F1550" w:rsidRPr="004F1CE9" w:rsidRDefault="004F1CE9" w:rsidP="004F1CE9">
      <w:pPr>
        <w:pStyle w:val="ListParagraph"/>
        <w:jc w:val="both"/>
        <w:rPr>
          <w:sz w:val="28"/>
          <w:szCs w:val="28"/>
        </w:rPr>
      </w:pPr>
      <w:r w:rsidRPr="004F1CE9">
        <w:rPr>
          <w:sz w:val="28"/>
          <w:szCs w:val="28"/>
        </w:rPr>
        <w:t xml:space="preserve">An </w:t>
      </w:r>
      <w:r w:rsidRPr="004F1CE9">
        <w:rPr>
          <w:bCs/>
          <w:sz w:val="28"/>
          <w:szCs w:val="28"/>
        </w:rPr>
        <w:t xml:space="preserve">operating lease </w:t>
      </w:r>
      <w:r w:rsidRPr="004F1CE9">
        <w:rPr>
          <w:sz w:val="28"/>
          <w:szCs w:val="28"/>
        </w:rPr>
        <w:t xml:space="preserve">is any lease other than a finance lease </w:t>
      </w:r>
    </w:p>
    <w:p w:rsidR="004F1CE9" w:rsidRPr="004F1CE9" w:rsidRDefault="004F1CE9" w:rsidP="004F1CE9">
      <w:pPr>
        <w:pStyle w:val="ListParagraph"/>
        <w:jc w:val="both"/>
        <w:rPr>
          <w:sz w:val="28"/>
          <w:szCs w:val="28"/>
        </w:rPr>
      </w:pPr>
    </w:p>
    <w:p w:rsidR="004F1CE9" w:rsidRPr="004F1CE9" w:rsidRDefault="004F1CE9" w:rsidP="004F1CE9">
      <w:pPr>
        <w:pStyle w:val="ListParagraph"/>
        <w:jc w:val="both"/>
        <w:rPr>
          <w:sz w:val="28"/>
          <w:szCs w:val="28"/>
        </w:rPr>
      </w:pPr>
    </w:p>
    <w:p w:rsidR="004F1CE9" w:rsidRPr="004F1CE9" w:rsidRDefault="004F1CE9" w:rsidP="004F1CE9">
      <w:pPr>
        <w:jc w:val="both"/>
        <w:rPr>
          <w:b/>
          <w:sz w:val="28"/>
          <w:szCs w:val="28"/>
          <w:u w:val="single"/>
        </w:rPr>
      </w:pPr>
      <w:r w:rsidRPr="004F1CE9">
        <w:rPr>
          <w:b/>
          <w:sz w:val="28"/>
          <w:szCs w:val="28"/>
          <w:u w:val="single"/>
        </w:rPr>
        <w:t>Classification of leases</w:t>
      </w:r>
    </w:p>
    <w:p w:rsidR="004F1550" w:rsidRPr="004F1CE9" w:rsidRDefault="004F1CE9" w:rsidP="004F1CE9">
      <w:pPr>
        <w:pStyle w:val="ListParagraph"/>
        <w:jc w:val="both"/>
        <w:rPr>
          <w:bCs/>
          <w:sz w:val="28"/>
          <w:szCs w:val="28"/>
        </w:rPr>
      </w:pPr>
      <w:r w:rsidRPr="004F1CE9">
        <w:rPr>
          <w:bCs/>
          <w:sz w:val="28"/>
          <w:szCs w:val="28"/>
        </w:rPr>
        <w:t xml:space="preserve">To decide </w:t>
      </w:r>
      <w:r w:rsidRPr="004F1CE9">
        <w:rPr>
          <w:sz w:val="28"/>
          <w:szCs w:val="28"/>
        </w:rPr>
        <w:t xml:space="preserve">whether a lease is </w:t>
      </w:r>
      <w:r w:rsidRPr="004F1CE9">
        <w:rPr>
          <w:bCs/>
          <w:sz w:val="28"/>
          <w:szCs w:val="28"/>
        </w:rPr>
        <w:t>finance or operating,</w:t>
      </w:r>
      <w:r w:rsidRPr="004F1CE9">
        <w:rPr>
          <w:sz w:val="28"/>
          <w:szCs w:val="28"/>
        </w:rPr>
        <w:t xml:space="preserve"> the first step is to assess whether the </w:t>
      </w:r>
      <w:r w:rsidRPr="004F1CE9">
        <w:rPr>
          <w:bCs/>
          <w:sz w:val="28"/>
          <w:szCs w:val="28"/>
        </w:rPr>
        <w:t>risks</w:t>
      </w:r>
      <w:r w:rsidRPr="004F1CE9">
        <w:rPr>
          <w:sz w:val="28"/>
          <w:szCs w:val="28"/>
        </w:rPr>
        <w:t xml:space="preserve"> and </w:t>
      </w:r>
      <w:r w:rsidRPr="004F1CE9">
        <w:rPr>
          <w:bCs/>
          <w:sz w:val="28"/>
          <w:szCs w:val="28"/>
        </w:rPr>
        <w:t>rewards</w:t>
      </w:r>
      <w:r w:rsidRPr="004F1CE9">
        <w:rPr>
          <w:sz w:val="28"/>
          <w:szCs w:val="28"/>
        </w:rPr>
        <w:t xml:space="preserve"> of ownership have </w:t>
      </w:r>
      <w:r w:rsidRPr="004F1CE9">
        <w:rPr>
          <w:bCs/>
          <w:sz w:val="28"/>
          <w:szCs w:val="28"/>
        </w:rPr>
        <w:t>transferred</w:t>
      </w:r>
      <w:r w:rsidRPr="004F1CE9">
        <w:rPr>
          <w:sz w:val="28"/>
          <w:szCs w:val="28"/>
        </w:rPr>
        <w:t xml:space="preserve"> to the </w:t>
      </w:r>
      <w:r w:rsidRPr="004F1CE9">
        <w:rPr>
          <w:bCs/>
          <w:sz w:val="28"/>
          <w:szCs w:val="28"/>
        </w:rPr>
        <w:t xml:space="preserve">lessee. </w:t>
      </w:r>
    </w:p>
    <w:p w:rsidR="004F1CE9" w:rsidRPr="004F1CE9" w:rsidRDefault="004F1CE9" w:rsidP="004F1CE9">
      <w:pPr>
        <w:pStyle w:val="ListParagraph"/>
        <w:jc w:val="both"/>
        <w:rPr>
          <w:bCs/>
          <w:sz w:val="28"/>
          <w:szCs w:val="28"/>
          <w:u w:val="single"/>
        </w:rPr>
      </w:pPr>
    </w:p>
    <w:p w:rsidR="004F1CE9" w:rsidRPr="004F1CE9" w:rsidRDefault="004F1CE9" w:rsidP="004F1CE9">
      <w:pPr>
        <w:jc w:val="both"/>
        <w:rPr>
          <w:sz w:val="28"/>
          <w:szCs w:val="28"/>
        </w:rPr>
      </w:pPr>
      <w:r w:rsidRPr="004F1CE9">
        <w:rPr>
          <w:b/>
          <w:bCs/>
          <w:sz w:val="28"/>
          <w:szCs w:val="28"/>
          <w:u w:val="single"/>
        </w:rPr>
        <w:t>Risks and rewards</w:t>
      </w:r>
    </w:p>
    <w:p w:rsidR="004F1CE9" w:rsidRPr="004F1CE9" w:rsidRDefault="004F1CE9" w:rsidP="004F1CE9">
      <w:pPr>
        <w:pStyle w:val="ListParagraph"/>
        <w:jc w:val="both"/>
        <w:rPr>
          <w:sz w:val="28"/>
          <w:szCs w:val="28"/>
        </w:rPr>
      </w:pPr>
      <w:r w:rsidRPr="004F1CE9">
        <w:rPr>
          <w:bCs/>
          <w:sz w:val="28"/>
          <w:szCs w:val="28"/>
        </w:rPr>
        <w:t xml:space="preserve">Risks and rewards </w:t>
      </w:r>
      <w:r w:rsidRPr="004F1CE9">
        <w:rPr>
          <w:sz w:val="28"/>
          <w:szCs w:val="28"/>
        </w:rPr>
        <w:t>of ownership include:</w:t>
      </w:r>
    </w:p>
    <w:p w:rsidR="004F1CE9" w:rsidRPr="004F1CE9" w:rsidRDefault="004F1CE9" w:rsidP="004F1CE9">
      <w:pPr>
        <w:pStyle w:val="ListParagraph"/>
        <w:jc w:val="both"/>
        <w:rPr>
          <w:sz w:val="28"/>
          <w:szCs w:val="28"/>
        </w:rPr>
      </w:pPr>
    </w:p>
    <w:p w:rsidR="004F1CE9" w:rsidRPr="004F1CE9" w:rsidRDefault="004F1CE9" w:rsidP="004F1CE9">
      <w:pPr>
        <w:jc w:val="both"/>
        <w:rPr>
          <w:sz w:val="28"/>
          <w:szCs w:val="28"/>
        </w:rPr>
      </w:pPr>
      <w:r w:rsidRPr="004F1CE9">
        <w:rPr>
          <w:b/>
          <w:bCs/>
          <w:sz w:val="28"/>
          <w:szCs w:val="28"/>
          <w:u w:val="single"/>
        </w:rPr>
        <w:t>Risks:</w:t>
      </w:r>
    </w:p>
    <w:p w:rsidR="004F1550" w:rsidRPr="004F1CE9" w:rsidRDefault="004F1CE9" w:rsidP="004F1CE9">
      <w:pPr>
        <w:pStyle w:val="ListParagraph"/>
        <w:numPr>
          <w:ilvl w:val="0"/>
          <w:numId w:val="103"/>
        </w:numPr>
        <w:jc w:val="both"/>
        <w:rPr>
          <w:sz w:val="28"/>
          <w:szCs w:val="28"/>
        </w:rPr>
      </w:pPr>
      <w:r w:rsidRPr="004F1CE9">
        <w:rPr>
          <w:sz w:val="28"/>
          <w:szCs w:val="28"/>
        </w:rPr>
        <w:t xml:space="preserve">Lessee carries out </w:t>
      </w:r>
      <w:r w:rsidRPr="004F1CE9">
        <w:rPr>
          <w:bCs/>
          <w:sz w:val="28"/>
          <w:szCs w:val="28"/>
        </w:rPr>
        <w:t>repairs</w:t>
      </w:r>
      <w:r w:rsidRPr="004F1CE9">
        <w:rPr>
          <w:sz w:val="28"/>
          <w:szCs w:val="28"/>
        </w:rPr>
        <w:t xml:space="preserve"> and </w:t>
      </w:r>
      <w:r w:rsidRPr="004F1CE9">
        <w:rPr>
          <w:bCs/>
          <w:sz w:val="28"/>
          <w:szCs w:val="28"/>
        </w:rPr>
        <w:t>maintenance</w:t>
      </w:r>
    </w:p>
    <w:p w:rsidR="004F1CE9" w:rsidRPr="004F1CE9" w:rsidRDefault="004F1CE9" w:rsidP="004F1CE9">
      <w:pPr>
        <w:pStyle w:val="ListParagraph"/>
        <w:jc w:val="both"/>
        <w:rPr>
          <w:sz w:val="28"/>
          <w:szCs w:val="28"/>
        </w:rPr>
      </w:pPr>
    </w:p>
    <w:p w:rsidR="004F1550" w:rsidRPr="004F1CE9" w:rsidRDefault="004F1CE9" w:rsidP="004F1CE9">
      <w:pPr>
        <w:pStyle w:val="ListParagraph"/>
        <w:numPr>
          <w:ilvl w:val="0"/>
          <w:numId w:val="103"/>
        </w:numPr>
        <w:jc w:val="both"/>
        <w:rPr>
          <w:sz w:val="28"/>
          <w:szCs w:val="28"/>
        </w:rPr>
      </w:pPr>
      <w:r w:rsidRPr="004F1CE9">
        <w:rPr>
          <w:sz w:val="28"/>
          <w:szCs w:val="28"/>
        </w:rPr>
        <w:t xml:space="preserve">Lessee </w:t>
      </w:r>
      <w:r w:rsidRPr="004F1CE9">
        <w:rPr>
          <w:bCs/>
          <w:sz w:val="28"/>
          <w:szCs w:val="28"/>
        </w:rPr>
        <w:t>insures</w:t>
      </w:r>
      <w:r w:rsidRPr="004F1CE9">
        <w:rPr>
          <w:sz w:val="28"/>
          <w:szCs w:val="28"/>
        </w:rPr>
        <w:t xml:space="preserve"> asset</w:t>
      </w:r>
    </w:p>
    <w:p w:rsidR="004F1CE9" w:rsidRPr="004F1CE9" w:rsidRDefault="004F1CE9" w:rsidP="004F1CE9">
      <w:pPr>
        <w:pStyle w:val="ListParagraph"/>
        <w:rPr>
          <w:sz w:val="28"/>
          <w:szCs w:val="28"/>
        </w:rPr>
      </w:pPr>
    </w:p>
    <w:p w:rsidR="004F1CE9" w:rsidRPr="004F1CE9" w:rsidRDefault="004F1CE9" w:rsidP="004F1CE9">
      <w:pPr>
        <w:pStyle w:val="ListParagraph"/>
        <w:jc w:val="both"/>
        <w:rPr>
          <w:sz w:val="28"/>
          <w:szCs w:val="28"/>
        </w:rPr>
      </w:pPr>
    </w:p>
    <w:p w:rsidR="004F1550" w:rsidRPr="004F1CE9" w:rsidRDefault="004F1CE9" w:rsidP="004F1CE9">
      <w:pPr>
        <w:pStyle w:val="ListParagraph"/>
        <w:numPr>
          <w:ilvl w:val="0"/>
          <w:numId w:val="103"/>
        </w:numPr>
        <w:jc w:val="both"/>
        <w:rPr>
          <w:sz w:val="28"/>
          <w:szCs w:val="28"/>
        </w:rPr>
      </w:pPr>
      <w:r w:rsidRPr="004F1CE9">
        <w:rPr>
          <w:sz w:val="28"/>
          <w:szCs w:val="28"/>
        </w:rPr>
        <w:t xml:space="preserve">Lessee runs the risk of </w:t>
      </w:r>
      <w:r w:rsidRPr="004F1CE9">
        <w:rPr>
          <w:bCs/>
          <w:sz w:val="28"/>
          <w:szCs w:val="28"/>
        </w:rPr>
        <w:t>losses</w:t>
      </w:r>
      <w:r w:rsidRPr="004F1CE9">
        <w:rPr>
          <w:sz w:val="28"/>
          <w:szCs w:val="28"/>
        </w:rPr>
        <w:t xml:space="preserve"> from idle capacity</w:t>
      </w:r>
    </w:p>
    <w:p w:rsidR="004F1CE9" w:rsidRPr="004F1CE9" w:rsidRDefault="004F1CE9" w:rsidP="004F1CE9">
      <w:pPr>
        <w:pStyle w:val="ListParagraph"/>
        <w:jc w:val="both"/>
        <w:rPr>
          <w:sz w:val="28"/>
          <w:szCs w:val="28"/>
        </w:rPr>
      </w:pPr>
    </w:p>
    <w:p w:rsidR="004F1550" w:rsidRPr="004F1CE9" w:rsidRDefault="004F1CE9" w:rsidP="004F1CE9">
      <w:pPr>
        <w:pStyle w:val="ListParagraph"/>
        <w:numPr>
          <w:ilvl w:val="0"/>
          <w:numId w:val="103"/>
        </w:numPr>
        <w:jc w:val="both"/>
        <w:rPr>
          <w:sz w:val="28"/>
          <w:szCs w:val="28"/>
        </w:rPr>
      </w:pPr>
      <w:r w:rsidRPr="004F1CE9">
        <w:rPr>
          <w:sz w:val="28"/>
          <w:szCs w:val="28"/>
        </w:rPr>
        <w:t xml:space="preserve">Lessee runs the risk of </w:t>
      </w:r>
      <w:r w:rsidRPr="004F1CE9">
        <w:rPr>
          <w:bCs/>
          <w:sz w:val="28"/>
          <w:szCs w:val="28"/>
        </w:rPr>
        <w:t>technological</w:t>
      </w:r>
      <w:r w:rsidRPr="004F1CE9">
        <w:rPr>
          <w:sz w:val="28"/>
          <w:szCs w:val="28"/>
        </w:rPr>
        <w:t xml:space="preserve"> obsolescence </w:t>
      </w:r>
    </w:p>
    <w:p w:rsidR="005B25DB" w:rsidRPr="004F1CE9" w:rsidRDefault="005B25DB" w:rsidP="004F1CE9">
      <w:pPr>
        <w:jc w:val="both"/>
        <w:rPr>
          <w:sz w:val="28"/>
          <w:szCs w:val="28"/>
        </w:rPr>
      </w:pPr>
    </w:p>
    <w:p w:rsidR="004F1550" w:rsidRPr="004F1CE9" w:rsidRDefault="004F1CE9" w:rsidP="004F1CE9">
      <w:pPr>
        <w:numPr>
          <w:ilvl w:val="0"/>
          <w:numId w:val="104"/>
        </w:numPr>
        <w:jc w:val="both"/>
        <w:rPr>
          <w:sz w:val="28"/>
          <w:szCs w:val="28"/>
        </w:rPr>
      </w:pPr>
      <w:r w:rsidRPr="004F1CE9">
        <w:rPr>
          <w:bCs/>
          <w:sz w:val="28"/>
          <w:szCs w:val="28"/>
        </w:rPr>
        <w:t xml:space="preserve">IAS 17 </w:t>
      </w:r>
      <w:r w:rsidRPr="004F1CE9">
        <w:rPr>
          <w:sz w:val="28"/>
          <w:szCs w:val="28"/>
        </w:rPr>
        <w:t>provides guidance as to the classification of leases as finance leases or operating leases.</w:t>
      </w:r>
    </w:p>
    <w:p w:rsidR="004F1550" w:rsidRPr="004F1CE9" w:rsidRDefault="004F1CE9" w:rsidP="004F1CE9">
      <w:pPr>
        <w:numPr>
          <w:ilvl w:val="0"/>
          <w:numId w:val="104"/>
        </w:numPr>
        <w:jc w:val="both"/>
        <w:rPr>
          <w:sz w:val="28"/>
          <w:szCs w:val="28"/>
        </w:rPr>
      </w:pPr>
      <w:r w:rsidRPr="004F1CE9">
        <w:rPr>
          <w:sz w:val="28"/>
          <w:szCs w:val="28"/>
        </w:rPr>
        <w:t xml:space="preserve">It gives the following list of situations in which a lease would normally be classified as a finance lease. </w:t>
      </w:r>
    </w:p>
    <w:p w:rsidR="004F1CE9" w:rsidRPr="004F1CE9" w:rsidRDefault="004F1CE9" w:rsidP="004F1CE9">
      <w:pPr>
        <w:numPr>
          <w:ilvl w:val="0"/>
          <w:numId w:val="104"/>
        </w:numPr>
        <w:jc w:val="both"/>
        <w:rPr>
          <w:sz w:val="28"/>
          <w:szCs w:val="28"/>
        </w:rPr>
      </w:pPr>
      <w:r w:rsidRPr="004F1CE9">
        <w:rPr>
          <w:sz w:val="28"/>
          <w:szCs w:val="28"/>
        </w:rPr>
        <w:t xml:space="preserve">The lease </w:t>
      </w:r>
      <w:r w:rsidRPr="004F1CE9">
        <w:rPr>
          <w:bCs/>
          <w:sz w:val="28"/>
          <w:szCs w:val="28"/>
        </w:rPr>
        <w:t xml:space="preserve">transfers </w:t>
      </w:r>
      <w:r w:rsidRPr="004F1CE9">
        <w:rPr>
          <w:sz w:val="28"/>
          <w:szCs w:val="28"/>
        </w:rPr>
        <w:t>ownership of the asset to the lessee by the end of the lease term.</w:t>
      </w:r>
    </w:p>
    <w:p w:rsidR="004F1CE9" w:rsidRPr="004F1CE9" w:rsidRDefault="004F1CE9" w:rsidP="004F1CE9">
      <w:pPr>
        <w:numPr>
          <w:ilvl w:val="0"/>
          <w:numId w:val="104"/>
        </w:numPr>
        <w:jc w:val="both"/>
        <w:rPr>
          <w:sz w:val="28"/>
          <w:szCs w:val="28"/>
        </w:rPr>
      </w:pPr>
      <w:r w:rsidRPr="004F1CE9">
        <w:rPr>
          <w:sz w:val="28"/>
          <w:szCs w:val="28"/>
        </w:rPr>
        <w:t xml:space="preserve">The lessee has the </w:t>
      </w:r>
      <w:r w:rsidRPr="004F1CE9">
        <w:rPr>
          <w:bCs/>
          <w:sz w:val="28"/>
          <w:szCs w:val="28"/>
        </w:rPr>
        <w:t xml:space="preserve">option to buy </w:t>
      </w:r>
      <w:r w:rsidRPr="004F1CE9">
        <w:rPr>
          <w:sz w:val="28"/>
          <w:szCs w:val="28"/>
        </w:rPr>
        <w:t>the asset at a price expected to be lower than the fair value at the time the option is exercised.</w:t>
      </w:r>
    </w:p>
    <w:p w:rsidR="004F1CE9" w:rsidRPr="004F1CE9" w:rsidRDefault="004F1CE9" w:rsidP="004F1CE9">
      <w:pPr>
        <w:numPr>
          <w:ilvl w:val="0"/>
          <w:numId w:val="104"/>
        </w:numPr>
        <w:jc w:val="both"/>
        <w:rPr>
          <w:sz w:val="28"/>
          <w:szCs w:val="28"/>
        </w:rPr>
      </w:pPr>
      <w:r w:rsidRPr="004F1CE9">
        <w:rPr>
          <w:sz w:val="28"/>
          <w:szCs w:val="28"/>
        </w:rPr>
        <w:t xml:space="preserve"> The </w:t>
      </w:r>
      <w:r w:rsidRPr="004F1CE9">
        <w:rPr>
          <w:bCs/>
          <w:sz w:val="28"/>
          <w:szCs w:val="28"/>
        </w:rPr>
        <w:t xml:space="preserve">lease term </w:t>
      </w:r>
      <w:r w:rsidRPr="004F1CE9">
        <w:rPr>
          <w:sz w:val="28"/>
          <w:szCs w:val="28"/>
        </w:rPr>
        <w:t xml:space="preserve">is for the </w:t>
      </w:r>
      <w:r w:rsidRPr="004F1CE9">
        <w:rPr>
          <w:bCs/>
          <w:sz w:val="28"/>
          <w:szCs w:val="28"/>
        </w:rPr>
        <w:t xml:space="preserve">major part of the economic life </w:t>
      </w:r>
      <w:r w:rsidRPr="004F1CE9">
        <w:rPr>
          <w:sz w:val="28"/>
          <w:szCs w:val="28"/>
        </w:rPr>
        <w:t xml:space="preserve">of the asset even if title is not transferred. </w:t>
      </w:r>
    </w:p>
    <w:p w:rsidR="004F1CE9" w:rsidRPr="004F1CE9" w:rsidRDefault="004F1CE9" w:rsidP="004F1CE9">
      <w:pPr>
        <w:numPr>
          <w:ilvl w:val="0"/>
          <w:numId w:val="104"/>
        </w:numPr>
        <w:jc w:val="both"/>
        <w:rPr>
          <w:sz w:val="28"/>
          <w:szCs w:val="28"/>
        </w:rPr>
      </w:pPr>
      <w:r w:rsidRPr="004F1CE9">
        <w:rPr>
          <w:sz w:val="28"/>
          <w:szCs w:val="28"/>
        </w:rPr>
        <w:t xml:space="preserve">At the beginning of the lease, the present value of the </w:t>
      </w:r>
      <w:r w:rsidRPr="004F1CE9">
        <w:rPr>
          <w:bCs/>
          <w:sz w:val="28"/>
          <w:szCs w:val="28"/>
        </w:rPr>
        <w:t xml:space="preserve">minimum lease payment </w:t>
      </w:r>
      <w:r w:rsidRPr="004F1CE9">
        <w:rPr>
          <w:sz w:val="28"/>
          <w:szCs w:val="28"/>
        </w:rPr>
        <w:t>(MLP’s) is approximately equal to the fair value of the asset.</w:t>
      </w:r>
    </w:p>
    <w:p w:rsidR="004F1CE9" w:rsidRPr="004F1CE9" w:rsidRDefault="004F1CE9" w:rsidP="004F1CE9">
      <w:pPr>
        <w:numPr>
          <w:ilvl w:val="0"/>
          <w:numId w:val="104"/>
        </w:numPr>
        <w:jc w:val="both"/>
        <w:rPr>
          <w:sz w:val="28"/>
          <w:szCs w:val="28"/>
        </w:rPr>
      </w:pPr>
      <w:r w:rsidRPr="004F1CE9">
        <w:rPr>
          <w:sz w:val="28"/>
          <w:szCs w:val="28"/>
        </w:rPr>
        <w:t xml:space="preserve"> The leased assets are of a </w:t>
      </w:r>
      <w:r w:rsidR="003950FA" w:rsidRPr="004F1CE9">
        <w:rPr>
          <w:bCs/>
          <w:sz w:val="28"/>
          <w:szCs w:val="28"/>
        </w:rPr>
        <w:t>specialized</w:t>
      </w:r>
      <w:r w:rsidRPr="004F1CE9">
        <w:rPr>
          <w:bCs/>
          <w:sz w:val="28"/>
          <w:szCs w:val="28"/>
        </w:rPr>
        <w:t xml:space="preserve"> nature </w:t>
      </w:r>
      <w:r w:rsidRPr="004F1CE9">
        <w:rPr>
          <w:sz w:val="28"/>
          <w:szCs w:val="28"/>
        </w:rPr>
        <w:t xml:space="preserve">so that only the lessee can use them without major modification. </w:t>
      </w:r>
    </w:p>
    <w:p w:rsidR="004F1CE9" w:rsidRPr="004F1CE9" w:rsidRDefault="004F1CE9" w:rsidP="004F1CE9">
      <w:pPr>
        <w:numPr>
          <w:ilvl w:val="0"/>
          <w:numId w:val="104"/>
        </w:numPr>
        <w:jc w:val="both"/>
        <w:rPr>
          <w:sz w:val="28"/>
          <w:szCs w:val="28"/>
        </w:rPr>
      </w:pPr>
      <w:r w:rsidRPr="004F1CE9">
        <w:rPr>
          <w:sz w:val="28"/>
          <w:szCs w:val="28"/>
        </w:rPr>
        <w:t xml:space="preserve">If the lease gives the lessee the right to cancel the lease, the </w:t>
      </w:r>
      <w:r w:rsidRPr="004F1CE9">
        <w:rPr>
          <w:bCs/>
          <w:sz w:val="28"/>
          <w:szCs w:val="28"/>
        </w:rPr>
        <w:t xml:space="preserve">lessor’s losses associated </w:t>
      </w:r>
      <w:r w:rsidRPr="004F1CE9">
        <w:rPr>
          <w:sz w:val="28"/>
          <w:szCs w:val="28"/>
        </w:rPr>
        <w:t>with the cancellation are borne by the lessee.</w:t>
      </w:r>
    </w:p>
    <w:p w:rsidR="004F1CE9" w:rsidRPr="004F1CE9" w:rsidRDefault="004F1CE9" w:rsidP="004F1CE9">
      <w:pPr>
        <w:numPr>
          <w:ilvl w:val="0"/>
          <w:numId w:val="104"/>
        </w:numPr>
        <w:jc w:val="both"/>
        <w:rPr>
          <w:sz w:val="28"/>
          <w:szCs w:val="28"/>
        </w:rPr>
      </w:pPr>
      <w:r w:rsidRPr="004F1CE9">
        <w:rPr>
          <w:sz w:val="28"/>
          <w:szCs w:val="28"/>
        </w:rPr>
        <w:t xml:space="preserve"> </w:t>
      </w:r>
      <w:r w:rsidRPr="004F1CE9">
        <w:rPr>
          <w:bCs/>
          <w:sz w:val="28"/>
          <w:szCs w:val="28"/>
        </w:rPr>
        <w:t xml:space="preserve">Gains or losses </w:t>
      </w:r>
      <w:r w:rsidRPr="004F1CE9">
        <w:rPr>
          <w:sz w:val="28"/>
          <w:szCs w:val="28"/>
        </w:rPr>
        <w:t>from fluctuations in fair value are borne by the lessee.</w:t>
      </w:r>
    </w:p>
    <w:p w:rsidR="004F1CE9" w:rsidRDefault="004F1CE9" w:rsidP="004F1CE9">
      <w:pPr>
        <w:numPr>
          <w:ilvl w:val="0"/>
          <w:numId w:val="104"/>
        </w:numPr>
        <w:jc w:val="both"/>
        <w:rPr>
          <w:sz w:val="28"/>
          <w:szCs w:val="28"/>
        </w:rPr>
      </w:pPr>
      <w:r w:rsidRPr="004F1CE9">
        <w:rPr>
          <w:sz w:val="28"/>
          <w:szCs w:val="28"/>
        </w:rPr>
        <w:t xml:space="preserve">The lessee has the ability to continue the lease for a </w:t>
      </w:r>
      <w:r w:rsidRPr="004F1CE9">
        <w:rPr>
          <w:bCs/>
          <w:sz w:val="28"/>
          <w:szCs w:val="28"/>
        </w:rPr>
        <w:t xml:space="preserve">secondary period </w:t>
      </w:r>
      <w:r w:rsidRPr="004F1CE9">
        <w:rPr>
          <w:sz w:val="28"/>
          <w:szCs w:val="28"/>
        </w:rPr>
        <w:t xml:space="preserve">at a rent below the market rent. </w:t>
      </w:r>
    </w:p>
    <w:p w:rsidR="00A13AFB" w:rsidRDefault="00A13AFB" w:rsidP="00A13AFB">
      <w:pPr>
        <w:rPr>
          <w:b/>
          <w:sz w:val="56"/>
          <w:szCs w:val="56"/>
        </w:rPr>
      </w:pPr>
    </w:p>
    <w:p w:rsidR="00A13AFB" w:rsidRDefault="00A13AFB" w:rsidP="00A13AFB">
      <w:pPr>
        <w:rPr>
          <w:b/>
          <w:sz w:val="56"/>
          <w:szCs w:val="56"/>
        </w:rPr>
      </w:pPr>
    </w:p>
    <w:p w:rsidR="00A13AFB" w:rsidRDefault="00A13AFB" w:rsidP="00A13AFB">
      <w:pPr>
        <w:rPr>
          <w:b/>
          <w:sz w:val="56"/>
          <w:szCs w:val="56"/>
        </w:rPr>
      </w:pPr>
      <w:r>
        <w:rPr>
          <w:b/>
          <w:sz w:val="56"/>
          <w:szCs w:val="56"/>
        </w:rPr>
        <w:t xml:space="preserve">                    </w:t>
      </w:r>
      <w:r w:rsidRPr="00FA778B">
        <w:rPr>
          <w:b/>
          <w:sz w:val="56"/>
          <w:szCs w:val="56"/>
        </w:rPr>
        <w:t>Lecture 25 and 26</w:t>
      </w:r>
    </w:p>
    <w:p w:rsidR="00A13AFB" w:rsidRPr="00FA778B" w:rsidRDefault="00A13AFB" w:rsidP="00A13AFB">
      <w:pPr>
        <w:rPr>
          <w:b/>
          <w:sz w:val="56"/>
          <w:szCs w:val="56"/>
        </w:rPr>
      </w:pPr>
    </w:p>
    <w:p w:rsidR="00A13AFB" w:rsidRDefault="00A13AFB" w:rsidP="00A13AFB">
      <w:pPr>
        <w:pStyle w:val="ListParagraph"/>
        <w:jc w:val="both"/>
        <w:rPr>
          <w:b/>
          <w:bCs/>
          <w:sz w:val="40"/>
          <w:szCs w:val="40"/>
        </w:rPr>
      </w:pPr>
      <w:r w:rsidRPr="00A13AFB">
        <w:rPr>
          <w:b/>
          <w:bCs/>
          <w:sz w:val="40"/>
          <w:szCs w:val="40"/>
        </w:rPr>
        <w:t>Reporting the substance of transactions</w:t>
      </w:r>
    </w:p>
    <w:p w:rsidR="00A13AFB" w:rsidRPr="00A13AFB" w:rsidRDefault="00A13AFB" w:rsidP="00A13AFB">
      <w:pPr>
        <w:pStyle w:val="ListParagraph"/>
        <w:jc w:val="both"/>
        <w:rPr>
          <w:b/>
          <w:sz w:val="40"/>
          <w:szCs w:val="40"/>
        </w:rPr>
      </w:pPr>
    </w:p>
    <w:p w:rsidR="00A13AFB" w:rsidRDefault="00A13AFB" w:rsidP="00A13AFB">
      <w:pPr>
        <w:pStyle w:val="ListParagraph"/>
        <w:jc w:val="both"/>
        <w:rPr>
          <w:b/>
          <w:bCs/>
          <w:sz w:val="28"/>
          <w:szCs w:val="28"/>
          <w:u w:val="single"/>
        </w:rPr>
      </w:pPr>
      <w:r w:rsidRPr="00A13AFB">
        <w:rPr>
          <w:b/>
          <w:bCs/>
          <w:sz w:val="28"/>
          <w:szCs w:val="28"/>
          <w:u w:val="single"/>
        </w:rPr>
        <w:t>The meaning of substance over form</w:t>
      </w:r>
    </w:p>
    <w:p w:rsidR="00A13AFB" w:rsidRPr="00A13AFB" w:rsidRDefault="00A13AFB" w:rsidP="00A13AFB">
      <w:pPr>
        <w:pStyle w:val="ListParagraph"/>
        <w:jc w:val="both"/>
        <w:rPr>
          <w:sz w:val="28"/>
          <w:szCs w:val="28"/>
        </w:rPr>
      </w:pPr>
    </w:p>
    <w:p w:rsidR="00A13AFB" w:rsidRPr="00A13AFB" w:rsidRDefault="00A13AFB" w:rsidP="00A13AFB">
      <w:pPr>
        <w:pStyle w:val="ListParagraph"/>
        <w:jc w:val="both"/>
        <w:rPr>
          <w:sz w:val="28"/>
          <w:szCs w:val="28"/>
        </w:rPr>
      </w:pPr>
      <w:r w:rsidRPr="00A13AFB">
        <w:rPr>
          <w:sz w:val="28"/>
          <w:szCs w:val="28"/>
        </w:rPr>
        <w:t xml:space="preserve"> In many types of transactions there is a difference between the commercial substance and the legal form: </w:t>
      </w:r>
    </w:p>
    <w:p w:rsidR="00A13AFB" w:rsidRPr="00A13AFB" w:rsidRDefault="00A13AFB" w:rsidP="00793AD5">
      <w:pPr>
        <w:pStyle w:val="ListParagraph"/>
        <w:numPr>
          <w:ilvl w:val="0"/>
          <w:numId w:val="105"/>
        </w:numPr>
        <w:jc w:val="both"/>
        <w:rPr>
          <w:sz w:val="28"/>
          <w:szCs w:val="28"/>
        </w:rPr>
      </w:pPr>
      <w:r w:rsidRPr="00A13AFB">
        <w:rPr>
          <w:sz w:val="28"/>
          <w:szCs w:val="28"/>
        </w:rPr>
        <w:t>Commercial substance reflects the financial reality of the transaction</w:t>
      </w:r>
    </w:p>
    <w:p w:rsidR="00A13AFB" w:rsidRDefault="00A13AFB" w:rsidP="00793AD5">
      <w:pPr>
        <w:pStyle w:val="ListParagraph"/>
        <w:numPr>
          <w:ilvl w:val="0"/>
          <w:numId w:val="105"/>
        </w:numPr>
        <w:jc w:val="both"/>
        <w:rPr>
          <w:sz w:val="28"/>
          <w:szCs w:val="28"/>
        </w:rPr>
      </w:pPr>
      <w:r w:rsidRPr="00A13AFB">
        <w:rPr>
          <w:sz w:val="28"/>
          <w:szCs w:val="28"/>
        </w:rPr>
        <w:t>Legal form is the legal reality of the transaction</w:t>
      </w:r>
    </w:p>
    <w:p w:rsidR="00A13AFB" w:rsidRPr="00A13AFB" w:rsidRDefault="00A13AFB" w:rsidP="00A13AFB">
      <w:pPr>
        <w:pStyle w:val="ListParagraph"/>
        <w:jc w:val="both"/>
        <w:rPr>
          <w:sz w:val="28"/>
          <w:szCs w:val="28"/>
        </w:rPr>
      </w:pPr>
    </w:p>
    <w:p w:rsidR="00A13AFB" w:rsidRPr="00A13AFB" w:rsidRDefault="00A13AFB" w:rsidP="00793AD5">
      <w:pPr>
        <w:pStyle w:val="ListParagraph"/>
        <w:numPr>
          <w:ilvl w:val="0"/>
          <w:numId w:val="106"/>
        </w:numPr>
        <w:jc w:val="both"/>
        <w:rPr>
          <w:sz w:val="28"/>
          <w:szCs w:val="28"/>
        </w:rPr>
      </w:pPr>
      <w:r w:rsidRPr="00A13AFB">
        <w:rPr>
          <w:sz w:val="28"/>
          <w:szCs w:val="28"/>
        </w:rPr>
        <w:t xml:space="preserve">Accounts are generally required to reflect commercial substance rather than legal form. </w:t>
      </w:r>
    </w:p>
    <w:p w:rsidR="00A13AFB" w:rsidRPr="00A13AFB" w:rsidRDefault="00A13AFB" w:rsidP="00A13AFB">
      <w:pPr>
        <w:pStyle w:val="ListParagraph"/>
        <w:jc w:val="both"/>
        <w:rPr>
          <w:sz w:val="28"/>
          <w:szCs w:val="28"/>
        </w:rPr>
      </w:pPr>
    </w:p>
    <w:p w:rsidR="00A13AFB" w:rsidRPr="00A13AFB" w:rsidRDefault="00A13AFB" w:rsidP="00A13AFB">
      <w:pPr>
        <w:jc w:val="both"/>
        <w:rPr>
          <w:b/>
          <w:sz w:val="28"/>
          <w:szCs w:val="28"/>
          <w:u w:val="single"/>
        </w:rPr>
      </w:pPr>
      <w:r w:rsidRPr="00A13AFB">
        <w:rPr>
          <w:b/>
          <w:sz w:val="28"/>
          <w:szCs w:val="28"/>
          <w:u w:val="single"/>
        </w:rPr>
        <w:t>Substance over form with a finance lease</w:t>
      </w:r>
    </w:p>
    <w:p w:rsidR="00A13AFB" w:rsidRDefault="00A13AFB" w:rsidP="00793AD5">
      <w:pPr>
        <w:pStyle w:val="ListParagraph"/>
        <w:numPr>
          <w:ilvl w:val="0"/>
          <w:numId w:val="107"/>
        </w:numPr>
        <w:jc w:val="both"/>
        <w:rPr>
          <w:sz w:val="28"/>
          <w:szCs w:val="28"/>
        </w:rPr>
      </w:pPr>
      <w:r w:rsidRPr="00A13AFB">
        <w:rPr>
          <w:sz w:val="28"/>
          <w:szCs w:val="28"/>
        </w:rPr>
        <w:t>When an asset is leased under a finance lease there is a difference between the legal form of that transaction and its commercial substance:</w:t>
      </w:r>
    </w:p>
    <w:p w:rsidR="00A13AFB" w:rsidRPr="00A13AFB" w:rsidRDefault="00A13AFB" w:rsidP="00A13AFB">
      <w:pPr>
        <w:pStyle w:val="ListParagraph"/>
        <w:jc w:val="both"/>
        <w:rPr>
          <w:sz w:val="28"/>
          <w:szCs w:val="28"/>
        </w:rPr>
      </w:pPr>
    </w:p>
    <w:p w:rsidR="00A13AFB" w:rsidRPr="00A13AFB" w:rsidRDefault="00A13AFB" w:rsidP="00A13AFB">
      <w:pPr>
        <w:pStyle w:val="ListParagraph"/>
        <w:jc w:val="both"/>
        <w:rPr>
          <w:sz w:val="28"/>
          <w:szCs w:val="28"/>
        </w:rPr>
      </w:pPr>
      <w:r w:rsidRPr="00A13AFB">
        <w:rPr>
          <w:b/>
          <w:bCs/>
          <w:sz w:val="28"/>
          <w:szCs w:val="28"/>
          <w:u w:val="single"/>
        </w:rPr>
        <w:t>Legal form:</w:t>
      </w:r>
    </w:p>
    <w:p w:rsidR="00A13AFB" w:rsidRDefault="00A13AFB" w:rsidP="00A13AFB">
      <w:pPr>
        <w:pStyle w:val="ListParagraph"/>
        <w:jc w:val="both"/>
        <w:rPr>
          <w:sz w:val="28"/>
          <w:szCs w:val="28"/>
        </w:rPr>
      </w:pPr>
      <w:r w:rsidRPr="00A13AFB">
        <w:rPr>
          <w:sz w:val="28"/>
          <w:szCs w:val="28"/>
        </w:rPr>
        <w:t>The asset remains legally  owned by the party leasing it out (the lessor)</w:t>
      </w:r>
    </w:p>
    <w:p w:rsidR="00A13AFB" w:rsidRPr="00A13AFB" w:rsidRDefault="00A13AFB" w:rsidP="00A13AFB">
      <w:pPr>
        <w:pStyle w:val="ListParagraph"/>
        <w:jc w:val="both"/>
        <w:rPr>
          <w:sz w:val="28"/>
          <w:szCs w:val="28"/>
        </w:rPr>
      </w:pPr>
    </w:p>
    <w:p w:rsidR="00A13AFB" w:rsidRDefault="00A13AFB" w:rsidP="00A13AFB">
      <w:pPr>
        <w:pStyle w:val="ListParagraph"/>
        <w:jc w:val="both"/>
        <w:rPr>
          <w:b/>
          <w:bCs/>
          <w:sz w:val="28"/>
          <w:szCs w:val="28"/>
          <w:u w:val="single"/>
        </w:rPr>
      </w:pPr>
      <w:r w:rsidRPr="00A13AFB">
        <w:rPr>
          <w:b/>
          <w:bCs/>
          <w:sz w:val="28"/>
          <w:szCs w:val="28"/>
          <w:u w:val="single"/>
        </w:rPr>
        <w:t>Commercial substance:</w:t>
      </w:r>
    </w:p>
    <w:p w:rsidR="00A13AFB" w:rsidRPr="00A13AFB" w:rsidRDefault="00A13AFB" w:rsidP="00A13AFB">
      <w:pPr>
        <w:pStyle w:val="ListParagraph"/>
        <w:jc w:val="both"/>
        <w:rPr>
          <w:sz w:val="28"/>
          <w:szCs w:val="28"/>
        </w:rPr>
      </w:pPr>
    </w:p>
    <w:p w:rsidR="00A13AFB" w:rsidRPr="00A13AFB" w:rsidRDefault="00A13AFB" w:rsidP="00A13AFB">
      <w:pPr>
        <w:pStyle w:val="ListParagraph"/>
        <w:jc w:val="both"/>
        <w:rPr>
          <w:sz w:val="28"/>
          <w:szCs w:val="28"/>
        </w:rPr>
      </w:pPr>
      <w:r w:rsidRPr="00A13AFB">
        <w:rPr>
          <w:sz w:val="28"/>
          <w:szCs w:val="28"/>
        </w:rPr>
        <w:t xml:space="preserve">The party making the lease payments (the lessee) has the use of the asset for most or all of its useful life. The lessee has effectively purchased the asset by taking out a loan (the finance lease commitments). </w:t>
      </w:r>
    </w:p>
    <w:p w:rsidR="00A13AFB" w:rsidRPr="00A13AFB" w:rsidRDefault="00A13AFB" w:rsidP="00A13AFB">
      <w:pPr>
        <w:pStyle w:val="ListParagraph"/>
        <w:jc w:val="both"/>
        <w:rPr>
          <w:sz w:val="28"/>
          <w:szCs w:val="28"/>
        </w:rPr>
      </w:pPr>
    </w:p>
    <w:p w:rsidR="00A13AFB" w:rsidRDefault="00A13AFB" w:rsidP="00A13AFB">
      <w:pPr>
        <w:pStyle w:val="ListParagraph"/>
        <w:jc w:val="both"/>
        <w:rPr>
          <w:sz w:val="28"/>
          <w:szCs w:val="28"/>
        </w:rPr>
      </w:pPr>
    </w:p>
    <w:p w:rsidR="00A13AFB" w:rsidRDefault="00A13AFB" w:rsidP="00A13AFB">
      <w:pPr>
        <w:pStyle w:val="ListParagraph"/>
        <w:jc w:val="both"/>
        <w:rPr>
          <w:sz w:val="28"/>
          <w:szCs w:val="28"/>
        </w:rPr>
      </w:pPr>
    </w:p>
    <w:p w:rsidR="00A13AFB" w:rsidRPr="00A13AFB" w:rsidRDefault="00A13AFB" w:rsidP="00A13AFB">
      <w:pPr>
        <w:jc w:val="both"/>
        <w:rPr>
          <w:b/>
          <w:sz w:val="28"/>
          <w:szCs w:val="28"/>
          <w:u w:val="single"/>
        </w:rPr>
      </w:pPr>
      <w:r w:rsidRPr="00A13AFB">
        <w:rPr>
          <w:b/>
          <w:sz w:val="28"/>
          <w:szCs w:val="28"/>
          <w:u w:val="single"/>
        </w:rPr>
        <w:t>Accounting treatment of the commercial substance of a lease</w:t>
      </w:r>
    </w:p>
    <w:p w:rsidR="00A13AFB" w:rsidRDefault="00A13AFB" w:rsidP="00A13AFB">
      <w:pPr>
        <w:pStyle w:val="ListParagraph"/>
        <w:jc w:val="both"/>
        <w:rPr>
          <w:sz w:val="28"/>
          <w:szCs w:val="28"/>
        </w:rPr>
      </w:pPr>
      <w:r w:rsidRPr="00A13AFB">
        <w:rPr>
          <w:sz w:val="28"/>
          <w:szCs w:val="28"/>
        </w:rPr>
        <w:t>As the commercial substance of finance leases is that the lessee is the effective owner of the asset the required accounting treatment is to:</w:t>
      </w:r>
    </w:p>
    <w:p w:rsidR="00A13AFB" w:rsidRPr="00A13AFB" w:rsidRDefault="00A13AFB" w:rsidP="00A13AFB">
      <w:pPr>
        <w:pStyle w:val="ListParagraph"/>
        <w:jc w:val="both"/>
        <w:rPr>
          <w:sz w:val="28"/>
          <w:szCs w:val="28"/>
        </w:rPr>
      </w:pPr>
    </w:p>
    <w:p w:rsidR="00A13AFB" w:rsidRDefault="00A13AFB" w:rsidP="00793AD5">
      <w:pPr>
        <w:pStyle w:val="ListParagraph"/>
        <w:numPr>
          <w:ilvl w:val="0"/>
          <w:numId w:val="108"/>
        </w:numPr>
        <w:jc w:val="both"/>
        <w:rPr>
          <w:sz w:val="28"/>
          <w:szCs w:val="28"/>
        </w:rPr>
      </w:pPr>
      <w:r w:rsidRPr="00A13AFB">
        <w:rPr>
          <w:sz w:val="28"/>
          <w:szCs w:val="28"/>
        </w:rPr>
        <w:t>Record the asset as a non-current asset in the lessee’s statement of financial position.</w:t>
      </w:r>
    </w:p>
    <w:p w:rsidR="00A13AFB" w:rsidRPr="00A13AFB" w:rsidRDefault="00A13AFB" w:rsidP="00A13AFB">
      <w:pPr>
        <w:pStyle w:val="ListParagraph"/>
        <w:jc w:val="both"/>
        <w:rPr>
          <w:sz w:val="28"/>
          <w:szCs w:val="28"/>
        </w:rPr>
      </w:pPr>
    </w:p>
    <w:p w:rsidR="00A13AFB" w:rsidRPr="00A13AFB" w:rsidRDefault="00A13AFB" w:rsidP="00793AD5">
      <w:pPr>
        <w:pStyle w:val="ListParagraph"/>
        <w:numPr>
          <w:ilvl w:val="0"/>
          <w:numId w:val="108"/>
        </w:numPr>
        <w:jc w:val="both"/>
        <w:rPr>
          <w:sz w:val="28"/>
          <w:szCs w:val="28"/>
        </w:rPr>
      </w:pPr>
      <w:r w:rsidRPr="00A13AFB">
        <w:rPr>
          <w:sz w:val="28"/>
          <w:szCs w:val="28"/>
        </w:rPr>
        <w:t xml:space="preserve">Record a liability for the lease payments payable to the lessor. </w:t>
      </w:r>
    </w:p>
    <w:p w:rsidR="00A13AFB" w:rsidRPr="00A13AFB" w:rsidRDefault="00A13AFB" w:rsidP="00A13AFB">
      <w:pPr>
        <w:pStyle w:val="ListParagraph"/>
        <w:jc w:val="both"/>
        <w:rPr>
          <w:sz w:val="28"/>
          <w:szCs w:val="28"/>
        </w:rPr>
      </w:pPr>
    </w:p>
    <w:p w:rsidR="00A13AFB" w:rsidRPr="00A13AFB" w:rsidRDefault="00A13AFB" w:rsidP="00A13AFB">
      <w:pPr>
        <w:pStyle w:val="ListParagraph"/>
        <w:jc w:val="both"/>
        <w:rPr>
          <w:sz w:val="28"/>
          <w:szCs w:val="28"/>
        </w:rPr>
      </w:pPr>
      <w:r w:rsidRPr="00A13AFB">
        <w:rPr>
          <w:sz w:val="28"/>
          <w:szCs w:val="28"/>
        </w:rPr>
        <w:t>IAS 17 is mainly concerned with regulating the accounting for finance leases. The IAS 17 treatment follows the definition of an asset in the IASB Framework for the preparation and presentation of financial statements:</w:t>
      </w:r>
    </w:p>
    <w:p w:rsidR="00A13AFB" w:rsidRPr="00A13AFB" w:rsidRDefault="00A13AFB" w:rsidP="00A13AFB">
      <w:pPr>
        <w:pStyle w:val="ListParagraph"/>
        <w:jc w:val="both"/>
        <w:rPr>
          <w:sz w:val="28"/>
          <w:szCs w:val="28"/>
        </w:rPr>
      </w:pPr>
      <w:r w:rsidRPr="00A13AFB">
        <w:rPr>
          <w:sz w:val="28"/>
          <w:szCs w:val="28"/>
        </w:rPr>
        <w:t>‘an asset is a resource controlled by the entity as a result of past events and from which future economic benefits are expected to flow to the entity’</w:t>
      </w:r>
    </w:p>
    <w:p w:rsidR="00A13AFB" w:rsidRDefault="00A13AFB" w:rsidP="00A13AFB">
      <w:pPr>
        <w:pStyle w:val="ListParagraph"/>
        <w:jc w:val="both"/>
        <w:rPr>
          <w:sz w:val="28"/>
          <w:szCs w:val="28"/>
        </w:rPr>
      </w:pPr>
      <w:r w:rsidRPr="00A13AFB">
        <w:rPr>
          <w:sz w:val="28"/>
          <w:szCs w:val="28"/>
        </w:rPr>
        <w:t xml:space="preserve">Ownership is not necessary, control is the essential feature. </w:t>
      </w:r>
    </w:p>
    <w:p w:rsidR="00A13AFB" w:rsidRPr="00A13AFB" w:rsidRDefault="00A13AFB" w:rsidP="00A13AFB">
      <w:pPr>
        <w:pStyle w:val="ListParagraph"/>
        <w:jc w:val="both"/>
        <w:rPr>
          <w:sz w:val="28"/>
          <w:szCs w:val="28"/>
        </w:rPr>
      </w:pPr>
    </w:p>
    <w:p w:rsidR="00A13AFB" w:rsidRPr="00A13AFB" w:rsidRDefault="00A13AFB" w:rsidP="00A13AFB">
      <w:pPr>
        <w:pStyle w:val="ListParagraph"/>
        <w:jc w:val="both"/>
        <w:rPr>
          <w:sz w:val="28"/>
          <w:szCs w:val="28"/>
        </w:rPr>
      </w:pPr>
      <w:r w:rsidRPr="00A13AFB">
        <w:rPr>
          <w:sz w:val="28"/>
          <w:szCs w:val="28"/>
        </w:rPr>
        <w:t>IAS 17 thus argues that an asset leased under a finance lease must be recorded as an asset and a corresponding liability in the lessee’s accounting records</w:t>
      </w:r>
    </w:p>
    <w:p w:rsidR="00A13AFB" w:rsidRDefault="00A13AFB" w:rsidP="00A13AFB">
      <w:pPr>
        <w:jc w:val="both"/>
        <w:rPr>
          <w:sz w:val="28"/>
          <w:szCs w:val="28"/>
        </w:rPr>
      </w:pPr>
    </w:p>
    <w:p w:rsidR="00A13AFB" w:rsidRPr="00A13AFB" w:rsidRDefault="00A13AFB" w:rsidP="00A13AFB">
      <w:pPr>
        <w:jc w:val="both"/>
        <w:rPr>
          <w:b/>
          <w:sz w:val="28"/>
          <w:szCs w:val="28"/>
          <w:u w:val="single"/>
        </w:rPr>
      </w:pPr>
      <w:r w:rsidRPr="00A13AFB">
        <w:rPr>
          <w:b/>
          <w:sz w:val="28"/>
          <w:szCs w:val="28"/>
          <w:u w:val="single"/>
        </w:rPr>
        <w:t>Accounting for a finance lease</w:t>
      </w:r>
    </w:p>
    <w:p w:rsidR="00A13AFB" w:rsidRDefault="00A13AFB" w:rsidP="00A13AFB">
      <w:pPr>
        <w:pStyle w:val="ListParagraph"/>
        <w:jc w:val="both"/>
        <w:rPr>
          <w:sz w:val="28"/>
          <w:szCs w:val="28"/>
        </w:rPr>
      </w:pPr>
      <w:r w:rsidRPr="00A13AFB">
        <w:rPr>
          <w:sz w:val="28"/>
          <w:szCs w:val="28"/>
        </w:rPr>
        <w:t>There are 2 main methods of allocating the finance charge each period:</w:t>
      </w:r>
    </w:p>
    <w:p w:rsidR="00A13AFB" w:rsidRPr="00A13AFB" w:rsidRDefault="00A13AFB" w:rsidP="00A13AFB">
      <w:pPr>
        <w:pStyle w:val="ListParagraph"/>
        <w:jc w:val="both"/>
        <w:rPr>
          <w:sz w:val="28"/>
          <w:szCs w:val="28"/>
        </w:rPr>
      </w:pPr>
    </w:p>
    <w:p w:rsidR="00A13AFB" w:rsidRDefault="00A13AFB" w:rsidP="00793AD5">
      <w:pPr>
        <w:pStyle w:val="ListParagraph"/>
        <w:numPr>
          <w:ilvl w:val="0"/>
          <w:numId w:val="109"/>
        </w:numPr>
        <w:jc w:val="both"/>
        <w:rPr>
          <w:sz w:val="28"/>
          <w:szCs w:val="28"/>
        </w:rPr>
      </w:pPr>
      <w:r w:rsidRPr="00A13AFB">
        <w:rPr>
          <w:sz w:val="28"/>
          <w:szCs w:val="28"/>
        </w:rPr>
        <w:t>Actuarial method</w:t>
      </w:r>
    </w:p>
    <w:p w:rsidR="00A13AFB" w:rsidRPr="00A13AFB" w:rsidRDefault="00A13AFB" w:rsidP="00A13AFB">
      <w:pPr>
        <w:pStyle w:val="ListParagraph"/>
        <w:jc w:val="both"/>
        <w:rPr>
          <w:sz w:val="28"/>
          <w:szCs w:val="28"/>
        </w:rPr>
      </w:pPr>
    </w:p>
    <w:p w:rsidR="00A13AFB" w:rsidRDefault="00A13AFB" w:rsidP="00793AD5">
      <w:pPr>
        <w:pStyle w:val="ListParagraph"/>
        <w:numPr>
          <w:ilvl w:val="0"/>
          <w:numId w:val="109"/>
        </w:numPr>
        <w:jc w:val="both"/>
        <w:rPr>
          <w:sz w:val="28"/>
          <w:szCs w:val="28"/>
        </w:rPr>
      </w:pPr>
      <w:r w:rsidRPr="00A13AFB">
        <w:rPr>
          <w:sz w:val="28"/>
          <w:szCs w:val="28"/>
        </w:rPr>
        <w:t>Sum of  the digits method</w:t>
      </w:r>
    </w:p>
    <w:p w:rsidR="00A13AFB" w:rsidRPr="00A13AFB" w:rsidRDefault="00A13AFB" w:rsidP="00A13AFB">
      <w:pPr>
        <w:pStyle w:val="ListParagraph"/>
        <w:rPr>
          <w:sz w:val="28"/>
          <w:szCs w:val="28"/>
        </w:rPr>
      </w:pPr>
    </w:p>
    <w:p w:rsidR="00A13AFB" w:rsidRPr="00A13AFB" w:rsidRDefault="00A13AFB" w:rsidP="00A13AFB">
      <w:pPr>
        <w:pStyle w:val="ListParagraph"/>
        <w:jc w:val="both"/>
        <w:rPr>
          <w:sz w:val="28"/>
          <w:szCs w:val="28"/>
        </w:rPr>
      </w:pPr>
    </w:p>
    <w:p w:rsidR="00A13AFB" w:rsidRPr="00A13AFB" w:rsidRDefault="00A13AFB" w:rsidP="00793AD5">
      <w:pPr>
        <w:pStyle w:val="ListParagraph"/>
        <w:numPr>
          <w:ilvl w:val="0"/>
          <w:numId w:val="110"/>
        </w:numPr>
        <w:jc w:val="both"/>
        <w:rPr>
          <w:sz w:val="28"/>
          <w:szCs w:val="28"/>
        </w:rPr>
      </w:pPr>
      <w:r w:rsidRPr="00A13AFB">
        <w:rPr>
          <w:sz w:val="28"/>
          <w:szCs w:val="28"/>
        </w:rPr>
        <w:t xml:space="preserve">The actuarial method is used mostly in practice </w:t>
      </w:r>
    </w:p>
    <w:p w:rsidR="00A13AFB" w:rsidRDefault="00A13AFB" w:rsidP="00A13AFB">
      <w:pPr>
        <w:pStyle w:val="ListParagraph"/>
        <w:jc w:val="both"/>
        <w:rPr>
          <w:sz w:val="28"/>
          <w:szCs w:val="28"/>
        </w:rPr>
      </w:pPr>
    </w:p>
    <w:p w:rsidR="00A13AFB" w:rsidRDefault="00A13AFB" w:rsidP="00A13AFB">
      <w:pPr>
        <w:pStyle w:val="ListParagraph"/>
        <w:jc w:val="both"/>
        <w:rPr>
          <w:sz w:val="28"/>
          <w:szCs w:val="28"/>
        </w:rPr>
      </w:pPr>
    </w:p>
    <w:p w:rsidR="00A13AFB" w:rsidRPr="00A13AFB" w:rsidRDefault="00A13AFB" w:rsidP="00A13AFB">
      <w:pPr>
        <w:jc w:val="both"/>
        <w:rPr>
          <w:b/>
          <w:sz w:val="28"/>
          <w:szCs w:val="28"/>
          <w:u w:val="single"/>
        </w:rPr>
      </w:pPr>
      <w:r w:rsidRPr="00A13AFB">
        <w:rPr>
          <w:b/>
          <w:sz w:val="28"/>
          <w:szCs w:val="28"/>
          <w:u w:val="single"/>
        </w:rPr>
        <w:t>Reporting the substance of transactions</w:t>
      </w:r>
    </w:p>
    <w:p w:rsidR="00A13AFB" w:rsidRDefault="00A13AFB" w:rsidP="00A13AFB">
      <w:pPr>
        <w:pStyle w:val="ListParagraph"/>
        <w:jc w:val="both"/>
        <w:rPr>
          <w:b/>
          <w:bCs/>
          <w:sz w:val="28"/>
          <w:szCs w:val="28"/>
        </w:rPr>
      </w:pPr>
      <w:r w:rsidRPr="00A13AFB">
        <w:rPr>
          <w:b/>
          <w:bCs/>
          <w:sz w:val="28"/>
          <w:szCs w:val="28"/>
        </w:rPr>
        <w:t>IAS 1 requires that financial statements:</w:t>
      </w:r>
    </w:p>
    <w:p w:rsidR="00A13AFB" w:rsidRPr="00A13AFB" w:rsidRDefault="00A13AFB" w:rsidP="00A13AFB">
      <w:pPr>
        <w:pStyle w:val="ListParagraph"/>
        <w:jc w:val="both"/>
        <w:rPr>
          <w:sz w:val="28"/>
          <w:szCs w:val="28"/>
        </w:rPr>
      </w:pPr>
    </w:p>
    <w:p w:rsidR="00A13AFB" w:rsidRPr="00A13AFB" w:rsidRDefault="00A13AFB" w:rsidP="00793AD5">
      <w:pPr>
        <w:pStyle w:val="ListParagraph"/>
        <w:numPr>
          <w:ilvl w:val="0"/>
          <w:numId w:val="111"/>
        </w:numPr>
        <w:jc w:val="both"/>
        <w:rPr>
          <w:sz w:val="28"/>
          <w:szCs w:val="28"/>
        </w:rPr>
      </w:pPr>
      <w:r w:rsidRPr="00A13AFB">
        <w:rPr>
          <w:sz w:val="28"/>
          <w:szCs w:val="28"/>
        </w:rPr>
        <w:t xml:space="preserve">Must </w:t>
      </w:r>
      <w:r w:rsidRPr="00A13AFB">
        <w:rPr>
          <w:bCs/>
          <w:sz w:val="28"/>
          <w:szCs w:val="28"/>
        </w:rPr>
        <w:t xml:space="preserve">represent faithfully </w:t>
      </w:r>
      <w:r w:rsidRPr="00A13AFB">
        <w:rPr>
          <w:sz w:val="28"/>
          <w:szCs w:val="28"/>
        </w:rPr>
        <w:t>the transactions that have been carried out.</w:t>
      </w:r>
    </w:p>
    <w:p w:rsidR="00A13AFB" w:rsidRPr="00A13AFB" w:rsidRDefault="00A13AFB" w:rsidP="00A13AFB">
      <w:pPr>
        <w:pStyle w:val="ListParagraph"/>
        <w:jc w:val="both"/>
        <w:rPr>
          <w:sz w:val="28"/>
          <w:szCs w:val="28"/>
        </w:rPr>
      </w:pPr>
    </w:p>
    <w:p w:rsidR="00A13AFB" w:rsidRPr="00A13AFB" w:rsidRDefault="00A13AFB" w:rsidP="00793AD5">
      <w:pPr>
        <w:pStyle w:val="ListParagraph"/>
        <w:numPr>
          <w:ilvl w:val="0"/>
          <w:numId w:val="111"/>
        </w:numPr>
        <w:jc w:val="both"/>
        <w:rPr>
          <w:sz w:val="28"/>
          <w:szCs w:val="28"/>
        </w:rPr>
      </w:pPr>
      <w:r w:rsidRPr="00A13AFB">
        <w:rPr>
          <w:sz w:val="28"/>
          <w:szCs w:val="28"/>
        </w:rPr>
        <w:t xml:space="preserve">Must </w:t>
      </w:r>
      <w:r w:rsidRPr="00A13AFB">
        <w:rPr>
          <w:bCs/>
          <w:sz w:val="28"/>
          <w:szCs w:val="28"/>
        </w:rPr>
        <w:t xml:space="preserve">reflect the economic substance </w:t>
      </w:r>
      <w:r w:rsidRPr="00A13AFB">
        <w:rPr>
          <w:sz w:val="28"/>
          <w:szCs w:val="28"/>
        </w:rPr>
        <w:t xml:space="preserve">of events and transactions and </w:t>
      </w:r>
      <w:r w:rsidRPr="00A13AFB">
        <w:rPr>
          <w:bCs/>
          <w:sz w:val="28"/>
          <w:szCs w:val="28"/>
        </w:rPr>
        <w:t xml:space="preserve">not merely their legal </w:t>
      </w:r>
      <w:r w:rsidRPr="00A13AFB">
        <w:rPr>
          <w:sz w:val="28"/>
          <w:szCs w:val="28"/>
        </w:rPr>
        <w:t>form.</w:t>
      </w:r>
    </w:p>
    <w:p w:rsidR="00A13AFB" w:rsidRPr="00A13AFB" w:rsidRDefault="00A13AFB" w:rsidP="00A13AFB">
      <w:pPr>
        <w:pStyle w:val="ListParagraph"/>
        <w:rPr>
          <w:sz w:val="28"/>
          <w:szCs w:val="28"/>
        </w:rPr>
      </w:pPr>
    </w:p>
    <w:p w:rsidR="00A13AFB" w:rsidRPr="00A13AFB" w:rsidRDefault="00A13AFB" w:rsidP="00793AD5">
      <w:pPr>
        <w:pStyle w:val="ListParagraph"/>
        <w:numPr>
          <w:ilvl w:val="0"/>
          <w:numId w:val="111"/>
        </w:numPr>
        <w:jc w:val="both"/>
        <w:rPr>
          <w:sz w:val="28"/>
          <w:szCs w:val="28"/>
        </w:rPr>
      </w:pPr>
    </w:p>
    <w:p w:rsidR="00A13AFB" w:rsidRDefault="00A13AFB" w:rsidP="00A13AFB">
      <w:pPr>
        <w:pStyle w:val="ListParagraph"/>
        <w:jc w:val="both"/>
        <w:rPr>
          <w:sz w:val="28"/>
          <w:szCs w:val="28"/>
        </w:rPr>
      </w:pPr>
      <w:r w:rsidRPr="00A13AFB">
        <w:rPr>
          <w:bCs/>
          <w:sz w:val="28"/>
          <w:szCs w:val="28"/>
        </w:rPr>
        <w:t xml:space="preserve">Examples </w:t>
      </w:r>
      <w:r w:rsidRPr="00A13AFB">
        <w:rPr>
          <w:sz w:val="28"/>
          <w:szCs w:val="28"/>
        </w:rPr>
        <w:t>of accounts reflecting economic or commercial substance are:</w:t>
      </w:r>
    </w:p>
    <w:p w:rsidR="00A13AFB" w:rsidRPr="00A13AFB" w:rsidRDefault="00A13AFB" w:rsidP="00A13AFB">
      <w:pPr>
        <w:pStyle w:val="ListParagraph"/>
        <w:jc w:val="both"/>
        <w:rPr>
          <w:sz w:val="28"/>
          <w:szCs w:val="28"/>
        </w:rPr>
      </w:pPr>
    </w:p>
    <w:p w:rsidR="00A13AFB" w:rsidRDefault="00A13AFB" w:rsidP="00793AD5">
      <w:pPr>
        <w:pStyle w:val="ListParagraph"/>
        <w:numPr>
          <w:ilvl w:val="0"/>
          <w:numId w:val="112"/>
        </w:numPr>
        <w:jc w:val="both"/>
        <w:rPr>
          <w:sz w:val="28"/>
          <w:szCs w:val="28"/>
        </w:rPr>
      </w:pPr>
      <w:r w:rsidRPr="00A13AFB">
        <w:rPr>
          <w:sz w:val="28"/>
          <w:szCs w:val="28"/>
        </w:rPr>
        <w:t xml:space="preserve">The </w:t>
      </w:r>
      <w:r w:rsidR="003950FA" w:rsidRPr="00A13AFB">
        <w:rPr>
          <w:sz w:val="28"/>
          <w:szCs w:val="28"/>
        </w:rPr>
        <w:t>capitalization</w:t>
      </w:r>
      <w:r w:rsidRPr="00A13AFB">
        <w:rPr>
          <w:sz w:val="28"/>
          <w:szCs w:val="28"/>
        </w:rPr>
        <w:t xml:space="preserve"> of a finance lease</w:t>
      </w:r>
    </w:p>
    <w:p w:rsidR="00A13AFB" w:rsidRPr="00A13AFB" w:rsidRDefault="00A13AFB" w:rsidP="00A13AFB">
      <w:pPr>
        <w:pStyle w:val="ListParagraph"/>
        <w:jc w:val="both"/>
        <w:rPr>
          <w:sz w:val="28"/>
          <w:szCs w:val="28"/>
        </w:rPr>
      </w:pPr>
    </w:p>
    <w:p w:rsidR="00A13AFB" w:rsidRPr="00A13AFB" w:rsidRDefault="00A13AFB" w:rsidP="00793AD5">
      <w:pPr>
        <w:pStyle w:val="ListParagraph"/>
        <w:numPr>
          <w:ilvl w:val="0"/>
          <w:numId w:val="112"/>
        </w:numPr>
        <w:jc w:val="both"/>
        <w:rPr>
          <w:sz w:val="28"/>
          <w:szCs w:val="28"/>
        </w:rPr>
      </w:pPr>
      <w:r w:rsidRPr="00A13AFB">
        <w:rPr>
          <w:sz w:val="28"/>
          <w:szCs w:val="28"/>
        </w:rPr>
        <w:t xml:space="preserve">The production of consolidated accounts </w:t>
      </w:r>
    </w:p>
    <w:p w:rsidR="00A13AFB" w:rsidRPr="00A13AFB" w:rsidRDefault="00A13AFB" w:rsidP="00A13AFB">
      <w:pPr>
        <w:pStyle w:val="ListParagraph"/>
        <w:jc w:val="both"/>
        <w:rPr>
          <w:sz w:val="28"/>
          <w:szCs w:val="28"/>
        </w:rPr>
      </w:pPr>
    </w:p>
    <w:p w:rsidR="00A13AFB" w:rsidRPr="00A13AFB" w:rsidRDefault="00A13AFB" w:rsidP="00A13AFB">
      <w:pPr>
        <w:jc w:val="both"/>
        <w:rPr>
          <w:sz w:val="28"/>
          <w:szCs w:val="28"/>
        </w:rPr>
      </w:pPr>
      <w:r w:rsidRPr="00A13AFB">
        <w:rPr>
          <w:bCs/>
          <w:sz w:val="28"/>
          <w:szCs w:val="28"/>
        </w:rPr>
        <w:t xml:space="preserve"> </w:t>
      </w:r>
    </w:p>
    <w:p w:rsidR="00A13AFB" w:rsidRPr="00A52F3C" w:rsidRDefault="00A13AFB" w:rsidP="00A52F3C">
      <w:pPr>
        <w:jc w:val="both"/>
        <w:rPr>
          <w:b/>
          <w:sz w:val="28"/>
          <w:szCs w:val="28"/>
          <w:u w:val="single"/>
        </w:rPr>
      </w:pPr>
      <w:r w:rsidRPr="00A52F3C">
        <w:rPr>
          <w:b/>
          <w:sz w:val="28"/>
          <w:szCs w:val="28"/>
          <w:u w:val="single"/>
        </w:rPr>
        <w:t>Off balance sheet finance</w:t>
      </w:r>
    </w:p>
    <w:p w:rsidR="00A13AFB" w:rsidRPr="00A52F3C" w:rsidRDefault="00A13AFB" w:rsidP="00A13AFB">
      <w:pPr>
        <w:pStyle w:val="ListParagraph"/>
        <w:jc w:val="both"/>
        <w:rPr>
          <w:sz w:val="28"/>
          <w:szCs w:val="28"/>
        </w:rPr>
      </w:pPr>
      <w:r w:rsidRPr="00A52F3C">
        <w:rPr>
          <w:sz w:val="28"/>
          <w:szCs w:val="28"/>
        </w:rPr>
        <w:t xml:space="preserve">Why companies might wish to keep </w:t>
      </w:r>
      <w:r w:rsidRPr="00A52F3C">
        <w:rPr>
          <w:bCs/>
          <w:sz w:val="28"/>
          <w:szCs w:val="28"/>
        </w:rPr>
        <w:t xml:space="preserve">financing liabilities off </w:t>
      </w:r>
      <w:r w:rsidRPr="00A52F3C">
        <w:rPr>
          <w:sz w:val="28"/>
          <w:szCs w:val="28"/>
        </w:rPr>
        <w:t xml:space="preserve">their statement of financial position? </w:t>
      </w:r>
    </w:p>
    <w:p w:rsidR="00A13AFB" w:rsidRPr="00A52F3C" w:rsidRDefault="00A13AFB" w:rsidP="00A13AFB">
      <w:pPr>
        <w:pStyle w:val="ListParagraph"/>
        <w:jc w:val="both"/>
        <w:rPr>
          <w:sz w:val="28"/>
          <w:szCs w:val="28"/>
        </w:rPr>
      </w:pPr>
    </w:p>
    <w:p w:rsidR="00A13AFB" w:rsidRDefault="00A13AFB" w:rsidP="00A13AFB">
      <w:pPr>
        <w:pStyle w:val="ListParagraph"/>
        <w:jc w:val="both"/>
        <w:rPr>
          <w:bCs/>
          <w:sz w:val="28"/>
          <w:szCs w:val="28"/>
          <w:u w:val="single"/>
        </w:rPr>
      </w:pPr>
      <w:r w:rsidRPr="00A52F3C">
        <w:rPr>
          <w:bCs/>
          <w:sz w:val="28"/>
          <w:szCs w:val="28"/>
          <w:u w:val="single"/>
        </w:rPr>
        <w:t>Answer</w:t>
      </w:r>
    </w:p>
    <w:p w:rsidR="00A52F3C" w:rsidRPr="00A52F3C" w:rsidRDefault="00A52F3C" w:rsidP="00A13AFB">
      <w:pPr>
        <w:pStyle w:val="ListParagraph"/>
        <w:jc w:val="both"/>
        <w:rPr>
          <w:sz w:val="28"/>
          <w:szCs w:val="28"/>
        </w:rPr>
      </w:pPr>
    </w:p>
    <w:p w:rsidR="00A13AFB" w:rsidRDefault="00A13AFB" w:rsidP="00A13AFB">
      <w:pPr>
        <w:pStyle w:val="ListParagraph"/>
        <w:jc w:val="both"/>
        <w:rPr>
          <w:sz w:val="28"/>
          <w:szCs w:val="28"/>
        </w:rPr>
      </w:pPr>
      <w:r w:rsidRPr="00A52F3C">
        <w:rPr>
          <w:sz w:val="28"/>
          <w:szCs w:val="28"/>
        </w:rPr>
        <w:t xml:space="preserve">There are </w:t>
      </w:r>
      <w:r w:rsidRPr="00A52F3C">
        <w:rPr>
          <w:bCs/>
          <w:sz w:val="28"/>
          <w:szCs w:val="28"/>
        </w:rPr>
        <w:t xml:space="preserve">number of reasons </w:t>
      </w:r>
      <w:r w:rsidRPr="00A52F3C">
        <w:rPr>
          <w:sz w:val="28"/>
          <w:szCs w:val="28"/>
        </w:rPr>
        <w:t>why companies might wish to avoid showing financing liabilities on their statement of financial position:</w:t>
      </w:r>
    </w:p>
    <w:p w:rsidR="00A52F3C" w:rsidRPr="00A52F3C" w:rsidRDefault="00A52F3C" w:rsidP="00A13AFB">
      <w:pPr>
        <w:pStyle w:val="ListParagraph"/>
        <w:jc w:val="both"/>
        <w:rPr>
          <w:sz w:val="28"/>
          <w:szCs w:val="28"/>
        </w:rPr>
      </w:pPr>
    </w:p>
    <w:p w:rsidR="00A13AFB" w:rsidRPr="00A52F3C" w:rsidRDefault="00A13AFB" w:rsidP="00793AD5">
      <w:pPr>
        <w:pStyle w:val="ListParagraph"/>
        <w:numPr>
          <w:ilvl w:val="0"/>
          <w:numId w:val="113"/>
        </w:numPr>
        <w:jc w:val="both"/>
        <w:rPr>
          <w:sz w:val="28"/>
          <w:szCs w:val="28"/>
        </w:rPr>
      </w:pPr>
      <w:r w:rsidRPr="00A52F3C">
        <w:rPr>
          <w:sz w:val="28"/>
          <w:szCs w:val="28"/>
        </w:rPr>
        <w:t xml:space="preserve">To maintain a </w:t>
      </w:r>
      <w:r w:rsidRPr="00A52F3C">
        <w:rPr>
          <w:bCs/>
          <w:sz w:val="28"/>
          <w:szCs w:val="28"/>
        </w:rPr>
        <w:t xml:space="preserve">level of gearing </w:t>
      </w:r>
      <w:r w:rsidRPr="00A52F3C">
        <w:rPr>
          <w:sz w:val="28"/>
          <w:szCs w:val="28"/>
        </w:rPr>
        <w:t>similar to their counterparts in other countries.</w:t>
      </w:r>
    </w:p>
    <w:p w:rsidR="00A13AFB" w:rsidRDefault="00A13AFB" w:rsidP="00793AD5">
      <w:pPr>
        <w:pStyle w:val="ListParagraph"/>
        <w:numPr>
          <w:ilvl w:val="0"/>
          <w:numId w:val="113"/>
        </w:numPr>
        <w:jc w:val="both"/>
        <w:rPr>
          <w:sz w:val="28"/>
          <w:szCs w:val="28"/>
        </w:rPr>
      </w:pPr>
      <w:r w:rsidRPr="00A52F3C">
        <w:rPr>
          <w:bCs/>
          <w:sz w:val="28"/>
          <w:szCs w:val="28"/>
        </w:rPr>
        <w:t xml:space="preserve">To maintain the share price </w:t>
      </w:r>
      <w:r w:rsidRPr="00A52F3C">
        <w:rPr>
          <w:sz w:val="28"/>
          <w:szCs w:val="28"/>
        </w:rPr>
        <w:t xml:space="preserve">on the basis that the market would place a lower value on a company whose borrowings are considered by the analysts to be high. </w:t>
      </w:r>
    </w:p>
    <w:p w:rsidR="00A52F3C" w:rsidRPr="00A52F3C" w:rsidRDefault="00A52F3C" w:rsidP="00A52F3C">
      <w:pPr>
        <w:pStyle w:val="ListParagraph"/>
        <w:jc w:val="both"/>
        <w:rPr>
          <w:sz w:val="28"/>
          <w:szCs w:val="28"/>
        </w:rPr>
      </w:pPr>
    </w:p>
    <w:p w:rsidR="00A13AFB" w:rsidRDefault="00A13AFB" w:rsidP="00793AD5">
      <w:pPr>
        <w:pStyle w:val="ListParagraph"/>
        <w:numPr>
          <w:ilvl w:val="0"/>
          <w:numId w:val="113"/>
        </w:numPr>
        <w:jc w:val="both"/>
        <w:rPr>
          <w:sz w:val="28"/>
          <w:szCs w:val="28"/>
        </w:rPr>
      </w:pPr>
      <w:r w:rsidRPr="00A52F3C">
        <w:rPr>
          <w:bCs/>
          <w:sz w:val="28"/>
          <w:szCs w:val="28"/>
        </w:rPr>
        <w:t>To maintain ROCE</w:t>
      </w:r>
      <w:r w:rsidRPr="00A13AFB">
        <w:rPr>
          <w:b/>
          <w:bCs/>
          <w:sz w:val="28"/>
          <w:szCs w:val="28"/>
        </w:rPr>
        <w:t xml:space="preserve"> </w:t>
      </w:r>
      <w:r w:rsidRPr="00A13AFB">
        <w:rPr>
          <w:sz w:val="28"/>
          <w:szCs w:val="28"/>
        </w:rPr>
        <w:t>by keeping the asset and the related liability out of the statement of financial statement until the asset starts to produce income.</w:t>
      </w:r>
    </w:p>
    <w:p w:rsidR="00A52F3C" w:rsidRPr="00A52F3C" w:rsidRDefault="00A52F3C" w:rsidP="00A52F3C">
      <w:pPr>
        <w:pStyle w:val="ListParagraph"/>
        <w:rPr>
          <w:sz w:val="28"/>
          <w:szCs w:val="28"/>
        </w:rPr>
      </w:pPr>
    </w:p>
    <w:p w:rsidR="00A52F3C" w:rsidRPr="00A13AFB" w:rsidRDefault="00A52F3C" w:rsidP="00A52F3C">
      <w:pPr>
        <w:pStyle w:val="ListParagraph"/>
        <w:jc w:val="both"/>
        <w:rPr>
          <w:sz w:val="28"/>
          <w:szCs w:val="28"/>
        </w:rPr>
      </w:pPr>
    </w:p>
    <w:p w:rsidR="00A13AFB" w:rsidRPr="00CB302E" w:rsidRDefault="00A13AFB" w:rsidP="00793AD5">
      <w:pPr>
        <w:pStyle w:val="ListParagraph"/>
        <w:numPr>
          <w:ilvl w:val="0"/>
          <w:numId w:val="113"/>
        </w:numPr>
        <w:jc w:val="both"/>
        <w:rPr>
          <w:sz w:val="28"/>
          <w:szCs w:val="28"/>
        </w:rPr>
      </w:pPr>
      <w:r w:rsidRPr="00A52F3C">
        <w:rPr>
          <w:bCs/>
          <w:sz w:val="28"/>
          <w:szCs w:val="28"/>
        </w:rPr>
        <w:t>In groups of companies</w:t>
      </w:r>
      <w:r w:rsidRPr="00A13AFB">
        <w:rPr>
          <w:b/>
          <w:bCs/>
          <w:sz w:val="28"/>
          <w:szCs w:val="28"/>
        </w:rPr>
        <w:t xml:space="preserve"> </w:t>
      </w:r>
      <w:r w:rsidRPr="00A13AFB">
        <w:rPr>
          <w:sz w:val="28"/>
          <w:szCs w:val="28"/>
        </w:rPr>
        <w:t xml:space="preserve">to keep activities which have different characteristics (e.g. high gearing ratio) separate by keeping them off the SFP in order not to distort the financial ratios of the remainder of the group. </w:t>
      </w:r>
    </w:p>
    <w:p w:rsidR="00A13AFB" w:rsidRPr="00A13AFB" w:rsidRDefault="00A13AFB" w:rsidP="00A13AFB">
      <w:pPr>
        <w:pStyle w:val="ListParagraph"/>
        <w:jc w:val="both"/>
        <w:rPr>
          <w:sz w:val="28"/>
          <w:szCs w:val="28"/>
        </w:rPr>
      </w:pPr>
    </w:p>
    <w:p w:rsidR="00A13AFB" w:rsidRDefault="00A13AFB" w:rsidP="00A52F3C">
      <w:pPr>
        <w:jc w:val="both"/>
        <w:rPr>
          <w:b/>
          <w:sz w:val="28"/>
          <w:szCs w:val="28"/>
          <w:u w:val="single"/>
        </w:rPr>
      </w:pPr>
      <w:r w:rsidRPr="00A52F3C">
        <w:rPr>
          <w:b/>
          <w:sz w:val="28"/>
          <w:szCs w:val="28"/>
          <w:u w:val="single"/>
        </w:rPr>
        <w:t>Determining the substance of a transaction</w:t>
      </w:r>
    </w:p>
    <w:p w:rsidR="00A52F3C" w:rsidRDefault="00A52F3C" w:rsidP="00A52F3C">
      <w:pPr>
        <w:jc w:val="both"/>
        <w:rPr>
          <w:b/>
          <w:bCs/>
          <w:sz w:val="28"/>
          <w:szCs w:val="28"/>
        </w:rPr>
      </w:pPr>
    </w:p>
    <w:p w:rsidR="00A13AFB" w:rsidRPr="00A52F3C" w:rsidRDefault="00A13AFB" w:rsidP="00A52F3C">
      <w:pPr>
        <w:jc w:val="both"/>
        <w:rPr>
          <w:sz w:val="28"/>
          <w:szCs w:val="28"/>
        </w:rPr>
      </w:pPr>
      <w:r w:rsidRPr="00A52F3C">
        <w:rPr>
          <w:bCs/>
          <w:sz w:val="28"/>
          <w:szCs w:val="28"/>
        </w:rPr>
        <w:t>Key to determining</w:t>
      </w:r>
      <w:r w:rsidRPr="00A52F3C">
        <w:rPr>
          <w:sz w:val="28"/>
          <w:szCs w:val="28"/>
        </w:rPr>
        <w:t xml:space="preserve"> the substance of a transaction is to identify whether assets and liabilities arises subsequent to that transaction by considering:</w:t>
      </w:r>
    </w:p>
    <w:p w:rsidR="00A13AFB" w:rsidRDefault="00A13AFB" w:rsidP="00793AD5">
      <w:pPr>
        <w:pStyle w:val="ListParagraph"/>
        <w:numPr>
          <w:ilvl w:val="0"/>
          <w:numId w:val="114"/>
        </w:numPr>
        <w:jc w:val="both"/>
        <w:rPr>
          <w:sz w:val="28"/>
          <w:szCs w:val="28"/>
        </w:rPr>
      </w:pPr>
      <w:r w:rsidRPr="00A52F3C">
        <w:rPr>
          <w:sz w:val="28"/>
          <w:szCs w:val="28"/>
        </w:rPr>
        <w:t xml:space="preserve">Who enjoys the </w:t>
      </w:r>
      <w:r w:rsidRPr="00A52F3C">
        <w:rPr>
          <w:bCs/>
          <w:sz w:val="28"/>
          <w:szCs w:val="28"/>
        </w:rPr>
        <w:t>benefits</w:t>
      </w:r>
      <w:r w:rsidRPr="00A52F3C">
        <w:rPr>
          <w:sz w:val="28"/>
          <w:szCs w:val="28"/>
        </w:rPr>
        <w:t xml:space="preserve"> of any asset?</w:t>
      </w:r>
    </w:p>
    <w:p w:rsidR="00A52F3C" w:rsidRPr="00A52F3C" w:rsidRDefault="00A52F3C" w:rsidP="00A52F3C">
      <w:pPr>
        <w:pStyle w:val="ListParagraph"/>
        <w:jc w:val="both"/>
        <w:rPr>
          <w:sz w:val="28"/>
          <w:szCs w:val="28"/>
        </w:rPr>
      </w:pPr>
    </w:p>
    <w:p w:rsidR="00A13AFB" w:rsidRDefault="00A13AFB" w:rsidP="00793AD5">
      <w:pPr>
        <w:pStyle w:val="ListParagraph"/>
        <w:numPr>
          <w:ilvl w:val="0"/>
          <w:numId w:val="114"/>
        </w:numPr>
        <w:jc w:val="both"/>
        <w:rPr>
          <w:sz w:val="28"/>
          <w:szCs w:val="28"/>
        </w:rPr>
      </w:pPr>
      <w:r w:rsidRPr="00A52F3C">
        <w:rPr>
          <w:sz w:val="28"/>
          <w:szCs w:val="28"/>
        </w:rPr>
        <w:t xml:space="preserve">Who is exposed to the </w:t>
      </w:r>
      <w:r w:rsidRPr="00A52F3C">
        <w:rPr>
          <w:bCs/>
          <w:sz w:val="28"/>
          <w:szCs w:val="28"/>
        </w:rPr>
        <w:t xml:space="preserve">principal risks </w:t>
      </w:r>
      <w:r w:rsidRPr="00A52F3C">
        <w:rPr>
          <w:sz w:val="28"/>
          <w:szCs w:val="28"/>
        </w:rPr>
        <w:t xml:space="preserve">of any asset? </w:t>
      </w:r>
    </w:p>
    <w:p w:rsidR="00A52F3C" w:rsidRPr="00A52F3C" w:rsidRDefault="00A52F3C" w:rsidP="00A52F3C">
      <w:pPr>
        <w:pStyle w:val="ListParagraph"/>
        <w:rPr>
          <w:sz w:val="28"/>
          <w:szCs w:val="28"/>
        </w:rPr>
      </w:pPr>
    </w:p>
    <w:p w:rsidR="00A52F3C" w:rsidRPr="00A52F3C" w:rsidRDefault="00A52F3C" w:rsidP="00A52F3C">
      <w:pPr>
        <w:pStyle w:val="ListParagraph"/>
        <w:jc w:val="both"/>
        <w:rPr>
          <w:sz w:val="28"/>
          <w:szCs w:val="28"/>
        </w:rPr>
      </w:pPr>
    </w:p>
    <w:p w:rsidR="00A13AFB" w:rsidRPr="00A52F3C" w:rsidRDefault="00A13AFB" w:rsidP="00A52F3C">
      <w:pPr>
        <w:jc w:val="both"/>
        <w:rPr>
          <w:sz w:val="28"/>
          <w:szCs w:val="28"/>
        </w:rPr>
      </w:pPr>
      <w:r w:rsidRPr="00A52F3C">
        <w:rPr>
          <w:sz w:val="28"/>
          <w:szCs w:val="28"/>
        </w:rPr>
        <w:t xml:space="preserve">Assets and liabilities </w:t>
      </w:r>
      <w:r w:rsidRPr="00A52F3C">
        <w:rPr>
          <w:bCs/>
          <w:sz w:val="28"/>
          <w:szCs w:val="28"/>
        </w:rPr>
        <w:t xml:space="preserve">should be </w:t>
      </w:r>
      <w:r w:rsidR="003950FA" w:rsidRPr="00A52F3C">
        <w:rPr>
          <w:bCs/>
          <w:sz w:val="28"/>
          <w:szCs w:val="28"/>
        </w:rPr>
        <w:t>recognized</w:t>
      </w:r>
      <w:r w:rsidRPr="00A52F3C">
        <w:rPr>
          <w:bCs/>
          <w:sz w:val="28"/>
          <w:szCs w:val="28"/>
        </w:rPr>
        <w:t xml:space="preserve"> </w:t>
      </w:r>
      <w:r w:rsidRPr="00A52F3C">
        <w:rPr>
          <w:sz w:val="28"/>
          <w:szCs w:val="28"/>
        </w:rPr>
        <w:t>in the statement of financial position where:</w:t>
      </w:r>
    </w:p>
    <w:p w:rsidR="00A13AFB" w:rsidRDefault="00A13AFB" w:rsidP="00793AD5">
      <w:pPr>
        <w:pStyle w:val="ListParagraph"/>
        <w:numPr>
          <w:ilvl w:val="0"/>
          <w:numId w:val="115"/>
        </w:numPr>
        <w:jc w:val="both"/>
        <w:rPr>
          <w:sz w:val="28"/>
          <w:szCs w:val="28"/>
        </w:rPr>
      </w:pPr>
      <w:r w:rsidRPr="00A52F3C">
        <w:rPr>
          <w:sz w:val="28"/>
          <w:szCs w:val="28"/>
        </w:rPr>
        <w:t xml:space="preserve">It is probable that any </w:t>
      </w:r>
      <w:r w:rsidRPr="00A52F3C">
        <w:rPr>
          <w:bCs/>
          <w:sz w:val="28"/>
          <w:szCs w:val="28"/>
        </w:rPr>
        <w:t xml:space="preserve">future economic benefit </w:t>
      </w:r>
      <w:r w:rsidRPr="00A52F3C">
        <w:rPr>
          <w:sz w:val="28"/>
          <w:szCs w:val="28"/>
        </w:rPr>
        <w:t>associated with the item will flow to or from the entity.</w:t>
      </w:r>
    </w:p>
    <w:p w:rsidR="00A52F3C" w:rsidRPr="00A52F3C" w:rsidRDefault="00A52F3C" w:rsidP="00A52F3C">
      <w:pPr>
        <w:pStyle w:val="ListParagraph"/>
        <w:jc w:val="both"/>
        <w:rPr>
          <w:sz w:val="28"/>
          <w:szCs w:val="28"/>
        </w:rPr>
      </w:pPr>
    </w:p>
    <w:p w:rsidR="00A13AFB" w:rsidRPr="00A52F3C" w:rsidRDefault="00A13AFB" w:rsidP="00793AD5">
      <w:pPr>
        <w:pStyle w:val="ListParagraph"/>
        <w:numPr>
          <w:ilvl w:val="0"/>
          <w:numId w:val="115"/>
        </w:numPr>
        <w:jc w:val="both"/>
        <w:rPr>
          <w:sz w:val="28"/>
          <w:szCs w:val="28"/>
        </w:rPr>
      </w:pPr>
      <w:r w:rsidRPr="00A52F3C">
        <w:rPr>
          <w:sz w:val="28"/>
          <w:szCs w:val="28"/>
        </w:rPr>
        <w:t xml:space="preserve">The item has a </w:t>
      </w:r>
      <w:r w:rsidRPr="00A52F3C">
        <w:rPr>
          <w:bCs/>
          <w:sz w:val="28"/>
          <w:szCs w:val="28"/>
        </w:rPr>
        <w:t xml:space="preserve">cost or value that can be measured </w:t>
      </w:r>
      <w:r w:rsidRPr="00A52F3C">
        <w:rPr>
          <w:sz w:val="28"/>
          <w:szCs w:val="28"/>
        </w:rPr>
        <w:t>with reliability.</w:t>
      </w:r>
    </w:p>
    <w:p w:rsidR="00A13AFB" w:rsidRPr="00A52F3C" w:rsidRDefault="00A13AFB" w:rsidP="00A52F3C">
      <w:pPr>
        <w:jc w:val="both"/>
        <w:rPr>
          <w:sz w:val="28"/>
          <w:szCs w:val="28"/>
        </w:rPr>
      </w:pPr>
      <w:r w:rsidRPr="00A52F3C">
        <w:rPr>
          <w:bCs/>
          <w:sz w:val="28"/>
          <w:szCs w:val="28"/>
        </w:rPr>
        <w:t xml:space="preserve">When either of these criteria are not met the item should be </w:t>
      </w:r>
      <w:r w:rsidR="003950FA" w:rsidRPr="00A52F3C">
        <w:rPr>
          <w:bCs/>
          <w:sz w:val="28"/>
          <w:szCs w:val="28"/>
        </w:rPr>
        <w:t>derecognized</w:t>
      </w:r>
      <w:r w:rsidRPr="00A52F3C">
        <w:rPr>
          <w:sz w:val="28"/>
          <w:szCs w:val="28"/>
        </w:rPr>
        <w:t xml:space="preserve">. </w:t>
      </w:r>
    </w:p>
    <w:p w:rsidR="00CB302E" w:rsidRPr="00DE69C1" w:rsidRDefault="00CB302E" w:rsidP="00CB302E">
      <w:pPr>
        <w:rPr>
          <w:b/>
          <w:sz w:val="28"/>
          <w:szCs w:val="28"/>
        </w:rPr>
      </w:pPr>
      <w:r w:rsidRPr="00DE69C1">
        <w:rPr>
          <w:b/>
          <w:sz w:val="28"/>
          <w:szCs w:val="28"/>
        </w:rPr>
        <w:t>Examples where substance and form may differ</w:t>
      </w:r>
    </w:p>
    <w:p w:rsidR="00CB302E" w:rsidRPr="00DE69C1" w:rsidRDefault="00CB302E" w:rsidP="00CB302E">
      <w:pPr>
        <w:rPr>
          <w:b/>
          <w:sz w:val="28"/>
          <w:szCs w:val="28"/>
        </w:rPr>
      </w:pPr>
      <w:r w:rsidRPr="00DE69C1">
        <w:rPr>
          <w:b/>
          <w:bCs/>
          <w:sz w:val="28"/>
          <w:szCs w:val="28"/>
          <w:u w:val="single"/>
        </w:rPr>
        <w:t>Factors to consider are:</w:t>
      </w:r>
    </w:p>
    <w:p w:rsidR="00546F7C" w:rsidRPr="00DE69C1" w:rsidRDefault="00793AD5" w:rsidP="00793AD5">
      <w:pPr>
        <w:numPr>
          <w:ilvl w:val="0"/>
          <w:numId w:val="116"/>
        </w:numPr>
        <w:rPr>
          <w:sz w:val="28"/>
          <w:szCs w:val="28"/>
        </w:rPr>
      </w:pPr>
      <w:r w:rsidRPr="00DE69C1">
        <w:rPr>
          <w:sz w:val="28"/>
          <w:szCs w:val="28"/>
        </w:rPr>
        <w:t xml:space="preserve">Who </w:t>
      </w:r>
      <w:r w:rsidRPr="00DE69C1">
        <w:rPr>
          <w:bCs/>
          <w:sz w:val="28"/>
          <w:szCs w:val="28"/>
        </w:rPr>
        <w:t xml:space="preserve">bears the risks </w:t>
      </w:r>
      <w:r w:rsidRPr="00DE69C1">
        <w:rPr>
          <w:sz w:val="28"/>
          <w:szCs w:val="28"/>
        </w:rPr>
        <w:t>of the inventory?</w:t>
      </w:r>
    </w:p>
    <w:p w:rsidR="00546F7C" w:rsidRPr="00DE69C1" w:rsidRDefault="00793AD5" w:rsidP="00793AD5">
      <w:pPr>
        <w:numPr>
          <w:ilvl w:val="0"/>
          <w:numId w:val="116"/>
        </w:numPr>
        <w:rPr>
          <w:sz w:val="28"/>
          <w:szCs w:val="28"/>
        </w:rPr>
      </w:pPr>
      <w:r w:rsidRPr="00DE69C1">
        <w:rPr>
          <w:sz w:val="28"/>
          <w:szCs w:val="28"/>
        </w:rPr>
        <w:t xml:space="preserve">Who has the </w:t>
      </w:r>
      <w:r w:rsidRPr="00DE69C1">
        <w:rPr>
          <w:bCs/>
          <w:sz w:val="28"/>
          <w:szCs w:val="28"/>
        </w:rPr>
        <w:t xml:space="preserve">benefits or rewards </w:t>
      </w:r>
      <w:r w:rsidRPr="00DE69C1">
        <w:rPr>
          <w:sz w:val="28"/>
          <w:szCs w:val="28"/>
        </w:rPr>
        <w:t xml:space="preserve">of the inventory? </w:t>
      </w:r>
    </w:p>
    <w:p w:rsidR="00CB302E" w:rsidRDefault="00CB302E" w:rsidP="00CB302E">
      <w:pPr>
        <w:rPr>
          <w:b/>
          <w:sz w:val="56"/>
          <w:szCs w:val="56"/>
        </w:rPr>
      </w:pPr>
      <w:r>
        <w:rPr>
          <w:b/>
          <w:sz w:val="56"/>
          <w:szCs w:val="56"/>
        </w:rPr>
        <w:t xml:space="preserve">        </w:t>
      </w:r>
    </w:p>
    <w:p w:rsidR="00CB302E" w:rsidRDefault="00CB302E" w:rsidP="00CB302E">
      <w:pPr>
        <w:rPr>
          <w:b/>
          <w:sz w:val="56"/>
          <w:szCs w:val="56"/>
        </w:rPr>
      </w:pPr>
    </w:p>
    <w:p w:rsidR="00CB302E" w:rsidRDefault="00CB302E" w:rsidP="00CB302E">
      <w:pPr>
        <w:rPr>
          <w:b/>
          <w:sz w:val="56"/>
          <w:szCs w:val="56"/>
        </w:rPr>
      </w:pPr>
    </w:p>
    <w:p w:rsidR="00CB302E" w:rsidRDefault="00CB302E" w:rsidP="00CB302E">
      <w:pPr>
        <w:rPr>
          <w:b/>
          <w:sz w:val="56"/>
          <w:szCs w:val="56"/>
        </w:rPr>
      </w:pPr>
    </w:p>
    <w:p w:rsidR="00CB302E" w:rsidRDefault="00CB302E" w:rsidP="00CB302E">
      <w:pPr>
        <w:rPr>
          <w:b/>
          <w:sz w:val="56"/>
          <w:szCs w:val="56"/>
        </w:rPr>
      </w:pPr>
    </w:p>
    <w:p w:rsidR="00CB302E" w:rsidRDefault="00CB302E" w:rsidP="00CB302E">
      <w:pPr>
        <w:rPr>
          <w:b/>
          <w:sz w:val="56"/>
          <w:szCs w:val="56"/>
        </w:rPr>
      </w:pPr>
      <w:r>
        <w:rPr>
          <w:b/>
          <w:sz w:val="56"/>
          <w:szCs w:val="56"/>
        </w:rPr>
        <w:t xml:space="preserve">                     </w:t>
      </w:r>
    </w:p>
    <w:p w:rsidR="00CB302E" w:rsidRDefault="00CB302E" w:rsidP="00CB302E">
      <w:pPr>
        <w:rPr>
          <w:b/>
          <w:sz w:val="56"/>
          <w:szCs w:val="56"/>
        </w:rPr>
      </w:pPr>
    </w:p>
    <w:p w:rsidR="00DE69C1" w:rsidRDefault="00A925EA" w:rsidP="00CB302E">
      <w:pPr>
        <w:rPr>
          <w:b/>
          <w:sz w:val="56"/>
          <w:szCs w:val="56"/>
        </w:rPr>
      </w:pPr>
      <w:r>
        <w:rPr>
          <w:b/>
          <w:sz w:val="56"/>
          <w:szCs w:val="56"/>
        </w:rPr>
        <w:t xml:space="preserve">                      </w:t>
      </w:r>
    </w:p>
    <w:p w:rsidR="00DE69C1" w:rsidRDefault="00DE69C1" w:rsidP="00CB302E">
      <w:pPr>
        <w:rPr>
          <w:b/>
          <w:sz w:val="56"/>
          <w:szCs w:val="56"/>
        </w:rPr>
      </w:pPr>
    </w:p>
    <w:p w:rsidR="00DE69C1" w:rsidRDefault="00DE69C1" w:rsidP="00CB302E">
      <w:pPr>
        <w:rPr>
          <w:b/>
          <w:sz w:val="56"/>
          <w:szCs w:val="56"/>
        </w:rPr>
      </w:pPr>
    </w:p>
    <w:p w:rsidR="00DE69C1" w:rsidRDefault="00DE69C1" w:rsidP="00CB302E">
      <w:pPr>
        <w:rPr>
          <w:b/>
          <w:sz w:val="56"/>
          <w:szCs w:val="56"/>
        </w:rPr>
      </w:pPr>
    </w:p>
    <w:p w:rsidR="00CB302E" w:rsidRPr="00FA778B" w:rsidRDefault="00DE69C1" w:rsidP="00CB302E">
      <w:pPr>
        <w:rPr>
          <w:b/>
          <w:sz w:val="56"/>
          <w:szCs w:val="56"/>
        </w:rPr>
      </w:pPr>
      <w:r>
        <w:rPr>
          <w:b/>
          <w:sz w:val="56"/>
          <w:szCs w:val="56"/>
        </w:rPr>
        <w:t xml:space="preserve">                      </w:t>
      </w:r>
      <w:r w:rsidR="00A925EA">
        <w:rPr>
          <w:b/>
          <w:sz w:val="56"/>
          <w:szCs w:val="56"/>
        </w:rPr>
        <w:t xml:space="preserve"> </w:t>
      </w:r>
      <w:r w:rsidR="00CB302E" w:rsidRPr="00FA778B">
        <w:rPr>
          <w:b/>
          <w:sz w:val="56"/>
          <w:szCs w:val="56"/>
        </w:rPr>
        <w:t>Lecture 27</w:t>
      </w:r>
    </w:p>
    <w:p w:rsidR="00CB302E" w:rsidRDefault="00CB302E" w:rsidP="00CB302E">
      <w:pPr>
        <w:rPr>
          <w:b/>
          <w:bCs/>
        </w:rPr>
      </w:pPr>
    </w:p>
    <w:p w:rsidR="00CB302E" w:rsidRPr="00A925EA" w:rsidRDefault="00CB302E" w:rsidP="00A925EA">
      <w:pPr>
        <w:pStyle w:val="ListParagraph"/>
        <w:rPr>
          <w:bCs/>
          <w:sz w:val="52"/>
          <w:szCs w:val="52"/>
        </w:rPr>
      </w:pPr>
      <w:r w:rsidRPr="00A925EA">
        <w:rPr>
          <w:bCs/>
          <w:sz w:val="52"/>
          <w:szCs w:val="52"/>
        </w:rPr>
        <w:t>IAS 18 Revenue</w:t>
      </w:r>
    </w:p>
    <w:p w:rsidR="00CB302E" w:rsidRPr="00FA778B" w:rsidRDefault="00CB302E" w:rsidP="00CB302E">
      <w:pPr>
        <w:pStyle w:val="ListParagraph"/>
        <w:rPr>
          <w:bCs/>
          <w:sz w:val="44"/>
          <w:szCs w:val="44"/>
        </w:rPr>
      </w:pPr>
    </w:p>
    <w:p w:rsidR="00CB302E" w:rsidRPr="00A925EA" w:rsidRDefault="00CB302E" w:rsidP="00A925EA">
      <w:pPr>
        <w:jc w:val="both"/>
        <w:rPr>
          <w:b/>
          <w:sz w:val="28"/>
          <w:szCs w:val="28"/>
          <w:u w:val="single"/>
        </w:rPr>
      </w:pPr>
      <w:r w:rsidRPr="00A925EA">
        <w:rPr>
          <w:b/>
          <w:sz w:val="28"/>
          <w:szCs w:val="28"/>
          <w:u w:val="single"/>
        </w:rPr>
        <w:t>What is revenue?</w:t>
      </w:r>
    </w:p>
    <w:p w:rsidR="00CB302E" w:rsidRPr="00A925EA" w:rsidRDefault="00CB302E" w:rsidP="00A925EA">
      <w:pPr>
        <w:pStyle w:val="ListParagraph"/>
        <w:jc w:val="both"/>
        <w:rPr>
          <w:sz w:val="28"/>
          <w:szCs w:val="28"/>
        </w:rPr>
      </w:pPr>
    </w:p>
    <w:p w:rsidR="00546F7C" w:rsidRPr="00A925EA" w:rsidRDefault="00793AD5" w:rsidP="00793AD5">
      <w:pPr>
        <w:pStyle w:val="ListParagraph"/>
        <w:numPr>
          <w:ilvl w:val="0"/>
          <w:numId w:val="117"/>
        </w:numPr>
        <w:jc w:val="both"/>
        <w:rPr>
          <w:sz w:val="28"/>
          <w:szCs w:val="28"/>
        </w:rPr>
      </w:pPr>
      <w:r w:rsidRPr="00A925EA">
        <w:rPr>
          <w:sz w:val="28"/>
          <w:szCs w:val="28"/>
        </w:rPr>
        <w:t xml:space="preserve">Revenue is the gross </w:t>
      </w:r>
      <w:r w:rsidRPr="00A925EA">
        <w:rPr>
          <w:bCs/>
          <w:sz w:val="28"/>
          <w:szCs w:val="28"/>
        </w:rPr>
        <w:t>inflow of economic benefits</w:t>
      </w:r>
      <w:r w:rsidRPr="00A925EA">
        <w:rPr>
          <w:sz w:val="28"/>
          <w:szCs w:val="28"/>
        </w:rPr>
        <w:t xml:space="preserve"> during the period arising in the course of the </w:t>
      </w:r>
      <w:r w:rsidRPr="00A925EA">
        <w:rPr>
          <w:bCs/>
          <w:sz w:val="28"/>
          <w:szCs w:val="28"/>
        </w:rPr>
        <w:t xml:space="preserve">ordinary activities </w:t>
      </w:r>
      <w:r w:rsidRPr="00A925EA">
        <w:rPr>
          <w:sz w:val="28"/>
          <w:szCs w:val="28"/>
        </w:rPr>
        <w:t>of an entity.</w:t>
      </w:r>
    </w:p>
    <w:p w:rsidR="00A925EA" w:rsidRPr="00A925EA" w:rsidRDefault="00A925EA" w:rsidP="00A925EA">
      <w:pPr>
        <w:pStyle w:val="ListParagraph"/>
        <w:jc w:val="both"/>
        <w:rPr>
          <w:sz w:val="28"/>
          <w:szCs w:val="28"/>
        </w:rPr>
      </w:pPr>
    </w:p>
    <w:p w:rsidR="00546F7C" w:rsidRPr="00A925EA" w:rsidRDefault="00793AD5" w:rsidP="00793AD5">
      <w:pPr>
        <w:pStyle w:val="ListParagraph"/>
        <w:numPr>
          <w:ilvl w:val="0"/>
          <w:numId w:val="117"/>
        </w:numPr>
        <w:jc w:val="both"/>
        <w:rPr>
          <w:sz w:val="28"/>
          <w:szCs w:val="28"/>
        </w:rPr>
      </w:pPr>
      <w:r w:rsidRPr="00A925EA">
        <w:rPr>
          <w:sz w:val="28"/>
          <w:szCs w:val="28"/>
        </w:rPr>
        <w:t xml:space="preserve">Revenue is </w:t>
      </w:r>
      <w:r w:rsidRPr="00A925EA">
        <w:rPr>
          <w:bCs/>
          <w:sz w:val="28"/>
          <w:szCs w:val="28"/>
        </w:rPr>
        <w:t xml:space="preserve">measured by the fair value </w:t>
      </w:r>
      <w:r w:rsidRPr="00A925EA">
        <w:rPr>
          <w:sz w:val="28"/>
          <w:szCs w:val="28"/>
        </w:rPr>
        <w:t xml:space="preserve">of the consideration received or receivable </w:t>
      </w:r>
    </w:p>
    <w:p w:rsidR="00CB302E" w:rsidRPr="00A925EA" w:rsidRDefault="00CB302E" w:rsidP="00A925EA">
      <w:pPr>
        <w:pStyle w:val="ListParagraph"/>
        <w:jc w:val="both"/>
        <w:rPr>
          <w:sz w:val="28"/>
          <w:szCs w:val="28"/>
        </w:rPr>
      </w:pPr>
    </w:p>
    <w:p w:rsidR="00CB302E" w:rsidRPr="00A925EA" w:rsidRDefault="00CB302E" w:rsidP="00A925EA">
      <w:pPr>
        <w:pStyle w:val="ListParagraph"/>
        <w:jc w:val="both"/>
        <w:rPr>
          <w:sz w:val="28"/>
          <w:szCs w:val="28"/>
        </w:rPr>
      </w:pPr>
    </w:p>
    <w:p w:rsidR="00CB302E" w:rsidRPr="00A925EA" w:rsidRDefault="00CB302E" w:rsidP="00A925EA">
      <w:pPr>
        <w:jc w:val="both"/>
        <w:rPr>
          <w:b/>
          <w:sz w:val="28"/>
          <w:szCs w:val="28"/>
          <w:u w:val="single"/>
        </w:rPr>
      </w:pPr>
      <w:r w:rsidRPr="00A925EA">
        <w:rPr>
          <w:b/>
          <w:sz w:val="28"/>
          <w:szCs w:val="28"/>
          <w:u w:val="single"/>
        </w:rPr>
        <w:t>Measurement of revenue</w:t>
      </w:r>
    </w:p>
    <w:p w:rsidR="00CB302E" w:rsidRPr="00A925EA" w:rsidRDefault="00CB302E" w:rsidP="00A925EA">
      <w:pPr>
        <w:jc w:val="both"/>
        <w:rPr>
          <w:sz w:val="28"/>
          <w:szCs w:val="28"/>
        </w:rPr>
      </w:pPr>
      <w:r w:rsidRPr="00A925EA">
        <w:rPr>
          <w:sz w:val="28"/>
          <w:szCs w:val="28"/>
        </w:rPr>
        <w:t>The term revenue could apply in any of the following situations:</w:t>
      </w:r>
    </w:p>
    <w:p w:rsidR="00546F7C" w:rsidRDefault="00793AD5" w:rsidP="00793AD5">
      <w:pPr>
        <w:pStyle w:val="ListParagraph"/>
        <w:numPr>
          <w:ilvl w:val="0"/>
          <w:numId w:val="118"/>
        </w:numPr>
        <w:jc w:val="both"/>
        <w:rPr>
          <w:sz w:val="28"/>
          <w:szCs w:val="28"/>
        </w:rPr>
      </w:pPr>
      <w:r w:rsidRPr="00A925EA">
        <w:rPr>
          <w:sz w:val="28"/>
          <w:szCs w:val="28"/>
        </w:rPr>
        <w:t>The supply of goods on cash or credit sale terms</w:t>
      </w:r>
    </w:p>
    <w:p w:rsidR="00A925EA" w:rsidRPr="00A925EA" w:rsidRDefault="00A925EA" w:rsidP="00A925EA">
      <w:pPr>
        <w:pStyle w:val="ListParagraph"/>
        <w:jc w:val="both"/>
        <w:rPr>
          <w:sz w:val="28"/>
          <w:szCs w:val="28"/>
        </w:rPr>
      </w:pPr>
    </w:p>
    <w:p w:rsidR="00A925EA" w:rsidRDefault="00793AD5" w:rsidP="00793AD5">
      <w:pPr>
        <w:pStyle w:val="ListParagraph"/>
        <w:numPr>
          <w:ilvl w:val="0"/>
          <w:numId w:val="118"/>
        </w:numPr>
        <w:jc w:val="both"/>
        <w:rPr>
          <w:sz w:val="28"/>
          <w:szCs w:val="28"/>
        </w:rPr>
      </w:pPr>
      <w:r w:rsidRPr="00A925EA">
        <w:rPr>
          <w:sz w:val="28"/>
          <w:szCs w:val="28"/>
        </w:rPr>
        <w:t>The provision of services on cash or credit terms</w:t>
      </w:r>
    </w:p>
    <w:p w:rsidR="00A925EA" w:rsidRPr="00A925EA" w:rsidRDefault="00A925EA" w:rsidP="00A925EA">
      <w:pPr>
        <w:pStyle w:val="ListParagraph"/>
        <w:rPr>
          <w:sz w:val="28"/>
          <w:szCs w:val="28"/>
        </w:rPr>
      </w:pPr>
    </w:p>
    <w:p w:rsidR="00546F7C" w:rsidRPr="00A925EA" w:rsidRDefault="00793AD5" w:rsidP="00A925EA">
      <w:pPr>
        <w:pStyle w:val="ListParagraph"/>
        <w:jc w:val="both"/>
        <w:rPr>
          <w:sz w:val="28"/>
          <w:szCs w:val="28"/>
        </w:rPr>
      </w:pPr>
      <w:r w:rsidRPr="00A925EA">
        <w:rPr>
          <w:sz w:val="28"/>
          <w:szCs w:val="28"/>
        </w:rPr>
        <w:t xml:space="preserve"> </w:t>
      </w:r>
    </w:p>
    <w:p w:rsidR="00CB302E" w:rsidRDefault="00CB302E" w:rsidP="00793AD5">
      <w:pPr>
        <w:pStyle w:val="ListParagraph"/>
        <w:numPr>
          <w:ilvl w:val="0"/>
          <w:numId w:val="118"/>
        </w:numPr>
        <w:jc w:val="both"/>
        <w:rPr>
          <w:sz w:val="28"/>
          <w:szCs w:val="28"/>
        </w:rPr>
      </w:pPr>
      <w:r w:rsidRPr="00A925EA">
        <w:rPr>
          <w:sz w:val="28"/>
          <w:szCs w:val="28"/>
        </w:rPr>
        <w:t>Rent received or receivable from equipment or property hired out</w:t>
      </w:r>
    </w:p>
    <w:p w:rsidR="00A925EA" w:rsidRPr="00A925EA" w:rsidRDefault="00A925EA" w:rsidP="00A925EA">
      <w:pPr>
        <w:pStyle w:val="ListParagraph"/>
        <w:jc w:val="both"/>
        <w:rPr>
          <w:sz w:val="28"/>
          <w:szCs w:val="28"/>
        </w:rPr>
      </w:pPr>
    </w:p>
    <w:p w:rsidR="00CB302E" w:rsidRPr="00A925EA" w:rsidRDefault="00CB302E" w:rsidP="00793AD5">
      <w:pPr>
        <w:pStyle w:val="ListParagraph"/>
        <w:numPr>
          <w:ilvl w:val="0"/>
          <w:numId w:val="118"/>
        </w:numPr>
        <w:jc w:val="both"/>
        <w:rPr>
          <w:sz w:val="28"/>
          <w:szCs w:val="28"/>
        </w:rPr>
      </w:pPr>
      <w:r w:rsidRPr="00A925EA">
        <w:rPr>
          <w:sz w:val="28"/>
          <w:szCs w:val="28"/>
        </w:rPr>
        <w:t xml:space="preserve">4. Interest or dividends received or receivable on a trade investment </w:t>
      </w:r>
    </w:p>
    <w:p w:rsidR="00CB302E" w:rsidRDefault="00CB302E" w:rsidP="00A925EA">
      <w:pPr>
        <w:pStyle w:val="ListParagraph"/>
        <w:jc w:val="both"/>
        <w:rPr>
          <w:sz w:val="28"/>
          <w:szCs w:val="28"/>
        </w:rPr>
      </w:pPr>
      <w:r w:rsidRPr="00A925EA">
        <w:rPr>
          <w:sz w:val="28"/>
          <w:szCs w:val="28"/>
        </w:rPr>
        <w:t xml:space="preserve">Revenue should </w:t>
      </w:r>
      <w:r w:rsidRPr="00A925EA">
        <w:rPr>
          <w:bCs/>
          <w:sz w:val="28"/>
          <w:szCs w:val="28"/>
        </w:rPr>
        <w:t>be measured at the fair value</w:t>
      </w:r>
      <w:r w:rsidRPr="00A925EA">
        <w:rPr>
          <w:b/>
          <w:bCs/>
          <w:sz w:val="28"/>
          <w:szCs w:val="28"/>
        </w:rPr>
        <w:t xml:space="preserve"> </w:t>
      </w:r>
      <w:r w:rsidRPr="00A925EA">
        <w:rPr>
          <w:sz w:val="28"/>
          <w:szCs w:val="28"/>
        </w:rPr>
        <w:t>of the consideration received or receivable</w:t>
      </w:r>
    </w:p>
    <w:p w:rsidR="00A925EA" w:rsidRPr="00A925EA" w:rsidRDefault="00A925EA" w:rsidP="00A925EA">
      <w:pPr>
        <w:pStyle w:val="ListParagraph"/>
        <w:jc w:val="both"/>
        <w:rPr>
          <w:sz w:val="28"/>
          <w:szCs w:val="28"/>
        </w:rPr>
      </w:pPr>
    </w:p>
    <w:p w:rsidR="00546F7C" w:rsidRDefault="00793AD5" w:rsidP="00793AD5">
      <w:pPr>
        <w:pStyle w:val="ListParagraph"/>
        <w:numPr>
          <w:ilvl w:val="0"/>
          <w:numId w:val="119"/>
        </w:numPr>
        <w:jc w:val="both"/>
        <w:rPr>
          <w:sz w:val="28"/>
          <w:szCs w:val="28"/>
        </w:rPr>
      </w:pPr>
      <w:r w:rsidRPr="00A925EA">
        <w:rPr>
          <w:sz w:val="28"/>
          <w:szCs w:val="28"/>
        </w:rPr>
        <w:t>If the sale is a cash sale, then the revenue is the immediate proceeds of sale. Allowance may be made for expected returns.</w:t>
      </w:r>
    </w:p>
    <w:p w:rsidR="00A925EA" w:rsidRPr="00A925EA" w:rsidRDefault="00A925EA" w:rsidP="00A925EA">
      <w:pPr>
        <w:pStyle w:val="ListParagraph"/>
        <w:jc w:val="both"/>
        <w:rPr>
          <w:sz w:val="28"/>
          <w:szCs w:val="28"/>
        </w:rPr>
      </w:pPr>
    </w:p>
    <w:p w:rsidR="00546F7C" w:rsidRDefault="00793AD5" w:rsidP="00793AD5">
      <w:pPr>
        <w:pStyle w:val="ListParagraph"/>
        <w:numPr>
          <w:ilvl w:val="0"/>
          <w:numId w:val="119"/>
        </w:numPr>
        <w:jc w:val="both"/>
        <w:rPr>
          <w:sz w:val="28"/>
          <w:szCs w:val="28"/>
        </w:rPr>
      </w:pPr>
      <w:r w:rsidRPr="00A925EA">
        <w:rPr>
          <w:sz w:val="28"/>
          <w:szCs w:val="28"/>
        </w:rPr>
        <w:t>If the sale is a credit sale, i.e. a sale for a claim to cash, then anticipated cash is revenue.</w:t>
      </w:r>
    </w:p>
    <w:p w:rsidR="00A925EA" w:rsidRPr="00A925EA" w:rsidRDefault="00A925EA" w:rsidP="00A925EA">
      <w:pPr>
        <w:pStyle w:val="ListParagraph"/>
        <w:rPr>
          <w:sz w:val="28"/>
          <w:szCs w:val="28"/>
        </w:rPr>
      </w:pPr>
    </w:p>
    <w:p w:rsidR="00A925EA" w:rsidRPr="00A925EA" w:rsidRDefault="00A925EA" w:rsidP="00A925EA">
      <w:pPr>
        <w:pStyle w:val="ListParagraph"/>
        <w:jc w:val="both"/>
        <w:rPr>
          <w:sz w:val="28"/>
          <w:szCs w:val="28"/>
        </w:rPr>
      </w:pPr>
    </w:p>
    <w:p w:rsidR="00546F7C" w:rsidRPr="00A925EA" w:rsidRDefault="00793AD5" w:rsidP="00793AD5">
      <w:pPr>
        <w:pStyle w:val="ListParagraph"/>
        <w:numPr>
          <w:ilvl w:val="0"/>
          <w:numId w:val="120"/>
        </w:numPr>
        <w:jc w:val="both"/>
        <w:rPr>
          <w:sz w:val="28"/>
          <w:szCs w:val="28"/>
        </w:rPr>
      </w:pPr>
      <w:r w:rsidRPr="00A925EA">
        <w:rPr>
          <w:sz w:val="28"/>
          <w:szCs w:val="28"/>
        </w:rPr>
        <w:t>Allowance for irrecoverable debts and returns are usually computed as a separate exercise and disclosed separately.</w:t>
      </w:r>
    </w:p>
    <w:p w:rsidR="00CB302E" w:rsidRPr="00A925EA" w:rsidRDefault="00CB302E" w:rsidP="00A925EA">
      <w:pPr>
        <w:pStyle w:val="ListParagraph"/>
        <w:jc w:val="both"/>
        <w:rPr>
          <w:sz w:val="28"/>
          <w:szCs w:val="28"/>
        </w:rPr>
      </w:pPr>
    </w:p>
    <w:p w:rsidR="00CB302E" w:rsidRPr="00A925EA" w:rsidRDefault="00CB302E" w:rsidP="00A925EA">
      <w:pPr>
        <w:jc w:val="both"/>
        <w:rPr>
          <w:b/>
          <w:sz w:val="28"/>
          <w:szCs w:val="28"/>
          <w:u w:val="single"/>
        </w:rPr>
      </w:pPr>
      <w:r w:rsidRPr="00A925EA">
        <w:rPr>
          <w:b/>
          <w:sz w:val="28"/>
          <w:szCs w:val="28"/>
          <w:u w:val="single"/>
        </w:rPr>
        <w:t>Traditional approach to revenue recognition</w:t>
      </w:r>
    </w:p>
    <w:p w:rsidR="00CB302E" w:rsidRDefault="00CB302E" w:rsidP="00A925EA">
      <w:pPr>
        <w:pStyle w:val="ListParagraph"/>
        <w:jc w:val="both"/>
        <w:rPr>
          <w:sz w:val="28"/>
          <w:szCs w:val="28"/>
        </w:rPr>
      </w:pPr>
      <w:r w:rsidRPr="00A925EA">
        <w:rPr>
          <w:sz w:val="28"/>
          <w:szCs w:val="28"/>
        </w:rPr>
        <w:t xml:space="preserve">Traditionally, </w:t>
      </w:r>
      <w:r w:rsidRPr="00A925EA">
        <w:rPr>
          <w:b/>
          <w:bCs/>
          <w:sz w:val="28"/>
          <w:szCs w:val="28"/>
        </w:rPr>
        <w:t xml:space="preserve">two conditions </w:t>
      </w:r>
      <w:r w:rsidRPr="00A925EA">
        <w:rPr>
          <w:sz w:val="28"/>
          <w:szCs w:val="28"/>
        </w:rPr>
        <w:t xml:space="preserve">must be met before revenue can be </w:t>
      </w:r>
      <w:r w:rsidR="003950FA" w:rsidRPr="00A925EA">
        <w:rPr>
          <w:sz w:val="28"/>
          <w:szCs w:val="28"/>
        </w:rPr>
        <w:t>recognized</w:t>
      </w:r>
      <w:r w:rsidRPr="00A925EA">
        <w:rPr>
          <w:sz w:val="28"/>
          <w:szCs w:val="28"/>
        </w:rPr>
        <w:t>:</w:t>
      </w:r>
    </w:p>
    <w:p w:rsidR="00A925EA" w:rsidRPr="00A925EA" w:rsidRDefault="00A925EA" w:rsidP="00A925EA">
      <w:pPr>
        <w:pStyle w:val="ListParagraph"/>
        <w:jc w:val="both"/>
        <w:rPr>
          <w:sz w:val="28"/>
          <w:szCs w:val="28"/>
        </w:rPr>
      </w:pPr>
    </w:p>
    <w:p w:rsidR="00A925EA" w:rsidRPr="00A925EA" w:rsidRDefault="00793AD5" w:rsidP="00793AD5">
      <w:pPr>
        <w:pStyle w:val="ListParagraph"/>
        <w:numPr>
          <w:ilvl w:val="0"/>
          <w:numId w:val="121"/>
        </w:numPr>
        <w:jc w:val="both"/>
        <w:rPr>
          <w:sz w:val="28"/>
          <w:szCs w:val="28"/>
        </w:rPr>
      </w:pPr>
      <w:r w:rsidRPr="00A925EA">
        <w:rPr>
          <w:sz w:val="28"/>
          <w:szCs w:val="28"/>
        </w:rPr>
        <w:t xml:space="preserve">The revenue must be </w:t>
      </w:r>
      <w:r w:rsidRPr="00A925EA">
        <w:rPr>
          <w:bCs/>
          <w:sz w:val="28"/>
          <w:szCs w:val="28"/>
        </w:rPr>
        <w:t>earned</w:t>
      </w:r>
      <w:r w:rsidRPr="00A925EA">
        <w:rPr>
          <w:sz w:val="28"/>
          <w:szCs w:val="28"/>
        </w:rPr>
        <w:t>, i.e. the activities undertaken to create the revenue must be substantially completed.</w:t>
      </w:r>
    </w:p>
    <w:p w:rsidR="00546F7C" w:rsidRPr="00A925EA" w:rsidRDefault="00793AD5" w:rsidP="00A925EA">
      <w:pPr>
        <w:pStyle w:val="ListParagraph"/>
        <w:jc w:val="both"/>
        <w:rPr>
          <w:sz w:val="28"/>
          <w:szCs w:val="28"/>
        </w:rPr>
      </w:pPr>
      <w:r w:rsidRPr="00A925EA">
        <w:rPr>
          <w:sz w:val="28"/>
          <w:szCs w:val="28"/>
        </w:rPr>
        <w:t xml:space="preserve"> </w:t>
      </w:r>
    </w:p>
    <w:p w:rsidR="00CB302E" w:rsidRPr="00A925EA" w:rsidRDefault="00CB302E" w:rsidP="00793AD5">
      <w:pPr>
        <w:pStyle w:val="ListParagraph"/>
        <w:numPr>
          <w:ilvl w:val="0"/>
          <w:numId w:val="121"/>
        </w:numPr>
        <w:jc w:val="both"/>
        <w:rPr>
          <w:sz w:val="28"/>
          <w:szCs w:val="28"/>
        </w:rPr>
      </w:pPr>
      <w:r w:rsidRPr="00A925EA">
        <w:rPr>
          <w:sz w:val="28"/>
          <w:szCs w:val="28"/>
        </w:rPr>
        <w:t xml:space="preserve">The revenue must be </w:t>
      </w:r>
      <w:r w:rsidR="003950FA" w:rsidRPr="00A925EA">
        <w:rPr>
          <w:bCs/>
          <w:sz w:val="28"/>
          <w:szCs w:val="28"/>
        </w:rPr>
        <w:t>realized</w:t>
      </w:r>
      <w:r w:rsidRPr="00A925EA">
        <w:rPr>
          <w:sz w:val="28"/>
          <w:szCs w:val="28"/>
        </w:rPr>
        <w:t xml:space="preserve">, i.e. an event has occurred which significantly increases the likelihood of conversion into cash. This also means that the revenue must be capable of being </w:t>
      </w:r>
      <w:r w:rsidRPr="00A925EA">
        <w:rPr>
          <w:bCs/>
          <w:sz w:val="28"/>
          <w:szCs w:val="28"/>
        </w:rPr>
        <w:t>verifiably measured.</w:t>
      </w:r>
    </w:p>
    <w:p w:rsidR="00A925EA" w:rsidRPr="00A925EA" w:rsidRDefault="00A925EA" w:rsidP="00A925EA">
      <w:pPr>
        <w:pStyle w:val="ListParagraph"/>
        <w:rPr>
          <w:sz w:val="28"/>
          <w:szCs w:val="28"/>
        </w:rPr>
      </w:pPr>
    </w:p>
    <w:p w:rsidR="00A925EA" w:rsidRPr="00A925EA" w:rsidRDefault="00A925EA" w:rsidP="00A925EA">
      <w:pPr>
        <w:pStyle w:val="ListParagraph"/>
        <w:jc w:val="both"/>
        <w:rPr>
          <w:sz w:val="28"/>
          <w:szCs w:val="28"/>
        </w:rPr>
      </w:pPr>
    </w:p>
    <w:p w:rsidR="00546F7C" w:rsidRPr="00A925EA" w:rsidRDefault="00793AD5" w:rsidP="00793AD5">
      <w:pPr>
        <w:pStyle w:val="ListParagraph"/>
        <w:numPr>
          <w:ilvl w:val="0"/>
          <w:numId w:val="122"/>
        </w:numPr>
        <w:jc w:val="both"/>
        <w:rPr>
          <w:sz w:val="28"/>
          <w:szCs w:val="28"/>
        </w:rPr>
      </w:pPr>
      <w:r w:rsidRPr="00A925EA">
        <w:rPr>
          <w:sz w:val="28"/>
          <w:szCs w:val="28"/>
        </w:rPr>
        <w:t xml:space="preserve">In most cases, </w:t>
      </w:r>
      <w:r w:rsidR="003950FA" w:rsidRPr="00A925EA">
        <w:rPr>
          <w:sz w:val="28"/>
          <w:szCs w:val="28"/>
        </w:rPr>
        <w:t>realization</w:t>
      </w:r>
      <w:r w:rsidRPr="00A925EA">
        <w:rPr>
          <w:sz w:val="28"/>
          <w:szCs w:val="28"/>
        </w:rPr>
        <w:t xml:space="preserve"> is deemed to occur </w:t>
      </w:r>
      <w:r w:rsidRPr="00A925EA">
        <w:rPr>
          <w:bCs/>
          <w:sz w:val="28"/>
          <w:szCs w:val="28"/>
        </w:rPr>
        <w:t>on the date of sale</w:t>
      </w:r>
      <w:r w:rsidRPr="00A925EA">
        <w:rPr>
          <w:sz w:val="28"/>
          <w:szCs w:val="28"/>
        </w:rPr>
        <w:t xml:space="preserve">. Thus, the date of the sale transaction is the moment that the revenue is </w:t>
      </w:r>
      <w:r w:rsidR="003950FA" w:rsidRPr="00A925EA">
        <w:rPr>
          <w:sz w:val="28"/>
          <w:szCs w:val="28"/>
        </w:rPr>
        <w:t>recognized</w:t>
      </w:r>
      <w:r w:rsidRPr="00A925EA">
        <w:rPr>
          <w:sz w:val="28"/>
          <w:szCs w:val="28"/>
        </w:rPr>
        <w:t xml:space="preserve"> in the financial statements. </w:t>
      </w:r>
    </w:p>
    <w:p w:rsidR="00CB302E" w:rsidRPr="00A925EA" w:rsidRDefault="00CB302E" w:rsidP="00A925EA">
      <w:pPr>
        <w:pStyle w:val="ListParagraph"/>
        <w:jc w:val="both"/>
        <w:rPr>
          <w:sz w:val="28"/>
          <w:szCs w:val="28"/>
        </w:rPr>
      </w:pPr>
    </w:p>
    <w:p w:rsidR="00CB302E" w:rsidRPr="00A925EA" w:rsidRDefault="00CB302E" w:rsidP="00A925EA">
      <w:pPr>
        <w:jc w:val="both"/>
        <w:rPr>
          <w:b/>
          <w:sz w:val="28"/>
          <w:szCs w:val="28"/>
          <w:u w:val="single"/>
        </w:rPr>
      </w:pPr>
      <w:r w:rsidRPr="00A925EA">
        <w:rPr>
          <w:b/>
          <w:sz w:val="28"/>
          <w:szCs w:val="28"/>
          <w:u w:val="single"/>
        </w:rPr>
        <w:t>Revenues from the sale of goods</w:t>
      </w:r>
    </w:p>
    <w:p w:rsidR="00546F7C" w:rsidRDefault="00793AD5" w:rsidP="00793AD5">
      <w:pPr>
        <w:pStyle w:val="ListParagraph"/>
        <w:numPr>
          <w:ilvl w:val="0"/>
          <w:numId w:val="123"/>
        </w:numPr>
        <w:jc w:val="both"/>
        <w:rPr>
          <w:sz w:val="28"/>
          <w:szCs w:val="28"/>
        </w:rPr>
      </w:pPr>
      <w:r w:rsidRPr="00A925EA">
        <w:rPr>
          <w:sz w:val="28"/>
          <w:szCs w:val="28"/>
        </w:rPr>
        <w:t xml:space="preserve">According to IAS 18 Revenue, the following conditions must be satisfied before the revenue from the sale of goods should be </w:t>
      </w:r>
      <w:r w:rsidR="003950FA" w:rsidRPr="00A925EA">
        <w:rPr>
          <w:sz w:val="28"/>
          <w:szCs w:val="28"/>
        </w:rPr>
        <w:t>recognized</w:t>
      </w:r>
      <w:r w:rsidRPr="00A925EA">
        <w:rPr>
          <w:sz w:val="28"/>
          <w:szCs w:val="28"/>
        </w:rPr>
        <w:t>:</w:t>
      </w:r>
    </w:p>
    <w:p w:rsidR="00A925EA" w:rsidRPr="00A925EA" w:rsidRDefault="00A925EA" w:rsidP="00A925EA">
      <w:pPr>
        <w:pStyle w:val="ListParagraph"/>
        <w:jc w:val="both"/>
        <w:rPr>
          <w:sz w:val="28"/>
          <w:szCs w:val="28"/>
        </w:rPr>
      </w:pPr>
    </w:p>
    <w:p w:rsidR="00CB302E" w:rsidRDefault="00CB302E" w:rsidP="00793AD5">
      <w:pPr>
        <w:pStyle w:val="ListParagraph"/>
        <w:numPr>
          <w:ilvl w:val="0"/>
          <w:numId w:val="125"/>
        </w:numPr>
        <w:jc w:val="both"/>
        <w:rPr>
          <w:sz w:val="28"/>
          <w:szCs w:val="28"/>
        </w:rPr>
      </w:pPr>
      <w:r w:rsidRPr="00A925EA">
        <w:rPr>
          <w:sz w:val="28"/>
          <w:szCs w:val="28"/>
        </w:rPr>
        <w:t>The seller has transferred the significant risks and rewards of ownership to the buyer.</w:t>
      </w:r>
    </w:p>
    <w:p w:rsidR="00A925EA" w:rsidRPr="00A925EA" w:rsidRDefault="00A925EA" w:rsidP="00A925EA">
      <w:pPr>
        <w:pStyle w:val="ListParagraph"/>
        <w:ind w:left="1080"/>
        <w:jc w:val="both"/>
        <w:rPr>
          <w:sz w:val="28"/>
          <w:szCs w:val="28"/>
        </w:rPr>
      </w:pPr>
    </w:p>
    <w:p w:rsidR="00CB302E" w:rsidRDefault="00CB302E" w:rsidP="00793AD5">
      <w:pPr>
        <w:pStyle w:val="ListParagraph"/>
        <w:numPr>
          <w:ilvl w:val="0"/>
          <w:numId w:val="125"/>
        </w:numPr>
        <w:jc w:val="both"/>
        <w:rPr>
          <w:sz w:val="28"/>
          <w:szCs w:val="28"/>
        </w:rPr>
      </w:pPr>
      <w:r w:rsidRPr="00A925EA">
        <w:rPr>
          <w:sz w:val="28"/>
          <w:szCs w:val="28"/>
        </w:rPr>
        <w:t>The seller does not retain continuing managerial involvement to the degree usually associated with ownership and does not have effective control over the goods sold.</w:t>
      </w:r>
    </w:p>
    <w:p w:rsidR="00A925EA" w:rsidRPr="00A925EA" w:rsidRDefault="00A925EA" w:rsidP="00A925EA">
      <w:pPr>
        <w:pStyle w:val="ListParagraph"/>
        <w:rPr>
          <w:sz w:val="28"/>
          <w:szCs w:val="28"/>
        </w:rPr>
      </w:pPr>
    </w:p>
    <w:p w:rsidR="00A925EA" w:rsidRPr="00A925EA" w:rsidRDefault="00A925EA" w:rsidP="00A925EA">
      <w:pPr>
        <w:pStyle w:val="ListParagraph"/>
        <w:ind w:left="1080"/>
        <w:jc w:val="both"/>
        <w:rPr>
          <w:sz w:val="28"/>
          <w:szCs w:val="28"/>
        </w:rPr>
      </w:pPr>
    </w:p>
    <w:p w:rsidR="00CB302E" w:rsidRDefault="00CB302E" w:rsidP="00793AD5">
      <w:pPr>
        <w:pStyle w:val="ListParagraph"/>
        <w:numPr>
          <w:ilvl w:val="0"/>
          <w:numId w:val="125"/>
        </w:numPr>
        <w:jc w:val="both"/>
        <w:rPr>
          <w:sz w:val="28"/>
          <w:szCs w:val="28"/>
        </w:rPr>
      </w:pPr>
      <w:r w:rsidRPr="00A925EA">
        <w:rPr>
          <w:sz w:val="28"/>
          <w:szCs w:val="28"/>
        </w:rPr>
        <w:t>The amount of revenue can be measured reliably</w:t>
      </w:r>
    </w:p>
    <w:p w:rsidR="00A925EA" w:rsidRPr="00A925EA" w:rsidRDefault="00A925EA" w:rsidP="00A925EA">
      <w:pPr>
        <w:pStyle w:val="ListParagraph"/>
        <w:ind w:left="1080"/>
        <w:jc w:val="both"/>
        <w:rPr>
          <w:sz w:val="28"/>
          <w:szCs w:val="28"/>
        </w:rPr>
      </w:pPr>
    </w:p>
    <w:p w:rsidR="00CB302E" w:rsidRDefault="00CB302E" w:rsidP="00793AD5">
      <w:pPr>
        <w:pStyle w:val="ListParagraph"/>
        <w:numPr>
          <w:ilvl w:val="0"/>
          <w:numId w:val="125"/>
        </w:numPr>
        <w:jc w:val="both"/>
        <w:rPr>
          <w:sz w:val="28"/>
          <w:szCs w:val="28"/>
        </w:rPr>
      </w:pPr>
      <w:r w:rsidRPr="00A925EA">
        <w:rPr>
          <w:sz w:val="28"/>
          <w:szCs w:val="28"/>
        </w:rPr>
        <w:t xml:space="preserve">It is probable that the economic benefits associated with the transaction will flow to the seller. </w:t>
      </w:r>
    </w:p>
    <w:p w:rsidR="00A925EA" w:rsidRPr="00A925EA" w:rsidRDefault="00A925EA" w:rsidP="00A925EA">
      <w:pPr>
        <w:pStyle w:val="ListParagraph"/>
        <w:rPr>
          <w:sz w:val="28"/>
          <w:szCs w:val="28"/>
        </w:rPr>
      </w:pPr>
    </w:p>
    <w:p w:rsidR="00A925EA" w:rsidRPr="00A925EA" w:rsidRDefault="00A925EA" w:rsidP="00A925EA">
      <w:pPr>
        <w:pStyle w:val="ListParagraph"/>
        <w:ind w:left="1080"/>
        <w:jc w:val="both"/>
        <w:rPr>
          <w:sz w:val="28"/>
          <w:szCs w:val="28"/>
        </w:rPr>
      </w:pPr>
    </w:p>
    <w:p w:rsidR="00CB302E" w:rsidRPr="00A925EA" w:rsidRDefault="00CB302E" w:rsidP="00A925EA">
      <w:pPr>
        <w:pStyle w:val="ListParagraph"/>
        <w:jc w:val="both"/>
        <w:rPr>
          <w:sz w:val="28"/>
          <w:szCs w:val="28"/>
        </w:rPr>
      </w:pPr>
      <w:r w:rsidRPr="00A925EA">
        <w:rPr>
          <w:sz w:val="28"/>
          <w:szCs w:val="28"/>
        </w:rPr>
        <w:t xml:space="preserve">The cost incurred or to be incurred in respect of the transaction can be measured reliably. </w:t>
      </w:r>
    </w:p>
    <w:p w:rsidR="00CB302E" w:rsidRPr="00A925EA" w:rsidRDefault="00CB302E" w:rsidP="00A925EA">
      <w:pPr>
        <w:pStyle w:val="ListParagraph"/>
        <w:jc w:val="both"/>
        <w:rPr>
          <w:sz w:val="28"/>
          <w:szCs w:val="28"/>
        </w:rPr>
      </w:pPr>
    </w:p>
    <w:p w:rsidR="00CB302E" w:rsidRPr="00A925EA" w:rsidRDefault="00CB302E" w:rsidP="00A925EA">
      <w:pPr>
        <w:pStyle w:val="ListParagraph"/>
        <w:jc w:val="both"/>
        <w:rPr>
          <w:sz w:val="28"/>
          <w:szCs w:val="28"/>
        </w:rPr>
      </w:pPr>
    </w:p>
    <w:p w:rsidR="00CB302E" w:rsidRPr="00A925EA" w:rsidRDefault="00CB302E" w:rsidP="00A925EA">
      <w:pPr>
        <w:jc w:val="both"/>
        <w:rPr>
          <w:b/>
          <w:sz w:val="28"/>
          <w:szCs w:val="28"/>
          <w:u w:val="single"/>
        </w:rPr>
      </w:pPr>
      <w:r w:rsidRPr="00A925EA">
        <w:rPr>
          <w:b/>
          <w:sz w:val="28"/>
          <w:szCs w:val="28"/>
          <w:u w:val="single"/>
        </w:rPr>
        <w:t>Revenue from services</w:t>
      </w:r>
    </w:p>
    <w:p w:rsidR="00CB302E" w:rsidRPr="00A925EA" w:rsidRDefault="00CB302E" w:rsidP="00A925EA">
      <w:pPr>
        <w:pStyle w:val="ListParagraph"/>
        <w:jc w:val="both"/>
        <w:rPr>
          <w:sz w:val="28"/>
          <w:szCs w:val="28"/>
        </w:rPr>
      </w:pPr>
    </w:p>
    <w:p w:rsidR="00CB302E" w:rsidRDefault="00CB302E" w:rsidP="00A925EA">
      <w:pPr>
        <w:pStyle w:val="ListParagraph"/>
        <w:jc w:val="both"/>
        <w:rPr>
          <w:sz w:val="28"/>
          <w:szCs w:val="28"/>
        </w:rPr>
      </w:pPr>
      <w:r w:rsidRPr="00A925EA">
        <w:rPr>
          <w:sz w:val="28"/>
          <w:szCs w:val="28"/>
        </w:rPr>
        <w:t xml:space="preserve">Revenue from services should be </w:t>
      </w:r>
      <w:r w:rsidR="003950FA" w:rsidRPr="00A925EA">
        <w:rPr>
          <w:sz w:val="28"/>
          <w:szCs w:val="28"/>
        </w:rPr>
        <w:t>recognized</w:t>
      </w:r>
      <w:r w:rsidRPr="00A925EA">
        <w:rPr>
          <w:sz w:val="28"/>
          <w:szCs w:val="28"/>
        </w:rPr>
        <w:t>, according to the stage of completion at the reporting date, when all of the following conditions</w:t>
      </w:r>
      <w:r w:rsidR="00A925EA">
        <w:rPr>
          <w:sz w:val="28"/>
          <w:szCs w:val="28"/>
        </w:rPr>
        <w:t xml:space="preserve"> are:</w:t>
      </w:r>
    </w:p>
    <w:p w:rsidR="00A925EA" w:rsidRPr="00A925EA" w:rsidRDefault="00A925EA" w:rsidP="00A925EA">
      <w:pPr>
        <w:pStyle w:val="ListParagraph"/>
        <w:jc w:val="both"/>
        <w:rPr>
          <w:sz w:val="28"/>
          <w:szCs w:val="28"/>
        </w:rPr>
      </w:pPr>
    </w:p>
    <w:p w:rsidR="00546F7C" w:rsidRDefault="00793AD5" w:rsidP="00793AD5">
      <w:pPr>
        <w:pStyle w:val="ListParagraph"/>
        <w:numPr>
          <w:ilvl w:val="0"/>
          <w:numId w:val="124"/>
        </w:numPr>
        <w:jc w:val="both"/>
        <w:rPr>
          <w:sz w:val="28"/>
          <w:szCs w:val="28"/>
        </w:rPr>
      </w:pPr>
      <w:r w:rsidRPr="00A925EA">
        <w:rPr>
          <w:sz w:val="28"/>
          <w:szCs w:val="28"/>
        </w:rPr>
        <w:t>The amount of revenue can be measured reliably</w:t>
      </w:r>
    </w:p>
    <w:p w:rsidR="00A925EA" w:rsidRPr="00A925EA" w:rsidRDefault="00A925EA" w:rsidP="00A925EA">
      <w:pPr>
        <w:pStyle w:val="ListParagraph"/>
        <w:jc w:val="both"/>
        <w:rPr>
          <w:sz w:val="28"/>
          <w:szCs w:val="28"/>
        </w:rPr>
      </w:pPr>
    </w:p>
    <w:p w:rsidR="00546F7C" w:rsidRDefault="00793AD5" w:rsidP="00793AD5">
      <w:pPr>
        <w:pStyle w:val="ListParagraph"/>
        <w:numPr>
          <w:ilvl w:val="0"/>
          <w:numId w:val="124"/>
        </w:numPr>
        <w:jc w:val="both"/>
        <w:rPr>
          <w:sz w:val="28"/>
          <w:szCs w:val="28"/>
        </w:rPr>
      </w:pPr>
      <w:r w:rsidRPr="00A925EA">
        <w:rPr>
          <w:sz w:val="28"/>
          <w:szCs w:val="28"/>
        </w:rPr>
        <w:t xml:space="preserve">It is probable that the economic benefits associated with the transaction will flow to the entity. </w:t>
      </w:r>
    </w:p>
    <w:p w:rsidR="00A925EA" w:rsidRPr="00A925EA" w:rsidRDefault="00A925EA" w:rsidP="00A925EA">
      <w:pPr>
        <w:pStyle w:val="ListParagraph"/>
        <w:rPr>
          <w:sz w:val="28"/>
          <w:szCs w:val="28"/>
        </w:rPr>
      </w:pPr>
    </w:p>
    <w:p w:rsidR="00A925EA" w:rsidRPr="00A925EA" w:rsidRDefault="00A925EA" w:rsidP="00A925EA">
      <w:pPr>
        <w:pStyle w:val="ListParagraph"/>
        <w:jc w:val="both"/>
        <w:rPr>
          <w:sz w:val="28"/>
          <w:szCs w:val="28"/>
        </w:rPr>
      </w:pPr>
    </w:p>
    <w:p w:rsidR="00A925EA" w:rsidRPr="00A925EA" w:rsidRDefault="00A925EA" w:rsidP="00793AD5">
      <w:pPr>
        <w:pStyle w:val="ListParagraph"/>
        <w:numPr>
          <w:ilvl w:val="0"/>
          <w:numId w:val="124"/>
        </w:numPr>
        <w:jc w:val="both"/>
        <w:rPr>
          <w:sz w:val="28"/>
          <w:szCs w:val="28"/>
        </w:rPr>
      </w:pPr>
      <w:r w:rsidRPr="00A925EA">
        <w:rPr>
          <w:sz w:val="28"/>
          <w:szCs w:val="28"/>
        </w:rPr>
        <w:t>The stage of completion of the transaction at the reporting date can be measured reliably</w:t>
      </w:r>
    </w:p>
    <w:p w:rsidR="00A925EA" w:rsidRDefault="00A925EA" w:rsidP="00793AD5">
      <w:pPr>
        <w:pStyle w:val="ListParagraph"/>
        <w:numPr>
          <w:ilvl w:val="0"/>
          <w:numId w:val="124"/>
        </w:numPr>
        <w:jc w:val="both"/>
        <w:rPr>
          <w:sz w:val="28"/>
          <w:szCs w:val="28"/>
        </w:rPr>
      </w:pPr>
      <w:r w:rsidRPr="00A925EA">
        <w:rPr>
          <w:sz w:val="28"/>
          <w:szCs w:val="28"/>
        </w:rPr>
        <w:t xml:space="preserve">4. The cost incurred for the transaction and the costs to complete the transaction can be measured </w:t>
      </w:r>
      <w:r w:rsidR="003950FA" w:rsidRPr="00A925EA">
        <w:rPr>
          <w:sz w:val="28"/>
          <w:szCs w:val="28"/>
        </w:rPr>
        <w:t>reliably</w:t>
      </w:r>
      <w:r w:rsidRPr="00A925EA">
        <w:rPr>
          <w:sz w:val="28"/>
          <w:szCs w:val="28"/>
        </w:rPr>
        <w:t xml:space="preserve"> </w:t>
      </w:r>
    </w:p>
    <w:p w:rsidR="00A925EA" w:rsidRDefault="00A925EA" w:rsidP="00A925EA">
      <w:pPr>
        <w:jc w:val="both"/>
        <w:rPr>
          <w:b/>
          <w:bCs/>
          <w:sz w:val="28"/>
          <w:szCs w:val="28"/>
        </w:rPr>
      </w:pPr>
    </w:p>
    <w:p w:rsidR="00546F7C" w:rsidRDefault="00793AD5" w:rsidP="00A925EA">
      <w:pPr>
        <w:jc w:val="both"/>
        <w:rPr>
          <w:b/>
          <w:bCs/>
          <w:sz w:val="28"/>
          <w:szCs w:val="28"/>
        </w:rPr>
      </w:pPr>
      <w:r w:rsidRPr="00A925EA">
        <w:rPr>
          <w:b/>
          <w:bCs/>
          <w:sz w:val="28"/>
          <w:szCs w:val="28"/>
        </w:rPr>
        <w:t xml:space="preserve">If these conditions are met, revenue should be </w:t>
      </w:r>
      <w:r w:rsidR="003950FA" w:rsidRPr="00A925EA">
        <w:rPr>
          <w:b/>
          <w:bCs/>
          <w:sz w:val="28"/>
          <w:szCs w:val="28"/>
        </w:rPr>
        <w:t>recognized</w:t>
      </w:r>
      <w:r w:rsidRPr="00A925EA">
        <w:rPr>
          <w:b/>
          <w:bCs/>
          <w:sz w:val="28"/>
          <w:szCs w:val="28"/>
        </w:rPr>
        <w:t xml:space="preserve"> only to the extent of the expenses </w:t>
      </w:r>
      <w:r w:rsidR="003950FA" w:rsidRPr="00A925EA">
        <w:rPr>
          <w:b/>
          <w:bCs/>
          <w:sz w:val="28"/>
          <w:szCs w:val="28"/>
        </w:rPr>
        <w:t>recognized</w:t>
      </w:r>
      <w:r w:rsidRPr="00A925EA">
        <w:rPr>
          <w:b/>
          <w:bCs/>
          <w:sz w:val="28"/>
          <w:szCs w:val="28"/>
        </w:rPr>
        <w:t xml:space="preserve">  that are recoverable </w:t>
      </w:r>
    </w:p>
    <w:p w:rsidR="00293A0D" w:rsidRDefault="00293A0D" w:rsidP="00A925EA">
      <w:pPr>
        <w:jc w:val="both"/>
        <w:rPr>
          <w:b/>
          <w:bCs/>
          <w:sz w:val="28"/>
          <w:szCs w:val="28"/>
        </w:rPr>
      </w:pPr>
    </w:p>
    <w:p w:rsidR="00293A0D" w:rsidRDefault="00293A0D" w:rsidP="00A925EA">
      <w:pPr>
        <w:jc w:val="both"/>
        <w:rPr>
          <w:b/>
          <w:bCs/>
          <w:sz w:val="28"/>
          <w:szCs w:val="28"/>
        </w:rPr>
      </w:pPr>
    </w:p>
    <w:p w:rsidR="00293A0D" w:rsidRDefault="00293A0D" w:rsidP="00293A0D">
      <w:pPr>
        <w:rPr>
          <w:b/>
          <w:sz w:val="56"/>
          <w:szCs w:val="56"/>
        </w:rPr>
      </w:pPr>
      <w:r>
        <w:rPr>
          <w:b/>
          <w:sz w:val="56"/>
          <w:szCs w:val="56"/>
        </w:rPr>
        <w:t xml:space="preserve">                            </w:t>
      </w:r>
    </w:p>
    <w:p w:rsidR="00293A0D" w:rsidRDefault="00293A0D" w:rsidP="00293A0D">
      <w:pPr>
        <w:rPr>
          <w:b/>
          <w:sz w:val="56"/>
          <w:szCs w:val="56"/>
        </w:rPr>
      </w:pPr>
    </w:p>
    <w:p w:rsidR="00293A0D" w:rsidRDefault="00293A0D" w:rsidP="00293A0D">
      <w:pPr>
        <w:rPr>
          <w:b/>
          <w:sz w:val="56"/>
          <w:szCs w:val="56"/>
        </w:rPr>
      </w:pPr>
    </w:p>
    <w:p w:rsidR="00293A0D" w:rsidRDefault="00293A0D" w:rsidP="00293A0D">
      <w:pPr>
        <w:rPr>
          <w:b/>
          <w:sz w:val="56"/>
          <w:szCs w:val="56"/>
        </w:rPr>
      </w:pPr>
    </w:p>
    <w:p w:rsidR="00293A0D" w:rsidRDefault="00293A0D" w:rsidP="00293A0D">
      <w:pPr>
        <w:rPr>
          <w:b/>
          <w:sz w:val="56"/>
          <w:szCs w:val="56"/>
        </w:rPr>
      </w:pPr>
    </w:p>
    <w:p w:rsidR="00293A0D" w:rsidRDefault="00293A0D" w:rsidP="00293A0D">
      <w:pPr>
        <w:rPr>
          <w:b/>
          <w:sz w:val="56"/>
          <w:szCs w:val="56"/>
        </w:rPr>
      </w:pPr>
    </w:p>
    <w:p w:rsidR="00293A0D" w:rsidRDefault="00293A0D" w:rsidP="00293A0D">
      <w:pPr>
        <w:rPr>
          <w:b/>
          <w:sz w:val="56"/>
          <w:szCs w:val="56"/>
        </w:rPr>
      </w:pPr>
    </w:p>
    <w:p w:rsidR="00293A0D" w:rsidRDefault="00293A0D" w:rsidP="00293A0D">
      <w:pPr>
        <w:rPr>
          <w:b/>
          <w:sz w:val="56"/>
          <w:szCs w:val="56"/>
        </w:rPr>
      </w:pPr>
    </w:p>
    <w:p w:rsidR="00293A0D" w:rsidRDefault="00293A0D" w:rsidP="00293A0D">
      <w:pPr>
        <w:rPr>
          <w:b/>
          <w:sz w:val="56"/>
          <w:szCs w:val="56"/>
        </w:rPr>
      </w:pPr>
    </w:p>
    <w:p w:rsidR="00293A0D" w:rsidRDefault="00293A0D" w:rsidP="00293A0D">
      <w:pPr>
        <w:rPr>
          <w:b/>
          <w:sz w:val="56"/>
          <w:szCs w:val="56"/>
        </w:rPr>
      </w:pPr>
      <w:r>
        <w:rPr>
          <w:b/>
          <w:sz w:val="56"/>
          <w:szCs w:val="56"/>
        </w:rPr>
        <w:t xml:space="preserve">                          </w:t>
      </w:r>
      <w:r w:rsidRPr="00FA778B">
        <w:rPr>
          <w:b/>
          <w:sz w:val="56"/>
          <w:szCs w:val="56"/>
        </w:rPr>
        <w:t>Lecture 28</w:t>
      </w:r>
    </w:p>
    <w:p w:rsidR="00293A0D" w:rsidRPr="00FA778B" w:rsidRDefault="00293A0D" w:rsidP="00293A0D">
      <w:pPr>
        <w:rPr>
          <w:b/>
          <w:sz w:val="56"/>
          <w:szCs w:val="56"/>
        </w:rPr>
      </w:pPr>
    </w:p>
    <w:p w:rsidR="00293A0D" w:rsidRPr="00293A0D" w:rsidRDefault="00293A0D" w:rsidP="00293A0D">
      <w:pPr>
        <w:ind w:left="720"/>
        <w:rPr>
          <w:sz w:val="44"/>
          <w:szCs w:val="44"/>
        </w:rPr>
      </w:pPr>
      <w:r w:rsidRPr="00FA778B">
        <w:rPr>
          <w:bCs/>
          <w:sz w:val="44"/>
          <w:szCs w:val="44"/>
        </w:rPr>
        <w:t xml:space="preserve">Interpreting financial statements </w:t>
      </w:r>
    </w:p>
    <w:p w:rsidR="00546F7C" w:rsidRPr="00293A0D" w:rsidRDefault="00793AD5" w:rsidP="00293A0D">
      <w:pPr>
        <w:ind w:left="720"/>
        <w:jc w:val="both"/>
        <w:rPr>
          <w:sz w:val="28"/>
          <w:szCs w:val="28"/>
        </w:rPr>
      </w:pPr>
      <w:r w:rsidRPr="00293A0D">
        <w:rPr>
          <w:sz w:val="28"/>
          <w:szCs w:val="28"/>
        </w:rPr>
        <w:t xml:space="preserve">Financial statements on their own are of limited use. In this lecture we will consider </w:t>
      </w:r>
      <w:r w:rsidRPr="00293A0D">
        <w:rPr>
          <w:bCs/>
          <w:sz w:val="28"/>
          <w:szCs w:val="28"/>
        </w:rPr>
        <w:t xml:space="preserve">how to interpret the financial statements </w:t>
      </w:r>
      <w:r w:rsidRPr="00293A0D">
        <w:rPr>
          <w:sz w:val="28"/>
          <w:szCs w:val="28"/>
        </w:rPr>
        <w:t xml:space="preserve">and </w:t>
      </w:r>
      <w:r w:rsidRPr="00293A0D">
        <w:rPr>
          <w:bCs/>
          <w:sz w:val="28"/>
          <w:szCs w:val="28"/>
        </w:rPr>
        <w:t xml:space="preserve">gain additional </w:t>
      </w:r>
      <w:r w:rsidRPr="00293A0D">
        <w:rPr>
          <w:sz w:val="28"/>
          <w:szCs w:val="28"/>
        </w:rPr>
        <w:t xml:space="preserve">useful information from them. </w:t>
      </w:r>
    </w:p>
    <w:p w:rsidR="00293A0D" w:rsidRDefault="00293A0D" w:rsidP="00293A0D">
      <w:pPr>
        <w:ind w:left="720"/>
        <w:jc w:val="both"/>
        <w:rPr>
          <w:b/>
          <w:bCs/>
          <w:sz w:val="28"/>
          <w:szCs w:val="28"/>
          <w:u w:val="single"/>
        </w:rPr>
      </w:pPr>
    </w:p>
    <w:p w:rsidR="00293A0D" w:rsidRPr="00293A0D" w:rsidRDefault="00293A0D" w:rsidP="00293A0D">
      <w:pPr>
        <w:ind w:left="720"/>
        <w:jc w:val="both"/>
        <w:rPr>
          <w:sz w:val="28"/>
          <w:szCs w:val="28"/>
        </w:rPr>
      </w:pPr>
      <w:r w:rsidRPr="00293A0D">
        <w:rPr>
          <w:b/>
          <w:bCs/>
          <w:sz w:val="28"/>
          <w:szCs w:val="28"/>
          <w:u w:val="single"/>
        </w:rPr>
        <w:t>Users of financial statements</w:t>
      </w:r>
    </w:p>
    <w:p w:rsidR="00293A0D" w:rsidRPr="00B42608" w:rsidRDefault="00293A0D" w:rsidP="00B42608">
      <w:pPr>
        <w:ind w:left="720"/>
        <w:rPr>
          <w:sz w:val="28"/>
          <w:szCs w:val="28"/>
        </w:rPr>
      </w:pPr>
      <w:r w:rsidRPr="00B42608">
        <w:rPr>
          <w:sz w:val="28"/>
          <w:szCs w:val="28"/>
        </w:rPr>
        <w:t xml:space="preserve">When interpreting financial statements it is important to ascertain </w:t>
      </w:r>
      <w:r w:rsidRPr="00B42608">
        <w:rPr>
          <w:bCs/>
          <w:sz w:val="28"/>
          <w:szCs w:val="28"/>
        </w:rPr>
        <w:t xml:space="preserve">who are the users of </w:t>
      </w:r>
      <w:r w:rsidRPr="00B42608">
        <w:rPr>
          <w:sz w:val="28"/>
          <w:szCs w:val="28"/>
        </w:rPr>
        <w:t>accounts and what information they need.</w:t>
      </w:r>
    </w:p>
    <w:p w:rsidR="00546F7C" w:rsidRPr="00B42608" w:rsidRDefault="00793AD5" w:rsidP="00793AD5">
      <w:pPr>
        <w:numPr>
          <w:ilvl w:val="0"/>
          <w:numId w:val="127"/>
        </w:numPr>
        <w:rPr>
          <w:sz w:val="28"/>
          <w:szCs w:val="28"/>
        </w:rPr>
      </w:pPr>
      <w:r w:rsidRPr="00B42608">
        <w:rPr>
          <w:sz w:val="28"/>
          <w:szCs w:val="28"/>
        </w:rPr>
        <w:t xml:space="preserve">Shareholders and potential investors, </w:t>
      </w:r>
      <w:r w:rsidRPr="00B42608">
        <w:rPr>
          <w:bCs/>
          <w:sz w:val="28"/>
          <w:szCs w:val="28"/>
        </w:rPr>
        <w:t>primarily concerned</w:t>
      </w:r>
      <w:r w:rsidRPr="00B42608">
        <w:rPr>
          <w:sz w:val="28"/>
          <w:szCs w:val="28"/>
        </w:rPr>
        <w:t xml:space="preserve"> with receiving an </w:t>
      </w:r>
      <w:r w:rsidRPr="00B42608">
        <w:rPr>
          <w:bCs/>
          <w:sz w:val="28"/>
          <w:szCs w:val="28"/>
        </w:rPr>
        <w:t xml:space="preserve">adequate return </w:t>
      </w:r>
      <w:r w:rsidRPr="00B42608">
        <w:rPr>
          <w:sz w:val="28"/>
          <w:szCs w:val="28"/>
        </w:rPr>
        <w:t xml:space="preserve">on their investment, but interpreting financial information it must at least provide security and liquidity. </w:t>
      </w:r>
    </w:p>
    <w:p w:rsidR="00546F7C" w:rsidRPr="00B42608" w:rsidRDefault="00793AD5" w:rsidP="00793AD5">
      <w:pPr>
        <w:numPr>
          <w:ilvl w:val="0"/>
          <w:numId w:val="127"/>
        </w:numPr>
        <w:rPr>
          <w:sz w:val="28"/>
          <w:szCs w:val="28"/>
        </w:rPr>
      </w:pPr>
      <w:r w:rsidRPr="00B42608">
        <w:rPr>
          <w:sz w:val="28"/>
          <w:szCs w:val="28"/>
        </w:rPr>
        <w:t xml:space="preserve">Suppliers and lenders concerned with the </w:t>
      </w:r>
      <w:r w:rsidRPr="00B42608">
        <w:rPr>
          <w:bCs/>
          <w:sz w:val="28"/>
          <w:szCs w:val="28"/>
        </w:rPr>
        <w:t xml:space="preserve">security of their debt </w:t>
      </w:r>
      <w:r w:rsidRPr="00B42608">
        <w:rPr>
          <w:sz w:val="28"/>
          <w:szCs w:val="28"/>
        </w:rPr>
        <w:t>or loan.</w:t>
      </w:r>
    </w:p>
    <w:p w:rsidR="00546F7C" w:rsidRPr="00B42608" w:rsidRDefault="00793AD5" w:rsidP="00793AD5">
      <w:pPr>
        <w:numPr>
          <w:ilvl w:val="0"/>
          <w:numId w:val="127"/>
        </w:numPr>
        <w:rPr>
          <w:sz w:val="28"/>
          <w:szCs w:val="28"/>
        </w:rPr>
      </w:pPr>
      <w:r w:rsidRPr="00B42608">
        <w:rPr>
          <w:sz w:val="28"/>
          <w:szCs w:val="28"/>
        </w:rPr>
        <w:t xml:space="preserve">Management concerned with the </w:t>
      </w:r>
      <w:r w:rsidRPr="00B42608">
        <w:rPr>
          <w:bCs/>
          <w:sz w:val="28"/>
          <w:szCs w:val="28"/>
        </w:rPr>
        <w:t>trend</w:t>
      </w:r>
      <w:r w:rsidRPr="00B42608">
        <w:rPr>
          <w:sz w:val="28"/>
          <w:szCs w:val="28"/>
        </w:rPr>
        <w:t xml:space="preserve"> and </w:t>
      </w:r>
      <w:r w:rsidRPr="00B42608">
        <w:rPr>
          <w:bCs/>
          <w:sz w:val="28"/>
          <w:szCs w:val="28"/>
        </w:rPr>
        <w:t>level of profits</w:t>
      </w:r>
      <w:r w:rsidRPr="00B42608">
        <w:rPr>
          <w:sz w:val="28"/>
          <w:szCs w:val="28"/>
        </w:rPr>
        <w:t>, since this is the main measure of their success.</w:t>
      </w:r>
    </w:p>
    <w:p w:rsidR="00B42608" w:rsidRDefault="00B42608" w:rsidP="00293A0D">
      <w:pPr>
        <w:ind w:left="720"/>
        <w:jc w:val="both"/>
        <w:rPr>
          <w:sz w:val="28"/>
          <w:szCs w:val="28"/>
        </w:rPr>
      </w:pPr>
    </w:p>
    <w:p w:rsidR="00293A0D" w:rsidRPr="00293A0D" w:rsidRDefault="00293A0D" w:rsidP="00293A0D">
      <w:pPr>
        <w:ind w:left="720"/>
        <w:jc w:val="both"/>
        <w:rPr>
          <w:sz w:val="28"/>
          <w:szCs w:val="28"/>
        </w:rPr>
      </w:pPr>
      <w:r w:rsidRPr="00293A0D">
        <w:rPr>
          <w:sz w:val="28"/>
          <w:szCs w:val="28"/>
        </w:rPr>
        <w:t xml:space="preserve">Other </w:t>
      </w:r>
      <w:r w:rsidRPr="00293A0D">
        <w:rPr>
          <w:b/>
          <w:bCs/>
          <w:sz w:val="28"/>
          <w:szCs w:val="28"/>
          <w:u w:val="single"/>
        </w:rPr>
        <w:t xml:space="preserve">potential users </w:t>
      </w:r>
      <w:r w:rsidRPr="00293A0D">
        <w:rPr>
          <w:sz w:val="28"/>
          <w:szCs w:val="28"/>
        </w:rPr>
        <w:t>include:</w:t>
      </w:r>
    </w:p>
    <w:p w:rsidR="00546F7C" w:rsidRPr="00293A0D" w:rsidRDefault="00793AD5" w:rsidP="00793AD5">
      <w:pPr>
        <w:numPr>
          <w:ilvl w:val="0"/>
          <w:numId w:val="128"/>
        </w:numPr>
        <w:jc w:val="both"/>
        <w:rPr>
          <w:sz w:val="28"/>
          <w:szCs w:val="28"/>
        </w:rPr>
      </w:pPr>
      <w:r w:rsidRPr="00293A0D">
        <w:rPr>
          <w:sz w:val="28"/>
          <w:szCs w:val="28"/>
        </w:rPr>
        <w:t>Bank managers</w:t>
      </w:r>
    </w:p>
    <w:p w:rsidR="00546F7C" w:rsidRPr="00293A0D" w:rsidRDefault="00793AD5" w:rsidP="00793AD5">
      <w:pPr>
        <w:numPr>
          <w:ilvl w:val="0"/>
          <w:numId w:val="128"/>
        </w:numPr>
        <w:jc w:val="both"/>
        <w:rPr>
          <w:sz w:val="28"/>
          <w:szCs w:val="28"/>
        </w:rPr>
      </w:pPr>
      <w:r w:rsidRPr="00293A0D">
        <w:rPr>
          <w:sz w:val="28"/>
          <w:szCs w:val="28"/>
        </w:rPr>
        <w:t>Financial institutions</w:t>
      </w:r>
    </w:p>
    <w:p w:rsidR="00546F7C" w:rsidRPr="00293A0D" w:rsidRDefault="00793AD5" w:rsidP="00793AD5">
      <w:pPr>
        <w:numPr>
          <w:ilvl w:val="0"/>
          <w:numId w:val="128"/>
        </w:numPr>
        <w:jc w:val="both"/>
        <w:rPr>
          <w:sz w:val="28"/>
          <w:szCs w:val="28"/>
        </w:rPr>
      </w:pPr>
      <w:r w:rsidRPr="00293A0D">
        <w:rPr>
          <w:sz w:val="28"/>
          <w:szCs w:val="28"/>
        </w:rPr>
        <w:t>Employees</w:t>
      </w:r>
    </w:p>
    <w:p w:rsidR="00546F7C" w:rsidRPr="00293A0D" w:rsidRDefault="00793AD5" w:rsidP="00793AD5">
      <w:pPr>
        <w:numPr>
          <w:ilvl w:val="0"/>
          <w:numId w:val="128"/>
        </w:numPr>
        <w:jc w:val="both"/>
        <w:rPr>
          <w:sz w:val="28"/>
          <w:szCs w:val="28"/>
        </w:rPr>
      </w:pPr>
      <w:r w:rsidRPr="00293A0D">
        <w:rPr>
          <w:sz w:val="28"/>
          <w:szCs w:val="28"/>
        </w:rPr>
        <w:t>Professional advisors to investors</w:t>
      </w:r>
    </w:p>
    <w:p w:rsidR="00546F7C" w:rsidRPr="00293A0D" w:rsidRDefault="00793AD5" w:rsidP="00793AD5">
      <w:pPr>
        <w:numPr>
          <w:ilvl w:val="0"/>
          <w:numId w:val="128"/>
        </w:numPr>
        <w:jc w:val="both"/>
        <w:rPr>
          <w:sz w:val="28"/>
          <w:szCs w:val="28"/>
        </w:rPr>
      </w:pPr>
      <w:r w:rsidRPr="00293A0D">
        <w:rPr>
          <w:sz w:val="28"/>
          <w:szCs w:val="28"/>
        </w:rPr>
        <w:t xml:space="preserve">Financial journalists and commentators </w:t>
      </w:r>
    </w:p>
    <w:p w:rsidR="00B42608" w:rsidRDefault="00B42608" w:rsidP="00B42608">
      <w:pPr>
        <w:ind w:left="360"/>
        <w:jc w:val="both"/>
        <w:rPr>
          <w:sz w:val="28"/>
          <w:szCs w:val="28"/>
        </w:rPr>
      </w:pPr>
    </w:p>
    <w:p w:rsidR="00293A0D" w:rsidRPr="00293A0D" w:rsidRDefault="00293A0D" w:rsidP="00B42608">
      <w:pPr>
        <w:ind w:left="360"/>
        <w:jc w:val="both"/>
        <w:rPr>
          <w:sz w:val="28"/>
          <w:szCs w:val="28"/>
        </w:rPr>
      </w:pPr>
      <w:r w:rsidRPr="00293A0D">
        <w:rPr>
          <w:b/>
          <w:bCs/>
          <w:sz w:val="28"/>
          <w:szCs w:val="28"/>
          <w:u w:val="single"/>
        </w:rPr>
        <w:t>Ratio analysis</w:t>
      </w:r>
    </w:p>
    <w:p w:rsidR="00B42608" w:rsidRDefault="00B42608" w:rsidP="00B42608">
      <w:pPr>
        <w:jc w:val="both"/>
        <w:rPr>
          <w:sz w:val="28"/>
          <w:szCs w:val="28"/>
        </w:rPr>
      </w:pPr>
    </w:p>
    <w:p w:rsidR="00293A0D" w:rsidRPr="00B42608" w:rsidRDefault="00B42608" w:rsidP="00B42608">
      <w:pPr>
        <w:jc w:val="both"/>
        <w:rPr>
          <w:sz w:val="28"/>
          <w:szCs w:val="28"/>
        </w:rPr>
      </w:pPr>
      <w:r>
        <w:rPr>
          <w:sz w:val="28"/>
          <w:szCs w:val="28"/>
        </w:rPr>
        <w:t xml:space="preserve">     </w:t>
      </w:r>
      <w:r w:rsidR="00293A0D" w:rsidRPr="00293A0D">
        <w:rPr>
          <w:sz w:val="28"/>
          <w:szCs w:val="28"/>
        </w:rPr>
        <w:t xml:space="preserve">A </w:t>
      </w:r>
      <w:r w:rsidR="00293A0D" w:rsidRPr="00B42608">
        <w:rPr>
          <w:sz w:val="28"/>
          <w:szCs w:val="28"/>
        </w:rPr>
        <w:t xml:space="preserve">number of ratios can be calculated to </w:t>
      </w:r>
      <w:r w:rsidR="00293A0D" w:rsidRPr="00B42608">
        <w:rPr>
          <w:bCs/>
          <w:sz w:val="28"/>
          <w:szCs w:val="28"/>
        </w:rPr>
        <w:t xml:space="preserve">help interpret </w:t>
      </w:r>
      <w:r w:rsidR="00293A0D" w:rsidRPr="00B42608">
        <w:rPr>
          <w:sz w:val="28"/>
          <w:szCs w:val="28"/>
        </w:rPr>
        <w:t>the financial statements.</w:t>
      </w:r>
    </w:p>
    <w:p w:rsidR="00546F7C" w:rsidRPr="00B42608" w:rsidRDefault="00793AD5" w:rsidP="00B42608">
      <w:pPr>
        <w:ind w:left="720"/>
        <w:jc w:val="both"/>
        <w:rPr>
          <w:sz w:val="28"/>
          <w:szCs w:val="28"/>
        </w:rPr>
      </w:pPr>
      <w:r w:rsidRPr="00B42608">
        <w:rPr>
          <w:sz w:val="28"/>
          <w:szCs w:val="28"/>
        </w:rPr>
        <w:t xml:space="preserve">Some important ratios need to be </w:t>
      </w:r>
      <w:r w:rsidR="003950FA" w:rsidRPr="00B42608">
        <w:rPr>
          <w:sz w:val="28"/>
          <w:szCs w:val="28"/>
        </w:rPr>
        <w:t>considered</w:t>
      </w:r>
      <w:r w:rsidRPr="00B42608">
        <w:rPr>
          <w:sz w:val="28"/>
          <w:szCs w:val="28"/>
        </w:rPr>
        <w:t>:</w:t>
      </w:r>
    </w:p>
    <w:p w:rsidR="00546F7C" w:rsidRPr="00B42608" w:rsidRDefault="00793AD5" w:rsidP="00793AD5">
      <w:pPr>
        <w:numPr>
          <w:ilvl w:val="0"/>
          <w:numId w:val="129"/>
        </w:numPr>
        <w:jc w:val="both"/>
        <w:rPr>
          <w:sz w:val="28"/>
          <w:szCs w:val="28"/>
        </w:rPr>
      </w:pPr>
      <w:r w:rsidRPr="00B42608">
        <w:rPr>
          <w:sz w:val="28"/>
          <w:szCs w:val="28"/>
        </w:rPr>
        <w:t>Choose those relevant to the situation</w:t>
      </w:r>
    </w:p>
    <w:p w:rsidR="00546F7C" w:rsidRPr="00B42608" w:rsidRDefault="00793AD5" w:rsidP="00793AD5">
      <w:pPr>
        <w:numPr>
          <w:ilvl w:val="0"/>
          <w:numId w:val="129"/>
        </w:numPr>
        <w:jc w:val="both"/>
        <w:rPr>
          <w:sz w:val="28"/>
          <w:szCs w:val="28"/>
        </w:rPr>
      </w:pPr>
      <w:r w:rsidRPr="00B42608">
        <w:rPr>
          <w:sz w:val="28"/>
          <w:szCs w:val="28"/>
        </w:rPr>
        <w:t xml:space="preserve">Choose those relevant to the party you are </w:t>
      </w:r>
      <w:r w:rsidR="003950FA" w:rsidRPr="00B42608">
        <w:rPr>
          <w:sz w:val="28"/>
          <w:szCs w:val="28"/>
        </w:rPr>
        <w:t>analyzing</w:t>
      </w:r>
      <w:r w:rsidRPr="00B42608">
        <w:rPr>
          <w:sz w:val="28"/>
          <w:szCs w:val="28"/>
        </w:rPr>
        <w:t xml:space="preserve"> for</w:t>
      </w:r>
    </w:p>
    <w:p w:rsidR="00546F7C" w:rsidRPr="00B42608" w:rsidRDefault="00793AD5" w:rsidP="00793AD5">
      <w:pPr>
        <w:numPr>
          <w:ilvl w:val="0"/>
          <w:numId w:val="129"/>
        </w:numPr>
        <w:jc w:val="both"/>
        <w:rPr>
          <w:sz w:val="28"/>
          <w:szCs w:val="28"/>
        </w:rPr>
      </w:pPr>
      <w:r w:rsidRPr="00B42608">
        <w:rPr>
          <w:sz w:val="28"/>
          <w:szCs w:val="28"/>
        </w:rPr>
        <w:t>Make use of any additional information given the situation to help your choice</w:t>
      </w:r>
    </w:p>
    <w:p w:rsidR="00B42608" w:rsidRDefault="00293A0D" w:rsidP="00293A0D">
      <w:pPr>
        <w:ind w:left="720"/>
        <w:jc w:val="both"/>
        <w:rPr>
          <w:sz w:val="28"/>
          <w:szCs w:val="28"/>
        </w:rPr>
      </w:pPr>
      <w:r w:rsidRPr="00293A0D">
        <w:rPr>
          <w:sz w:val="28"/>
          <w:szCs w:val="28"/>
        </w:rPr>
        <w:t xml:space="preserve">                            </w:t>
      </w:r>
    </w:p>
    <w:p w:rsidR="00293A0D" w:rsidRPr="00293A0D" w:rsidRDefault="00293A0D" w:rsidP="00B42608">
      <w:pPr>
        <w:jc w:val="both"/>
        <w:rPr>
          <w:sz w:val="28"/>
          <w:szCs w:val="28"/>
        </w:rPr>
      </w:pPr>
      <w:r w:rsidRPr="00293A0D">
        <w:rPr>
          <w:b/>
          <w:bCs/>
          <w:sz w:val="28"/>
          <w:szCs w:val="28"/>
          <w:u w:val="single"/>
        </w:rPr>
        <w:t>Commenting on ratios</w:t>
      </w:r>
    </w:p>
    <w:p w:rsidR="00B42608" w:rsidRDefault="00B42608" w:rsidP="00B42608">
      <w:pPr>
        <w:jc w:val="both"/>
        <w:rPr>
          <w:sz w:val="28"/>
          <w:szCs w:val="28"/>
        </w:rPr>
      </w:pPr>
    </w:p>
    <w:p w:rsidR="00293A0D" w:rsidRPr="00293A0D" w:rsidRDefault="00293A0D" w:rsidP="00B42608">
      <w:pPr>
        <w:jc w:val="both"/>
        <w:rPr>
          <w:sz w:val="28"/>
          <w:szCs w:val="28"/>
        </w:rPr>
      </w:pPr>
      <w:r w:rsidRPr="00293A0D">
        <w:rPr>
          <w:sz w:val="28"/>
          <w:szCs w:val="28"/>
        </w:rPr>
        <w:t>The following points should have as a useful checklist for commenting on ratios:</w:t>
      </w:r>
    </w:p>
    <w:p w:rsidR="00546F7C" w:rsidRPr="00293A0D" w:rsidRDefault="00793AD5" w:rsidP="00793AD5">
      <w:pPr>
        <w:numPr>
          <w:ilvl w:val="0"/>
          <w:numId w:val="130"/>
        </w:numPr>
        <w:jc w:val="both"/>
        <w:rPr>
          <w:sz w:val="28"/>
          <w:szCs w:val="28"/>
        </w:rPr>
      </w:pPr>
      <w:r w:rsidRPr="00293A0D">
        <w:rPr>
          <w:sz w:val="28"/>
          <w:szCs w:val="28"/>
        </w:rPr>
        <w:t xml:space="preserve">What does the </w:t>
      </w:r>
      <w:r w:rsidRPr="00293A0D">
        <w:rPr>
          <w:b/>
          <w:bCs/>
          <w:sz w:val="28"/>
          <w:szCs w:val="28"/>
        </w:rPr>
        <w:t>ratio</w:t>
      </w:r>
      <w:r w:rsidRPr="00293A0D">
        <w:rPr>
          <w:sz w:val="28"/>
          <w:szCs w:val="28"/>
        </w:rPr>
        <w:t xml:space="preserve"> literally </w:t>
      </w:r>
      <w:r w:rsidRPr="00293A0D">
        <w:rPr>
          <w:b/>
          <w:bCs/>
          <w:sz w:val="28"/>
          <w:szCs w:val="28"/>
        </w:rPr>
        <w:t>mean</w:t>
      </w:r>
      <w:r w:rsidRPr="00293A0D">
        <w:rPr>
          <w:sz w:val="28"/>
          <w:szCs w:val="28"/>
        </w:rPr>
        <w:t>?</w:t>
      </w:r>
    </w:p>
    <w:p w:rsidR="00546F7C" w:rsidRPr="00293A0D" w:rsidRDefault="00793AD5" w:rsidP="00793AD5">
      <w:pPr>
        <w:numPr>
          <w:ilvl w:val="0"/>
          <w:numId w:val="130"/>
        </w:numPr>
        <w:jc w:val="both"/>
        <w:rPr>
          <w:sz w:val="28"/>
          <w:szCs w:val="28"/>
        </w:rPr>
      </w:pPr>
      <w:r w:rsidRPr="00293A0D">
        <w:rPr>
          <w:sz w:val="28"/>
          <w:szCs w:val="28"/>
        </w:rPr>
        <w:t xml:space="preserve">What does a </w:t>
      </w:r>
      <w:r w:rsidRPr="00293A0D">
        <w:rPr>
          <w:b/>
          <w:bCs/>
          <w:sz w:val="28"/>
          <w:szCs w:val="28"/>
        </w:rPr>
        <w:t>change</w:t>
      </w:r>
      <w:r w:rsidRPr="00293A0D">
        <w:rPr>
          <w:sz w:val="28"/>
          <w:szCs w:val="28"/>
        </w:rPr>
        <w:t xml:space="preserve"> in the ratio </w:t>
      </w:r>
      <w:r w:rsidRPr="00293A0D">
        <w:rPr>
          <w:b/>
          <w:bCs/>
          <w:sz w:val="28"/>
          <w:szCs w:val="28"/>
        </w:rPr>
        <w:t>mean</w:t>
      </w:r>
      <w:r w:rsidRPr="00293A0D">
        <w:rPr>
          <w:sz w:val="28"/>
          <w:szCs w:val="28"/>
        </w:rPr>
        <w:t>?</w:t>
      </w:r>
    </w:p>
    <w:p w:rsidR="00546F7C" w:rsidRPr="00293A0D" w:rsidRDefault="00793AD5" w:rsidP="00793AD5">
      <w:pPr>
        <w:numPr>
          <w:ilvl w:val="0"/>
          <w:numId w:val="130"/>
        </w:numPr>
        <w:jc w:val="both"/>
        <w:rPr>
          <w:sz w:val="28"/>
          <w:szCs w:val="28"/>
        </w:rPr>
      </w:pPr>
      <w:r w:rsidRPr="00293A0D">
        <w:rPr>
          <w:sz w:val="28"/>
          <w:szCs w:val="28"/>
        </w:rPr>
        <w:t xml:space="preserve">What is the </w:t>
      </w:r>
      <w:r w:rsidRPr="00293A0D">
        <w:rPr>
          <w:b/>
          <w:bCs/>
          <w:sz w:val="28"/>
          <w:szCs w:val="28"/>
        </w:rPr>
        <w:t>norm</w:t>
      </w:r>
      <w:r w:rsidRPr="00293A0D">
        <w:rPr>
          <w:sz w:val="28"/>
          <w:szCs w:val="28"/>
        </w:rPr>
        <w:t>?</w:t>
      </w:r>
    </w:p>
    <w:p w:rsidR="00546F7C" w:rsidRPr="00293A0D" w:rsidRDefault="00793AD5" w:rsidP="00793AD5">
      <w:pPr>
        <w:numPr>
          <w:ilvl w:val="0"/>
          <w:numId w:val="130"/>
        </w:numPr>
        <w:jc w:val="both"/>
        <w:rPr>
          <w:sz w:val="28"/>
          <w:szCs w:val="28"/>
        </w:rPr>
      </w:pPr>
      <w:r w:rsidRPr="00293A0D">
        <w:rPr>
          <w:sz w:val="28"/>
          <w:szCs w:val="28"/>
        </w:rPr>
        <w:t xml:space="preserve">What are the </w:t>
      </w:r>
      <w:r w:rsidRPr="00293A0D">
        <w:rPr>
          <w:b/>
          <w:bCs/>
          <w:sz w:val="28"/>
          <w:szCs w:val="28"/>
        </w:rPr>
        <w:t>limitations</w:t>
      </w:r>
      <w:r w:rsidRPr="00293A0D">
        <w:rPr>
          <w:sz w:val="28"/>
          <w:szCs w:val="28"/>
        </w:rPr>
        <w:t xml:space="preserve"> of the ratio? </w:t>
      </w:r>
    </w:p>
    <w:p w:rsidR="00293A0D" w:rsidRPr="00293A0D" w:rsidRDefault="00293A0D" w:rsidP="00293A0D">
      <w:pPr>
        <w:ind w:left="720"/>
        <w:jc w:val="both"/>
        <w:rPr>
          <w:sz w:val="28"/>
          <w:szCs w:val="28"/>
        </w:rPr>
      </w:pPr>
    </w:p>
    <w:p w:rsidR="00293A0D" w:rsidRDefault="00293A0D" w:rsidP="00293A0D">
      <w:pPr>
        <w:ind w:left="720"/>
        <w:jc w:val="both"/>
        <w:rPr>
          <w:sz w:val="28"/>
          <w:szCs w:val="28"/>
        </w:rPr>
      </w:pPr>
    </w:p>
    <w:p w:rsidR="00B42608" w:rsidRDefault="00B42608" w:rsidP="00293A0D">
      <w:pPr>
        <w:ind w:left="720"/>
        <w:jc w:val="both"/>
        <w:rPr>
          <w:sz w:val="28"/>
          <w:szCs w:val="28"/>
        </w:rPr>
      </w:pPr>
    </w:p>
    <w:p w:rsidR="00B42608" w:rsidRPr="00293A0D" w:rsidRDefault="00B42608" w:rsidP="00293A0D">
      <w:pPr>
        <w:ind w:left="720"/>
        <w:jc w:val="both"/>
        <w:rPr>
          <w:sz w:val="28"/>
          <w:szCs w:val="28"/>
        </w:rPr>
      </w:pPr>
    </w:p>
    <w:p w:rsidR="00293A0D" w:rsidRDefault="00293A0D" w:rsidP="00793AD5">
      <w:pPr>
        <w:numPr>
          <w:ilvl w:val="0"/>
          <w:numId w:val="126"/>
        </w:numPr>
        <w:jc w:val="both"/>
        <w:rPr>
          <w:sz w:val="28"/>
          <w:szCs w:val="28"/>
        </w:rPr>
      </w:pPr>
      <w:r w:rsidRPr="00B42608">
        <w:rPr>
          <w:bCs/>
          <w:sz w:val="28"/>
          <w:szCs w:val="28"/>
        </w:rPr>
        <w:t xml:space="preserve">Liquidity and working capital ratios </w:t>
      </w:r>
    </w:p>
    <w:p w:rsidR="00B42608" w:rsidRPr="00B42608" w:rsidRDefault="00B42608" w:rsidP="00B42608">
      <w:pPr>
        <w:ind w:left="720"/>
        <w:jc w:val="both"/>
        <w:rPr>
          <w:sz w:val="28"/>
          <w:szCs w:val="28"/>
        </w:rPr>
      </w:pPr>
      <w:r w:rsidRPr="00B42608">
        <w:rPr>
          <w:b/>
          <w:bCs/>
          <w:sz w:val="28"/>
          <w:szCs w:val="28"/>
        </w:rPr>
        <w:t>Gross profit margin or percentage is</w:t>
      </w:r>
    </w:p>
    <w:p w:rsidR="00B42608" w:rsidRPr="00B42608" w:rsidRDefault="00B42608" w:rsidP="00B42608">
      <w:pPr>
        <w:ind w:left="720"/>
        <w:jc w:val="both"/>
        <w:rPr>
          <w:sz w:val="28"/>
          <w:szCs w:val="28"/>
        </w:rPr>
      </w:pPr>
      <w:r w:rsidRPr="00B42608">
        <w:rPr>
          <w:sz w:val="28"/>
          <w:szCs w:val="28"/>
        </w:rPr>
        <w:t xml:space="preserve">        Gross profit / Sales revenue * 100%</w:t>
      </w:r>
    </w:p>
    <w:p w:rsidR="00546F7C" w:rsidRDefault="00793AD5" w:rsidP="00793AD5">
      <w:pPr>
        <w:numPr>
          <w:ilvl w:val="0"/>
          <w:numId w:val="131"/>
        </w:numPr>
        <w:jc w:val="both"/>
        <w:rPr>
          <w:sz w:val="28"/>
          <w:szCs w:val="28"/>
        </w:rPr>
      </w:pPr>
      <w:r w:rsidRPr="00B42608">
        <w:rPr>
          <w:sz w:val="28"/>
          <w:szCs w:val="28"/>
        </w:rPr>
        <w:t xml:space="preserve">This is the margin that the company </w:t>
      </w:r>
      <w:r w:rsidRPr="00B42608">
        <w:rPr>
          <w:b/>
          <w:bCs/>
          <w:sz w:val="28"/>
          <w:szCs w:val="28"/>
        </w:rPr>
        <w:t>makes on its sales</w:t>
      </w:r>
      <w:r w:rsidRPr="00B42608">
        <w:rPr>
          <w:sz w:val="28"/>
          <w:szCs w:val="28"/>
        </w:rPr>
        <w:t xml:space="preserve">, and would be expected to remain reasonably constant. </w:t>
      </w:r>
    </w:p>
    <w:p w:rsidR="00B42608" w:rsidRPr="00B42608" w:rsidRDefault="00B42608" w:rsidP="00B42608">
      <w:pPr>
        <w:ind w:left="720"/>
        <w:jc w:val="both"/>
        <w:rPr>
          <w:sz w:val="28"/>
          <w:szCs w:val="28"/>
        </w:rPr>
      </w:pPr>
    </w:p>
    <w:p w:rsidR="00B42608" w:rsidRPr="00B42608" w:rsidRDefault="00B42608" w:rsidP="00B42608">
      <w:pPr>
        <w:ind w:left="720"/>
        <w:jc w:val="both"/>
        <w:rPr>
          <w:b/>
          <w:sz w:val="28"/>
          <w:szCs w:val="28"/>
          <w:u w:val="single"/>
        </w:rPr>
      </w:pPr>
      <w:r w:rsidRPr="00B42608">
        <w:rPr>
          <w:b/>
          <w:sz w:val="28"/>
          <w:szCs w:val="28"/>
          <w:u w:val="single"/>
        </w:rPr>
        <w:t>ROCE ratio</w:t>
      </w:r>
    </w:p>
    <w:p w:rsidR="00B42608" w:rsidRPr="00B42608" w:rsidRDefault="00B42608" w:rsidP="00B42608">
      <w:pPr>
        <w:ind w:left="720"/>
        <w:jc w:val="both"/>
        <w:rPr>
          <w:sz w:val="28"/>
          <w:szCs w:val="28"/>
        </w:rPr>
      </w:pPr>
      <w:r w:rsidRPr="00B42608">
        <w:rPr>
          <w:sz w:val="28"/>
          <w:szCs w:val="28"/>
        </w:rPr>
        <w:t>ROCE = Profit / capital employed  * 100%</w:t>
      </w:r>
    </w:p>
    <w:p w:rsidR="00B42608" w:rsidRDefault="00B42608" w:rsidP="00B42608">
      <w:pPr>
        <w:ind w:left="720"/>
        <w:jc w:val="both"/>
        <w:rPr>
          <w:sz w:val="28"/>
          <w:szCs w:val="28"/>
          <w:u w:val="single"/>
        </w:rPr>
      </w:pPr>
    </w:p>
    <w:p w:rsidR="00B42608" w:rsidRPr="00B42608" w:rsidRDefault="00B42608" w:rsidP="00B42608">
      <w:pPr>
        <w:ind w:left="720"/>
        <w:jc w:val="both"/>
        <w:rPr>
          <w:sz w:val="28"/>
          <w:szCs w:val="28"/>
        </w:rPr>
      </w:pPr>
      <w:r w:rsidRPr="00B42608">
        <w:rPr>
          <w:sz w:val="28"/>
          <w:szCs w:val="28"/>
          <w:u w:val="single"/>
        </w:rPr>
        <w:t>Profit is measured as:</w:t>
      </w:r>
    </w:p>
    <w:p w:rsidR="00B42608" w:rsidRPr="00B42608" w:rsidRDefault="00B42608" w:rsidP="00B42608">
      <w:pPr>
        <w:ind w:left="720"/>
        <w:jc w:val="both"/>
        <w:rPr>
          <w:sz w:val="28"/>
          <w:szCs w:val="28"/>
        </w:rPr>
      </w:pPr>
      <w:r w:rsidRPr="00B42608">
        <w:rPr>
          <w:sz w:val="28"/>
          <w:szCs w:val="28"/>
        </w:rPr>
        <w:t>Operating (trading) profit, or</w:t>
      </w:r>
    </w:p>
    <w:p w:rsidR="00B42608" w:rsidRPr="00B42608" w:rsidRDefault="00B42608" w:rsidP="00B42608">
      <w:pPr>
        <w:ind w:left="720"/>
        <w:jc w:val="both"/>
        <w:rPr>
          <w:sz w:val="28"/>
          <w:szCs w:val="28"/>
        </w:rPr>
      </w:pPr>
      <w:r w:rsidRPr="00B42608">
        <w:rPr>
          <w:sz w:val="28"/>
          <w:szCs w:val="28"/>
        </w:rPr>
        <w:t>The profit before interest and tax (PBIT)</w:t>
      </w:r>
    </w:p>
    <w:p w:rsidR="00B42608" w:rsidRDefault="00B42608" w:rsidP="00B42608">
      <w:pPr>
        <w:ind w:left="720"/>
        <w:jc w:val="both"/>
        <w:rPr>
          <w:sz w:val="28"/>
          <w:szCs w:val="28"/>
          <w:u w:val="single"/>
        </w:rPr>
      </w:pPr>
    </w:p>
    <w:p w:rsidR="00B42608" w:rsidRPr="00B42608" w:rsidRDefault="00B42608" w:rsidP="00B42608">
      <w:pPr>
        <w:ind w:left="720"/>
        <w:jc w:val="both"/>
        <w:rPr>
          <w:sz w:val="28"/>
          <w:szCs w:val="28"/>
        </w:rPr>
      </w:pPr>
      <w:r w:rsidRPr="00B42608">
        <w:rPr>
          <w:sz w:val="28"/>
          <w:szCs w:val="28"/>
          <w:u w:val="single"/>
        </w:rPr>
        <w:t>Capital employed is measured as:</w:t>
      </w:r>
    </w:p>
    <w:p w:rsidR="00B42608" w:rsidRPr="00B42608" w:rsidRDefault="00B42608" w:rsidP="00B42608">
      <w:pPr>
        <w:ind w:left="720"/>
        <w:jc w:val="both"/>
        <w:rPr>
          <w:sz w:val="28"/>
          <w:szCs w:val="28"/>
        </w:rPr>
      </w:pPr>
      <w:r w:rsidRPr="00B42608">
        <w:rPr>
          <w:sz w:val="28"/>
          <w:szCs w:val="28"/>
        </w:rPr>
        <w:t>Equity + interest bearing finance</w:t>
      </w:r>
    </w:p>
    <w:p w:rsidR="00B42608" w:rsidRDefault="00B42608" w:rsidP="00B42608">
      <w:pPr>
        <w:jc w:val="both"/>
        <w:rPr>
          <w:sz w:val="28"/>
          <w:szCs w:val="28"/>
        </w:rPr>
      </w:pPr>
    </w:p>
    <w:p w:rsidR="00B42608" w:rsidRPr="00B42608" w:rsidRDefault="00B42608" w:rsidP="00B42608">
      <w:pPr>
        <w:jc w:val="both"/>
        <w:rPr>
          <w:b/>
          <w:sz w:val="28"/>
          <w:szCs w:val="28"/>
          <w:u w:val="single"/>
        </w:rPr>
      </w:pPr>
      <w:r w:rsidRPr="00B42608">
        <w:rPr>
          <w:b/>
          <w:sz w:val="28"/>
          <w:szCs w:val="28"/>
          <w:u w:val="single"/>
        </w:rPr>
        <w:t>Gearing</w:t>
      </w:r>
    </w:p>
    <w:p w:rsidR="00B42608" w:rsidRPr="00B42608" w:rsidRDefault="00B42608" w:rsidP="00B42608">
      <w:pPr>
        <w:ind w:left="720"/>
        <w:jc w:val="both"/>
        <w:rPr>
          <w:sz w:val="28"/>
          <w:szCs w:val="28"/>
        </w:rPr>
      </w:pPr>
      <w:r w:rsidRPr="00B42608">
        <w:rPr>
          <w:sz w:val="28"/>
          <w:szCs w:val="28"/>
        </w:rPr>
        <w:t>Not all companies are suitable for a highly-geared structure. A company must have two fundamental characteristics if it is to use gearing successfully</w:t>
      </w:r>
    </w:p>
    <w:p w:rsidR="00546F7C" w:rsidRPr="00B42608" w:rsidRDefault="00793AD5" w:rsidP="00793AD5">
      <w:pPr>
        <w:numPr>
          <w:ilvl w:val="0"/>
          <w:numId w:val="132"/>
        </w:numPr>
        <w:jc w:val="both"/>
        <w:rPr>
          <w:sz w:val="28"/>
          <w:szCs w:val="28"/>
        </w:rPr>
      </w:pPr>
      <w:r w:rsidRPr="00B42608">
        <w:rPr>
          <w:sz w:val="28"/>
          <w:szCs w:val="28"/>
        </w:rPr>
        <w:t>Relatively stable profits</w:t>
      </w:r>
    </w:p>
    <w:p w:rsidR="00B42608" w:rsidRDefault="00B42608" w:rsidP="00B42608">
      <w:pPr>
        <w:ind w:left="720"/>
        <w:jc w:val="both"/>
        <w:rPr>
          <w:sz w:val="28"/>
          <w:szCs w:val="28"/>
        </w:rPr>
      </w:pPr>
      <w:r w:rsidRPr="00B42608">
        <w:rPr>
          <w:sz w:val="28"/>
          <w:szCs w:val="28"/>
        </w:rPr>
        <w:t>Suitable assets for security</w:t>
      </w:r>
    </w:p>
    <w:p w:rsidR="00B42608" w:rsidRPr="00B42608" w:rsidRDefault="00B42608" w:rsidP="00B42608">
      <w:pPr>
        <w:ind w:left="720"/>
        <w:jc w:val="both"/>
        <w:rPr>
          <w:sz w:val="28"/>
          <w:szCs w:val="28"/>
        </w:rPr>
      </w:pPr>
      <w:r w:rsidRPr="00B42608">
        <w:rPr>
          <w:sz w:val="28"/>
          <w:szCs w:val="28"/>
        </w:rPr>
        <w:t>There are two methods commonly used to express gearing as follows:</w:t>
      </w:r>
    </w:p>
    <w:p w:rsidR="00546F7C" w:rsidRPr="00B42608" w:rsidRDefault="00793AD5" w:rsidP="00793AD5">
      <w:pPr>
        <w:numPr>
          <w:ilvl w:val="0"/>
          <w:numId w:val="133"/>
        </w:numPr>
        <w:jc w:val="both"/>
        <w:rPr>
          <w:sz w:val="28"/>
          <w:szCs w:val="28"/>
        </w:rPr>
      </w:pPr>
      <w:r w:rsidRPr="00B42608">
        <w:rPr>
          <w:sz w:val="28"/>
          <w:szCs w:val="28"/>
        </w:rPr>
        <w:t>Debt / equity ratio</w:t>
      </w:r>
    </w:p>
    <w:p w:rsidR="00546F7C" w:rsidRPr="00B42608" w:rsidRDefault="00793AD5" w:rsidP="00793AD5">
      <w:pPr>
        <w:numPr>
          <w:ilvl w:val="0"/>
          <w:numId w:val="133"/>
        </w:numPr>
        <w:jc w:val="both"/>
        <w:rPr>
          <w:sz w:val="28"/>
          <w:szCs w:val="28"/>
        </w:rPr>
      </w:pPr>
      <w:r w:rsidRPr="00B42608">
        <w:rPr>
          <w:sz w:val="28"/>
          <w:szCs w:val="28"/>
        </w:rPr>
        <w:t xml:space="preserve">Interest cover ratio </w:t>
      </w:r>
    </w:p>
    <w:p w:rsidR="00B42608" w:rsidRPr="00293A0D" w:rsidRDefault="00B42608" w:rsidP="00B42608">
      <w:pPr>
        <w:ind w:left="720"/>
        <w:jc w:val="both"/>
        <w:rPr>
          <w:sz w:val="28"/>
          <w:szCs w:val="28"/>
        </w:rPr>
      </w:pPr>
    </w:p>
    <w:p w:rsidR="00293A0D" w:rsidRPr="00B42608" w:rsidRDefault="003950FA" w:rsidP="00B42608">
      <w:pPr>
        <w:jc w:val="both"/>
        <w:rPr>
          <w:b/>
          <w:sz w:val="28"/>
          <w:szCs w:val="28"/>
          <w:u w:val="single"/>
        </w:rPr>
      </w:pPr>
      <w:r w:rsidRPr="00B42608">
        <w:rPr>
          <w:b/>
          <w:sz w:val="28"/>
          <w:szCs w:val="28"/>
          <w:u w:val="single"/>
        </w:rPr>
        <w:t>Investor’s</w:t>
      </w:r>
      <w:r w:rsidR="00293A0D" w:rsidRPr="00B42608">
        <w:rPr>
          <w:b/>
          <w:sz w:val="28"/>
          <w:szCs w:val="28"/>
          <w:u w:val="single"/>
        </w:rPr>
        <w:t xml:space="preserve"> ratios</w:t>
      </w:r>
    </w:p>
    <w:p w:rsidR="00546F7C" w:rsidRPr="00B42608" w:rsidRDefault="00793AD5" w:rsidP="00793AD5">
      <w:pPr>
        <w:numPr>
          <w:ilvl w:val="0"/>
          <w:numId w:val="137"/>
        </w:numPr>
        <w:jc w:val="both"/>
        <w:rPr>
          <w:sz w:val="28"/>
          <w:szCs w:val="28"/>
        </w:rPr>
      </w:pPr>
      <w:r w:rsidRPr="00B42608">
        <w:rPr>
          <w:sz w:val="28"/>
          <w:szCs w:val="28"/>
        </w:rPr>
        <w:t>EPS ratio</w:t>
      </w:r>
    </w:p>
    <w:p w:rsidR="00546F7C" w:rsidRPr="00B42608" w:rsidRDefault="00793AD5" w:rsidP="00793AD5">
      <w:pPr>
        <w:numPr>
          <w:ilvl w:val="0"/>
          <w:numId w:val="137"/>
        </w:numPr>
        <w:jc w:val="both"/>
        <w:rPr>
          <w:sz w:val="28"/>
          <w:szCs w:val="28"/>
        </w:rPr>
      </w:pPr>
      <w:r w:rsidRPr="00B42608">
        <w:rPr>
          <w:sz w:val="28"/>
          <w:szCs w:val="28"/>
        </w:rPr>
        <w:t>P/E ratio</w:t>
      </w:r>
    </w:p>
    <w:p w:rsidR="00546F7C" w:rsidRPr="00B42608" w:rsidRDefault="00793AD5" w:rsidP="00793AD5">
      <w:pPr>
        <w:numPr>
          <w:ilvl w:val="0"/>
          <w:numId w:val="137"/>
        </w:numPr>
        <w:jc w:val="both"/>
        <w:rPr>
          <w:sz w:val="28"/>
          <w:szCs w:val="28"/>
        </w:rPr>
      </w:pPr>
      <w:r w:rsidRPr="00B42608">
        <w:rPr>
          <w:sz w:val="28"/>
          <w:szCs w:val="28"/>
        </w:rPr>
        <w:t>Dividend yield ratio</w:t>
      </w:r>
    </w:p>
    <w:p w:rsidR="00B42608" w:rsidRPr="00293A0D" w:rsidRDefault="00B42608" w:rsidP="00B42608">
      <w:pPr>
        <w:ind w:left="720"/>
        <w:jc w:val="both"/>
        <w:rPr>
          <w:sz w:val="28"/>
          <w:szCs w:val="28"/>
        </w:rPr>
      </w:pPr>
    </w:p>
    <w:p w:rsidR="00B42608" w:rsidRPr="00B42608" w:rsidRDefault="00B42608" w:rsidP="00B42608">
      <w:pPr>
        <w:jc w:val="both"/>
        <w:rPr>
          <w:b/>
          <w:sz w:val="28"/>
          <w:szCs w:val="28"/>
          <w:u w:val="single"/>
        </w:rPr>
      </w:pPr>
      <w:r w:rsidRPr="00B42608">
        <w:rPr>
          <w:b/>
          <w:sz w:val="28"/>
          <w:szCs w:val="28"/>
          <w:u w:val="single"/>
        </w:rPr>
        <w:t>Overtrading</w:t>
      </w:r>
    </w:p>
    <w:p w:rsidR="00B42608" w:rsidRPr="00B42608" w:rsidRDefault="00B42608" w:rsidP="00B42608">
      <w:pPr>
        <w:ind w:left="720"/>
        <w:jc w:val="both"/>
        <w:rPr>
          <w:sz w:val="28"/>
          <w:szCs w:val="28"/>
        </w:rPr>
      </w:pPr>
      <w:r w:rsidRPr="00B42608">
        <w:rPr>
          <w:sz w:val="28"/>
          <w:szCs w:val="28"/>
        </w:rPr>
        <w:t>Overtrading arises where a company expands its sales revenue fairly rapidly without securing additional long-term capital adequate for its needs. The symptoms of overtrading are:</w:t>
      </w:r>
    </w:p>
    <w:p w:rsidR="00546F7C" w:rsidRPr="00B42608" w:rsidRDefault="00793AD5" w:rsidP="00793AD5">
      <w:pPr>
        <w:numPr>
          <w:ilvl w:val="0"/>
          <w:numId w:val="134"/>
        </w:numPr>
        <w:jc w:val="both"/>
        <w:rPr>
          <w:sz w:val="28"/>
          <w:szCs w:val="28"/>
        </w:rPr>
      </w:pPr>
      <w:r w:rsidRPr="00B42608">
        <w:rPr>
          <w:sz w:val="28"/>
          <w:szCs w:val="28"/>
        </w:rPr>
        <w:t>Inventory increasing, possibly more than % to revenue</w:t>
      </w:r>
    </w:p>
    <w:p w:rsidR="00546F7C" w:rsidRPr="00B42608" w:rsidRDefault="00793AD5" w:rsidP="00793AD5">
      <w:pPr>
        <w:numPr>
          <w:ilvl w:val="0"/>
          <w:numId w:val="134"/>
        </w:numPr>
        <w:jc w:val="both"/>
        <w:rPr>
          <w:sz w:val="28"/>
          <w:szCs w:val="28"/>
        </w:rPr>
      </w:pPr>
      <w:r w:rsidRPr="00B42608">
        <w:rPr>
          <w:sz w:val="28"/>
          <w:szCs w:val="28"/>
        </w:rPr>
        <w:t>Receivables increasing, possibly more than % to revenue</w:t>
      </w:r>
    </w:p>
    <w:p w:rsidR="00546F7C" w:rsidRPr="00B42608" w:rsidRDefault="00793AD5" w:rsidP="00793AD5">
      <w:pPr>
        <w:numPr>
          <w:ilvl w:val="0"/>
          <w:numId w:val="134"/>
        </w:numPr>
        <w:jc w:val="both"/>
        <w:rPr>
          <w:sz w:val="28"/>
          <w:szCs w:val="28"/>
        </w:rPr>
      </w:pPr>
      <w:r w:rsidRPr="00B42608">
        <w:rPr>
          <w:sz w:val="28"/>
          <w:szCs w:val="28"/>
        </w:rPr>
        <w:t>Cash and liquid assets declining at a fairly alarming rate</w:t>
      </w:r>
    </w:p>
    <w:p w:rsidR="00B42608" w:rsidRPr="00B42608" w:rsidRDefault="00B42608" w:rsidP="00793AD5">
      <w:pPr>
        <w:pStyle w:val="ListParagraph"/>
        <w:numPr>
          <w:ilvl w:val="0"/>
          <w:numId w:val="134"/>
        </w:numPr>
        <w:jc w:val="both"/>
        <w:rPr>
          <w:sz w:val="28"/>
          <w:szCs w:val="28"/>
        </w:rPr>
      </w:pPr>
      <w:r w:rsidRPr="00B42608">
        <w:rPr>
          <w:sz w:val="28"/>
          <w:szCs w:val="28"/>
        </w:rPr>
        <w:t>Trade payables increasingly rapidly</w:t>
      </w:r>
    </w:p>
    <w:p w:rsidR="00293A0D" w:rsidRPr="00293A0D" w:rsidRDefault="00293A0D" w:rsidP="00293A0D">
      <w:pPr>
        <w:pStyle w:val="ListParagraph"/>
        <w:jc w:val="both"/>
        <w:rPr>
          <w:sz w:val="28"/>
          <w:szCs w:val="28"/>
        </w:rPr>
      </w:pPr>
    </w:p>
    <w:p w:rsidR="00293A0D" w:rsidRPr="00B42608" w:rsidRDefault="00293A0D" w:rsidP="00B42608">
      <w:pPr>
        <w:jc w:val="both"/>
        <w:rPr>
          <w:b/>
          <w:sz w:val="28"/>
          <w:szCs w:val="28"/>
          <w:u w:val="single"/>
        </w:rPr>
      </w:pPr>
      <w:r w:rsidRPr="00B42608">
        <w:rPr>
          <w:b/>
          <w:sz w:val="28"/>
          <w:szCs w:val="28"/>
          <w:u w:val="single"/>
        </w:rPr>
        <w:t>Limitations of FS and ratio analysis</w:t>
      </w:r>
    </w:p>
    <w:p w:rsidR="00B42608" w:rsidRPr="00B42608" w:rsidRDefault="00B42608" w:rsidP="00B42608">
      <w:pPr>
        <w:ind w:left="720"/>
        <w:jc w:val="both"/>
        <w:rPr>
          <w:sz w:val="28"/>
          <w:szCs w:val="28"/>
        </w:rPr>
      </w:pPr>
      <w:r w:rsidRPr="00B42608">
        <w:rPr>
          <w:sz w:val="28"/>
          <w:szCs w:val="28"/>
        </w:rPr>
        <w:t>Ratios are tool to assist analysis</w:t>
      </w:r>
    </w:p>
    <w:p w:rsidR="00546F7C" w:rsidRPr="00B42608" w:rsidRDefault="00793AD5" w:rsidP="00793AD5">
      <w:pPr>
        <w:numPr>
          <w:ilvl w:val="0"/>
          <w:numId w:val="135"/>
        </w:numPr>
        <w:jc w:val="both"/>
        <w:rPr>
          <w:sz w:val="28"/>
          <w:szCs w:val="28"/>
        </w:rPr>
      </w:pPr>
      <w:r w:rsidRPr="00B42608">
        <w:rPr>
          <w:sz w:val="28"/>
          <w:szCs w:val="28"/>
        </w:rPr>
        <w:t xml:space="preserve">They help to focus attention systematically on important areas and </w:t>
      </w:r>
      <w:r w:rsidR="003950FA" w:rsidRPr="00B42608">
        <w:rPr>
          <w:sz w:val="28"/>
          <w:szCs w:val="28"/>
        </w:rPr>
        <w:t>summaries</w:t>
      </w:r>
      <w:r w:rsidRPr="00B42608">
        <w:rPr>
          <w:sz w:val="28"/>
          <w:szCs w:val="28"/>
        </w:rPr>
        <w:t xml:space="preserve"> information in an understandable form.</w:t>
      </w:r>
    </w:p>
    <w:p w:rsidR="00546F7C" w:rsidRPr="00B42608" w:rsidRDefault="00793AD5" w:rsidP="00793AD5">
      <w:pPr>
        <w:numPr>
          <w:ilvl w:val="0"/>
          <w:numId w:val="135"/>
        </w:numPr>
        <w:jc w:val="both"/>
        <w:rPr>
          <w:sz w:val="28"/>
          <w:szCs w:val="28"/>
        </w:rPr>
      </w:pPr>
      <w:r w:rsidRPr="00B42608">
        <w:rPr>
          <w:sz w:val="28"/>
          <w:szCs w:val="28"/>
        </w:rPr>
        <w:t xml:space="preserve">They assist in identifying trends and relationships. </w:t>
      </w:r>
    </w:p>
    <w:p w:rsidR="00B42608" w:rsidRPr="00B42608" w:rsidRDefault="00B42608" w:rsidP="00B42608">
      <w:pPr>
        <w:ind w:left="720"/>
        <w:jc w:val="both"/>
        <w:rPr>
          <w:sz w:val="28"/>
          <w:szCs w:val="28"/>
        </w:rPr>
      </w:pPr>
      <w:r w:rsidRPr="00B42608">
        <w:rPr>
          <w:sz w:val="28"/>
          <w:szCs w:val="28"/>
        </w:rPr>
        <w:t>However ratios are not predictive if they are based on historical information.</w:t>
      </w:r>
    </w:p>
    <w:p w:rsidR="00546F7C" w:rsidRPr="00B42608" w:rsidRDefault="00793AD5" w:rsidP="00793AD5">
      <w:pPr>
        <w:numPr>
          <w:ilvl w:val="0"/>
          <w:numId w:val="136"/>
        </w:numPr>
        <w:jc w:val="both"/>
        <w:rPr>
          <w:sz w:val="28"/>
          <w:szCs w:val="28"/>
        </w:rPr>
      </w:pPr>
      <w:r w:rsidRPr="00B42608">
        <w:rPr>
          <w:sz w:val="28"/>
          <w:szCs w:val="28"/>
        </w:rPr>
        <w:t>They ignore future action by management</w:t>
      </w:r>
    </w:p>
    <w:p w:rsidR="00546F7C" w:rsidRPr="00B42608" w:rsidRDefault="00793AD5" w:rsidP="00793AD5">
      <w:pPr>
        <w:numPr>
          <w:ilvl w:val="0"/>
          <w:numId w:val="136"/>
        </w:numPr>
        <w:jc w:val="both"/>
        <w:rPr>
          <w:sz w:val="28"/>
          <w:szCs w:val="28"/>
        </w:rPr>
      </w:pPr>
      <w:r w:rsidRPr="00B42608">
        <w:rPr>
          <w:sz w:val="28"/>
          <w:szCs w:val="28"/>
        </w:rPr>
        <w:t>They can be manipulated by window dressing or creative accounting</w:t>
      </w:r>
    </w:p>
    <w:p w:rsidR="00546F7C" w:rsidRPr="00B42608" w:rsidRDefault="00793AD5" w:rsidP="00793AD5">
      <w:pPr>
        <w:numPr>
          <w:ilvl w:val="0"/>
          <w:numId w:val="136"/>
        </w:numPr>
        <w:jc w:val="both"/>
        <w:rPr>
          <w:sz w:val="28"/>
          <w:szCs w:val="28"/>
        </w:rPr>
      </w:pPr>
      <w:r w:rsidRPr="00B42608">
        <w:rPr>
          <w:sz w:val="28"/>
          <w:szCs w:val="28"/>
        </w:rPr>
        <w:t xml:space="preserve">They may be distorted by difference in accounting policies </w:t>
      </w:r>
    </w:p>
    <w:p w:rsidR="00546F7C" w:rsidRDefault="00793AD5" w:rsidP="00793AD5">
      <w:pPr>
        <w:numPr>
          <w:ilvl w:val="0"/>
          <w:numId w:val="136"/>
        </w:numPr>
        <w:jc w:val="both"/>
        <w:rPr>
          <w:sz w:val="28"/>
          <w:szCs w:val="28"/>
        </w:rPr>
      </w:pPr>
      <w:r w:rsidRPr="00B42608">
        <w:rPr>
          <w:sz w:val="28"/>
          <w:szCs w:val="28"/>
        </w:rPr>
        <w:t xml:space="preserve">Assets values shown in the SFP at historic cost may bear no resemblance to their current value or what it may cost to replace them. This may result in a low depreciation charge and overstatement of profit in real terms. As a result of historical costs the financial statements do not show the real cost of using the non-current assets. </w:t>
      </w:r>
    </w:p>
    <w:p w:rsidR="006F6FE6" w:rsidRDefault="006F6FE6" w:rsidP="006F6FE6">
      <w:pPr>
        <w:ind w:left="720"/>
        <w:jc w:val="both"/>
        <w:rPr>
          <w:sz w:val="28"/>
          <w:szCs w:val="28"/>
        </w:rPr>
      </w:pPr>
    </w:p>
    <w:p w:rsidR="006F6FE6" w:rsidRDefault="006F6FE6" w:rsidP="006F6FE6">
      <w:pPr>
        <w:ind w:left="720"/>
        <w:jc w:val="both"/>
        <w:rPr>
          <w:sz w:val="28"/>
          <w:szCs w:val="28"/>
        </w:rPr>
      </w:pPr>
    </w:p>
    <w:p w:rsidR="006F6FE6" w:rsidRDefault="006F6FE6" w:rsidP="006F6FE6">
      <w:pPr>
        <w:ind w:left="720"/>
        <w:jc w:val="both"/>
        <w:rPr>
          <w:sz w:val="28"/>
          <w:szCs w:val="28"/>
        </w:rPr>
      </w:pPr>
    </w:p>
    <w:p w:rsidR="006F6FE6" w:rsidRDefault="006F6FE6" w:rsidP="006F6FE6">
      <w:pPr>
        <w:rPr>
          <w:b/>
          <w:sz w:val="56"/>
          <w:szCs w:val="56"/>
        </w:rPr>
      </w:pPr>
      <w:r>
        <w:rPr>
          <w:b/>
          <w:sz w:val="56"/>
          <w:szCs w:val="56"/>
        </w:rPr>
        <w:t xml:space="preserve">                          </w:t>
      </w:r>
    </w:p>
    <w:p w:rsidR="006F6FE6" w:rsidRDefault="006F6FE6" w:rsidP="006F6FE6">
      <w:pPr>
        <w:rPr>
          <w:b/>
          <w:sz w:val="56"/>
          <w:szCs w:val="56"/>
        </w:rPr>
      </w:pPr>
    </w:p>
    <w:p w:rsidR="006F6FE6" w:rsidRDefault="006F6FE6" w:rsidP="006F6FE6">
      <w:pPr>
        <w:rPr>
          <w:b/>
          <w:sz w:val="56"/>
          <w:szCs w:val="56"/>
        </w:rPr>
      </w:pPr>
    </w:p>
    <w:p w:rsidR="006F6FE6" w:rsidRDefault="006F6FE6" w:rsidP="006F6FE6">
      <w:pPr>
        <w:rPr>
          <w:b/>
          <w:sz w:val="56"/>
          <w:szCs w:val="56"/>
        </w:rPr>
      </w:pPr>
    </w:p>
    <w:p w:rsidR="006F6FE6" w:rsidRDefault="006F6FE6" w:rsidP="006F6FE6">
      <w:pPr>
        <w:rPr>
          <w:b/>
          <w:sz w:val="56"/>
          <w:szCs w:val="56"/>
        </w:rPr>
      </w:pPr>
    </w:p>
    <w:p w:rsidR="006F6FE6" w:rsidRDefault="006F6FE6" w:rsidP="006F6FE6">
      <w:pPr>
        <w:rPr>
          <w:b/>
          <w:sz w:val="56"/>
          <w:szCs w:val="56"/>
        </w:rPr>
      </w:pPr>
    </w:p>
    <w:p w:rsidR="006F6FE6" w:rsidRPr="00FA778B" w:rsidRDefault="006F6FE6" w:rsidP="006F6FE6">
      <w:pPr>
        <w:rPr>
          <w:b/>
          <w:sz w:val="56"/>
          <w:szCs w:val="56"/>
        </w:rPr>
      </w:pPr>
      <w:r>
        <w:rPr>
          <w:b/>
          <w:sz w:val="56"/>
          <w:szCs w:val="56"/>
        </w:rPr>
        <w:t xml:space="preserve">                          </w:t>
      </w:r>
      <w:r w:rsidRPr="00FA778B">
        <w:rPr>
          <w:b/>
          <w:sz w:val="56"/>
          <w:szCs w:val="56"/>
        </w:rPr>
        <w:t>Lecture 29</w:t>
      </w:r>
    </w:p>
    <w:p w:rsidR="006F6FE6" w:rsidRDefault="006F6FE6" w:rsidP="006F6FE6"/>
    <w:p w:rsidR="006F6FE6" w:rsidRPr="006F6FE6" w:rsidRDefault="006F6FE6" w:rsidP="00793AD5">
      <w:pPr>
        <w:pStyle w:val="ListParagraph"/>
        <w:numPr>
          <w:ilvl w:val="0"/>
          <w:numId w:val="138"/>
        </w:numPr>
        <w:rPr>
          <w:sz w:val="44"/>
          <w:szCs w:val="44"/>
        </w:rPr>
      </w:pPr>
      <w:r w:rsidRPr="00FA778B">
        <w:rPr>
          <w:sz w:val="44"/>
          <w:szCs w:val="44"/>
        </w:rPr>
        <w:t>Related parties</w:t>
      </w:r>
    </w:p>
    <w:p w:rsidR="006F6FE6" w:rsidRPr="006F6FE6" w:rsidRDefault="006F6FE6" w:rsidP="006F6FE6">
      <w:pPr>
        <w:pStyle w:val="ListParagraph"/>
        <w:jc w:val="both"/>
        <w:rPr>
          <w:bCs/>
          <w:sz w:val="28"/>
          <w:szCs w:val="28"/>
        </w:rPr>
      </w:pPr>
    </w:p>
    <w:p w:rsidR="006F6FE6" w:rsidRPr="006F6FE6" w:rsidRDefault="006F6FE6" w:rsidP="006F6FE6">
      <w:pPr>
        <w:jc w:val="both"/>
        <w:rPr>
          <w:bCs/>
          <w:sz w:val="28"/>
          <w:szCs w:val="28"/>
        </w:rPr>
      </w:pPr>
      <w:r w:rsidRPr="006F6FE6">
        <w:rPr>
          <w:b/>
          <w:bCs/>
          <w:sz w:val="28"/>
          <w:szCs w:val="28"/>
          <w:u w:val="single"/>
        </w:rPr>
        <w:t>Definition</w:t>
      </w:r>
    </w:p>
    <w:p w:rsidR="00546F7C" w:rsidRPr="006F6FE6" w:rsidRDefault="00793AD5" w:rsidP="00793AD5">
      <w:pPr>
        <w:pStyle w:val="ListParagraph"/>
        <w:numPr>
          <w:ilvl w:val="0"/>
          <w:numId w:val="139"/>
        </w:numPr>
        <w:jc w:val="both"/>
        <w:rPr>
          <w:bCs/>
          <w:sz w:val="28"/>
          <w:szCs w:val="28"/>
        </w:rPr>
      </w:pPr>
      <w:r w:rsidRPr="006F6FE6">
        <w:rPr>
          <w:bCs/>
          <w:sz w:val="28"/>
          <w:szCs w:val="28"/>
        </w:rPr>
        <w:t xml:space="preserve">Two parties are considered to be related if one part has the ability to control the other party or exercise significant influence over the other party, or the parties are under common control </w:t>
      </w:r>
    </w:p>
    <w:p w:rsidR="006F6FE6" w:rsidRPr="006F6FE6" w:rsidRDefault="006F6FE6" w:rsidP="006F6FE6">
      <w:pPr>
        <w:pStyle w:val="ListParagraph"/>
        <w:jc w:val="both"/>
        <w:rPr>
          <w:bCs/>
          <w:sz w:val="28"/>
          <w:szCs w:val="28"/>
        </w:rPr>
      </w:pPr>
    </w:p>
    <w:p w:rsidR="006F6FE6" w:rsidRPr="006F6FE6" w:rsidRDefault="006F6FE6" w:rsidP="006F6FE6">
      <w:pPr>
        <w:jc w:val="both"/>
        <w:rPr>
          <w:bCs/>
          <w:sz w:val="28"/>
          <w:szCs w:val="28"/>
        </w:rPr>
      </w:pPr>
      <w:r w:rsidRPr="006F6FE6">
        <w:rPr>
          <w:b/>
          <w:bCs/>
          <w:sz w:val="28"/>
          <w:szCs w:val="28"/>
          <w:u w:val="single"/>
        </w:rPr>
        <w:t>Distortion of financial statements</w:t>
      </w:r>
    </w:p>
    <w:p w:rsidR="00546F7C" w:rsidRDefault="00793AD5" w:rsidP="00793AD5">
      <w:pPr>
        <w:pStyle w:val="ListParagraph"/>
        <w:numPr>
          <w:ilvl w:val="0"/>
          <w:numId w:val="140"/>
        </w:numPr>
        <w:jc w:val="both"/>
        <w:rPr>
          <w:bCs/>
          <w:sz w:val="28"/>
          <w:szCs w:val="28"/>
        </w:rPr>
      </w:pPr>
      <w:r w:rsidRPr="006F6FE6">
        <w:rPr>
          <w:bCs/>
          <w:sz w:val="28"/>
          <w:szCs w:val="28"/>
        </w:rPr>
        <w:t>A related party relationship can affect the financial position and operating results of an entity in a number of ways.</w:t>
      </w:r>
    </w:p>
    <w:p w:rsidR="006F6FE6" w:rsidRPr="006F6FE6" w:rsidRDefault="006F6FE6" w:rsidP="006F6FE6">
      <w:pPr>
        <w:pStyle w:val="ListParagraph"/>
        <w:jc w:val="both"/>
        <w:rPr>
          <w:bCs/>
          <w:sz w:val="28"/>
          <w:szCs w:val="28"/>
        </w:rPr>
      </w:pPr>
    </w:p>
    <w:p w:rsidR="00546F7C" w:rsidRDefault="00793AD5" w:rsidP="00793AD5">
      <w:pPr>
        <w:pStyle w:val="ListParagraph"/>
        <w:numPr>
          <w:ilvl w:val="0"/>
          <w:numId w:val="141"/>
        </w:numPr>
        <w:jc w:val="both"/>
        <w:rPr>
          <w:bCs/>
          <w:sz w:val="28"/>
          <w:szCs w:val="28"/>
        </w:rPr>
      </w:pPr>
      <w:r w:rsidRPr="006F6FE6">
        <w:rPr>
          <w:bCs/>
          <w:sz w:val="28"/>
          <w:szCs w:val="28"/>
        </w:rPr>
        <w:t xml:space="preserve">Transactions are entered into with a related party which may not have occurred without the relationship existing </w:t>
      </w:r>
    </w:p>
    <w:p w:rsidR="006F6FE6" w:rsidRPr="006F6FE6" w:rsidRDefault="006F6FE6" w:rsidP="006F6FE6">
      <w:pPr>
        <w:pStyle w:val="ListParagraph"/>
        <w:jc w:val="both"/>
        <w:rPr>
          <w:bCs/>
          <w:sz w:val="28"/>
          <w:szCs w:val="28"/>
        </w:rPr>
      </w:pPr>
    </w:p>
    <w:p w:rsidR="006F6FE6" w:rsidRDefault="006F6FE6" w:rsidP="00793AD5">
      <w:pPr>
        <w:pStyle w:val="ListParagraph"/>
        <w:numPr>
          <w:ilvl w:val="0"/>
          <w:numId w:val="141"/>
        </w:numPr>
        <w:jc w:val="both"/>
        <w:rPr>
          <w:bCs/>
          <w:sz w:val="28"/>
          <w:szCs w:val="28"/>
        </w:rPr>
      </w:pPr>
      <w:r w:rsidRPr="006F6FE6">
        <w:rPr>
          <w:bCs/>
          <w:sz w:val="28"/>
          <w:szCs w:val="28"/>
        </w:rPr>
        <w:t>Transactions may be entered into on terms different to those with an unrelated party</w:t>
      </w:r>
    </w:p>
    <w:p w:rsidR="006F6FE6" w:rsidRPr="006F6FE6" w:rsidRDefault="006F6FE6" w:rsidP="006F6FE6">
      <w:pPr>
        <w:pStyle w:val="ListParagraph"/>
        <w:rPr>
          <w:bCs/>
          <w:sz w:val="28"/>
          <w:szCs w:val="28"/>
        </w:rPr>
      </w:pPr>
    </w:p>
    <w:p w:rsidR="006F6FE6" w:rsidRPr="006F6FE6" w:rsidRDefault="006F6FE6" w:rsidP="006F6FE6">
      <w:pPr>
        <w:pStyle w:val="ListParagraph"/>
        <w:jc w:val="both"/>
        <w:rPr>
          <w:bCs/>
          <w:sz w:val="28"/>
          <w:szCs w:val="28"/>
        </w:rPr>
      </w:pPr>
    </w:p>
    <w:p w:rsidR="006F6FE6" w:rsidRPr="006F6FE6" w:rsidRDefault="006F6FE6" w:rsidP="00793AD5">
      <w:pPr>
        <w:pStyle w:val="ListParagraph"/>
        <w:numPr>
          <w:ilvl w:val="0"/>
          <w:numId w:val="141"/>
        </w:numPr>
        <w:jc w:val="both"/>
        <w:rPr>
          <w:bCs/>
          <w:sz w:val="28"/>
          <w:szCs w:val="28"/>
        </w:rPr>
      </w:pPr>
      <w:r w:rsidRPr="006F6FE6">
        <w:rPr>
          <w:bCs/>
          <w:sz w:val="28"/>
          <w:szCs w:val="28"/>
        </w:rPr>
        <w:t xml:space="preserve">Transactions with third parties may be affected by the existence of the related party relationship </w:t>
      </w:r>
    </w:p>
    <w:p w:rsidR="006F6FE6" w:rsidRPr="006F6FE6" w:rsidRDefault="006F6FE6" w:rsidP="006F6FE6">
      <w:pPr>
        <w:pStyle w:val="ListParagraph"/>
        <w:jc w:val="both"/>
        <w:rPr>
          <w:bCs/>
          <w:sz w:val="28"/>
          <w:szCs w:val="28"/>
        </w:rPr>
      </w:pPr>
    </w:p>
    <w:p w:rsidR="006F6FE6" w:rsidRPr="006F6FE6" w:rsidRDefault="006F6FE6" w:rsidP="006F6FE6">
      <w:pPr>
        <w:pStyle w:val="ListParagraph"/>
        <w:jc w:val="both"/>
        <w:rPr>
          <w:bCs/>
          <w:sz w:val="28"/>
          <w:szCs w:val="28"/>
        </w:rPr>
      </w:pPr>
    </w:p>
    <w:p w:rsidR="006F6FE6" w:rsidRPr="006F6FE6" w:rsidRDefault="006F6FE6" w:rsidP="006F6FE6">
      <w:pPr>
        <w:pStyle w:val="ListParagraph"/>
        <w:jc w:val="both"/>
        <w:rPr>
          <w:bCs/>
          <w:sz w:val="28"/>
          <w:szCs w:val="28"/>
        </w:rPr>
      </w:pPr>
    </w:p>
    <w:p w:rsidR="006F6FE6" w:rsidRDefault="006F6FE6" w:rsidP="006F6FE6">
      <w:pPr>
        <w:ind w:left="720"/>
        <w:jc w:val="both"/>
        <w:rPr>
          <w:sz w:val="28"/>
          <w:szCs w:val="28"/>
        </w:rPr>
      </w:pPr>
    </w:p>
    <w:p w:rsidR="006F6FE6" w:rsidRDefault="006F6FE6" w:rsidP="006F6FE6">
      <w:pPr>
        <w:ind w:left="720"/>
        <w:jc w:val="both"/>
        <w:rPr>
          <w:sz w:val="28"/>
          <w:szCs w:val="28"/>
        </w:rPr>
      </w:pPr>
    </w:p>
    <w:p w:rsidR="006F6FE6" w:rsidRPr="006F6FE6" w:rsidRDefault="006F6FE6" w:rsidP="006F6FE6">
      <w:pPr>
        <w:jc w:val="both"/>
        <w:rPr>
          <w:b/>
          <w:sz w:val="28"/>
          <w:szCs w:val="28"/>
          <w:u w:val="single"/>
        </w:rPr>
      </w:pPr>
      <w:r w:rsidRPr="006F6FE6">
        <w:rPr>
          <w:b/>
          <w:sz w:val="28"/>
          <w:szCs w:val="28"/>
          <w:u w:val="single"/>
        </w:rPr>
        <w:t xml:space="preserve">Statement of cash flows – IAS 7 </w:t>
      </w:r>
    </w:p>
    <w:p w:rsidR="006F6FE6" w:rsidRPr="006F6FE6" w:rsidRDefault="006F6FE6" w:rsidP="006F6FE6">
      <w:pPr>
        <w:jc w:val="both"/>
        <w:rPr>
          <w:sz w:val="28"/>
          <w:szCs w:val="28"/>
        </w:rPr>
      </w:pPr>
    </w:p>
    <w:p w:rsidR="006F6FE6" w:rsidRPr="006F6FE6" w:rsidRDefault="006F6FE6" w:rsidP="006F6FE6">
      <w:pPr>
        <w:pStyle w:val="ListParagraph"/>
        <w:jc w:val="both"/>
        <w:rPr>
          <w:sz w:val="28"/>
          <w:szCs w:val="28"/>
        </w:rPr>
      </w:pPr>
    </w:p>
    <w:p w:rsidR="006F6FE6" w:rsidRPr="006F6FE6" w:rsidRDefault="006F6FE6" w:rsidP="006F6FE6">
      <w:pPr>
        <w:jc w:val="both"/>
        <w:rPr>
          <w:sz w:val="28"/>
          <w:szCs w:val="28"/>
        </w:rPr>
      </w:pPr>
      <w:r w:rsidRPr="006F6FE6">
        <w:rPr>
          <w:b/>
          <w:bCs/>
          <w:sz w:val="28"/>
          <w:szCs w:val="28"/>
        </w:rPr>
        <w:t>Objective of the statement of cash flows IAS 7</w:t>
      </w:r>
    </w:p>
    <w:p w:rsidR="00546F7C" w:rsidRPr="006F6FE6" w:rsidRDefault="00793AD5" w:rsidP="00793AD5">
      <w:pPr>
        <w:numPr>
          <w:ilvl w:val="0"/>
          <w:numId w:val="142"/>
        </w:numPr>
        <w:jc w:val="both"/>
        <w:rPr>
          <w:sz w:val="28"/>
          <w:szCs w:val="28"/>
        </w:rPr>
      </w:pPr>
      <w:r w:rsidRPr="006F6FE6">
        <w:rPr>
          <w:sz w:val="28"/>
          <w:szCs w:val="28"/>
        </w:rPr>
        <w:t xml:space="preserve">To ensure that all entities </w:t>
      </w:r>
      <w:r w:rsidRPr="006F6FE6">
        <w:rPr>
          <w:bCs/>
          <w:sz w:val="28"/>
          <w:szCs w:val="28"/>
        </w:rPr>
        <w:t xml:space="preserve">provide information </w:t>
      </w:r>
      <w:r w:rsidRPr="006F6FE6">
        <w:rPr>
          <w:sz w:val="28"/>
          <w:szCs w:val="28"/>
        </w:rPr>
        <w:t xml:space="preserve">about the </w:t>
      </w:r>
      <w:r w:rsidRPr="006F6FE6">
        <w:rPr>
          <w:bCs/>
          <w:sz w:val="28"/>
          <w:szCs w:val="28"/>
        </w:rPr>
        <w:t xml:space="preserve">historical changes </w:t>
      </w:r>
      <w:r w:rsidRPr="006F6FE6">
        <w:rPr>
          <w:sz w:val="28"/>
          <w:szCs w:val="28"/>
        </w:rPr>
        <w:t>in cash and cash equivalents by means of a statement of cash flows.</w:t>
      </w:r>
    </w:p>
    <w:p w:rsidR="00546F7C" w:rsidRPr="006F6FE6" w:rsidRDefault="00793AD5" w:rsidP="00793AD5">
      <w:pPr>
        <w:numPr>
          <w:ilvl w:val="0"/>
          <w:numId w:val="142"/>
        </w:numPr>
        <w:jc w:val="both"/>
        <w:rPr>
          <w:sz w:val="28"/>
          <w:szCs w:val="28"/>
        </w:rPr>
      </w:pPr>
      <w:r w:rsidRPr="006F6FE6">
        <w:rPr>
          <w:sz w:val="28"/>
          <w:szCs w:val="28"/>
        </w:rPr>
        <w:t xml:space="preserve">To </w:t>
      </w:r>
      <w:r w:rsidRPr="006F6FE6">
        <w:rPr>
          <w:bCs/>
          <w:sz w:val="28"/>
          <w:szCs w:val="28"/>
        </w:rPr>
        <w:t>classify</w:t>
      </w:r>
      <w:r w:rsidRPr="006F6FE6">
        <w:rPr>
          <w:sz w:val="28"/>
          <w:szCs w:val="28"/>
        </w:rPr>
        <w:t xml:space="preserve"> cash flows (i.e. inflows and outflows of cash and cash equivalents) during the period between those arising from </w:t>
      </w:r>
      <w:r w:rsidRPr="006F6FE6">
        <w:rPr>
          <w:bCs/>
          <w:sz w:val="28"/>
          <w:szCs w:val="28"/>
        </w:rPr>
        <w:t>operating</w:t>
      </w:r>
      <w:r w:rsidRPr="006F6FE6">
        <w:rPr>
          <w:sz w:val="28"/>
          <w:szCs w:val="28"/>
        </w:rPr>
        <w:t xml:space="preserve">, </w:t>
      </w:r>
      <w:r w:rsidRPr="006F6FE6">
        <w:rPr>
          <w:bCs/>
          <w:sz w:val="28"/>
          <w:szCs w:val="28"/>
        </w:rPr>
        <w:t>investing</w:t>
      </w:r>
      <w:r w:rsidRPr="006F6FE6">
        <w:rPr>
          <w:sz w:val="28"/>
          <w:szCs w:val="28"/>
        </w:rPr>
        <w:t xml:space="preserve"> and </w:t>
      </w:r>
      <w:r w:rsidRPr="006F6FE6">
        <w:rPr>
          <w:bCs/>
          <w:sz w:val="28"/>
          <w:szCs w:val="28"/>
        </w:rPr>
        <w:t>financing</w:t>
      </w:r>
      <w:r w:rsidRPr="006F6FE6">
        <w:rPr>
          <w:sz w:val="28"/>
          <w:szCs w:val="28"/>
        </w:rPr>
        <w:t xml:space="preserve"> activities. </w:t>
      </w:r>
    </w:p>
    <w:p w:rsidR="006F6FE6" w:rsidRDefault="006F6FE6" w:rsidP="006F6FE6">
      <w:pPr>
        <w:jc w:val="both"/>
        <w:rPr>
          <w:sz w:val="28"/>
          <w:szCs w:val="28"/>
        </w:rPr>
      </w:pPr>
    </w:p>
    <w:p w:rsidR="006F6FE6" w:rsidRPr="006F6FE6" w:rsidRDefault="006F6FE6" w:rsidP="006F6FE6">
      <w:pPr>
        <w:jc w:val="both"/>
        <w:rPr>
          <w:sz w:val="28"/>
          <w:szCs w:val="28"/>
        </w:rPr>
      </w:pPr>
      <w:r w:rsidRPr="006F6FE6">
        <w:rPr>
          <w:b/>
          <w:bCs/>
          <w:sz w:val="28"/>
          <w:szCs w:val="28"/>
          <w:u w:val="single"/>
        </w:rPr>
        <w:t>Usefulness of cash flow</w:t>
      </w:r>
    </w:p>
    <w:p w:rsidR="00546F7C" w:rsidRDefault="00793AD5" w:rsidP="00793AD5">
      <w:pPr>
        <w:numPr>
          <w:ilvl w:val="0"/>
          <w:numId w:val="143"/>
        </w:numPr>
        <w:jc w:val="both"/>
        <w:rPr>
          <w:sz w:val="28"/>
          <w:szCs w:val="28"/>
        </w:rPr>
      </w:pPr>
      <w:r w:rsidRPr="006F6FE6">
        <w:rPr>
          <w:sz w:val="28"/>
          <w:szCs w:val="28"/>
        </w:rPr>
        <w:t xml:space="preserve">Users of financial statements need information on the </w:t>
      </w:r>
      <w:r w:rsidRPr="006F6FE6">
        <w:rPr>
          <w:b/>
          <w:bCs/>
          <w:sz w:val="28"/>
          <w:szCs w:val="28"/>
        </w:rPr>
        <w:t>liquidity</w:t>
      </w:r>
      <w:r w:rsidRPr="006F6FE6">
        <w:rPr>
          <w:sz w:val="28"/>
          <w:szCs w:val="28"/>
        </w:rPr>
        <w:t xml:space="preserve">, </w:t>
      </w:r>
      <w:r w:rsidRPr="006F6FE6">
        <w:rPr>
          <w:b/>
          <w:bCs/>
          <w:sz w:val="28"/>
          <w:szCs w:val="28"/>
        </w:rPr>
        <w:t>viability</w:t>
      </w:r>
      <w:r w:rsidRPr="006F6FE6">
        <w:rPr>
          <w:sz w:val="28"/>
          <w:szCs w:val="28"/>
        </w:rPr>
        <w:t xml:space="preserve"> and </w:t>
      </w:r>
      <w:r w:rsidRPr="006F6FE6">
        <w:rPr>
          <w:b/>
          <w:bCs/>
          <w:sz w:val="28"/>
          <w:szCs w:val="28"/>
        </w:rPr>
        <w:t>financial adaptability</w:t>
      </w:r>
      <w:r w:rsidRPr="006F6FE6">
        <w:rPr>
          <w:sz w:val="28"/>
          <w:szCs w:val="28"/>
        </w:rPr>
        <w:t xml:space="preserve"> of entities. Deriving this information involves the user making assessments of the future cash flows of the entity. </w:t>
      </w:r>
    </w:p>
    <w:p w:rsidR="006F6FE6" w:rsidRPr="006F6FE6" w:rsidRDefault="006F6FE6" w:rsidP="006F6FE6">
      <w:pPr>
        <w:ind w:left="720"/>
        <w:jc w:val="both"/>
        <w:rPr>
          <w:sz w:val="28"/>
          <w:szCs w:val="28"/>
        </w:rPr>
      </w:pPr>
    </w:p>
    <w:p w:rsidR="00546F7C" w:rsidRPr="006F6FE6" w:rsidRDefault="00793AD5" w:rsidP="00793AD5">
      <w:pPr>
        <w:numPr>
          <w:ilvl w:val="0"/>
          <w:numId w:val="143"/>
        </w:numPr>
        <w:jc w:val="both"/>
        <w:rPr>
          <w:sz w:val="28"/>
          <w:szCs w:val="28"/>
        </w:rPr>
      </w:pPr>
      <w:r w:rsidRPr="006F6FE6">
        <w:rPr>
          <w:sz w:val="28"/>
          <w:szCs w:val="28"/>
        </w:rPr>
        <w:t xml:space="preserve">Future cash flows are regarded (in financial management theory and increasingly in practice in large companies) as the </w:t>
      </w:r>
      <w:r w:rsidRPr="006F6FE6">
        <w:rPr>
          <w:b/>
          <w:bCs/>
          <w:sz w:val="28"/>
          <w:szCs w:val="28"/>
        </w:rPr>
        <w:t xml:space="preserve">prime determinant </w:t>
      </w:r>
      <w:r w:rsidRPr="006F6FE6">
        <w:rPr>
          <w:sz w:val="28"/>
          <w:szCs w:val="28"/>
        </w:rPr>
        <w:t xml:space="preserve">of the </w:t>
      </w:r>
      <w:r w:rsidRPr="006F6FE6">
        <w:rPr>
          <w:b/>
          <w:bCs/>
          <w:sz w:val="28"/>
          <w:szCs w:val="28"/>
        </w:rPr>
        <w:t xml:space="preserve">worth of a business. </w:t>
      </w:r>
    </w:p>
    <w:p w:rsidR="006F6FE6" w:rsidRPr="006F6FE6" w:rsidRDefault="006F6FE6" w:rsidP="006F6FE6">
      <w:pPr>
        <w:jc w:val="both"/>
        <w:rPr>
          <w:sz w:val="28"/>
          <w:szCs w:val="28"/>
        </w:rPr>
      </w:pPr>
    </w:p>
    <w:p w:rsidR="00546F7C" w:rsidRPr="006F6FE6" w:rsidRDefault="00793AD5" w:rsidP="00793AD5">
      <w:pPr>
        <w:numPr>
          <w:ilvl w:val="0"/>
          <w:numId w:val="144"/>
        </w:numPr>
        <w:jc w:val="both"/>
        <w:rPr>
          <w:sz w:val="28"/>
          <w:szCs w:val="28"/>
        </w:rPr>
      </w:pPr>
      <w:r w:rsidRPr="006F6FE6">
        <w:rPr>
          <w:sz w:val="28"/>
          <w:szCs w:val="28"/>
        </w:rPr>
        <w:t xml:space="preserve">Although </w:t>
      </w:r>
      <w:r w:rsidRPr="006F6FE6">
        <w:rPr>
          <w:b/>
          <w:bCs/>
          <w:sz w:val="28"/>
          <w:szCs w:val="28"/>
        </w:rPr>
        <w:t xml:space="preserve">IAS 7 does not prescribe a format </w:t>
      </w:r>
      <w:r w:rsidRPr="006F6FE6">
        <w:rPr>
          <w:sz w:val="28"/>
          <w:szCs w:val="28"/>
        </w:rPr>
        <w:t>for statements of cash flows, it does require the cash flows to be classified into:</w:t>
      </w:r>
    </w:p>
    <w:p w:rsidR="00546F7C" w:rsidRPr="006F6FE6" w:rsidRDefault="00793AD5" w:rsidP="00793AD5">
      <w:pPr>
        <w:numPr>
          <w:ilvl w:val="0"/>
          <w:numId w:val="145"/>
        </w:numPr>
        <w:jc w:val="both"/>
        <w:rPr>
          <w:sz w:val="28"/>
          <w:szCs w:val="28"/>
        </w:rPr>
      </w:pPr>
      <w:r w:rsidRPr="006F6FE6">
        <w:rPr>
          <w:sz w:val="28"/>
          <w:szCs w:val="28"/>
        </w:rPr>
        <w:t>Operating activities</w:t>
      </w:r>
    </w:p>
    <w:p w:rsidR="00546F7C" w:rsidRPr="006F6FE6" w:rsidRDefault="00793AD5" w:rsidP="00793AD5">
      <w:pPr>
        <w:numPr>
          <w:ilvl w:val="0"/>
          <w:numId w:val="145"/>
        </w:numPr>
        <w:jc w:val="both"/>
        <w:rPr>
          <w:sz w:val="28"/>
          <w:szCs w:val="28"/>
        </w:rPr>
      </w:pPr>
      <w:r w:rsidRPr="006F6FE6">
        <w:rPr>
          <w:sz w:val="28"/>
          <w:szCs w:val="28"/>
        </w:rPr>
        <w:t>Investing activities</w:t>
      </w:r>
    </w:p>
    <w:p w:rsidR="00546F7C" w:rsidRDefault="00793AD5" w:rsidP="00793AD5">
      <w:pPr>
        <w:numPr>
          <w:ilvl w:val="0"/>
          <w:numId w:val="145"/>
        </w:numPr>
        <w:jc w:val="both"/>
        <w:rPr>
          <w:sz w:val="28"/>
          <w:szCs w:val="28"/>
        </w:rPr>
      </w:pPr>
      <w:r w:rsidRPr="006F6FE6">
        <w:rPr>
          <w:sz w:val="28"/>
          <w:szCs w:val="28"/>
        </w:rPr>
        <w:t xml:space="preserve">Financing activities </w:t>
      </w:r>
    </w:p>
    <w:p w:rsidR="00DE69C1" w:rsidRDefault="00DE69C1" w:rsidP="00DE69C1">
      <w:pPr>
        <w:rPr>
          <w:b/>
          <w:bCs/>
          <w:sz w:val="56"/>
          <w:szCs w:val="56"/>
        </w:rPr>
      </w:pPr>
      <w:r>
        <w:rPr>
          <w:b/>
          <w:bCs/>
          <w:sz w:val="56"/>
          <w:szCs w:val="56"/>
        </w:rPr>
        <w:t xml:space="preserve">                    </w:t>
      </w:r>
      <w:r w:rsidRPr="00FA778B">
        <w:rPr>
          <w:b/>
          <w:bCs/>
          <w:sz w:val="56"/>
          <w:szCs w:val="56"/>
        </w:rPr>
        <w:t>Lecture 30 and 31</w:t>
      </w:r>
    </w:p>
    <w:p w:rsidR="00DE69C1" w:rsidRPr="00FA778B" w:rsidRDefault="00DE69C1" w:rsidP="00DE69C1">
      <w:pPr>
        <w:rPr>
          <w:b/>
          <w:sz w:val="56"/>
          <w:szCs w:val="56"/>
        </w:rPr>
      </w:pPr>
    </w:p>
    <w:p w:rsidR="00DE69C1" w:rsidRPr="00DE69C1" w:rsidRDefault="00DE69C1" w:rsidP="00DE69C1">
      <w:pPr>
        <w:pStyle w:val="ListParagraph"/>
        <w:ind w:left="1080"/>
        <w:jc w:val="both"/>
        <w:rPr>
          <w:sz w:val="40"/>
          <w:szCs w:val="40"/>
        </w:rPr>
      </w:pPr>
      <w:r w:rsidRPr="00DE69C1">
        <w:rPr>
          <w:bCs/>
          <w:sz w:val="40"/>
          <w:szCs w:val="40"/>
        </w:rPr>
        <w:t xml:space="preserve">Principles of consolidated financial statements </w:t>
      </w:r>
    </w:p>
    <w:p w:rsidR="00DE69C1" w:rsidRPr="00DE69C1" w:rsidRDefault="00DE69C1" w:rsidP="00DE69C1">
      <w:pPr>
        <w:pStyle w:val="ListParagraph"/>
        <w:ind w:left="1080"/>
        <w:jc w:val="both"/>
        <w:rPr>
          <w:sz w:val="28"/>
          <w:szCs w:val="28"/>
        </w:rPr>
      </w:pPr>
    </w:p>
    <w:p w:rsidR="00DE69C1" w:rsidRPr="00DE69C1" w:rsidRDefault="00DE69C1" w:rsidP="00DE69C1">
      <w:pPr>
        <w:pStyle w:val="ListParagraph"/>
        <w:jc w:val="both"/>
        <w:rPr>
          <w:sz w:val="28"/>
          <w:szCs w:val="28"/>
        </w:rPr>
      </w:pPr>
    </w:p>
    <w:p w:rsidR="00DE69C1" w:rsidRPr="00DE69C1" w:rsidRDefault="00DE69C1" w:rsidP="00DE69C1">
      <w:pPr>
        <w:jc w:val="both"/>
        <w:rPr>
          <w:sz w:val="28"/>
          <w:szCs w:val="28"/>
        </w:rPr>
      </w:pPr>
      <w:r w:rsidRPr="00DE69C1">
        <w:rPr>
          <w:b/>
          <w:bCs/>
          <w:sz w:val="28"/>
          <w:szCs w:val="28"/>
          <w:u w:val="single"/>
        </w:rPr>
        <w:t>The concept of group accounts</w:t>
      </w:r>
    </w:p>
    <w:p w:rsidR="00DE69C1" w:rsidRDefault="00DE69C1" w:rsidP="00DE69C1">
      <w:pPr>
        <w:pStyle w:val="ListParagraph"/>
        <w:ind w:left="1080"/>
        <w:jc w:val="both"/>
        <w:rPr>
          <w:b/>
          <w:bCs/>
          <w:sz w:val="28"/>
          <w:szCs w:val="28"/>
        </w:rPr>
      </w:pPr>
      <w:r w:rsidRPr="00DE69C1">
        <w:rPr>
          <w:b/>
          <w:bCs/>
          <w:sz w:val="28"/>
          <w:szCs w:val="28"/>
        </w:rPr>
        <w:t xml:space="preserve">    </w:t>
      </w:r>
      <w:r>
        <w:rPr>
          <w:b/>
          <w:bCs/>
          <w:sz w:val="28"/>
          <w:szCs w:val="28"/>
        </w:rPr>
        <w:t xml:space="preserve">                         </w:t>
      </w:r>
    </w:p>
    <w:p w:rsidR="00DE69C1" w:rsidRDefault="00DE69C1" w:rsidP="00DE69C1">
      <w:pPr>
        <w:jc w:val="both"/>
        <w:rPr>
          <w:sz w:val="28"/>
          <w:szCs w:val="28"/>
        </w:rPr>
      </w:pPr>
      <w:r w:rsidRPr="00DE69C1">
        <w:rPr>
          <w:b/>
          <w:bCs/>
          <w:sz w:val="28"/>
          <w:szCs w:val="28"/>
        </w:rPr>
        <w:t xml:space="preserve"> What is a group?</w:t>
      </w:r>
      <w:r w:rsidRPr="00DE69C1">
        <w:rPr>
          <w:sz w:val="28"/>
          <w:szCs w:val="28"/>
        </w:rPr>
        <w:t xml:space="preserve"> </w:t>
      </w:r>
    </w:p>
    <w:p w:rsidR="00DE69C1" w:rsidRPr="00DE69C1" w:rsidRDefault="00DE69C1" w:rsidP="00DE69C1">
      <w:pPr>
        <w:jc w:val="both"/>
        <w:rPr>
          <w:sz w:val="28"/>
          <w:szCs w:val="28"/>
        </w:rPr>
      </w:pPr>
      <w:r w:rsidRPr="00DE69C1">
        <w:rPr>
          <w:sz w:val="28"/>
          <w:szCs w:val="28"/>
        </w:rPr>
        <w:t xml:space="preserve">If one company </w:t>
      </w:r>
      <w:r w:rsidRPr="00DE69C1">
        <w:rPr>
          <w:b/>
          <w:bCs/>
          <w:sz w:val="28"/>
          <w:szCs w:val="28"/>
        </w:rPr>
        <w:t xml:space="preserve">owns more than 50% </w:t>
      </w:r>
      <w:r w:rsidRPr="00DE69C1">
        <w:rPr>
          <w:sz w:val="28"/>
          <w:szCs w:val="28"/>
        </w:rPr>
        <w:t>of the ordinary shares of another company:</w:t>
      </w:r>
    </w:p>
    <w:p w:rsidR="00546F7C" w:rsidRPr="00DE69C1" w:rsidRDefault="00793AD5" w:rsidP="00793AD5">
      <w:pPr>
        <w:pStyle w:val="ListParagraph"/>
        <w:numPr>
          <w:ilvl w:val="0"/>
          <w:numId w:val="147"/>
        </w:numPr>
        <w:jc w:val="both"/>
        <w:rPr>
          <w:sz w:val="28"/>
          <w:szCs w:val="28"/>
        </w:rPr>
      </w:pPr>
      <w:r w:rsidRPr="00DE69C1">
        <w:rPr>
          <w:sz w:val="28"/>
          <w:szCs w:val="28"/>
        </w:rPr>
        <w:t xml:space="preserve">This will usually give the first company </w:t>
      </w:r>
      <w:r w:rsidRPr="00DE69C1">
        <w:rPr>
          <w:b/>
          <w:bCs/>
          <w:sz w:val="28"/>
          <w:szCs w:val="28"/>
        </w:rPr>
        <w:t xml:space="preserve">‘control’ </w:t>
      </w:r>
      <w:r w:rsidRPr="00DE69C1">
        <w:rPr>
          <w:sz w:val="28"/>
          <w:szCs w:val="28"/>
        </w:rPr>
        <w:t>of the second company.</w:t>
      </w:r>
    </w:p>
    <w:p w:rsidR="00546F7C" w:rsidRPr="00DE69C1" w:rsidRDefault="00793AD5" w:rsidP="00793AD5">
      <w:pPr>
        <w:pStyle w:val="ListParagraph"/>
        <w:numPr>
          <w:ilvl w:val="0"/>
          <w:numId w:val="147"/>
        </w:numPr>
        <w:jc w:val="both"/>
        <w:rPr>
          <w:sz w:val="28"/>
          <w:szCs w:val="28"/>
        </w:rPr>
      </w:pPr>
      <w:r w:rsidRPr="00DE69C1">
        <w:rPr>
          <w:sz w:val="28"/>
          <w:szCs w:val="28"/>
        </w:rPr>
        <w:t xml:space="preserve">The first company (the parent company, P) has enough </w:t>
      </w:r>
      <w:r w:rsidRPr="00DE69C1">
        <w:rPr>
          <w:b/>
          <w:bCs/>
          <w:sz w:val="28"/>
          <w:szCs w:val="28"/>
        </w:rPr>
        <w:t xml:space="preserve">voting power to appoint </w:t>
      </w:r>
      <w:r w:rsidRPr="00DE69C1">
        <w:rPr>
          <w:sz w:val="28"/>
          <w:szCs w:val="28"/>
        </w:rPr>
        <w:t xml:space="preserve">all the directors of the second company (the subsidiary company, S). </w:t>
      </w:r>
    </w:p>
    <w:p w:rsidR="00DE69C1" w:rsidRPr="00DE69C1" w:rsidRDefault="00DE69C1" w:rsidP="00DE69C1">
      <w:pPr>
        <w:pStyle w:val="ListParagraph"/>
        <w:ind w:left="1080"/>
        <w:jc w:val="both"/>
        <w:rPr>
          <w:sz w:val="28"/>
          <w:szCs w:val="28"/>
        </w:rPr>
      </w:pPr>
      <w:r w:rsidRPr="00DE69C1">
        <w:rPr>
          <w:sz w:val="28"/>
          <w:szCs w:val="28"/>
        </w:rPr>
        <w:t xml:space="preserve">     The key principle undertaking group accounts is the need to reflect the economic substance of the relationship.</w:t>
      </w:r>
    </w:p>
    <w:p w:rsidR="00546F7C" w:rsidRPr="00DE69C1" w:rsidRDefault="00793AD5" w:rsidP="00793AD5">
      <w:pPr>
        <w:pStyle w:val="ListParagraph"/>
        <w:numPr>
          <w:ilvl w:val="0"/>
          <w:numId w:val="148"/>
        </w:numPr>
        <w:jc w:val="both"/>
        <w:rPr>
          <w:sz w:val="28"/>
          <w:szCs w:val="28"/>
        </w:rPr>
      </w:pPr>
      <w:r w:rsidRPr="00DE69C1">
        <w:rPr>
          <w:sz w:val="28"/>
          <w:szCs w:val="28"/>
        </w:rPr>
        <w:t>P is an individual legal entity.</w:t>
      </w:r>
    </w:p>
    <w:p w:rsidR="00546F7C" w:rsidRPr="00DE69C1" w:rsidRDefault="00793AD5" w:rsidP="00793AD5">
      <w:pPr>
        <w:pStyle w:val="ListParagraph"/>
        <w:numPr>
          <w:ilvl w:val="0"/>
          <w:numId w:val="148"/>
        </w:numPr>
        <w:jc w:val="both"/>
        <w:rPr>
          <w:sz w:val="28"/>
          <w:szCs w:val="28"/>
        </w:rPr>
      </w:pPr>
      <w:r w:rsidRPr="00DE69C1">
        <w:rPr>
          <w:sz w:val="28"/>
          <w:szCs w:val="28"/>
        </w:rPr>
        <w:t>S is an individual legal entity.</w:t>
      </w:r>
    </w:p>
    <w:p w:rsidR="00546F7C" w:rsidRPr="00DE69C1" w:rsidRDefault="00793AD5" w:rsidP="00793AD5">
      <w:pPr>
        <w:pStyle w:val="ListParagraph"/>
        <w:numPr>
          <w:ilvl w:val="0"/>
          <w:numId w:val="148"/>
        </w:numPr>
        <w:jc w:val="both"/>
        <w:rPr>
          <w:sz w:val="28"/>
          <w:szCs w:val="28"/>
        </w:rPr>
      </w:pPr>
      <w:r w:rsidRPr="00DE69C1">
        <w:rPr>
          <w:sz w:val="28"/>
          <w:szCs w:val="28"/>
        </w:rPr>
        <w:t xml:space="preserve">P controls S and therefore they from a </w:t>
      </w:r>
      <w:r w:rsidRPr="00DE69C1">
        <w:rPr>
          <w:b/>
          <w:bCs/>
          <w:sz w:val="28"/>
          <w:szCs w:val="28"/>
        </w:rPr>
        <w:t>single economic entity</w:t>
      </w:r>
      <w:r w:rsidRPr="00DE69C1">
        <w:rPr>
          <w:sz w:val="28"/>
          <w:szCs w:val="28"/>
        </w:rPr>
        <w:t xml:space="preserve">, the group. </w:t>
      </w:r>
    </w:p>
    <w:p w:rsidR="00DE69C1" w:rsidRDefault="00DE69C1" w:rsidP="00DE69C1">
      <w:pPr>
        <w:jc w:val="both"/>
        <w:rPr>
          <w:sz w:val="28"/>
          <w:szCs w:val="28"/>
        </w:rPr>
      </w:pPr>
    </w:p>
    <w:p w:rsidR="00DE69C1" w:rsidRPr="00DE69C1" w:rsidRDefault="00DE69C1" w:rsidP="00DE69C1">
      <w:pPr>
        <w:jc w:val="both"/>
        <w:rPr>
          <w:sz w:val="28"/>
          <w:szCs w:val="28"/>
        </w:rPr>
      </w:pPr>
      <w:r w:rsidRPr="00DE69C1">
        <w:rPr>
          <w:b/>
          <w:bCs/>
          <w:sz w:val="28"/>
          <w:szCs w:val="28"/>
          <w:u w:val="single"/>
        </w:rPr>
        <w:t>The single economic unit concept</w:t>
      </w:r>
    </w:p>
    <w:p w:rsidR="00DE69C1" w:rsidRPr="00DE69C1" w:rsidRDefault="00DE69C1" w:rsidP="00DE69C1">
      <w:pPr>
        <w:pStyle w:val="ListParagraph"/>
        <w:ind w:left="1080"/>
        <w:jc w:val="both"/>
        <w:rPr>
          <w:sz w:val="28"/>
          <w:szCs w:val="28"/>
        </w:rPr>
      </w:pPr>
      <w:r w:rsidRPr="00DE69C1">
        <w:rPr>
          <w:sz w:val="28"/>
          <w:szCs w:val="28"/>
        </w:rPr>
        <w:t xml:space="preserve">    The purpose of consolidated accounts is to:</w:t>
      </w:r>
    </w:p>
    <w:p w:rsidR="00546F7C" w:rsidRPr="00DE69C1" w:rsidRDefault="00793AD5" w:rsidP="00793AD5">
      <w:pPr>
        <w:pStyle w:val="ListParagraph"/>
        <w:numPr>
          <w:ilvl w:val="0"/>
          <w:numId w:val="149"/>
        </w:numPr>
        <w:jc w:val="both"/>
        <w:rPr>
          <w:sz w:val="28"/>
          <w:szCs w:val="28"/>
        </w:rPr>
      </w:pPr>
      <w:r w:rsidRPr="00DE69C1">
        <w:rPr>
          <w:b/>
          <w:bCs/>
          <w:sz w:val="28"/>
          <w:szCs w:val="28"/>
        </w:rPr>
        <w:t xml:space="preserve">Present financial information </w:t>
      </w:r>
      <w:r w:rsidRPr="00DE69C1">
        <w:rPr>
          <w:sz w:val="28"/>
          <w:szCs w:val="28"/>
        </w:rPr>
        <w:t xml:space="preserve">about a parent undertaking and its subsidiary undertakings </w:t>
      </w:r>
      <w:r w:rsidRPr="00DE69C1">
        <w:rPr>
          <w:b/>
          <w:bCs/>
          <w:sz w:val="28"/>
          <w:szCs w:val="28"/>
        </w:rPr>
        <w:t>as a single economic unit.</w:t>
      </w:r>
    </w:p>
    <w:p w:rsidR="00546F7C" w:rsidRPr="00DE69C1" w:rsidRDefault="00793AD5" w:rsidP="00793AD5">
      <w:pPr>
        <w:pStyle w:val="ListParagraph"/>
        <w:numPr>
          <w:ilvl w:val="0"/>
          <w:numId w:val="149"/>
        </w:numPr>
        <w:jc w:val="both"/>
        <w:rPr>
          <w:sz w:val="28"/>
          <w:szCs w:val="28"/>
        </w:rPr>
      </w:pPr>
      <w:r w:rsidRPr="00DE69C1">
        <w:rPr>
          <w:sz w:val="28"/>
          <w:szCs w:val="28"/>
        </w:rPr>
        <w:t xml:space="preserve">Show the </w:t>
      </w:r>
      <w:r w:rsidRPr="00DE69C1">
        <w:rPr>
          <w:b/>
          <w:bCs/>
          <w:sz w:val="28"/>
          <w:szCs w:val="28"/>
        </w:rPr>
        <w:t xml:space="preserve">economic resources controlled </w:t>
      </w:r>
      <w:r w:rsidRPr="00DE69C1">
        <w:rPr>
          <w:sz w:val="28"/>
          <w:szCs w:val="28"/>
        </w:rPr>
        <w:t>by the group.</w:t>
      </w:r>
    </w:p>
    <w:p w:rsidR="00546F7C" w:rsidRPr="00DE69C1" w:rsidRDefault="00793AD5" w:rsidP="00793AD5">
      <w:pPr>
        <w:pStyle w:val="ListParagraph"/>
        <w:numPr>
          <w:ilvl w:val="0"/>
          <w:numId w:val="149"/>
        </w:numPr>
        <w:jc w:val="both"/>
        <w:rPr>
          <w:sz w:val="28"/>
          <w:szCs w:val="28"/>
        </w:rPr>
      </w:pPr>
      <w:r w:rsidRPr="00DE69C1">
        <w:rPr>
          <w:sz w:val="28"/>
          <w:szCs w:val="28"/>
        </w:rPr>
        <w:t xml:space="preserve">Show the </w:t>
      </w:r>
      <w:r w:rsidRPr="00DE69C1">
        <w:rPr>
          <w:b/>
          <w:bCs/>
          <w:sz w:val="28"/>
          <w:szCs w:val="28"/>
        </w:rPr>
        <w:t>obligations of the group.</w:t>
      </w:r>
    </w:p>
    <w:p w:rsidR="00546F7C" w:rsidRPr="00DE69C1" w:rsidRDefault="00793AD5" w:rsidP="00793AD5">
      <w:pPr>
        <w:pStyle w:val="ListParagraph"/>
        <w:numPr>
          <w:ilvl w:val="0"/>
          <w:numId w:val="149"/>
        </w:numPr>
        <w:jc w:val="both"/>
        <w:rPr>
          <w:sz w:val="28"/>
          <w:szCs w:val="28"/>
        </w:rPr>
      </w:pPr>
      <w:r w:rsidRPr="00DE69C1">
        <w:rPr>
          <w:sz w:val="28"/>
          <w:szCs w:val="28"/>
        </w:rPr>
        <w:t xml:space="preserve">Show the </w:t>
      </w:r>
      <w:r w:rsidRPr="00DE69C1">
        <w:rPr>
          <w:b/>
          <w:bCs/>
          <w:sz w:val="28"/>
          <w:szCs w:val="28"/>
        </w:rPr>
        <w:t xml:space="preserve">results the group achieves </w:t>
      </w:r>
      <w:r w:rsidRPr="00DE69C1">
        <w:rPr>
          <w:sz w:val="28"/>
          <w:szCs w:val="28"/>
        </w:rPr>
        <w:t xml:space="preserve">with its resources. </w:t>
      </w:r>
    </w:p>
    <w:p w:rsidR="00DE69C1" w:rsidRPr="00DE69C1" w:rsidRDefault="00DE69C1" w:rsidP="00DE69C1">
      <w:pPr>
        <w:pStyle w:val="ListParagraph"/>
        <w:ind w:left="1080"/>
        <w:jc w:val="both"/>
        <w:rPr>
          <w:sz w:val="28"/>
          <w:szCs w:val="28"/>
        </w:rPr>
      </w:pPr>
    </w:p>
    <w:p w:rsidR="00DE69C1" w:rsidRPr="00DE69C1" w:rsidRDefault="00DE69C1" w:rsidP="00DE69C1">
      <w:pPr>
        <w:pStyle w:val="ListParagraph"/>
        <w:jc w:val="both"/>
        <w:rPr>
          <w:sz w:val="28"/>
          <w:szCs w:val="28"/>
        </w:rPr>
      </w:pPr>
    </w:p>
    <w:p w:rsidR="00DE69C1" w:rsidRPr="00591ED1" w:rsidRDefault="00DE69C1" w:rsidP="00DE69C1">
      <w:pPr>
        <w:jc w:val="both"/>
        <w:rPr>
          <w:b/>
          <w:sz w:val="28"/>
          <w:szCs w:val="28"/>
          <w:u w:val="single"/>
        </w:rPr>
      </w:pPr>
      <w:r w:rsidRPr="00591ED1">
        <w:rPr>
          <w:b/>
          <w:bCs/>
          <w:sz w:val="28"/>
          <w:szCs w:val="28"/>
          <w:u w:val="single"/>
        </w:rPr>
        <w:t>IFRS 10 consolidated financial statements</w:t>
      </w:r>
    </w:p>
    <w:p w:rsidR="00591ED1" w:rsidRDefault="00DE69C1" w:rsidP="00DE69C1">
      <w:pPr>
        <w:pStyle w:val="ListParagraph"/>
        <w:ind w:left="1080"/>
        <w:jc w:val="both"/>
        <w:rPr>
          <w:bCs/>
          <w:sz w:val="28"/>
          <w:szCs w:val="28"/>
        </w:rPr>
      </w:pPr>
      <w:r w:rsidRPr="00DE69C1">
        <w:rPr>
          <w:bCs/>
          <w:sz w:val="28"/>
          <w:szCs w:val="28"/>
        </w:rPr>
        <w:t xml:space="preserve">    </w:t>
      </w:r>
    </w:p>
    <w:p w:rsidR="00DE69C1" w:rsidRPr="00591ED1" w:rsidRDefault="00DE69C1" w:rsidP="00591ED1">
      <w:pPr>
        <w:jc w:val="both"/>
        <w:rPr>
          <w:bCs/>
          <w:sz w:val="28"/>
          <w:szCs w:val="28"/>
        </w:rPr>
      </w:pPr>
      <w:r w:rsidRPr="00591ED1">
        <w:rPr>
          <w:bCs/>
          <w:sz w:val="28"/>
          <w:szCs w:val="28"/>
        </w:rPr>
        <w:t>IFRS 10 consolidated financial statements uses the following definitions:</w:t>
      </w:r>
    </w:p>
    <w:p w:rsidR="00546F7C" w:rsidRDefault="00793AD5" w:rsidP="00793AD5">
      <w:pPr>
        <w:pStyle w:val="ListParagraph"/>
        <w:numPr>
          <w:ilvl w:val="0"/>
          <w:numId w:val="150"/>
        </w:numPr>
        <w:jc w:val="both"/>
        <w:rPr>
          <w:bCs/>
          <w:sz w:val="28"/>
          <w:szCs w:val="28"/>
        </w:rPr>
      </w:pPr>
      <w:r w:rsidRPr="00DE69C1">
        <w:rPr>
          <w:b/>
          <w:bCs/>
          <w:sz w:val="28"/>
          <w:szCs w:val="28"/>
        </w:rPr>
        <w:t xml:space="preserve">Parent: </w:t>
      </w:r>
      <w:r w:rsidRPr="00DE69C1">
        <w:rPr>
          <w:bCs/>
          <w:sz w:val="28"/>
          <w:szCs w:val="28"/>
        </w:rPr>
        <w:t xml:space="preserve">an entity that </w:t>
      </w:r>
      <w:r w:rsidRPr="00DE69C1">
        <w:rPr>
          <w:b/>
          <w:bCs/>
          <w:sz w:val="28"/>
          <w:szCs w:val="28"/>
        </w:rPr>
        <w:t>controls</w:t>
      </w:r>
      <w:r w:rsidRPr="00DE69C1">
        <w:rPr>
          <w:bCs/>
          <w:sz w:val="28"/>
          <w:szCs w:val="28"/>
        </w:rPr>
        <w:t xml:space="preserve"> one or more entities</w:t>
      </w:r>
    </w:p>
    <w:p w:rsidR="00591ED1" w:rsidRPr="00DE69C1" w:rsidRDefault="00591ED1" w:rsidP="00591ED1">
      <w:pPr>
        <w:pStyle w:val="ListParagraph"/>
        <w:jc w:val="both"/>
        <w:rPr>
          <w:bCs/>
          <w:sz w:val="28"/>
          <w:szCs w:val="28"/>
        </w:rPr>
      </w:pPr>
    </w:p>
    <w:p w:rsidR="00546F7C" w:rsidRPr="00591ED1" w:rsidRDefault="00793AD5" w:rsidP="00793AD5">
      <w:pPr>
        <w:pStyle w:val="ListParagraph"/>
        <w:numPr>
          <w:ilvl w:val="0"/>
          <w:numId w:val="150"/>
        </w:numPr>
        <w:jc w:val="both"/>
        <w:rPr>
          <w:bCs/>
          <w:sz w:val="28"/>
          <w:szCs w:val="28"/>
        </w:rPr>
      </w:pPr>
      <w:r w:rsidRPr="00DE69C1">
        <w:rPr>
          <w:b/>
          <w:bCs/>
          <w:sz w:val="28"/>
          <w:szCs w:val="28"/>
        </w:rPr>
        <w:t>Subsidiary:</w:t>
      </w:r>
      <w:r w:rsidRPr="00DE69C1">
        <w:rPr>
          <w:bCs/>
          <w:sz w:val="28"/>
          <w:szCs w:val="28"/>
        </w:rPr>
        <w:t xml:space="preserve"> an entity that is controlled by </w:t>
      </w:r>
      <w:r w:rsidRPr="00DE69C1">
        <w:rPr>
          <w:b/>
          <w:bCs/>
          <w:sz w:val="28"/>
          <w:szCs w:val="28"/>
        </w:rPr>
        <w:t>another entity (known as the parent)</w:t>
      </w:r>
    </w:p>
    <w:p w:rsidR="00591ED1" w:rsidRPr="00591ED1" w:rsidRDefault="00591ED1" w:rsidP="00591ED1">
      <w:pPr>
        <w:pStyle w:val="ListParagraph"/>
        <w:rPr>
          <w:bCs/>
          <w:sz w:val="28"/>
          <w:szCs w:val="28"/>
        </w:rPr>
      </w:pPr>
    </w:p>
    <w:p w:rsidR="00591ED1" w:rsidRPr="00DE69C1" w:rsidRDefault="00591ED1" w:rsidP="00591ED1">
      <w:pPr>
        <w:pStyle w:val="ListParagraph"/>
        <w:jc w:val="both"/>
        <w:rPr>
          <w:bCs/>
          <w:sz w:val="28"/>
          <w:szCs w:val="28"/>
        </w:rPr>
      </w:pPr>
    </w:p>
    <w:p w:rsidR="00546F7C" w:rsidRDefault="00793AD5" w:rsidP="00793AD5">
      <w:pPr>
        <w:pStyle w:val="ListParagraph"/>
        <w:numPr>
          <w:ilvl w:val="0"/>
          <w:numId w:val="150"/>
        </w:numPr>
        <w:jc w:val="both"/>
        <w:rPr>
          <w:bCs/>
          <w:sz w:val="28"/>
          <w:szCs w:val="28"/>
        </w:rPr>
      </w:pPr>
      <w:r w:rsidRPr="00DE69C1">
        <w:rPr>
          <w:b/>
          <w:bCs/>
          <w:sz w:val="28"/>
          <w:szCs w:val="28"/>
        </w:rPr>
        <w:t xml:space="preserve">Control of an investee: </w:t>
      </w:r>
      <w:r w:rsidRPr="00DE69C1">
        <w:rPr>
          <w:bCs/>
          <w:sz w:val="28"/>
          <w:szCs w:val="28"/>
        </w:rPr>
        <w:t xml:space="preserve">an </w:t>
      </w:r>
      <w:r w:rsidRPr="00DE69C1">
        <w:rPr>
          <w:b/>
          <w:bCs/>
          <w:sz w:val="28"/>
          <w:szCs w:val="28"/>
        </w:rPr>
        <w:t xml:space="preserve">investor controls an investee </w:t>
      </w:r>
      <w:r w:rsidRPr="00DE69C1">
        <w:rPr>
          <w:bCs/>
          <w:sz w:val="28"/>
          <w:szCs w:val="28"/>
        </w:rPr>
        <w:t>when the investor is exposed.</w:t>
      </w:r>
    </w:p>
    <w:p w:rsidR="00591ED1" w:rsidRPr="00DE69C1" w:rsidRDefault="00591ED1" w:rsidP="00591ED1">
      <w:pPr>
        <w:pStyle w:val="ListParagraph"/>
        <w:jc w:val="both"/>
        <w:rPr>
          <w:bCs/>
          <w:sz w:val="28"/>
          <w:szCs w:val="28"/>
        </w:rPr>
      </w:pPr>
    </w:p>
    <w:p w:rsidR="00546F7C" w:rsidRDefault="00793AD5" w:rsidP="00793AD5">
      <w:pPr>
        <w:pStyle w:val="ListParagraph"/>
        <w:numPr>
          <w:ilvl w:val="0"/>
          <w:numId w:val="150"/>
        </w:numPr>
        <w:jc w:val="both"/>
        <w:rPr>
          <w:bCs/>
          <w:sz w:val="28"/>
          <w:szCs w:val="28"/>
        </w:rPr>
      </w:pPr>
      <w:r w:rsidRPr="00DE69C1">
        <w:rPr>
          <w:b/>
          <w:bCs/>
          <w:sz w:val="28"/>
          <w:szCs w:val="28"/>
        </w:rPr>
        <w:t xml:space="preserve">IFRS 10 </w:t>
      </w:r>
      <w:r w:rsidRPr="00DE69C1">
        <w:rPr>
          <w:bCs/>
          <w:sz w:val="28"/>
          <w:szCs w:val="28"/>
        </w:rPr>
        <w:t xml:space="preserve">outlines the circumstances in which a group is </w:t>
      </w:r>
      <w:r w:rsidRPr="00DE69C1">
        <w:rPr>
          <w:b/>
          <w:bCs/>
          <w:sz w:val="28"/>
          <w:szCs w:val="28"/>
        </w:rPr>
        <w:t xml:space="preserve">required </w:t>
      </w:r>
      <w:r w:rsidRPr="00DE69C1">
        <w:rPr>
          <w:bCs/>
          <w:sz w:val="28"/>
          <w:szCs w:val="28"/>
        </w:rPr>
        <w:t>to prepare consolidated financial statements.</w:t>
      </w:r>
    </w:p>
    <w:p w:rsidR="00591ED1" w:rsidRPr="00591ED1" w:rsidRDefault="00591ED1" w:rsidP="00591ED1">
      <w:pPr>
        <w:pStyle w:val="ListParagraph"/>
        <w:rPr>
          <w:bCs/>
          <w:sz w:val="28"/>
          <w:szCs w:val="28"/>
        </w:rPr>
      </w:pPr>
    </w:p>
    <w:p w:rsidR="00591ED1" w:rsidRPr="00DE69C1" w:rsidRDefault="00591ED1" w:rsidP="00591ED1">
      <w:pPr>
        <w:pStyle w:val="ListParagraph"/>
        <w:jc w:val="both"/>
        <w:rPr>
          <w:bCs/>
          <w:sz w:val="28"/>
          <w:szCs w:val="28"/>
        </w:rPr>
      </w:pPr>
    </w:p>
    <w:p w:rsidR="00546F7C" w:rsidRDefault="00793AD5" w:rsidP="00793AD5">
      <w:pPr>
        <w:pStyle w:val="ListParagraph"/>
        <w:numPr>
          <w:ilvl w:val="0"/>
          <w:numId w:val="150"/>
        </w:numPr>
        <w:jc w:val="both"/>
        <w:rPr>
          <w:bCs/>
          <w:sz w:val="28"/>
          <w:szCs w:val="28"/>
        </w:rPr>
      </w:pPr>
      <w:r w:rsidRPr="00DE69C1">
        <w:rPr>
          <w:bCs/>
          <w:sz w:val="28"/>
          <w:szCs w:val="28"/>
        </w:rPr>
        <w:t xml:space="preserve">Consolidated financial statements </w:t>
      </w:r>
      <w:r w:rsidRPr="00DE69C1">
        <w:rPr>
          <w:b/>
          <w:bCs/>
          <w:sz w:val="28"/>
          <w:szCs w:val="28"/>
        </w:rPr>
        <w:t>should be prepared</w:t>
      </w:r>
      <w:r w:rsidRPr="00DE69C1">
        <w:rPr>
          <w:bCs/>
          <w:sz w:val="28"/>
          <w:szCs w:val="28"/>
        </w:rPr>
        <w:t xml:space="preserve"> when the parent company has control over the subsidiary (control is usually established based on ownership of more than 50% of voting power). </w:t>
      </w:r>
    </w:p>
    <w:p w:rsidR="00591ED1" w:rsidRPr="00DE69C1" w:rsidRDefault="00591ED1" w:rsidP="00591ED1">
      <w:pPr>
        <w:pStyle w:val="ListParagraph"/>
        <w:jc w:val="both"/>
        <w:rPr>
          <w:bCs/>
          <w:sz w:val="28"/>
          <w:szCs w:val="28"/>
        </w:rPr>
      </w:pPr>
    </w:p>
    <w:p w:rsidR="00DE69C1" w:rsidRDefault="00DE69C1" w:rsidP="00DE69C1">
      <w:pPr>
        <w:pStyle w:val="ListParagraph"/>
        <w:ind w:left="1080"/>
        <w:jc w:val="both"/>
        <w:rPr>
          <w:bCs/>
          <w:sz w:val="28"/>
          <w:szCs w:val="28"/>
        </w:rPr>
      </w:pPr>
      <w:r w:rsidRPr="00DE69C1">
        <w:rPr>
          <w:b/>
          <w:bCs/>
          <w:sz w:val="28"/>
          <w:szCs w:val="28"/>
        </w:rPr>
        <w:t xml:space="preserve">Control </w:t>
      </w:r>
      <w:r w:rsidRPr="00DE69C1">
        <w:rPr>
          <w:bCs/>
          <w:sz w:val="28"/>
          <w:szCs w:val="28"/>
        </w:rPr>
        <w:t>is identified by IFRS 10 as the sole basis for consolidation and comprises the following three elements:</w:t>
      </w:r>
    </w:p>
    <w:p w:rsidR="00591ED1" w:rsidRPr="00DE69C1" w:rsidRDefault="00591ED1" w:rsidP="00DE69C1">
      <w:pPr>
        <w:pStyle w:val="ListParagraph"/>
        <w:ind w:left="1080"/>
        <w:jc w:val="both"/>
        <w:rPr>
          <w:bCs/>
          <w:sz w:val="28"/>
          <w:szCs w:val="28"/>
        </w:rPr>
      </w:pPr>
    </w:p>
    <w:p w:rsidR="00546F7C" w:rsidRDefault="00793AD5" w:rsidP="00793AD5">
      <w:pPr>
        <w:pStyle w:val="ListParagraph"/>
        <w:numPr>
          <w:ilvl w:val="0"/>
          <w:numId w:val="151"/>
        </w:numPr>
        <w:jc w:val="both"/>
        <w:rPr>
          <w:bCs/>
          <w:sz w:val="28"/>
          <w:szCs w:val="28"/>
        </w:rPr>
      </w:pPr>
      <w:r w:rsidRPr="00DE69C1">
        <w:rPr>
          <w:bCs/>
          <w:sz w:val="28"/>
          <w:szCs w:val="28"/>
        </w:rPr>
        <w:t>Power over the investee</w:t>
      </w:r>
    </w:p>
    <w:p w:rsidR="00591ED1" w:rsidRPr="00DE69C1" w:rsidRDefault="00591ED1" w:rsidP="00591ED1">
      <w:pPr>
        <w:pStyle w:val="ListParagraph"/>
        <w:jc w:val="both"/>
        <w:rPr>
          <w:bCs/>
          <w:sz w:val="28"/>
          <w:szCs w:val="28"/>
        </w:rPr>
      </w:pPr>
    </w:p>
    <w:p w:rsidR="00546F7C" w:rsidRDefault="00793AD5" w:rsidP="00793AD5">
      <w:pPr>
        <w:pStyle w:val="ListParagraph"/>
        <w:numPr>
          <w:ilvl w:val="0"/>
          <w:numId w:val="151"/>
        </w:numPr>
        <w:jc w:val="both"/>
        <w:rPr>
          <w:bCs/>
          <w:sz w:val="28"/>
          <w:szCs w:val="28"/>
        </w:rPr>
      </w:pPr>
      <w:r w:rsidRPr="00DE69C1">
        <w:rPr>
          <w:bCs/>
          <w:sz w:val="28"/>
          <w:szCs w:val="28"/>
        </w:rPr>
        <w:t>Exposure, or rights, to variable returns from its involvement with the investee</w:t>
      </w:r>
    </w:p>
    <w:p w:rsidR="00591ED1" w:rsidRPr="00591ED1" w:rsidRDefault="00591ED1" w:rsidP="00591ED1">
      <w:pPr>
        <w:pStyle w:val="ListParagraph"/>
        <w:rPr>
          <w:bCs/>
          <w:sz w:val="28"/>
          <w:szCs w:val="28"/>
        </w:rPr>
      </w:pPr>
    </w:p>
    <w:p w:rsidR="00591ED1" w:rsidRPr="00DE69C1" w:rsidRDefault="00591ED1" w:rsidP="00591ED1">
      <w:pPr>
        <w:pStyle w:val="ListParagraph"/>
        <w:jc w:val="both"/>
        <w:rPr>
          <w:bCs/>
          <w:sz w:val="28"/>
          <w:szCs w:val="28"/>
        </w:rPr>
      </w:pPr>
    </w:p>
    <w:p w:rsidR="00546F7C" w:rsidRPr="00DE69C1" w:rsidRDefault="00793AD5" w:rsidP="00793AD5">
      <w:pPr>
        <w:pStyle w:val="ListParagraph"/>
        <w:numPr>
          <w:ilvl w:val="0"/>
          <w:numId w:val="151"/>
        </w:numPr>
        <w:jc w:val="both"/>
        <w:rPr>
          <w:bCs/>
          <w:sz w:val="28"/>
          <w:szCs w:val="28"/>
        </w:rPr>
      </w:pPr>
      <w:r w:rsidRPr="00DE69C1">
        <w:rPr>
          <w:bCs/>
          <w:sz w:val="28"/>
          <w:szCs w:val="28"/>
        </w:rPr>
        <w:t xml:space="preserve">The </w:t>
      </w:r>
      <w:r w:rsidRPr="00DE69C1">
        <w:rPr>
          <w:b/>
          <w:bCs/>
          <w:sz w:val="28"/>
          <w:szCs w:val="28"/>
        </w:rPr>
        <w:t xml:space="preserve">ability to use its power </w:t>
      </w:r>
      <w:r w:rsidRPr="00DE69C1">
        <w:rPr>
          <w:bCs/>
          <w:sz w:val="28"/>
          <w:szCs w:val="28"/>
        </w:rPr>
        <w:t xml:space="preserve">over the investee to affect the amount of the investor’s returns </w:t>
      </w:r>
    </w:p>
    <w:p w:rsidR="00DE69C1" w:rsidRPr="00DE69C1" w:rsidRDefault="00DE69C1" w:rsidP="00DE69C1">
      <w:pPr>
        <w:pStyle w:val="ListParagraph"/>
        <w:ind w:left="1080"/>
        <w:jc w:val="both"/>
        <w:rPr>
          <w:bCs/>
          <w:sz w:val="28"/>
          <w:szCs w:val="28"/>
        </w:rPr>
      </w:pPr>
    </w:p>
    <w:p w:rsidR="00DE69C1" w:rsidRPr="00DE69C1" w:rsidRDefault="00DE69C1" w:rsidP="00DE69C1">
      <w:pPr>
        <w:pStyle w:val="ListParagraph"/>
        <w:ind w:left="1080"/>
        <w:jc w:val="both"/>
        <w:rPr>
          <w:bCs/>
          <w:sz w:val="28"/>
          <w:szCs w:val="28"/>
        </w:rPr>
      </w:pPr>
    </w:p>
    <w:p w:rsidR="00DE69C1" w:rsidRDefault="00DE69C1" w:rsidP="00591ED1">
      <w:pPr>
        <w:jc w:val="both"/>
        <w:rPr>
          <w:b/>
          <w:sz w:val="28"/>
          <w:szCs w:val="28"/>
          <w:u w:val="single"/>
        </w:rPr>
      </w:pPr>
      <w:r w:rsidRPr="00591ED1">
        <w:rPr>
          <w:b/>
          <w:sz w:val="28"/>
          <w:szCs w:val="28"/>
          <w:u w:val="single"/>
        </w:rPr>
        <w:t>Exemption from preparation of group financial statements</w:t>
      </w:r>
    </w:p>
    <w:p w:rsidR="00591ED1" w:rsidRPr="00591ED1" w:rsidRDefault="00591ED1" w:rsidP="00591ED1">
      <w:pPr>
        <w:jc w:val="both"/>
        <w:rPr>
          <w:b/>
          <w:sz w:val="28"/>
          <w:szCs w:val="28"/>
          <w:u w:val="single"/>
        </w:rPr>
      </w:pPr>
    </w:p>
    <w:p w:rsidR="00546F7C" w:rsidRPr="00DE69C1" w:rsidRDefault="00793AD5" w:rsidP="00793AD5">
      <w:pPr>
        <w:pStyle w:val="ListParagraph"/>
        <w:numPr>
          <w:ilvl w:val="0"/>
          <w:numId w:val="146"/>
        </w:numPr>
        <w:jc w:val="both"/>
        <w:rPr>
          <w:sz w:val="28"/>
          <w:szCs w:val="28"/>
        </w:rPr>
      </w:pPr>
      <w:r w:rsidRPr="00DE69C1">
        <w:rPr>
          <w:sz w:val="28"/>
          <w:szCs w:val="28"/>
        </w:rPr>
        <w:t>A parent need not present consolidated financial statements if and only if:</w:t>
      </w:r>
    </w:p>
    <w:p w:rsidR="00DE69C1" w:rsidRDefault="00DE69C1" w:rsidP="00793AD5">
      <w:pPr>
        <w:pStyle w:val="ListParagraph"/>
        <w:numPr>
          <w:ilvl w:val="0"/>
          <w:numId w:val="155"/>
        </w:numPr>
        <w:jc w:val="both"/>
        <w:rPr>
          <w:sz w:val="28"/>
          <w:szCs w:val="28"/>
        </w:rPr>
      </w:pPr>
      <w:r w:rsidRPr="00DE69C1">
        <w:rPr>
          <w:sz w:val="28"/>
          <w:szCs w:val="28"/>
        </w:rPr>
        <w:t xml:space="preserve">The </w:t>
      </w:r>
      <w:r w:rsidRPr="00DE69C1">
        <w:rPr>
          <w:b/>
          <w:bCs/>
          <w:sz w:val="28"/>
          <w:szCs w:val="28"/>
        </w:rPr>
        <w:t xml:space="preserve">parent itself is wholly owned subsidiary </w:t>
      </w:r>
      <w:r w:rsidRPr="00DE69C1">
        <w:rPr>
          <w:sz w:val="28"/>
          <w:szCs w:val="28"/>
        </w:rPr>
        <w:t xml:space="preserve">or a partially-owned subsidiary and its owners, have been informed about, and do not object to, the parent not preparing consolidated financial statements. </w:t>
      </w:r>
    </w:p>
    <w:p w:rsidR="00591ED1" w:rsidRPr="00DE69C1" w:rsidRDefault="00591ED1" w:rsidP="00591ED1">
      <w:pPr>
        <w:pStyle w:val="ListParagraph"/>
        <w:ind w:left="1440"/>
        <w:jc w:val="both"/>
        <w:rPr>
          <w:sz w:val="28"/>
          <w:szCs w:val="28"/>
        </w:rPr>
      </w:pPr>
    </w:p>
    <w:p w:rsidR="00546F7C" w:rsidRDefault="00793AD5" w:rsidP="00793AD5">
      <w:pPr>
        <w:pStyle w:val="ListParagraph"/>
        <w:numPr>
          <w:ilvl w:val="0"/>
          <w:numId w:val="152"/>
        </w:numPr>
        <w:jc w:val="both"/>
        <w:rPr>
          <w:sz w:val="28"/>
          <w:szCs w:val="28"/>
        </w:rPr>
      </w:pPr>
      <w:r w:rsidRPr="00DE69C1">
        <w:rPr>
          <w:sz w:val="28"/>
          <w:szCs w:val="28"/>
        </w:rPr>
        <w:t>A parent need not present consolidated financial statements if and only if:</w:t>
      </w:r>
    </w:p>
    <w:p w:rsidR="00591ED1" w:rsidRPr="00DE69C1" w:rsidRDefault="00591ED1" w:rsidP="00591ED1">
      <w:pPr>
        <w:pStyle w:val="ListParagraph"/>
        <w:jc w:val="both"/>
        <w:rPr>
          <w:sz w:val="28"/>
          <w:szCs w:val="28"/>
        </w:rPr>
      </w:pPr>
    </w:p>
    <w:p w:rsidR="00DE69C1" w:rsidRDefault="00DE69C1" w:rsidP="00793AD5">
      <w:pPr>
        <w:pStyle w:val="ListParagraph"/>
        <w:numPr>
          <w:ilvl w:val="0"/>
          <w:numId w:val="153"/>
        </w:numPr>
        <w:jc w:val="both"/>
        <w:rPr>
          <w:sz w:val="28"/>
          <w:szCs w:val="28"/>
        </w:rPr>
      </w:pPr>
      <w:r w:rsidRPr="00DE69C1">
        <w:rPr>
          <w:sz w:val="28"/>
          <w:szCs w:val="28"/>
        </w:rPr>
        <w:t xml:space="preserve">The </w:t>
      </w:r>
      <w:r w:rsidRPr="00DE69C1">
        <w:rPr>
          <w:b/>
          <w:bCs/>
          <w:sz w:val="28"/>
          <w:szCs w:val="28"/>
        </w:rPr>
        <w:t xml:space="preserve">parent itself is wholly owned subsidiary </w:t>
      </w:r>
      <w:r w:rsidRPr="00DE69C1">
        <w:rPr>
          <w:sz w:val="28"/>
          <w:szCs w:val="28"/>
        </w:rPr>
        <w:t xml:space="preserve">or a partially-owned subsidiary and its owners, have been informed about, and do not object to, the parent not preparing consolidated financial statements. </w:t>
      </w:r>
    </w:p>
    <w:p w:rsidR="00591ED1" w:rsidRPr="00DE69C1" w:rsidRDefault="00591ED1" w:rsidP="00591ED1">
      <w:pPr>
        <w:pStyle w:val="ListParagraph"/>
        <w:ind w:left="1500"/>
        <w:jc w:val="both"/>
        <w:rPr>
          <w:sz w:val="28"/>
          <w:szCs w:val="28"/>
        </w:rPr>
      </w:pPr>
    </w:p>
    <w:p w:rsidR="00DE69C1" w:rsidRDefault="00DE69C1" w:rsidP="00793AD5">
      <w:pPr>
        <w:pStyle w:val="ListParagraph"/>
        <w:numPr>
          <w:ilvl w:val="0"/>
          <w:numId w:val="153"/>
        </w:numPr>
        <w:jc w:val="both"/>
        <w:rPr>
          <w:sz w:val="28"/>
          <w:szCs w:val="28"/>
        </w:rPr>
      </w:pPr>
      <w:r w:rsidRPr="00DE69C1">
        <w:rPr>
          <w:sz w:val="28"/>
          <w:szCs w:val="28"/>
        </w:rPr>
        <w:t xml:space="preserve">The parent’s </w:t>
      </w:r>
      <w:r w:rsidRPr="00DE69C1">
        <w:rPr>
          <w:b/>
          <w:bCs/>
          <w:sz w:val="28"/>
          <w:szCs w:val="28"/>
        </w:rPr>
        <w:t xml:space="preserve">debt or equity instruments </w:t>
      </w:r>
      <w:r w:rsidRPr="00DE69C1">
        <w:rPr>
          <w:sz w:val="28"/>
          <w:szCs w:val="28"/>
        </w:rPr>
        <w:t>are not traded in a public market.</w:t>
      </w:r>
    </w:p>
    <w:p w:rsidR="00591ED1" w:rsidRPr="00591ED1" w:rsidRDefault="00591ED1" w:rsidP="00591ED1">
      <w:pPr>
        <w:pStyle w:val="ListParagraph"/>
        <w:rPr>
          <w:sz w:val="28"/>
          <w:szCs w:val="28"/>
        </w:rPr>
      </w:pPr>
    </w:p>
    <w:p w:rsidR="00591ED1" w:rsidRPr="00DE69C1" w:rsidRDefault="00591ED1" w:rsidP="00591ED1">
      <w:pPr>
        <w:pStyle w:val="ListParagraph"/>
        <w:ind w:left="1500"/>
        <w:jc w:val="both"/>
        <w:rPr>
          <w:sz w:val="28"/>
          <w:szCs w:val="28"/>
        </w:rPr>
      </w:pPr>
    </w:p>
    <w:p w:rsidR="00DE69C1" w:rsidRPr="00DE69C1" w:rsidRDefault="00DE69C1" w:rsidP="00793AD5">
      <w:pPr>
        <w:pStyle w:val="ListParagraph"/>
        <w:numPr>
          <w:ilvl w:val="0"/>
          <w:numId w:val="153"/>
        </w:numPr>
        <w:jc w:val="both"/>
        <w:rPr>
          <w:sz w:val="28"/>
          <w:szCs w:val="28"/>
        </w:rPr>
      </w:pPr>
      <w:r w:rsidRPr="00DE69C1">
        <w:rPr>
          <w:sz w:val="28"/>
          <w:szCs w:val="28"/>
        </w:rPr>
        <w:t xml:space="preserve">The parent did </w:t>
      </w:r>
      <w:r w:rsidRPr="00DE69C1">
        <w:rPr>
          <w:b/>
          <w:bCs/>
          <w:sz w:val="28"/>
          <w:szCs w:val="28"/>
        </w:rPr>
        <w:t xml:space="preserve">not file its financial statements </w:t>
      </w:r>
      <w:r w:rsidRPr="00DE69C1">
        <w:rPr>
          <w:sz w:val="28"/>
          <w:szCs w:val="28"/>
        </w:rPr>
        <w:t xml:space="preserve">with a </w:t>
      </w:r>
      <w:r w:rsidRPr="00DE69C1">
        <w:rPr>
          <w:b/>
          <w:bCs/>
          <w:sz w:val="28"/>
          <w:szCs w:val="28"/>
        </w:rPr>
        <w:t xml:space="preserve">securities commission </w:t>
      </w:r>
      <w:r w:rsidRPr="00DE69C1">
        <w:rPr>
          <w:sz w:val="28"/>
          <w:szCs w:val="28"/>
        </w:rPr>
        <w:t xml:space="preserve">or other regulatory </w:t>
      </w:r>
      <w:r w:rsidR="003950FA" w:rsidRPr="00DE69C1">
        <w:rPr>
          <w:sz w:val="28"/>
          <w:szCs w:val="28"/>
        </w:rPr>
        <w:t>organization</w:t>
      </w:r>
      <w:r w:rsidRPr="00DE69C1">
        <w:rPr>
          <w:sz w:val="28"/>
          <w:szCs w:val="28"/>
        </w:rPr>
        <w:t xml:space="preserve"> for the purpose of issuing any class of instruments in a public market. </w:t>
      </w:r>
    </w:p>
    <w:p w:rsidR="00DE69C1" w:rsidRPr="00DE69C1" w:rsidRDefault="00DE69C1" w:rsidP="00DE69C1">
      <w:pPr>
        <w:pStyle w:val="ListParagraph"/>
        <w:ind w:left="1500"/>
        <w:jc w:val="both"/>
        <w:rPr>
          <w:sz w:val="28"/>
          <w:szCs w:val="28"/>
        </w:rPr>
      </w:pPr>
    </w:p>
    <w:p w:rsidR="00DE69C1" w:rsidRPr="00DE69C1" w:rsidRDefault="00DE69C1" w:rsidP="00DE69C1">
      <w:pPr>
        <w:pStyle w:val="ListParagraph"/>
        <w:ind w:left="1080"/>
        <w:jc w:val="both"/>
        <w:rPr>
          <w:sz w:val="28"/>
          <w:szCs w:val="28"/>
        </w:rPr>
      </w:pPr>
    </w:p>
    <w:p w:rsidR="00DE69C1" w:rsidRPr="00DE69C1" w:rsidRDefault="00DE69C1" w:rsidP="00DE69C1">
      <w:pPr>
        <w:pStyle w:val="ListParagraph"/>
        <w:jc w:val="both"/>
        <w:rPr>
          <w:sz w:val="28"/>
          <w:szCs w:val="28"/>
        </w:rPr>
      </w:pPr>
    </w:p>
    <w:p w:rsidR="00DE69C1" w:rsidRPr="00DE69C1" w:rsidRDefault="00DE69C1" w:rsidP="00DE69C1">
      <w:pPr>
        <w:pStyle w:val="ListParagraph"/>
        <w:ind w:left="1080"/>
        <w:jc w:val="both"/>
        <w:rPr>
          <w:sz w:val="28"/>
          <w:szCs w:val="28"/>
        </w:rPr>
      </w:pPr>
    </w:p>
    <w:p w:rsidR="00DE69C1" w:rsidRPr="00591ED1" w:rsidRDefault="00DE69C1" w:rsidP="00591ED1">
      <w:pPr>
        <w:jc w:val="both"/>
        <w:rPr>
          <w:b/>
          <w:sz w:val="28"/>
          <w:szCs w:val="28"/>
          <w:u w:val="single"/>
        </w:rPr>
      </w:pPr>
      <w:r w:rsidRPr="00591ED1">
        <w:rPr>
          <w:b/>
          <w:sz w:val="28"/>
          <w:szCs w:val="28"/>
          <w:u w:val="single"/>
        </w:rPr>
        <w:t>Non-coterminous year ends</w:t>
      </w:r>
    </w:p>
    <w:p w:rsidR="00546F7C" w:rsidRPr="00591ED1" w:rsidRDefault="00793AD5" w:rsidP="00793AD5">
      <w:pPr>
        <w:pStyle w:val="ListParagraph"/>
        <w:numPr>
          <w:ilvl w:val="0"/>
          <w:numId w:val="146"/>
        </w:numPr>
        <w:jc w:val="both"/>
        <w:rPr>
          <w:sz w:val="28"/>
          <w:szCs w:val="28"/>
        </w:rPr>
      </w:pPr>
      <w:r w:rsidRPr="00591ED1">
        <w:rPr>
          <w:sz w:val="28"/>
          <w:szCs w:val="28"/>
        </w:rPr>
        <w:t xml:space="preserve">Some companies in the group </w:t>
      </w:r>
      <w:r w:rsidRPr="00591ED1">
        <w:rPr>
          <w:bCs/>
          <w:sz w:val="28"/>
          <w:szCs w:val="28"/>
        </w:rPr>
        <w:t>may have differing accounting dates</w:t>
      </w:r>
      <w:r w:rsidRPr="00591ED1">
        <w:rPr>
          <w:sz w:val="28"/>
          <w:szCs w:val="28"/>
        </w:rPr>
        <w:t xml:space="preserve">. In practice such companies will often prepare financial statements </w:t>
      </w:r>
      <w:r w:rsidRPr="00591ED1">
        <w:rPr>
          <w:bCs/>
          <w:sz w:val="28"/>
          <w:szCs w:val="28"/>
        </w:rPr>
        <w:t xml:space="preserve">up to the group accounting </w:t>
      </w:r>
      <w:r w:rsidRPr="00591ED1">
        <w:rPr>
          <w:sz w:val="28"/>
          <w:szCs w:val="28"/>
        </w:rPr>
        <w:t>date for consolidation purposes.</w:t>
      </w:r>
    </w:p>
    <w:p w:rsidR="00591ED1" w:rsidRPr="00591ED1" w:rsidRDefault="00591ED1" w:rsidP="00591ED1">
      <w:pPr>
        <w:pStyle w:val="ListParagraph"/>
        <w:ind w:left="1080"/>
        <w:jc w:val="both"/>
        <w:rPr>
          <w:sz w:val="28"/>
          <w:szCs w:val="28"/>
        </w:rPr>
      </w:pPr>
    </w:p>
    <w:p w:rsidR="00546F7C" w:rsidRPr="00591ED1" w:rsidRDefault="00793AD5" w:rsidP="00793AD5">
      <w:pPr>
        <w:pStyle w:val="ListParagraph"/>
        <w:numPr>
          <w:ilvl w:val="0"/>
          <w:numId w:val="146"/>
        </w:numPr>
        <w:jc w:val="both"/>
        <w:rPr>
          <w:sz w:val="28"/>
          <w:szCs w:val="28"/>
        </w:rPr>
      </w:pPr>
      <w:r w:rsidRPr="00591ED1">
        <w:rPr>
          <w:sz w:val="28"/>
          <w:szCs w:val="28"/>
        </w:rPr>
        <w:t xml:space="preserve">For the purpose of consolidation, </w:t>
      </w:r>
      <w:r w:rsidRPr="00591ED1">
        <w:rPr>
          <w:bCs/>
          <w:sz w:val="28"/>
          <w:szCs w:val="28"/>
        </w:rPr>
        <w:t>IFRS 10 states</w:t>
      </w:r>
      <w:r w:rsidRPr="00591ED1">
        <w:rPr>
          <w:sz w:val="28"/>
          <w:szCs w:val="28"/>
        </w:rPr>
        <w:t xml:space="preserve"> that where the reporting date for a parent is different from that of a subsidiary, </w:t>
      </w:r>
      <w:r w:rsidRPr="00591ED1">
        <w:rPr>
          <w:bCs/>
          <w:sz w:val="28"/>
          <w:szCs w:val="28"/>
        </w:rPr>
        <w:t xml:space="preserve">the subsidiary should prepare additional financial information </w:t>
      </w:r>
      <w:r w:rsidRPr="00591ED1">
        <w:rPr>
          <w:sz w:val="28"/>
          <w:szCs w:val="28"/>
        </w:rPr>
        <w:t xml:space="preserve">as of the same date as the financial statements of the parent unless it is impracticable to do so. </w:t>
      </w:r>
    </w:p>
    <w:p w:rsidR="00591ED1" w:rsidRPr="00591ED1" w:rsidRDefault="00591ED1" w:rsidP="00591ED1">
      <w:pPr>
        <w:pStyle w:val="ListParagraph"/>
        <w:rPr>
          <w:sz w:val="28"/>
          <w:szCs w:val="28"/>
        </w:rPr>
      </w:pPr>
    </w:p>
    <w:p w:rsidR="00591ED1" w:rsidRPr="00591ED1" w:rsidRDefault="00591ED1" w:rsidP="00591ED1">
      <w:pPr>
        <w:pStyle w:val="ListParagraph"/>
        <w:ind w:left="1080"/>
        <w:jc w:val="both"/>
        <w:rPr>
          <w:sz w:val="28"/>
          <w:szCs w:val="28"/>
        </w:rPr>
      </w:pPr>
    </w:p>
    <w:p w:rsidR="00546F7C" w:rsidRPr="00591ED1" w:rsidRDefault="00793AD5" w:rsidP="00793AD5">
      <w:pPr>
        <w:pStyle w:val="ListParagraph"/>
        <w:numPr>
          <w:ilvl w:val="0"/>
          <w:numId w:val="146"/>
        </w:numPr>
        <w:jc w:val="both"/>
        <w:rPr>
          <w:sz w:val="28"/>
          <w:szCs w:val="28"/>
        </w:rPr>
      </w:pPr>
      <w:r w:rsidRPr="00591ED1">
        <w:rPr>
          <w:bCs/>
          <w:sz w:val="28"/>
          <w:szCs w:val="28"/>
        </w:rPr>
        <w:t xml:space="preserve">If it is impracticable </w:t>
      </w:r>
      <w:r w:rsidRPr="00591ED1">
        <w:rPr>
          <w:sz w:val="28"/>
          <w:szCs w:val="28"/>
        </w:rPr>
        <w:t xml:space="preserve">to do so, </w:t>
      </w:r>
      <w:r w:rsidRPr="00591ED1">
        <w:rPr>
          <w:bCs/>
          <w:sz w:val="28"/>
          <w:szCs w:val="28"/>
        </w:rPr>
        <w:t xml:space="preserve">IFRS 10 allows </w:t>
      </w:r>
      <w:r w:rsidRPr="00591ED1">
        <w:rPr>
          <w:sz w:val="28"/>
          <w:szCs w:val="28"/>
        </w:rPr>
        <w:t xml:space="preserve">use of subsidiary financial statements made </w:t>
      </w:r>
      <w:r w:rsidRPr="00591ED1">
        <w:rPr>
          <w:bCs/>
          <w:sz w:val="28"/>
          <w:szCs w:val="28"/>
        </w:rPr>
        <w:t>up to a date of not more than three months earlier or later than the parent’s reporting date</w:t>
      </w:r>
      <w:r w:rsidRPr="00591ED1">
        <w:rPr>
          <w:sz w:val="28"/>
          <w:szCs w:val="28"/>
        </w:rPr>
        <w:t xml:space="preserve">, with due adjustment for significant transactions or other events between the dates. </w:t>
      </w:r>
    </w:p>
    <w:p w:rsidR="00DE69C1" w:rsidRPr="00DE69C1" w:rsidRDefault="00DE69C1" w:rsidP="00DE69C1">
      <w:pPr>
        <w:pStyle w:val="ListParagraph"/>
        <w:ind w:left="1080"/>
        <w:jc w:val="both"/>
        <w:rPr>
          <w:sz w:val="28"/>
          <w:szCs w:val="28"/>
        </w:rPr>
      </w:pPr>
    </w:p>
    <w:p w:rsidR="00DE69C1" w:rsidRPr="00DE69C1" w:rsidRDefault="00DE69C1" w:rsidP="00DE69C1">
      <w:pPr>
        <w:pStyle w:val="ListParagraph"/>
        <w:ind w:left="1080"/>
        <w:jc w:val="both"/>
        <w:rPr>
          <w:sz w:val="28"/>
          <w:szCs w:val="28"/>
        </w:rPr>
      </w:pPr>
    </w:p>
    <w:p w:rsidR="00DE69C1" w:rsidRPr="00591ED1" w:rsidRDefault="00DE69C1" w:rsidP="00591ED1">
      <w:pPr>
        <w:jc w:val="both"/>
        <w:rPr>
          <w:b/>
          <w:sz w:val="28"/>
          <w:szCs w:val="28"/>
          <w:u w:val="single"/>
        </w:rPr>
      </w:pPr>
      <w:r w:rsidRPr="00591ED1">
        <w:rPr>
          <w:b/>
          <w:sz w:val="28"/>
          <w:szCs w:val="28"/>
          <w:u w:val="single"/>
        </w:rPr>
        <w:t>Uniform accounting policies</w:t>
      </w:r>
    </w:p>
    <w:p w:rsidR="00546F7C" w:rsidRPr="00591ED1" w:rsidRDefault="00793AD5" w:rsidP="00793AD5">
      <w:pPr>
        <w:pStyle w:val="ListParagraph"/>
        <w:numPr>
          <w:ilvl w:val="0"/>
          <w:numId w:val="146"/>
        </w:numPr>
        <w:jc w:val="both"/>
        <w:rPr>
          <w:sz w:val="28"/>
          <w:szCs w:val="28"/>
        </w:rPr>
      </w:pPr>
      <w:r w:rsidRPr="00591ED1">
        <w:rPr>
          <w:sz w:val="28"/>
          <w:szCs w:val="28"/>
        </w:rPr>
        <w:t xml:space="preserve">If a member of a group uses </w:t>
      </w:r>
      <w:r w:rsidRPr="00591ED1">
        <w:rPr>
          <w:bCs/>
          <w:sz w:val="28"/>
          <w:szCs w:val="28"/>
        </w:rPr>
        <w:t xml:space="preserve">accounting policies other than those adopted in the consolidated financial statements </w:t>
      </w:r>
      <w:r w:rsidRPr="00591ED1">
        <w:rPr>
          <w:sz w:val="28"/>
          <w:szCs w:val="28"/>
        </w:rPr>
        <w:t xml:space="preserve">for like transactions and events in similar circumstances, </w:t>
      </w:r>
    </w:p>
    <w:p w:rsidR="00591ED1" w:rsidRPr="00591ED1" w:rsidRDefault="00591ED1" w:rsidP="00591ED1">
      <w:pPr>
        <w:pStyle w:val="ListParagraph"/>
        <w:ind w:left="1080"/>
        <w:jc w:val="both"/>
        <w:rPr>
          <w:sz w:val="28"/>
          <w:szCs w:val="28"/>
        </w:rPr>
      </w:pPr>
    </w:p>
    <w:p w:rsidR="00546F7C" w:rsidRPr="00591ED1" w:rsidRDefault="00793AD5" w:rsidP="00793AD5">
      <w:pPr>
        <w:pStyle w:val="ListParagraph"/>
        <w:numPr>
          <w:ilvl w:val="0"/>
          <w:numId w:val="146"/>
        </w:numPr>
        <w:jc w:val="both"/>
        <w:rPr>
          <w:sz w:val="28"/>
          <w:szCs w:val="28"/>
        </w:rPr>
      </w:pPr>
      <w:r w:rsidRPr="00591ED1">
        <w:rPr>
          <w:bCs/>
          <w:sz w:val="28"/>
          <w:szCs w:val="28"/>
        </w:rPr>
        <w:t xml:space="preserve">Appropriate adjustments are made </w:t>
      </w:r>
      <w:r w:rsidRPr="00591ED1">
        <w:rPr>
          <w:sz w:val="28"/>
          <w:szCs w:val="28"/>
        </w:rPr>
        <w:t xml:space="preserve">to that group member’s financial statements in preparing the consolidated financial statements to ensure conformity with the group’s accounting policies. </w:t>
      </w:r>
    </w:p>
    <w:p w:rsidR="00DE69C1" w:rsidRPr="00591ED1" w:rsidRDefault="00DE69C1" w:rsidP="00DE69C1">
      <w:pPr>
        <w:pStyle w:val="ListParagraph"/>
        <w:ind w:left="1080"/>
        <w:jc w:val="both"/>
        <w:rPr>
          <w:sz w:val="28"/>
          <w:szCs w:val="28"/>
        </w:rPr>
      </w:pPr>
    </w:p>
    <w:p w:rsidR="00DE69C1" w:rsidRPr="00DE69C1" w:rsidRDefault="00DE69C1" w:rsidP="00DE69C1">
      <w:pPr>
        <w:jc w:val="both"/>
        <w:rPr>
          <w:sz w:val="28"/>
          <w:szCs w:val="28"/>
        </w:rPr>
      </w:pPr>
    </w:p>
    <w:p w:rsidR="00591ED1" w:rsidRDefault="00591ED1" w:rsidP="00591ED1">
      <w:pPr>
        <w:pStyle w:val="ListParagraph"/>
        <w:ind w:left="1080"/>
        <w:jc w:val="both"/>
        <w:rPr>
          <w:sz w:val="28"/>
          <w:szCs w:val="28"/>
        </w:rPr>
      </w:pPr>
    </w:p>
    <w:p w:rsidR="00591ED1" w:rsidRDefault="00591ED1" w:rsidP="00591ED1">
      <w:pPr>
        <w:pStyle w:val="ListParagraph"/>
        <w:ind w:left="1080"/>
        <w:jc w:val="both"/>
        <w:rPr>
          <w:sz w:val="28"/>
          <w:szCs w:val="28"/>
        </w:rPr>
      </w:pPr>
    </w:p>
    <w:p w:rsidR="00DE69C1" w:rsidRPr="00591ED1" w:rsidRDefault="00DE69C1" w:rsidP="00591ED1">
      <w:pPr>
        <w:jc w:val="both"/>
        <w:rPr>
          <w:b/>
          <w:sz w:val="28"/>
          <w:szCs w:val="28"/>
          <w:u w:val="single"/>
        </w:rPr>
      </w:pPr>
      <w:r w:rsidRPr="00591ED1">
        <w:rPr>
          <w:b/>
          <w:sz w:val="28"/>
          <w:szCs w:val="28"/>
          <w:u w:val="single"/>
        </w:rPr>
        <w:t>Reasons for wanting to exclude a subsidiary</w:t>
      </w:r>
    </w:p>
    <w:p w:rsidR="00591ED1" w:rsidRPr="00DE69C1" w:rsidRDefault="00591ED1" w:rsidP="00591ED1">
      <w:pPr>
        <w:pStyle w:val="ListParagraph"/>
        <w:ind w:left="1080"/>
        <w:jc w:val="both"/>
        <w:rPr>
          <w:sz w:val="28"/>
          <w:szCs w:val="28"/>
        </w:rPr>
      </w:pPr>
    </w:p>
    <w:p w:rsidR="00DE69C1" w:rsidRPr="00591ED1" w:rsidRDefault="00DE69C1" w:rsidP="00591ED1">
      <w:pPr>
        <w:jc w:val="both"/>
        <w:rPr>
          <w:sz w:val="28"/>
          <w:szCs w:val="28"/>
        </w:rPr>
      </w:pPr>
      <w:r w:rsidRPr="00591ED1">
        <w:rPr>
          <w:sz w:val="28"/>
          <w:szCs w:val="28"/>
        </w:rPr>
        <w:t>The directors of a parent company may not wish to consolidate some subsidiaries due to:</w:t>
      </w:r>
    </w:p>
    <w:p w:rsidR="00546F7C" w:rsidRPr="00591ED1" w:rsidRDefault="00793AD5" w:rsidP="00793AD5">
      <w:pPr>
        <w:pStyle w:val="ListParagraph"/>
        <w:numPr>
          <w:ilvl w:val="0"/>
          <w:numId w:val="154"/>
        </w:numPr>
        <w:jc w:val="both"/>
        <w:rPr>
          <w:sz w:val="28"/>
          <w:szCs w:val="28"/>
        </w:rPr>
      </w:pPr>
      <w:r w:rsidRPr="00591ED1">
        <w:rPr>
          <w:bCs/>
          <w:sz w:val="28"/>
          <w:szCs w:val="28"/>
        </w:rPr>
        <w:t xml:space="preserve">Poor performance </w:t>
      </w:r>
      <w:r w:rsidRPr="00591ED1">
        <w:rPr>
          <w:sz w:val="28"/>
          <w:szCs w:val="28"/>
        </w:rPr>
        <w:t>of the subsidiary</w:t>
      </w:r>
    </w:p>
    <w:p w:rsidR="00591ED1" w:rsidRPr="00591ED1" w:rsidRDefault="00591ED1" w:rsidP="00591ED1">
      <w:pPr>
        <w:pStyle w:val="ListParagraph"/>
        <w:jc w:val="both"/>
        <w:rPr>
          <w:sz w:val="28"/>
          <w:szCs w:val="28"/>
        </w:rPr>
      </w:pPr>
    </w:p>
    <w:p w:rsidR="00546F7C" w:rsidRPr="00591ED1" w:rsidRDefault="00793AD5" w:rsidP="00793AD5">
      <w:pPr>
        <w:pStyle w:val="ListParagraph"/>
        <w:numPr>
          <w:ilvl w:val="0"/>
          <w:numId w:val="154"/>
        </w:numPr>
        <w:jc w:val="both"/>
        <w:rPr>
          <w:sz w:val="28"/>
          <w:szCs w:val="28"/>
        </w:rPr>
      </w:pPr>
      <w:r w:rsidRPr="00591ED1">
        <w:rPr>
          <w:bCs/>
          <w:sz w:val="28"/>
          <w:szCs w:val="28"/>
        </w:rPr>
        <w:t xml:space="preserve">Poor financial position </w:t>
      </w:r>
      <w:r w:rsidRPr="00591ED1">
        <w:rPr>
          <w:sz w:val="28"/>
          <w:szCs w:val="28"/>
        </w:rPr>
        <w:t>of the subsidiary</w:t>
      </w:r>
    </w:p>
    <w:p w:rsidR="00591ED1" w:rsidRPr="00591ED1" w:rsidRDefault="00591ED1" w:rsidP="00591ED1">
      <w:pPr>
        <w:pStyle w:val="ListParagraph"/>
        <w:rPr>
          <w:sz w:val="28"/>
          <w:szCs w:val="28"/>
        </w:rPr>
      </w:pPr>
    </w:p>
    <w:p w:rsidR="00591ED1" w:rsidRPr="00591ED1" w:rsidRDefault="00591ED1" w:rsidP="00591ED1">
      <w:pPr>
        <w:pStyle w:val="ListParagraph"/>
        <w:jc w:val="both"/>
        <w:rPr>
          <w:sz w:val="28"/>
          <w:szCs w:val="28"/>
        </w:rPr>
      </w:pPr>
    </w:p>
    <w:p w:rsidR="00546F7C" w:rsidRPr="00591ED1" w:rsidRDefault="00793AD5" w:rsidP="00793AD5">
      <w:pPr>
        <w:pStyle w:val="ListParagraph"/>
        <w:numPr>
          <w:ilvl w:val="0"/>
          <w:numId w:val="154"/>
        </w:numPr>
        <w:jc w:val="both"/>
        <w:rPr>
          <w:sz w:val="28"/>
          <w:szCs w:val="28"/>
        </w:rPr>
      </w:pPr>
      <w:r w:rsidRPr="00591ED1">
        <w:rPr>
          <w:bCs/>
          <w:sz w:val="28"/>
          <w:szCs w:val="28"/>
        </w:rPr>
        <w:t xml:space="preserve">Differing activities </w:t>
      </w:r>
      <w:r w:rsidRPr="00591ED1">
        <w:rPr>
          <w:sz w:val="28"/>
          <w:szCs w:val="28"/>
        </w:rPr>
        <w:t>of the subsidiary from the rest of the group.</w:t>
      </w:r>
    </w:p>
    <w:p w:rsidR="00DE69C1" w:rsidRDefault="00591ED1" w:rsidP="00591ED1">
      <w:pPr>
        <w:jc w:val="both"/>
        <w:rPr>
          <w:bCs/>
          <w:sz w:val="28"/>
          <w:szCs w:val="28"/>
        </w:rPr>
      </w:pPr>
      <w:r>
        <w:rPr>
          <w:bCs/>
          <w:sz w:val="28"/>
          <w:szCs w:val="28"/>
        </w:rPr>
        <w:t xml:space="preserve">           </w:t>
      </w:r>
      <w:r w:rsidR="00DE69C1" w:rsidRPr="00591ED1">
        <w:rPr>
          <w:bCs/>
          <w:sz w:val="28"/>
          <w:szCs w:val="28"/>
        </w:rPr>
        <w:t xml:space="preserve">These reasons are not permitted according to IFRSs. </w:t>
      </w:r>
    </w:p>
    <w:p w:rsidR="00591ED1" w:rsidRDefault="00591ED1" w:rsidP="00591ED1">
      <w:pPr>
        <w:jc w:val="both"/>
        <w:rPr>
          <w:bCs/>
          <w:sz w:val="28"/>
          <w:szCs w:val="28"/>
        </w:rPr>
      </w:pPr>
    </w:p>
    <w:p w:rsidR="00591ED1" w:rsidRDefault="00591ED1" w:rsidP="00591ED1">
      <w:pPr>
        <w:rPr>
          <w:b/>
          <w:bCs/>
          <w:sz w:val="56"/>
          <w:szCs w:val="56"/>
        </w:rPr>
      </w:pPr>
    </w:p>
    <w:p w:rsidR="00591ED1" w:rsidRDefault="00591ED1" w:rsidP="00591ED1">
      <w:pPr>
        <w:rPr>
          <w:b/>
          <w:bCs/>
          <w:sz w:val="56"/>
          <w:szCs w:val="56"/>
        </w:rPr>
      </w:pPr>
    </w:p>
    <w:p w:rsidR="00591ED1" w:rsidRDefault="00591ED1" w:rsidP="00591ED1">
      <w:pPr>
        <w:rPr>
          <w:b/>
          <w:bCs/>
          <w:sz w:val="56"/>
          <w:szCs w:val="56"/>
        </w:rPr>
      </w:pPr>
    </w:p>
    <w:p w:rsidR="00591ED1" w:rsidRDefault="00591ED1" w:rsidP="00591ED1">
      <w:pPr>
        <w:rPr>
          <w:b/>
          <w:bCs/>
          <w:sz w:val="56"/>
          <w:szCs w:val="56"/>
        </w:rPr>
      </w:pPr>
    </w:p>
    <w:p w:rsidR="00591ED1" w:rsidRDefault="00591ED1" w:rsidP="00591ED1">
      <w:pPr>
        <w:rPr>
          <w:b/>
          <w:bCs/>
          <w:sz w:val="56"/>
          <w:szCs w:val="56"/>
        </w:rPr>
      </w:pPr>
    </w:p>
    <w:p w:rsidR="00591ED1" w:rsidRDefault="00591ED1" w:rsidP="00591ED1">
      <w:pPr>
        <w:rPr>
          <w:b/>
          <w:bCs/>
          <w:sz w:val="56"/>
          <w:szCs w:val="56"/>
        </w:rPr>
      </w:pPr>
    </w:p>
    <w:p w:rsidR="00591ED1" w:rsidRPr="00FA778B" w:rsidRDefault="00591ED1" w:rsidP="00591ED1">
      <w:pPr>
        <w:rPr>
          <w:sz w:val="56"/>
          <w:szCs w:val="56"/>
        </w:rPr>
      </w:pPr>
      <w:r>
        <w:rPr>
          <w:b/>
          <w:bCs/>
          <w:sz w:val="56"/>
          <w:szCs w:val="56"/>
        </w:rPr>
        <w:t xml:space="preserve">                        </w:t>
      </w:r>
      <w:r w:rsidRPr="00FA778B">
        <w:rPr>
          <w:b/>
          <w:bCs/>
          <w:sz w:val="56"/>
          <w:szCs w:val="56"/>
        </w:rPr>
        <w:t>Lecture 32</w:t>
      </w:r>
    </w:p>
    <w:p w:rsidR="00591ED1" w:rsidRDefault="00591ED1" w:rsidP="00591ED1"/>
    <w:p w:rsidR="00591ED1" w:rsidRDefault="00591ED1" w:rsidP="00591ED1">
      <w:pPr>
        <w:pStyle w:val="ListParagraph"/>
        <w:rPr>
          <w:sz w:val="44"/>
          <w:szCs w:val="44"/>
        </w:rPr>
      </w:pPr>
      <w:r w:rsidRPr="00FA778B">
        <w:rPr>
          <w:sz w:val="44"/>
          <w:szCs w:val="44"/>
        </w:rPr>
        <w:t>Treatment of goodwill</w:t>
      </w:r>
    </w:p>
    <w:p w:rsidR="00793AD5" w:rsidRDefault="00793AD5" w:rsidP="00591ED1">
      <w:pPr>
        <w:pStyle w:val="ListParagraph"/>
        <w:rPr>
          <w:sz w:val="44"/>
          <w:szCs w:val="44"/>
        </w:rPr>
      </w:pPr>
    </w:p>
    <w:p w:rsidR="00591ED1" w:rsidRPr="00793AD5" w:rsidRDefault="00591ED1" w:rsidP="00793AD5">
      <w:pPr>
        <w:pStyle w:val="ListParagraph"/>
        <w:numPr>
          <w:ilvl w:val="0"/>
          <w:numId w:val="156"/>
        </w:numPr>
        <w:jc w:val="both"/>
        <w:rPr>
          <w:sz w:val="28"/>
          <w:szCs w:val="28"/>
        </w:rPr>
      </w:pPr>
      <w:r w:rsidRPr="00793AD5">
        <w:rPr>
          <w:sz w:val="28"/>
          <w:szCs w:val="28"/>
        </w:rPr>
        <w:t xml:space="preserve">The </w:t>
      </w:r>
      <w:r w:rsidRPr="00793AD5">
        <w:rPr>
          <w:bCs/>
          <w:sz w:val="28"/>
          <w:szCs w:val="28"/>
        </w:rPr>
        <w:t>value</w:t>
      </w:r>
      <w:r w:rsidRPr="00793AD5">
        <w:rPr>
          <w:sz w:val="28"/>
          <w:szCs w:val="28"/>
        </w:rPr>
        <w:t xml:space="preserve"> of a company will normally </w:t>
      </w:r>
      <w:r w:rsidRPr="00793AD5">
        <w:rPr>
          <w:bCs/>
          <w:sz w:val="28"/>
          <w:szCs w:val="28"/>
        </w:rPr>
        <w:t xml:space="preserve">exceed </w:t>
      </w:r>
      <w:r w:rsidRPr="00793AD5">
        <w:rPr>
          <w:sz w:val="28"/>
          <w:szCs w:val="28"/>
        </w:rPr>
        <w:t>the value of its net assets. The difference is goodwill.</w:t>
      </w:r>
    </w:p>
    <w:p w:rsidR="00591ED1" w:rsidRPr="00793AD5" w:rsidRDefault="00591ED1" w:rsidP="00793AD5">
      <w:pPr>
        <w:pStyle w:val="ListParagraph"/>
        <w:jc w:val="both"/>
        <w:rPr>
          <w:sz w:val="28"/>
          <w:szCs w:val="28"/>
        </w:rPr>
      </w:pPr>
      <w:r w:rsidRPr="00793AD5">
        <w:rPr>
          <w:sz w:val="28"/>
          <w:szCs w:val="28"/>
        </w:rPr>
        <w:t xml:space="preserve"> </w:t>
      </w:r>
    </w:p>
    <w:p w:rsidR="00591ED1" w:rsidRPr="00793AD5" w:rsidRDefault="00591ED1" w:rsidP="00793AD5">
      <w:pPr>
        <w:pStyle w:val="ListParagraph"/>
        <w:numPr>
          <w:ilvl w:val="0"/>
          <w:numId w:val="156"/>
        </w:numPr>
        <w:jc w:val="both"/>
        <w:rPr>
          <w:sz w:val="28"/>
          <w:szCs w:val="28"/>
        </w:rPr>
      </w:pPr>
      <w:r w:rsidRPr="00793AD5">
        <w:rPr>
          <w:sz w:val="28"/>
          <w:szCs w:val="28"/>
        </w:rPr>
        <w:t xml:space="preserve">    This goodwill represents </w:t>
      </w:r>
      <w:r w:rsidRPr="00793AD5">
        <w:rPr>
          <w:bCs/>
          <w:sz w:val="28"/>
          <w:szCs w:val="28"/>
        </w:rPr>
        <w:t xml:space="preserve">assets not shown </w:t>
      </w:r>
      <w:r w:rsidRPr="00793AD5">
        <w:rPr>
          <w:sz w:val="28"/>
          <w:szCs w:val="28"/>
        </w:rPr>
        <w:t xml:space="preserve">in the statement of financial position of the </w:t>
      </w:r>
      <w:r w:rsidRPr="00793AD5">
        <w:rPr>
          <w:bCs/>
          <w:sz w:val="28"/>
          <w:szCs w:val="28"/>
        </w:rPr>
        <w:t xml:space="preserve">acquired company </w:t>
      </w:r>
      <w:r w:rsidRPr="00793AD5">
        <w:rPr>
          <w:sz w:val="28"/>
          <w:szCs w:val="28"/>
        </w:rPr>
        <w:t xml:space="preserve">such as the reputation of the business. </w:t>
      </w:r>
    </w:p>
    <w:p w:rsidR="00591ED1" w:rsidRPr="00793AD5" w:rsidRDefault="00591ED1" w:rsidP="00793AD5">
      <w:pPr>
        <w:pStyle w:val="ListParagraph"/>
        <w:jc w:val="both"/>
        <w:rPr>
          <w:sz w:val="28"/>
          <w:szCs w:val="28"/>
        </w:rPr>
      </w:pPr>
    </w:p>
    <w:p w:rsidR="00591ED1" w:rsidRPr="00793AD5" w:rsidRDefault="00591ED1" w:rsidP="00793AD5">
      <w:pPr>
        <w:jc w:val="both"/>
        <w:rPr>
          <w:sz w:val="28"/>
          <w:szCs w:val="28"/>
        </w:rPr>
      </w:pPr>
      <w:r w:rsidRPr="00793AD5">
        <w:rPr>
          <w:b/>
          <w:bCs/>
          <w:sz w:val="28"/>
          <w:szCs w:val="28"/>
          <w:u w:val="single"/>
        </w:rPr>
        <w:t>Positive goodwill</w:t>
      </w:r>
    </w:p>
    <w:p w:rsidR="00546F7C" w:rsidRDefault="003950FA" w:rsidP="00793AD5">
      <w:pPr>
        <w:pStyle w:val="ListParagraph"/>
        <w:numPr>
          <w:ilvl w:val="0"/>
          <w:numId w:val="157"/>
        </w:numPr>
        <w:jc w:val="both"/>
        <w:rPr>
          <w:sz w:val="28"/>
          <w:szCs w:val="28"/>
        </w:rPr>
      </w:pPr>
      <w:r w:rsidRPr="00793AD5">
        <w:rPr>
          <w:b/>
          <w:bCs/>
          <w:sz w:val="28"/>
          <w:szCs w:val="28"/>
        </w:rPr>
        <w:t>Capitalized</w:t>
      </w:r>
      <w:r w:rsidR="00793AD5" w:rsidRPr="00793AD5">
        <w:rPr>
          <w:sz w:val="28"/>
          <w:szCs w:val="28"/>
        </w:rPr>
        <w:t xml:space="preserve"> as an intangible non-current asset.</w:t>
      </w:r>
    </w:p>
    <w:p w:rsidR="00793AD5" w:rsidRPr="00793AD5" w:rsidRDefault="00793AD5" w:rsidP="00793AD5">
      <w:pPr>
        <w:pStyle w:val="ListParagraph"/>
        <w:jc w:val="both"/>
        <w:rPr>
          <w:sz w:val="28"/>
          <w:szCs w:val="28"/>
        </w:rPr>
      </w:pPr>
    </w:p>
    <w:p w:rsidR="00546F7C" w:rsidRDefault="00793AD5" w:rsidP="00793AD5">
      <w:pPr>
        <w:pStyle w:val="ListParagraph"/>
        <w:numPr>
          <w:ilvl w:val="0"/>
          <w:numId w:val="157"/>
        </w:numPr>
        <w:jc w:val="both"/>
        <w:rPr>
          <w:sz w:val="28"/>
          <w:szCs w:val="28"/>
        </w:rPr>
      </w:pPr>
      <w:r w:rsidRPr="00793AD5">
        <w:rPr>
          <w:b/>
          <w:bCs/>
          <w:sz w:val="28"/>
          <w:szCs w:val="28"/>
        </w:rPr>
        <w:t xml:space="preserve">Tested annually </w:t>
      </w:r>
      <w:r w:rsidRPr="00793AD5">
        <w:rPr>
          <w:sz w:val="28"/>
          <w:szCs w:val="28"/>
        </w:rPr>
        <w:t>for possible impairments.</w:t>
      </w:r>
    </w:p>
    <w:p w:rsidR="00793AD5" w:rsidRPr="00793AD5" w:rsidRDefault="00793AD5" w:rsidP="00793AD5">
      <w:pPr>
        <w:pStyle w:val="ListParagraph"/>
        <w:rPr>
          <w:sz w:val="28"/>
          <w:szCs w:val="28"/>
        </w:rPr>
      </w:pPr>
    </w:p>
    <w:p w:rsidR="00793AD5" w:rsidRPr="00793AD5" w:rsidRDefault="00793AD5" w:rsidP="00793AD5">
      <w:pPr>
        <w:pStyle w:val="ListParagraph"/>
        <w:jc w:val="both"/>
        <w:rPr>
          <w:sz w:val="28"/>
          <w:szCs w:val="28"/>
        </w:rPr>
      </w:pPr>
    </w:p>
    <w:p w:rsidR="00546F7C" w:rsidRPr="00793AD5" w:rsidRDefault="003950FA" w:rsidP="00793AD5">
      <w:pPr>
        <w:pStyle w:val="ListParagraph"/>
        <w:numPr>
          <w:ilvl w:val="0"/>
          <w:numId w:val="157"/>
        </w:numPr>
        <w:jc w:val="both"/>
        <w:rPr>
          <w:sz w:val="28"/>
          <w:szCs w:val="28"/>
        </w:rPr>
      </w:pPr>
      <w:r w:rsidRPr="00793AD5">
        <w:rPr>
          <w:b/>
          <w:bCs/>
          <w:sz w:val="28"/>
          <w:szCs w:val="28"/>
        </w:rPr>
        <w:t>Amortization</w:t>
      </w:r>
      <w:r w:rsidR="00793AD5" w:rsidRPr="00793AD5">
        <w:rPr>
          <w:sz w:val="28"/>
          <w:szCs w:val="28"/>
        </w:rPr>
        <w:t xml:space="preserve"> of goodwill is not permitted by the standard. </w:t>
      </w:r>
    </w:p>
    <w:p w:rsidR="00793AD5" w:rsidRDefault="00793AD5" w:rsidP="00793AD5">
      <w:pPr>
        <w:pStyle w:val="ListParagraph"/>
        <w:jc w:val="both"/>
        <w:rPr>
          <w:sz w:val="28"/>
          <w:szCs w:val="28"/>
        </w:rPr>
      </w:pPr>
    </w:p>
    <w:p w:rsidR="00793AD5" w:rsidRDefault="00793AD5" w:rsidP="00793AD5">
      <w:pPr>
        <w:jc w:val="both"/>
        <w:rPr>
          <w:sz w:val="28"/>
          <w:szCs w:val="28"/>
        </w:rPr>
      </w:pPr>
    </w:p>
    <w:p w:rsidR="00591ED1" w:rsidRPr="00793AD5" w:rsidRDefault="00591ED1" w:rsidP="00793AD5">
      <w:pPr>
        <w:jc w:val="both"/>
        <w:rPr>
          <w:sz w:val="28"/>
          <w:szCs w:val="28"/>
        </w:rPr>
      </w:pPr>
      <w:r w:rsidRPr="00793AD5">
        <w:rPr>
          <w:b/>
          <w:bCs/>
          <w:sz w:val="28"/>
          <w:szCs w:val="28"/>
          <w:u w:val="single"/>
        </w:rPr>
        <w:t>Impairment of positive goodwill</w:t>
      </w:r>
    </w:p>
    <w:p w:rsidR="00591ED1" w:rsidRPr="00793AD5" w:rsidRDefault="00591ED1" w:rsidP="00793AD5">
      <w:pPr>
        <w:pStyle w:val="ListParagraph"/>
        <w:jc w:val="both"/>
        <w:rPr>
          <w:sz w:val="28"/>
          <w:szCs w:val="28"/>
        </w:rPr>
      </w:pPr>
      <w:r w:rsidRPr="00793AD5">
        <w:rPr>
          <w:sz w:val="28"/>
          <w:szCs w:val="28"/>
        </w:rPr>
        <w:t xml:space="preserve">   If goodwill is considered to have been </w:t>
      </w:r>
      <w:r w:rsidRPr="00793AD5">
        <w:rPr>
          <w:b/>
          <w:bCs/>
          <w:sz w:val="28"/>
          <w:szCs w:val="28"/>
        </w:rPr>
        <w:t>impaired during the post-</w:t>
      </w:r>
      <w:r w:rsidR="003950FA" w:rsidRPr="00793AD5">
        <w:rPr>
          <w:b/>
          <w:bCs/>
          <w:sz w:val="28"/>
          <w:szCs w:val="28"/>
        </w:rPr>
        <w:t>acquisition</w:t>
      </w:r>
      <w:r w:rsidRPr="00793AD5">
        <w:rPr>
          <w:b/>
          <w:bCs/>
          <w:sz w:val="28"/>
          <w:szCs w:val="28"/>
        </w:rPr>
        <w:t xml:space="preserve"> </w:t>
      </w:r>
      <w:r w:rsidRPr="00793AD5">
        <w:rPr>
          <w:sz w:val="28"/>
          <w:szCs w:val="28"/>
        </w:rPr>
        <w:t xml:space="preserve">period it must be reflected in the group financial statements. </w:t>
      </w:r>
    </w:p>
    <w:p w:rsidR="00591ED1" w:rsidRPr="00793AD5" w:rsidRDefault="00591ED1" w:rsidP="00793AD5">
      <w:pPr>
        <w:pStyle w:val="ListParagraph"/>
        <w:jc w:val="both"/>
        <w:rPr>
          <w:sz w:val="28"/>
          <w:szCs w:val="28"/>
        </w:rPr>
      </w:pPr>
    </w:p>
    <w:p w:rsidR="00591ED1" w:rsidRPr="00793AD5" w:rsidRDefault="00591ED1" w:rsidP="00793AD5">
      <w:pPr>
        <w:pStyle w:val="ListParagraph"/>
        <w:jc w:val="both"/>
        <w:rPr>
          <w:sz w:val="28"/>
          <w:szCs w:val="28"/>
        </w:rPr>
      </w:pPr>
    </w:p>
    <w:p w:rsidR="00591ED1" w:rsidRPr="00793AD5" w:rsidRDefault="00591ED1" w:rsidP="00793AD5">
      <w:pPr>
        <w:pStyle w:val="ListParagraph"/>
        <w:jc w:val="both"/>
        <w:rPr>
          <w:sz w:val="28"/>
          <w:szCs w:val="28"/>
        </w:rPr>
      </w:pPr>
    </w:p>
    <w:p w:rsidR="00793AD5" w:rsidRDefault="00793AD5" w:rsidP="00793AD5">
      <w:pPr>
        <w:pStyle w:val="ListParagraph"/>
        <w:jc w:val="both"/>
        <w:rPr>
          <w:bCs/>
          <w:sz w:val="28"/>
          <w:szCs w:val="28"/>
        </w:rPr>
      </w:pPr>
    </w:p>
    <w:p w:rsidR="00793AD5" w:rsidRDefault="00793AD5" w:rsidP="00793AD5">
      <w:pPr>
        <w:pStyle w:val="ListParagraph"/>
        <w:jc w:val="both"/>
        <w:rPr>
          <w:bCs/>
          <w:sz w:val="28"/>
          <w:szCs w:val="28"/>
        </w:rPr>
      </w:pPr>
    </w:p>
    <w:p w:rsidR="00591ED1" w:rsidRPr="00793AD5" w:rsidRDefault="00591ED1" w:rsidP="00793AD5">
      <w:pPr>
        <w:jc w:val="both"/>
        <w:rPr>
          <w:b/>
          <w:bCs/>
          <w:sz w:val="28"/>
          <w:szCs w:val="28"/>
          <w:u w:val="single"/>
        </w:rPr>
      </w:pPr>
      <w:r w:rsidRPr="00793AD5">
        <w:rPr>
          <w:b/>
          <w:bCs/>
          <w:sz w:val="28"/>
          <w:szCs w:val="28"/>
          <w:u w:val="single"/>
        </w:rPr>
        <w:t>Negative goodwill</w:t>
      </w:r>
    </w:p>
    <w:p w:rsidR="00546F7C" w:rsidRDefault="00793AD5" w:rsidP="00793AD5">
      <w:pPr>
        <w:pStyle w:val="ListParagraph"/>
        <w:numPr>
          <w:ilvl w:val="0"/>
          <w:numId w:val="156"/>
        </w:numPr>
        <w:jc w:val="both"/>
        <w:rPr>
          <w:bCs/>
          <w:sz w:val="28"/>
          <w:szCs w:val="28"/>
        </w:rPr>
      </w:pPr>
      <w:r w:rsidRPr="00793AD5">
        <w:rPr>
          <w:bCs/>
          <w:sz w:val="28"/>
          <w:szCs w:val="28"/>
        </w:rPr>
        <w:t xml:space="preserve">Arises where the </w:t>
      </w:r>
      <w:r w:rsidRPr="00793AD5">
        <w:rPr>
          <w:b/>
          <w:bCs/>
          <w:sz w:val="28"/>
          <w:szCs w:val="28"/>
        </w:rPr>
        <w:t xml:space="preserve">cost of the investment is less </w:t>
      </w:r>
      <w:r w:rsidRPr="00793AD5">
        <w:rPr>
          <w:bCs/>
          <w:sz w:val="28"/>
          <w:szCs w:val="28"/>
        </w:rPr>
        <w:t>than the value of net assets purchased.</w:t>
      </w:r>
    </w:p>
    <w:p w:rsidR="00793AD5" w:rsidRPr="00793AD5" w:rsidRDefault="00793AD5" w:rsidP="00793AD5">
      <w:pPr>
        <w:pStyle w:val="ListParagraph"/>
        <w:jc w:val="both"/>
        <w:rPr>
          <w:bCs/>
          <w:sz w:val="28"/>
          <w:szCs w:val="28"/>
        </w:rPr>
      </w:pPr>
    </w:p>
    <w:p w:rsidR="00546F7C" w:rsidRDefault="00793AD5" w:rsidP="00793AD5">
      <w:pPr>
        <w:pStyle w:val="ListParagraph"/>
        <w:numPr>
          <w:ilvl w:val="0"/>
          <w:numId w:val="156"/>
        </w:numPr>
        <w:jc w:val="both"/>
        <w:rPr>
          <w:bCs/>
          <w:sz w:val="28"/>
          <w:szCs w:val="28"/>
        </w:rPr>
      </w:pPr>
      <w:r w:rsidRPr="00793AD5">
        <w:rPr>
          <w:b/>
          <w:bCs/>
          <w:sz w:val="28"/>
          <w:szCs w:val="28"/>
        </w:rPr>
        <w:t xml:space="preserve">IFRS 3 does not refer </w:t>
      </w:r>
      <w:r w:rsidRPr="00793AD5">
        <w:rPr>
          <w:bCs/>
          <w:sz w:val="28"/>
          <w:szCs w:val="28"/>
        </w:rPr>
        <w:t>to this as negative goodwill (instead it is referred to as a bargain purchase), however this is the commonly used term.</w:t>
      </w:r>
    </w:p>
    <w:p w:rsidR="00793AD5" w:rsidRPr="00793AD5" w:rsidRDefault="00793AD5" w:rsidP="00793AD5">
      <w:pPr>
        <w:pStyle w:val="ListParagraph"/>
        <w:rPr>
          <w:bCs/>
          <w:sz w:val="28"/>
          <w:szCs w:val="28"/>
        </w:rPr>
      </w:pPr>
    </w:p>
    <w:p w:rsidR="00793AD5" w:rsidRPr="00793AD5" w:rsidRDefault="00793AD5" w:rsidP="00793AD5">
      <w:pPr>
        <w:pStyle w:val="ListParagraph"/>
        <w:jc w:val="both"/>
        <w:rPr>
          <w:bCs/>
          <w:sz w:val="28"/>
          <w:szCs w:val="28"/>
        </w:rPr>
      </w:pPr>
    </w:p>
    <w:p w:rsidR="00546F7C" w:rsidRDefault="00793AD5" w:rsidP="00793AD5">
      <w:pPr>
        <w:pStyle w:val="ListParagraph"/>
        <w:numPr>
          <w:ilvl w:val="0"/>
          <w:numId w:val="156"/>
        </w:numPr>
        <w:jc w:val="both"/>
        <w:rPr>
          <w:bCs/>
          <w:sz w:val="28"/>
          <w:szCs w:val="28"/>
        </w:rPr>
      </w:pPr>
      <w:r w:rsidRPr="00793AD5">
        <w:rPr>
          <w:bCs/>
          <w:sz w:val="28"/>
          <w:szCs w:val="28"/>
        </w:rPr>
        <w:t xml:space="preserve">Most likely reason for this to arise is a </w:t>
      </w:r>
      <w:r w:rsidRPr="00793AD5">
        <w:rPr>
          <w:b/>
          <w:bCs/>
          <w:sz w:val="28"/>
          <w:szCs w:val="28"/>
        </w:rPr>
        <w:t xml:space="preserve">misstatement of the fair values </w:t>
      </w:r>
      <w:r w:rsidRPr="00793AD5">
        <w:rPr>
          <w:bCs/>
          <w:sz w:val="28"/>
          <w:szCs w:val="28"/>
        </w:rPr>
        <w:t>of assets and liabilities and accordingly the standard requires that the calculation is reviewed.</w:t>
      </w:r>
    </w:p>
    <w:p w:rsidR="00793AD5" w:rsidRPr="00793AD5" w:rsidRDefault="00793AD5" w:rsidP="00793AD5">
      <w:pPr>
        <w:pStyle w:val="ListParagraph"/>
        <w:jc w:val="both"/>
        <w:rPr>
          <w:bCs/>
          <w:sz w:val="28"/>
          <w:szCs w:val="28"/>
        </w:rPr>
      </w:pPr>
    </w:p>
    <w:p w:rsidR="00546F7C" w:rsidRPr="00793AD5" w:rsidRDefault="00793AD5" w:rsidP="00793AD5">
      <w:pPr>
        <w:pStyle w:val="ListParagraph"/>
        <w:numPr>
          <w:ilvl w:val="0"/>
          <w:numId w:val="156"/>
        </w:numPr>
        <w:jc w:val="both"/>
        <w:rPr>
          <w:bCs/>
          <w:sz w:val="28"/>
          <w:szCs w:val="28"/>
        </w:rPr>
      </w:pPr>
      <w:r w:rsidRPr="00793AD5">
        <w:rPr>
          <w:bCs/>
          <w:sz w:val="28"/>
          <w:szCs w:val="28"/>
        </w:rPr>
        <w:t xml:space="preserve">After such a review, any negative goodwill remaining is credited directly to the income statement. </w:t>
      </w:r>
    </w:p>
    <w:p w:rsidR="00591ED1" w:rsidRPr="00793AD5" w:rsidRDefault="00591ED1" w:rsidP="00793AD5">
      <w:pPr>
        <w:pStyle w:val="ListParagraph"/>
        <w:jc w:val="both"/>
        <w:rPr>
          <w:bCs/>
          <w:sz w:val="28"/>
          <w:szCs w:val="28"/>
        </w:rPr>
      </w:pPr>
    </w:p>
    <w:p w:rsidR="00591ED1" w:rsidRPr="00793AD5" w:rsidRDefault="00591ED1" w:rsidP="00793AD5">
      <w:pPr>
        <w:pStyle w:val="ListParagraph"/>
        <w:jc w:val="both"/>
        <w:rPr>
          <w:bCs/>
          <w:sz w:val="28"/>
          <w:szCs w:val="28"/>
        </w:rPr>
      </w:pPr>
    </w:p>
    <w:p w:rsidR="00591ED1" w:rsidRPr="00793AD5" w:rsidRDefault="00591ED1" w:rsidP="00793AD5">
      <w:pPr>
        <w:pStyle w:val="ListParagraph"/>
        <w:jc w:val="both"/>
        <w:rPr>
          <w:bCs/>
          <w:sz w:val="28"/>
          <w:szCs w:val="28"/>
        </w:rPr>
      </w:pPr>
    </w:p>
    <w:p w:rsidR="00591ED1" w:rsidRPr="00793AD5" w:rsidRDefault="00591ED1" w:rsidP="00793AD5">
      <w:pPr>
        <w:jc w:val="both"/>
        <w:rPr>
          <w:b/>
          <w:sz w:val="28"/>
          <w:szCs w:val="28"/>
          <w:u w:val="single"/>
        </w:rPr>
      </w:pPr>
      <w:r w:rsidRPr="00793AD5">
        <w:rPr>
          <w:b/>
          <w:sz w:val="28"/>
          <w:szCs w:val="28"/>
          <w:u w:val="single"/>
        </w:rPr>
        <w:t>Pre- and post acquisition reserves</w:t>
      </w:r>
    </w:p>
    <w:p w:rsidR="00546F7C" w:rsidRDefault="00793AD5" w:rsidP="00793AD5">
      <w:pPr>
        <w:pStyle w:val="ListParagraph"/>
        <w:numPr>
          <w:ilvl w:val="0"/>
          <w:numId w:val="156"/>
        </w:numPr>
        <w:jc w:val="both"/>
        <w:rPr>
          <w:sz w:val="28"/>
          <w:szCs w:val="28"/>
        </w:rPr>
      </w:pPr>
      <w:r w:rsidRPr="00793AD5">
        <w:rPr>
          <w:sz w:val="28"/>
          <w:szCs w:val="28"/>
        </w:rPr>
        <w:t>Pre-</w:t>
      </w:r>
      <w:r w:rsidR="003950FA" w:rsidRPr="00793AD5">
        <w:rPr>
          <w:sz w:val="28"/>
          <w:szCs w:val="28"/>
        </w:rPr>
        <w:t>acquisition</w:t>
      </w:r>
      <w:r w:rsidRPr="00793AD5">
        <w:rPr>
          <w:sz w:val="28"/>
          <w:szCs w:val="28"/>
        </w:rPr>
        <w:t xml:space="preserve"> profits are the reserves which </w:t>
      </w:r>
      <w:r w:rsidRPr="00793AD5">
        <w:rPr>
          <w:b/>
          <w:bCs/>
          <w:sz w:val="28"/>
          <w:szCs w:val="28"/>
        </w:rPr>
        <w:t>exist</w:t>
      </w:r>
      <w:r w:rsidRPr="00793AD5">
        <w:rPr>
          <w:sz w:val="28"/>
          <w:szCs w:val="28"/>
        </w:rPr>
        <w:t xml:space="preserve"> in a subsidiary company at the date </w:t>
      </w:r>
      <w:r w:rsidRPr="00793AD5">
        <w:rPr>
          <w:b/>
          <w:bCs/>
          <w:sz w:val="28"/>
          <w:szCs w:val="28"/>
        </w:rPr>
        <w:t>when it is acquired</w:t>
      </w:r>
      <w:r w:rsidRPr="00793AD5">
        <w:rPr>
          <w:sz w:val="28"/>
          <w:szCs w:val="28"/>
        </w:rPr>
        <w:t>.</w:t>
      </w:r>
    </w:p>
    <w:p w:rsidR="00793AD5" w:rsidRPr="00793AD5" w:rsidRDefault="00793AD5" w:rsidP="00793AD5">
      <w:pPr>
        <w:pStyle w:val="ListParagraph"/>
        <w:jc w:val="both"/>
        <w:rPr>
          <w:sz w:val="28"/>
          <w:szCs w:val="28"/>
        </w:rPr>
      </w:pPr>
    </w:p>
    <w:p w:rsidR="00546F7C" w:rsidRDefault="00793AD5" w:rsidP="00793AD5">
      <w:pPr>
        <w:pStyle w:val="ListParagraph"/>
        <w:numPr>
          <w:ilvl w:val="0"/>
          <w:numId w:val="156"/>
        </w:numPr>
        <w:jc w:val="both"/>
        <w:rPr>
          <w:sz w:val="28"/>
          <w:szCs w:val="28"/>
        </w:rPr>
      </w:pPr>
      <w:r w:rsidRPr="00793AD5">
        <w:rPr>
          <w:sz w:val="28"/>
          <w:szCs w:val="28"/>
        </w:rPr>
        <w:t xml:space="preserve">They are </w:t>
      </w:r>
      <w:r w:rsidR="003950FA" w:rsidRPr="00793AD5">
        <w:rPr>
          <w:b/>
          <w:bCs/>
          <w:sz w:val="28"/>
          <w:szCs w:val="28"/>
        </w:rPr>
        <w:t>capitalized</w:t>
      </w:r>
      <w:r w:rsidRPr="00793AD5">
        <w:rPr>
          <w:b/>
          <w:bCs/>
          <w:sz w:val="28"/>
          <w:szCs w:val="28"/>
        </w:rPr>
        <w:t xml:space="preserve"> </w:t>
      </w:r>
      <w:r w:rsidRPr="00793AD5">
        <w:rPr>
          <w:sz w:val="28"/>
          <w:szCs w:val="28"/>
        </w:rPr>
        <w:t>at the date of acquisition by including them in the goodwill calculation</w:t>
      </w:r>
      <w:r>
        <w:rPr>
          <w:sz w:val="28"/>
          <w:szCs w:val="28"/>
        </w:rPr>
        <w:t>.</w:t>
      </w:r>
    </w:p>
    <w:p w:rsidR="00793AD5" w:rsidRPr="00793AD5" w:rsidRDefault="00793AD5" w:rsidP="00793AD5">
      <w:pPr>
        <w:pStyle w:val="ListParagraph"/>
        <w:rPr>
          <w:sz w:val="28"/>
          <w:szCs w:val="28"/>
        </w:rPr>
      </w:pPr>
    </w:p>
    <w:p w:rsidR="00793AD5" w:rsidRPr="00793AD5" w:rsidRDefault="00793AD5" w:rsidP="00793AD5">
      <w:pPr>
        <w:pStyle w:val="ListParagraph"/>
        <w:jc w:val="both"/>
        <w:rPr>
          <w:sz w:val="28"/>
          <w:szCs w:val="28"/>
        </w:rPr>
      </w:pPr>
    </w:p>
    <w:p w:rsidR="00591ED1" w:rsidRDefault="00591ED1" w:rsidP="00793AD5">
      <w:pPr>
        <w:pStyle w:val="ListParagraph"/>
        <w:numPr>
          <w:ilvl w:val="0"/>
          <w:numId w:val="156"/>
        </w:numPr>
        <w:jc w:val="both"/>
        <w:rPr>
          <w:sz w:val="28"/>
          <w:szCs w:val="28"/>
        </w:rPr>
      </w:pPr>
      <w:r w:rsidRPr="00793AD5">
        <w:rPr>
          <w:sz w:val="28"/>
          <w:szCs w:val="28"/>
        </w:rPr>
        <w:t xml:space="preserve">Post </w:t>
      </w:r>
      <w:r w:rsidR="003950FA" w:rsidRPr="00793AD5">
        <w:rPr>
          <w:sz w:val="28"/>
          <w:szCs w:val="28"/>
        </w:rPr>
        <w:t>acquisition</w:t>
      </w:r>
      <w:r w:rsidRPr="00793AD5">
        <w:rPr>
          <w:sz w:val="28"/>
          <w:szCs w:val="28"/>
        </w:rPr>
        <w:t xml:space="preserve"> profits are profits made and </w:t>
      </w:r>
      <w:r w:rsidRPr="00793AD5">
        <w:rPr>
          <w:b/>
          <w:bCs/>
          <w:sz w:val="28"/>
          <w:szCs w:val="28"/>
        </w:rPr>
        <w:t xml:space="preserve">included in the retained earnings </w:t>
      </w:r>
      <w:r w:rsidRPr="00793AD5">
        <w:rPr>
          <w:sz w:val="28"/>
          <w:szCs w:val="28"/>
        </w:rPr>
        <w:t>of the subsidiary company following acquisition.</w:t>
      </w:r>
    </w:p>
    <w:p w:rsidR="00793AD5" w:rsidRPr="00793AD5" w:rsidRDefault="00793AD5" w:rsidP="00793AD5">
      <w:pPr>
        <w:pStyle w:val="ListParagraph"/>
        <w:jc w:val="both"/>
        <w:rPr>
          <w:sz w:val="28"/>
          <w:szCs w:val="28"/>
        </w:rPr>
      </w:pPr>
    </w:p>
    <w:p w:rsidR="00591ED1" w:rsidRPr="00793AD5" w:rsidRDefault="00591ED1" w:rsidP="00793AD5">
      <w:pPr>
        <w:pStyle w:val="ListParagraph"/>
        <w:numPr>
          <w:ilvl w:val="0"/>
          <w:numId w:val="156"/>
        </w:numPr>
        <w:jc w:val="both"/>
        <w:rPr>
          <w:sz w:val="28"/>
          <w:szCs w:val="28"/>
        </w:rPr>
      </w:pPr>
      <w:r w:rsidRPr="00793AD5">
        <w:rPr>
          <w:sz w:val="28"/>
          <w:szCs w:val="28"/>
        </w:rPr>
        <w:t xml:space="preserve">     They are included in group retained earnings. </w:t>
      </w:r>
    </w:p>
    <w:p w:rsidR="00591ED1" w:rsidRPr="00793AD5" w:rsidRDefault="00591ED1" w:rsidP="00793AD5">
      <w:pPr>
        <w:pStyle w:val="ListParagraph"/>
        <w:jc w:val="both"/>
        <w:rPr>
          <w:sz w:val="28"/>
          <w:szCs w:val="28"/>
        </w:rPr>
      </w:pPr>
    </w:p>
    <w:p w:rsidR="00591ED1" w:rsidRPr="00793AD5" w:rsidRDefault="00591ED1" w:rsidP="00793AD5">
      <w:pPr>
        <w:pStyle w:val="ListParagraph"/>
        <w:jc w:val="both"/>
        <w:rPr>
          <w:sz w:val="28"/>
          <w:szCs w:val="28"/>
        </w:rPr>
      </w:pPr>
    </w:p>
    <w:p w:rsidR="00591ED1" w:rsidRPr="00793AD5" w:rsidRDefault="00591ED1" w:rsidP="00793AD5">
      <w:pPr>
        <w:jc w:val="both"/>
        <w:rPr>
          <w:b/>
          <w:sz w:val="28"/>
          <w:szCs w:val="28"/>
          <w:u w:val="single"/>
        </w:rPr>
      </w:pPr>
      <w:r w:rsidRPr="00793AD5">
        <w:rPr>
          <w:b/>
          <w:sz w:val="28"/>
          <w:szCs w:val="28"/>
          <w:u w:val="single"/>
        </w:rPr>
        <w:t>Group reserves</w:t>
      </w:r>
    </w:p>
    <w:p w:rsidR="00591ED1" w:rsidRDefault="00591ED1" w:rsidP="00793AD5">
      <w:pPr>
        <w:pStyle w:val="ListParagraph"/>
        <w:jc w:val="both"/>
        <w:rPr>
          <w:sz w:val="28"/>
          <w:szCs w:val="28"/>
        </w:rPr>
      </w:pPr>
      <w:r w:rsidRPr="00793AD5">
        <w:rPr>
          <w:sz w:val="28"/>
          <w:szCs w:val="28"/>
        </w:rPr>
        <w:t>When looking at the reserves of subsidiary at the year end, e.g. revaluation reserve, a distinction must be made between:</w:t>
      </w:r>
    </w:p>
    <w:p w:rsidR="00793AD5" w:rsidRPr="00793AD5" w:rsidRDefault="00793AD5" w:rsidP="00793AD5">
      <w:pPr>
        <w:jc w:val="both"/>
        <w:rPr>
          <w:sz w:val="28"/>
          <w:szCs w:val="28"/>
        </w:rPr>
      </w:pPr>
    </w:p>
    <w:p w:rsidR="00546F7C" w:rsidRDefault="00793AD5" w:rsidP="00793AD5">
      <w:pPr>
        <w:pStyle w:val="ListParagraph"/>
        <w:numPr>
          <w:ilvl w:val="0"/>
          <w:numId w:val="158"/>
        </w:numPr>
        <w:jc w:val="both"/>
        <w:rPr>
          <w:sz w:val="28"/>
          <w:szCs w:val="28"/>
        </w:rPr>
      </w:pPr>
      <w:r w:rsidRPr="00793AD5">
        <w:rPr>
          <w:b/>
          <w:bCs/>
          <w:sz w:val="28"/>
          <w:szCs w:val="28"/>
        </w:rPr>
        <w:t xml:space="preserve">Those reserves </w:t>
      </w:r>
      <w:r w:rsidRPr="00793AD5">
        <w:rPr>
          <w:sz w:val="28"/>
          <w:szCs w:val="28"/>
        </w:rPr>
        <w:t xml:space="preserve">of </w:t>
      </w:r>
      <w:r w:rsidRPr="00793AD5">
        <w:rPr>
          <w:b/>
          <w:bCs/>
          <w:sz w:val="28"/>
          <w:szCs w:val="28"/>
        </w:rPr>
        <w:t>S</w:t>
      </w:r>
      <w:r w:rsidRPr="00793AD5">
        <w:rPr>
          <w:sz w:val="28"/>
          <w:szCs w:val="28"/>
        </w:rPr>
        <w:t xml:space="preserve"> which existed at the date of acquisition by </w:t>
      </w:r>
      <w:r w:rsidRPr="00793AD5">
        <w:rPr>
          <w:b/>
          <w:bCs/>
          <w:sz w:val="28"/>
          <w:szCs w:val="28"/>
        </w:rPr>
        <w:t>P</w:t>
      </w:r>
      <w:r w:rsidRPr="00793AD5">
        <w:rPr>
          <w:sz w:val="28"/>
          <w:szCs w:val="28"/>
        </w:rPr>
        <w:t xml:space="preserve"> (pre-acquisition reserves) and</w:t>
      </w:r>
    </w:p>
    <w:p w:rsidR="00793AD5" w:rsidRPr="00793AD5" w:rsidRDefault="00793AD5" w:rsidP="00793AD5">
      <w:pPr>
        <w:pStyle w:val="ListParagraph"/>
        <w:jc w:val="both"/>
        <w:rPr>
          <w:sz w:val="28"/>
          <w:szCs w:val="28"/>
        </w:rPr>
      </w:pPr>
    </w:p>
    <w:p w:rsidR="00546F7C" w:rsidRDefault="00793AD5" w:rsidP="00793AD5">
      <w:pPr>
        <w:pStyle w:val="ListParagraph"/>
        <w:numPr>
          <w:ilvl w:val="0"/>
          <w:numId w:val="158"/>
        </w:numPr>
        <w:jc w:val="both"/>
        <w:rPr>
          <w:sz w:val="28"/>
          <w:szCs w:val="28"/>
        </w:rPr>
      </w:pPr>
      <w:r w:rsidRPr="00793AD5">
        <w:rPr>
          <w:sz w:val="28"/>
          <w:szCs w:val="28"/>
        </w:rPr>
        <w:t xml:space="preserve">The </w:t>
      </w:r>
      <w:r w:rsidRPr="00793AD5">
        <w:rPr>
          <w:b/>
          <w:bCs/>
          <w:sz w:val="28"/>
          <w:szCs w:val="28"/>
        </w:rPr>
        <w:t xml:space="preserve">increase in the reserves </w:t>
      </w:r>
      <w:r w:rsidRPr="00793AD5">
        <w:rPr>
          <w:sz w:val="28"/>
          <w:szCs w:val="28"/>
        </w:rPr>
        <w:t xml:space="preserve">of </w:t>
      </w:r>
      <w:r w:rsidRPr="00793AD5">
        <w:rPr>
          <w:b/>
          <w:bCs/>
          <w:sz w:val="28"/>
          <w:szCs w:val="28"/>
        </w:rPr>
        <w:t>S</w:t>
      </w:r>
      <w:r w:rsidRPr="00793AD5">
        <w:rPr>
          <w:sz w:val="28"/>
          <w:szCs w:val="28"/>
        </w:rPr>
        <w:t xml:space="preserve"> which arose after acquisition by </w:t>
      </w:r>
      <w:r w:rsidRPr="00793AD5">
        <w:rPr>
          <w:b/>
          <w:bCs/>
          <w:sz w:val="28"/>
          <w:szCs w:val="28"/>
        </w:rPr>
        <w:t>P</w:t>
      </w:r>
      <w:r>
        <w:rPr>
          <w:sz w:val="28"/>
          <w:szCs w:val="28"/>
        </w:rPr>
        <w:t xml:space="preserve"> (post-acquisition reserves)</w:t>
      </w:r>
    </w:p>
    <w:p w:rsidR="00793AD5" w:rsidRPr="00793AD5" w:rsidRDefault="00793AD5" w:rsidP="00793AD5">
      <w:pPr>
        <w:pStyle w:val="ListParagraph"/>
        <w:rPr>
          <w:sz w:val="28"/>
          <w:szCs w:val="28"/>
        </w:rPr>
      </w:pPr>
    </w:p>
    <w:p w:rsidR="00793AD5" w:rsidRPr="00793AD5" w:rsidRDefault="00793AD5" w:rsidP="00793AD5">
      <w:pPr>
        <w:pStyle w:val="ListParagraph"/>
        <w:jc w:val="both"/>
        <w:rPr>
          <w:sz w:val="28"/>
          <w:szCs w:val="28"/>
        </w:rPr>
      </w:pPr>
    </w:p>
    <w:p w:rsidR="00591ED1" w:rsidRPr="00793AD5" w:rsidRDefault="00591ED1" w:rsidP="00793AD5">
      <w:pPr>
        <w:jc w:val="both"/>
        <w:rPr>
          <w:sz w:val="28"/>
          <w:szCs w:val="28"/>
        </w:rPr>
      </w:pPr>
      <w:r w:rsidRPr="00793AD5">
        <w:rPr>
          <w:sz w:val="28"/>
          <w:szCs w:val="28"/>
        </w:rPr>
        <w:t xml:space="preserve">  As with retained earnings, only </w:t>
      </w:r>
      <w:r w:rsidRPr="00793AD5">
        <w:rPr>
          <w:b/>
          <w:bCs/>
          <w:sz w:val="28"/>
          <w:szCs w:val="28"/>
        </w:rPr>
        <w:t xml:space="preserve">the group share </w:t>
      </w:r>
      <w:r w:rsidRPr="00793AD5">
        <w:rPr>
          <w:sz w:val="28"/>
          <w:szCs w:val="28"/>
        </w:rPr>
        <w:t xml:space="preserve">of post-acquisition reserves of </w:t>
      </w:r>
      <w:r w:rsidRPr="00793AD5">
        <w:rPr>
          <w:b/>
          <w:bCs/>
          <w:sz w:val="28"/>
          <w:szCs w:val="28"/>
        </w:rPr>
        <w:t>S</w:t>
      </w:r>
      <w:r w:rsidRPr="00793AD5">
        <w:rPr>
          <w:sz w:val="28"/>
          <w:szCs w:val="28"/>
        </w:rPr>
        <w:t xml:space="preserve"> is included in the group statement of financial position. </w:t>
      </w:r>
    </w:p>
    <w:p w:rsidR="00591ED1" w:rsidRPr="00793AD5" w:rsidRDefault="00591ED1" w:rsidP="00793AD5">
      <w:pPr>
        <w:pStyle w:val="ListParagraph"/>
        <w:jc w:val="both"/>
        <w:rPr>
          <w:sz w:val="28"/>
          <w:szCs w:val="28"/>
        </w:rPr>
      </w:pPr>
    </w:p>
    <w:p w:rsidR="00591ED1" w:rsidRPr="00793AD5" w:rsidRDefault="00591ED1" w:rsidP="00793AD5">
      <w:pPr>
        <w:jc w:val="both"/>
        <w:rPr>
          <w:b/>
          <w:sz w:val="28"/>
          <w:szCs w:val="28"/>
          <w:u w:val="single"/>
        </w:rPr>
      </w:pPr>
      <w:r w:rsidRPr="00793AD5">
        <w:rPr>
          <w:b/>
          <w:sz w:val="28"/>
          <w:szCs w:val="28"/>
          <w:u w:val="single"/>
        </w:rPr>
        <w:t>Non-controlling interests</w:t>
      </w:r>
    </w:p>
    <w:p w:rsidR="00546F7C" w:rsidRDefault="00793AD5" w:rsidP="00793AD5">
      <w:pPr>
        <w:pStyle w:val="ListParagraph"/>
        <w:numPr>
          <w:ilvl w:val="0"/>
          <w:numId w:val="156"/>
        </w:numPr>
        <w:jc w:val="both"/>
        <w:rPr>
          <w:sz w:val="28"/>
          <w:szCs w:val="28"/>
        </w:rPr>
      </w:pPr>
      <w:r w:rsidRPr="00793AD5">
        <w:rPr>
          <w:sz w:val="28"/>
          <w:szCs w:val="28"/>
        </w:rPr>
        <w:t xml:space="preserve">In some situations a </w:t>
      </w:r>
      <w:r w:rsidRPr="00793AD5">
        <w:rPr>
          <w:b/>
          <w:bCs/>
          <w:sz w:val="28"/>
          <w:szCs w:val="28"/>
        </w:rPr>
        <w:t xml:space="preserve">parent may not own all </w:t>
      </w:r>
      <w:r w:rsidRPr="00793AD5">
        <w:rPr>
          <w:sz w:val="28"/>
          <w:szCs w:val="28"/>
        </w:rPr>
        <w:t>of the shares in the subsidiary, e.g. if P owns only 80% of the ordinary shares of S, there is a non-controlling interest of 20%.</w:t>
      </w:r>
    </w:p>
    <w:p w:rsidR="00793AD5" w:rsidRPr="00793AD5" w:rsidRDefault="00793AD5" w:rsidP="00793AD5">
      <w:pPr>
        <w:pStyle w:val="ListParagraph"/>
        <w:jc w:val="both"/>
        <w:rPr>
          <w:sz w:val="28"/>
          <w:szCs w:val="28"/>
        </w:rPr>
      </w:pPr>
    </w:p>
    <w:p w:rsidR="00546F7C" w:rsidRPr="00793AD5" w:rsidRDefault="00793AD5" w:rsidP="00793AD5">
      <w:pPr>
        <w:pStyle w:val="ListParagraph"/>
        <w:numPr>
          <w:ilvl w:val="0"/>
          <w:numId w:val="156"/>
        </w:numPr>
        <w:jc w:val="both"/>
        <w:rPr>
          <w:sz w:val="28"/>
          <w:szCs w:val="28"/>
        </w:rPr>
      </w:pPr>
      <w:r w:rsidRPr="00793AD5">
        <w:rPr>
          <w:sz w:val="28"/>
          <w:szCs w:val="28"/>
        </w:rPr>
        <w:t>Note, however, that P still controls S.</w:t>
      </w:r>
    </w:p>
    <w:p w:rsidR="00591ED1" w:rsidRPr="00793AD5" w:rsidRDefault="00591ED1" w:rsidP="00793AD5">
      <w:pPr>
        <w:pStyle w:val="ListParagraph"/>
        <w:jc w:val="both"/>
        <w:rPr>
          <w:sz w:val="28"/>
          <w:szCs w:val="28"/>
        </w:rPr>
      </w:pPr>
    </w:p>
    <w:p w:rsidR="00591ED1" w:rsidRPr="00793AD5" w:rsidRDefault="00591ED1" w:rsidP="00793AD5">
      <w:pPr>
        <w:pStyle w:val="ListParagraph"/>
        <w:jc w:val="both"/>
        <w:rPr>
          <w:sz w:val="28"/>
          <w:szCs w:val="28"/>
        </w:rPr>
      </w:pPr>
    </w:p>
    <w:p w:rsidR="00591ED1" w:rsidRPr="00793AD5" w:rsidRDefault="00591ED1" w:rsidP="00793AD5">
      <w:pPr>
        <w:jc w:val="both"/>
        <w:rPr>
          <w:b/>
          <w:sz w:val="28"/>
          <w:szCs w:val="28"/>
          <w:u w:val="single"/>
        </w:rPr>
      </w:pPr>
      <w:r w:rsidRPr="00793AD5">
        <w:rPr>
          <w:b/>
          <w:sz w:val="28"/>
          <w:szCs w:val="28"/>
          <w:u w:val="single"/>
        </w:rPr>
        <w:t>Accounting treatment of non-controlling interest</w:t>
      </w:r>
    </w:p>
    <w:p w:rsidR="00591ED1" w:rsidRPr="00793AD5" w:rsidRDefault="00591ED1" w:rsidP="00793AD5">
      <w:pPr>
        <w:pStyle w:val="ListParagraph"/>
        <w:jc w:val="both"/>
        <w:rPr>
          <w:sz w:val="28"/>
          <w:szCs w:val="28"/>
        </w:rPr>
      </w:pPr>
      <w:r w:rsidRPr="00793AD5">
        <w:rPr>
          <w:b/>
          <w:bCs/>
          <w:sz w:val="28"/>
          <w:szCs w:val="28"/>
        </w:rPr>
        <w:t>As P controls S</w:t>
      </w:r>
    </w:p>
    <w:p w:rsidR="00546F7C" w:rsidRPr="00793AD5" w:rsidRDefault="00793AD5" w:rsidP="00793AD5">
      <w:pPr>
        <w:pStyle w:val="ListParagraph"/>
        <w:numPr>
          <w:ilvl w:val="0"/>
          <w:numId w:val="159"/>
        </w:numPr>
        <w:jc w:val="both"/>
        <w:rPr>
          <w:sz w:val="28"/>
          <w:szCs w:val="28"/>
        </w:rPr>
      </w:pPr>
      <w:r w:rsidRPr="00793AD5">
        <w:rPr>
          <w:sz w:val="28"/>
          <w:szCs w:val="28"/>
        </w:rPr>
        <w:t>In the consolidated statement of financial position, include all of the net assets of S (to show control)</w:t>
      </w:r>
    </w:p>
    <w:p w:rsidR="00546F7C" w:rsidRPr="00793AD5" w:rsidRDefault="00793AD5" w:rsidP="00793AD5">
      <w:pPr>
        <w:pStyle w:val="ListParagraph"/>
        <w:numPr>
          <w:ilvl w:val="0"/>
          <w:numId w:val="159"/>
        </w:numPr>
        <w:jc w:val="both"/>
        <w:rPr>
          <w:sz w:val="28"/>
          <w:szCs w:val="28"/>
        </w:rPr>
      </w:pPr>
      <w:r w:rsidRPr="00793AD5">
        <w:rPr>
          <w:sz w:val="28"/>
          <w:szCs w:val="28"/>
        </w:rPr>
        <w:t>‘</w:t>
      </w:r>
      <w:r w:rsidRPr="00793AD5">
        <w:rPr>
          <w:b/>
          <w:bCs/>
          <w:sz w:val="28"/>
          <w:szCs w:val="28"/>
        </w:rPr>
        <w:t xml:space="preserve">Give back’ </w:t>
      </w:r>
      <w:r w:rsidRPr="00793AD5">
        <w:rPr>
          <w:sz w:val="28"/>
          <w:szCs w:val="28"/>
        </w:rPr>
        <w:t xml:space="preserve">the net assets of S which belongs to the non-controlling interest within the equity section of the consolidated statement of financial position. </w:t>
      </w:r>
    </w:p>
    <w:p w:rsidR="00591ED1" w:rsidRPr="00793AD5" w:rsidRDefault="00591ED1" w:rsidP="00793AD5">
      <w:pPr>
        <w:pStyle w:val="ListParagraph"/>
        <w:jc w:val="both"/>
        <w:rPr>
          <w:sz w:val="28"/>
          <w:szCs w:val="28"/>
        </w:rPr>
      </w:pPr>
    </w:p>
    <w:p w:rsidR="00591ED1" w:rsidRPr="00793AD5" w:rsidRDefault="00591ED1" w:rsidP="00793AD5">
      <w:pPr>
        <w:pStyle w:val="ListParagraph"/>
        <w:jc w:val="both"/>
        <w:rPr>
          <w:sz w:val="28"/>
          <w:szCs w:val="28"/>
        </w:rPr>
      </w:pPr>
    </w:p>
    <w:p w:rsidR="00591ED1" w:rsidRPr="00793AD5" w:rsidRDefault="00591ED1" w:rsidP="00793AD5">
      <w:pPr>
        <w:jc w:val="both"/>
        <w:rPr>
          <w:b/>
          <w:sz w:val="28"/>
          <w:szCs w:val="28"/>
          <w:u w:val="single"/>
        </w:rPr>
      </w:pPr>
      <w:r w:rsidRPr="00793AD5">
        <w:rPr>
          <w:b/>
          <w:sz w:val="28"/>
          <w:szCs w:val="28"/>
          <w:u w:val="single"/>
        </w:rPr>
        <w:t>Intra-group trading</w:t>
      </w:r>
    </w:p>
    <w:p w:rsidR="00591ED1" w:rsidRPr="00793AD5" w:rsidRDefault="00591ED1" w:rsidP="00793AD5">
      <w:pPr>
        <w:pStyle w:val="ListParagraph"/>
        <w:jc w:val="both"/>
        <w:rPr>
          <w:sz w:val="28"/>
          <w:szCs w:val="28"/>
        </w:rPr>
      </w:pPr>
      <w:r w:rsidRPr="00793AD5">
        <w:rPr>
          <w:sz w:val="28"/>
          <w:szCs w:val="28"/>
        </w:rPr>
        <w:t>P and S may well trade with each other leading to the following potential problem areas:</w:t>
      </w:r>
    </w:p>
    <w:p w:rsidR="00546F7C" w:rsidRDefault="00793AD5" w:rsidP="00793AD5">
      <w:pPr>
        <w:pStyle w:val="ListParagraph"/>
        <w:numPr>
          <w:ilvl w:val="0"/>
          <w:numId w:val="160"/>
        </w:numPr>
        <w:jc w:val="both"/>
        <w:rPr>
          <w:sz w:val="28"/>
          <w:szCs w:val="28"/>
        </w:rPr>
      </w:pPr>
      <w:r w:rsidRPr="00793AD5">
        <w:rPr>
          <w:sz w:val="28"/>
          <w:szCs w:val="28"/>
        </w:rPr>
        <w:t>Current accounts between P and S</w:t>
      </w:r>
    </w:p>
    <w:p w:rsidR="00793AD5" w:rsidRPr="00793AD5" w:rsidRDefault="00793AD5" w:rsidP="00793AD5">
      <w:pPr>
        <w:pStyle w:val="ListParagraph"/>
        <w:jc w:val="both"/>
        <w:rPr>
          <w:sz w:val="28"/>
          <w:szCs w:val="28"/>
        </w:rPr>
      </w:pPr>
    </w:p>
    <w:p w:rsidR="00546F7C" w:rsidRDefault="00793AD5" w:rsidP="00793AD5">
      <w:pPr>
        <w:pStyle w:val="ListParagraph"/>
        <w:numPr>
          <w:ilvl w:val="0"/>
          <w:numId w:val="160"/>
        </w:numPr>
        <w:jc w:val="both"/>
        <w:rPr>
          <w:sz w:val="28"/>
          <w:szCs w:val="28"/>
        </w:rPr>
      </w:pPr>
      <w:r w:rsidRPr="00793AD5">
        <w:rPr>
          <w:sz w:val="28"/>
          <w:szCs w:val="28"/>
        </w:rPr>
        <w:t>Loans held by one company in the other</w:t>
      </w:r>
    </w:p>
    <w:p w:rsidR="00793AD5" w:rsidRPr="00793AD5" w:rsidRDefault="00793AD5" w:rsidP="00793AD5">
      <w:pPr>
        <w:pStyle w:val="ListParagraph"/>
        <w:rPr>
          <w:sz w:val="28"/>
          <w:szCs w:val="28"/>
        </w:rPr>
      </w:pPr>
    </w:p>
    <w:p w:rsidR="00793AD5" w:rsidRPr="00793AD5" w:rsidRDefault="00793AD5" w:rsidP="00793AD5">
      <w:pPr>
        <w:pStyle w:val="ListParagraph"/>
        <w:jc w:val="both"/>
        <w:rPr>
          <w:sz w:val="28"/>
          <w:szCs w:val="28"/>
        </w:rPr>
      </w:pPr>
    </w:p>
    <w:p w:rsidR="00546F7C" w:rsidRDefault="00793AD5" w:rsidP="00793AD5">
      <w:pPr>
        <w:pStyle w:val="ListParagraph"/>
        <w:numPr>
          <w:ilvl w:val="0"/>
          <w:numId w:val="160"/>
        </w:numPr>
        <w:jc w:val="both"/>
        <w:rPr>
          <w:sz w:val="28"/>
          <w:szCs w:val="28"/>
        </w:rPr>
      </w:pPr>
      <w:r w:rsidRPr="00793AD5">
        <w:rPr>
          <w:sz w:val="28"/>
          <w:szCs w:val="28"/>
        </w:rPr>
        <w:t>Dividends and loan interest</w:t>
      </w:r>
    </w:p>
    <w:p w:rsidR="00793AD5" w:rsidRPr="00793AD5" w:rsidRDefault="00793AD5" w:rsidP="00793AD5">
      <w:pPr>
        <w:pStyle w:val="ListParagraph"/>
        <w:jc w:val="both"/>
        <w:rPr>
          <w:sz w:val="28"/>
          <w:szCs w:val="28"/>
        </w:rPr>
      </w:pPr>
    </w:p>
    <w:p w:rsidR="00546F7C" w:rsidRDefault="003950FA" w:rsidP="00793AD5">
      <w:pPr>
        <w:pStyle w:val="ListParagraph"/>
        <w:numPr>
          <w:ilvl w:val="0"/>
          <w:numId w:val="160"/>
        </w:numPr>
        <w:jc w:val="both"/>
        <w:rPr>
          <w:sz w:val="28"/>
          <w:szCs w:val="28"/>
        </w:rPr>
      </w:pPr>
      <w:r w:rsidRPr="00793AD5">
        <w:rPr>
          <w:sz w:val="28"/>
          <w:szCs w:val="28"/>
        </w:rPr>
        <w:t>Unrealized</w:t>
      </w:r>
      <w:r w:rsidR="00793AD5" w:rsidRPr="00793AD5">
        <w:rPr>
          <w:sz w:val="28"/>
          <w:szCs w:val="28"/>
        </w:rPr>
        <w:t xml:space="preserve"> profits on sales of stock</w:t>
      </w:r>
    </w:p>
    <w:p w:rsidR="00793AD5" w:rsidRPr="00793AD5" w:rsidRDefault="00793AD5" w:rsidP="00793AD5">
      <w:pPr>
        <w:pStyle w:val="ListParagraph"/>
        <w:rPr>
          <w:sz w:val="28"/>
          <w:szCs w:val="28"/>
        </w:rPr>
      </w:pPr>
    </w:p>
    <w:p w:rsidR="00793AD5" w:rsidRPr="00793AD5" w:rsidRDefault="00793AD5" w:rsidP="00793AD5">
      <w:pPr>
        <w:pStyle w:val="ListParagraph"/>
        <w:jc w:val="both"/>
        <w:rPr>
          <w:sz w:val="28"/>
          <w:szCs w:val="28"/>
        </w:rPr>
      </w:pPr>
    </w:p>
    <w:p w:rsidR="00546F7C" w:rsidRPr="00793AD5" w:rsidRDefault="003950FA" w:rsidP="00793AD5">
      <w:pPr>
        <w:pStyle w:val="ListParagraph"/>
        <w:numPr>
          <w:ilvl w:val="0"/>
          <w:numId w:val="160"/>
        </w:numPr>
        <w:jc w:val="both"/>
        <w:rPr>
          <w:sz w:val="28"/>
          <w:szCs w:val="28"/>
        </w:rPr>
      </w:pPr>
      <w:r w:rsidRPr="00793AD5">
        <w:rPr>
          <w:sz w:val="28"/>
          <w:szCs w:val="28"/>
        </w:rPr>
        <w:t>Unrealized</w:t>
      </w:r>
      <w:r w:rsidR="00793AD5" w:rsidRPr="00793AD5">
        <w:rPr>
          <w:sz w:val="28"/>
          <w:szCs w:val="28"/>
        </w:rPr>
        <w:t xml:space="preserve"> profits on sales of non-current assets </w:t>
      </w:r>
    </w:p>
    <w:p w:rsidR="00591ED1" w:rsidRPr="00793AD5" w:rsidRDefault="00591ED1" w:rsidP="00793AD5">
      <w:pPr>
        <w:pStyle w:val="ListParagraph"/>
        <w:jc w:val="both"/>
        <w:rPr>
          <w:sz w:val="28"/>
          <w:szCs w:val="28"/>
        </w:rPr>
      </w:pPr>
    </w:p>
    <w:p w:rsidR="00546F7C" w:rsidRPr="00793AD5" w:rsidRDefault="00793AD5" w:rsidP="00793AD5">
      <w:pPr>
        <w:pStyle w:val="ListParagraph"/>
        <w:numPr>
          <w:ilvl w:val="0"/>
          <w:numId w:val="161"/>
        </w:numPr>
        <w:jc w:val="both"/>
        <w:rPr>
          <w:sz w:val="28"/>
          <w:szCs w:val="28"/>
        </w:rPr>
      </w:pPr>
      <w:r w:rsidRPr="00793AD5">
        <w:rPr>
          <w:sz w:val="28"/>
          <w:szCs w:val="28"/>
        </w:rPr>
        <w:t xml:space="preserve">These are amounts owing within the group rather than outside the group therefore they </w:t>
      </w:r>
      <w:r w:rsidRPr="00793AD5">
        <w:rPr>
          <w:b/>
          <w:bCs/>
          <w:sz w:val="28"/>
          <w:szCs w:val="28"/>
        </w:rPr>
        <w:t xml:space="preserve">need to adjust </w:t>
      </w:r>
      <w:r w:rsidRPr="00793AD5">
        <w:rPr>
          <w:sz w:val="28"/>
          <w:szCs w:val="28"/>
        </w:rPr>
        <w:t xml:space="preserve">and </w:t>
      </w:r>
      <w:r w:rsidRPr="00793AD5">
        <w:rPr>
          <w:b/>
          <w:bCs/>
          <w:sz w:val="28"/>
          <w:szCs w:val="28"/>
        </w:rPr>
        <w:t xml:space="preserve">must not appear </w:t>
      </w:r>
      <w:r w:rsidRPr="00793AD5">
        <w:rPr>
          <w:sz w:val="28"/>
          <w:szCs w:val="28"/>
        </w:rPr>
        <w:t xml:space="preserve">in the consolidated statement of financial position </w:t>
      </w:r>
    </w:p>
    <w:p w:rsidR="00591ED1" w:rsidRPr="00793AD5" w:rsidRDefault="00591ED1" w:rsidP="00793AD5">
      <w:pPr>
        <w:pStyle w:val="ListParagraph"/>
        <w:jc w:val="both"/>
        <w:rPr>
          <w:sz w:val="28"/>
          <w:szCs w:val="28"/>
        </w:rPr>
      </w:pPr>
    </w:p>
    <w:p w:rsidR="00591ED1" w:rsidRPr="00793AD5" w:rsidRDefault="00591ED1" w:rsidP="00793AD5">
      <w:pPr>
        <w:pStyle w:val="ListParagraph"/>
        <w:jc w:val="both"/>
        <w:rPr>
          <w:sz w:val="28"/>
          <w:szCs w:val="28"/>
        </w:rPr>
      </w:pPr>
    </w:p>
    <w:p w:rsidR="00591ED1" w:rsidRPr="00793AD5" w:rsidRDefault="00591ED1" w:rsidP="00793AD5">
      <w:pPr>
        <w:jc w:val="both"/>
        <w:rPr>
          <w:b/>
          <w:sz w:val="28"/>
          <w:szCs w:val="28"/>
          <w:u w:val="single"/>
        </w:rPr>
      </w:pPr>
      <w:r w:rsidRPr="00793AD5">
        <w:rPr>
          <w:b/>
          <w:sz w:val="28"/>
          <w:szCs w:val="28"/>
          <w:u w:val="single"/>
        </w:rPr>
        <w:t>Accounting for associates according to IAS 28</w:t>
      </w:r>
    </w:p>
    <w:p w:rsidR="00591ED1" w:rsidRPr="00793AD5" w:rsidRDefault="00591ED1" w:rsidP="00793AD5">
      <w:pPr>
        <w:pStyle w:val="ListParagraph"/>
        <w:jc w:val="both"/>
        <w:rPr>
          <w:sz w:val="28"/>
          <w:szCs w:val="28"/>
        </w:rPr>
      </w:pPr>
    </w:p>
    <w:p w:rsidR="00591ED1" w:rsidRPr="00793AD5" w:rsidRDefault="00591ED1" w:rsidP="00793AD5">
      <w:pPr>
        <w:pStyle w:val="ListParagraph"/>
        <w:jc w:val="both"/>
        <w:rPr>
          <w:sz w:val="28"/>
          <w:szCs w:val="28"/>
        </w:rPr>
      </w:pPr>
      <w:r w:rsidRPr="00793AD5">
        <w:rPr>
          <w:b/>
          <w:bCs/>
          <w:sz w:val="28"/>
          <w:szCs w:val="28"/>
        </w:rPr>
        <w:t xml:space="preserve">The equity method </w:t>
      </w:r>
      <w:r w:rsidRPr="00793AD5">
        <w:rPr>
          <w:sz w:val="28"/>
          <w:szCs w:val="28"/>
        </w:rPr>
        <w:t>of accounting is normally used to account for associates in the consolidated financial statements.</w:t>
      </w:r>
    </w:p>
    <w:p w:rsidR="00591ED1" w:rsidRDefault="00591ED1" w:rsidP="00793AD5">
      <w:pPr>
        <w:pStyle w:val="ListParagraph"/>
        <w:jc w:val="both"/>
        <w:rPr>
          <w:sz w:val="28"/>
          <w:szCs w:val="28"/>
        </w:rPr>
      </w:pPr>
      <w:r w:rsidRPr="00793AD5">
        <w:rPr>
          <w:sz w:val="28"/>
          <w:szCs w:val="28"/>
        </w:rPr>
        <w:t xml:space="preserve">The equity </w:t>
      </w:r>
      <w:r w:rsidRPr="00793AD5">
        <w:rPr>
          <w:b/>
          <w:bCs/>
          <w:sz w:val="28"/>
          <w:szCs w:val="28"/>
        </w:rPr>
        <w:t xml:space="preserve">method should not be used </w:t>
      </w:r>
      <w:r w:rsidRPr="00793AD5">
        <w:rPr>
          <w:sz w:val="28"/>
          <w:szCs w:val="28"/>
        </w:rPr>
        <w:t>if:</w:t>
      </w:r>
    </w:p>
    <w:p w:rsidR="00793AD5" w:rsidRPr="00793AD5" w:rsidRDefault="00793AD5" w:rsidP="00793AD5">
      <w:pPr>
        <w:jc w:val="both"/>
        <w:rPr>
          <w:sz w:val="28"/>
          <w:szCs w:val="28"/>
        </w:rPr>
      </w:pPr>
    </w:p>
    <w:p w:rsidR="00546F7C" w:rsidRDefault="00793AD5" w:rsidP="00793AD5">
      <w:pPr>
        <w:pStyle w:val="ListParagraph"/>
        <w:numPr>
          <w:ilvl w:val="0"/>
          <w:numId w:val="162"/>
        </w:numPr>
        <w:jc w:val="both"/>
        <w:rPr>
          <w:sz w:val="28"/>
          <w:szCs w:val="28"/>
        </w:rPr>
      </w:pPr>
      <w:r w:rsidRPr="00793AD5">
        <w:rPr>
          <w:sz w:val="28"/>
          <w:szCs w:val="28"/>
        </w:rPr>
        <w:t xml:space="preserve">The investment is </w:t>
      </w:r>
      <w:r w:rsidRPr="00793AD5">
        <w:rPr>
          <w:b/>
          <w:bCs/>
          <w:sz w:val="28"/>
          <w:szCs w:val="28"/>
        </w:rPr>
        <w:t xml:space="preserve">classified as held for sale </w:t>
      </w:r>
      <w:r w:rsidRPr="00793AD5">
        <w:rPr>
          <w:sz w:val="28"/>
          <w:szCs w:val="28"/>
        </w:rPr>
        <w:t>in accordance with IFRS 5 OR</w:t>
      </w:r>
    </w:p>
    <w:p w:rsidR="00793AD5" w:rsidRPr="00793AD5" w:rsidRDefault="00793AD5" w:rsidP="00793AD5">
      <w:pPr>
        <w:pStyle w:val="ListParagraph"/>
        <w:jc w:val="both"/>
        <w:rPr>
          <w:sz w:val="28"/>
          <w:szCs w:val="28"/>
        </w:rPr>
      </w:pPr>
    </w:p>
    <w:p w:rsidR="00793AD5" w:rsidRPr="00793AD5" w:rsidRDefault="00793AD5" w:rsidP="00793AD5">
      <w:pPr>
        <w:pStyle w:val="ListParagraph"/>
        <w:numPr>
          <w:ilvl w:val="0"/>
          <w:numId w:val="162"/>
        </w:numPr>
        <w:jc w:val="both"/>
        <w:rPr>
          <w:sz w:val="28"/>
          <w:szCs w:val="28"/>
        </w:rPr>
      </w:pPr>
      <w:r w:rsidRPr="00793AD5">
        <w:rPr>
          <w:sz w:val="28"/>
          <w:szCs w:val="28"/>
        </w:rPr>
        <w:t xml:space="preserve">The </w:t>
      </w:r>
      <w:r w:rsidRPr="00793AD5">
        <w:rPr>
          <w:b/>
          <w:bCs/>
          <w:sz w:val="28"/>
          <w:szCs w:val="28"/>
        </w:rPr>
        <w:t xml:space="preserve">parent is exempted </w:t>
      </w:r>
      <w:r w:rsidRPr="00793AD5">
        <w:rPr>
          <w:sz w:val="28"/>
          <w:szCs w:val="28"/>
        </w:rPr>
        <w:t xml:space="preserve">from having to prepare consolidated accounts on the grounds that it is itself a wholly or partially, owned subsidiary of another company IFRS 10. </w:t>
      </w:r>
    </w:p>
    <w:p w:rsidR="00793AD5" w:rsidRPr="00793AD5" w:rsidRDefault="00793AD5" w:rsidP="00793AD5">
      <w:pPr>
        <w:pStyle w:val="ListParagraph"/>
        <w:jc w:val="both"/>
        <w:rPr>
          <w:sz w:val="28"/>
          <w:szCs w:val="28"/>
        </w:rPr>
      </w:pPr>
    </w:p>
    <w:p w:rsidR="00546F7C" w:rsidRPr="00793AD5" w:rsidRDefault="00793AD5" w:rsidP="00793AD5">
      <w:pPr>
        <w:pStyle w:val="ListParagraph"/>
        <w:numPr>
          <w:ilvl w:val="0"/>
          <w:numId w:val="162"/>
        </w:numPr>
        <w:jc w:val="both"/>
        <w:rPr>
          <w:sz w:val="28"/>
          <w:szCs w:val="28"/>
        </w:rPr>
      </w:pPr>
      <w:r w:rsidRPr="00793AD5">
        <w:rPr>
          <w:sz w:val="28"/>
          <w:szCs w:val="28"/>
        </w:rPr>
        <w:t xml:space="preserve">If the fair value of the associate’s net assets at acquisition are </w:t>
      </w:r>
      <w:r w:rsidRPr="00793AD5">
        <w:rPr>
          <w:b/>
          <w:bCs/>
          <w:sz w:val="28"/>
          <w:szCs w:val="28"/>
        </w:rPr>
        <w:t xml:space="preserve">materially different from their book value </w:t>
      </w:r>
      <w:r w:rsidRPr="00793AD5">
        <w:rPr>
          <w:sz w:val="28"/>
          <w:szCs w:val="28"/>
        </w:rPr>
        <w:t xml:space="preserve">the net assets </w:t>
      </w:r>
      <w:r w:rsidRPr="00793AD5">
        <w:rPr>
          <w:b/>
          <w:bCs/>
          <w:sz w:val="28"/>
          <w:szCs w:val="28"/>
        </w:rPr>
        <w:t xml:space="preserve">should be adjusted </w:t>
      </w:r>
      <w:r w:rsidRPr="00793AD5">
        <w:rPr>
          <w:sz w:val="28"/>
          <w:szCs w:val="28"/>
        </w:rPr>
        <w:t xml:space="preserve">in the same way as for a subsidiary. </w:t>
      </w:r>
    </w:p>
    <w:p w:rsidR="00591ED1" w:rsidRPr="00793AD5" w:rsidRDefault="00591ED1" w:rsidP="00793AD5">
      <w:pPr>
        <w:pStyle w:val="ListParagraph"/>
        <w:jc w:val="both"/>
        <w:rPr>
          <w:sz w:val="28"/>
          <w:szCs w:val="28"/>
        </w:rPr>
      </w:pPr>
    </w:p>
    <w:p w:rsidR="00591ED1" w:rsidRPr="00793AD5" w:rsidRDefault="00591ED1" w:rsidP="00793AD5">
      <w:pPr>
        <w:jc w:val="both"/>
        <w:rPr>
          <w:sz w:val="28"/>
          <w:szCs w:val="28"/>
        </w:rPr>
      </w:pPr>
    </w:p>
    <w:p w:rsidR="00DE69C1" w:rsidRPr="00793AD5" w:rsidRDefault="00DE69C1" w:rsidP="00793AD5">
      <w:pPr>
        <w:pStyle w:val="ListParagraph"/>
        <w:ind w:left="1080"/>
        <w:jc w:val="both"/>
        <w:rPr>
          <w:sz w:val="28"/>
          <w:szCs w:val="28"/>
        </w:rPr>
      </w:pPr>
    </w:p>
    <w:p w:rsidR="00DE69C1" w:rsidRPr="00793AD5" w:rsidRDefault="00DE69C1" w:rsidP="00793AD5">
      <w:pPr>
        <w:ind w:left="720"/>
        <w:jc w:val="both"/>
        <w:rPr>
          <w:sz w:val="28"/>
          <w:szCs w:val="28"/>
        </w:rPr>
      </w:pPr>
    </w:p>
    <w:p w:rsidR="006F6FE6" w:rsidRPr="00793AD5" w:rsidRDefault="006F6FE6" w:rsidP="00793AD5">
      <w:pPr>
        <w:ind w:left="720"/>
        <w:jc w:val="both"/>
        <w:rPr>
          <w:sz w:val="28"/>
          <w:szCs w:val="28"/>
        </w:rPr>
      </w:pPr>
    </w:p>
    <w:p w:rsidR="006F6FE6" w:rsidRPr="00793AD5" w:rsidRDefault="006F6FE6" w:rsidP="00793AD5">
      <w:pPr>
        <w:pStyle w:val="ListParagraph"/>
        <w:jc w:val="both"/>
        <w:rPr>
          <w:sz w:val="28"/>
          <w:szCs w:val="28"/>
        </w:rPr>
      </w:pPr>
    </w:p>
    <w:p w:rsidR="006F6FE6" w:rsidRPr="00793AD5" w:rsidRDefault="006F6FE6" w:rsidP="00793AD5">
      <w:pPr>
        <w:ind w:left="720"/>
        <w:jc w:val="both"/>
        <w:rPr>
          <w:sz w:val="28"/>
          <w:szCs w:val="28"/>
        </w:rPr>
      </w:pPr>
    </w:p>
    <w:p w:rsidR="006F6FE6" w:rsidRPr="00793AD5" w:rsidRDefault="006F6FE6" w:rsidP="00793AD5">
      <w:pPr>
        <w:jc w:val="both"/>
        <w:rPr>
          <w:b/>
          <w:bCs/>
          <w:sz w:val="28"/>
          <w:szCs w:val="28"/>
          <w:u w:val="single"/>
        </w:rPr>
      </w:pPr>
    </w:p>
    <w:p w:rsidR="006F6FE6" w:rsidRPr="00793AD5" w:rsidRDefault="006F6FE6" w:rsidP="00793AD5">
      <w:pPr>
        <w:ind w:left="720"/>
        <w:jc w:val="both"/>
        <w:rPr>
          <w:sz w:val="28"/>
          <w:szCs w:val="28"/>
        </w:rPr>
      </w:pPr>
    </w:p>
    <w:p w:rsidR="00B42608" w:rsidRPr="00793AD5" w:rsidRDefault="00B42608" w:rsidP="00793AD5">
      <w:pPr>
        <w:ind w:left="720"/>
        <w:jc w:val="both"/>
        <w:rPr>
          <w:sz w:val="28"/>
          <w:szCs w:val="28"/>
        </w:rPr>
      </w:pPr>
    </w:p>
    <w:p w:rsidR="00293A0D" w:rsidRPr="00793AD5" w:rsidRDefault="00293A0D" w:rsidP="00793AD5">
      <w:pPr>
        <w:jc w:val="both"/>
        <w:rPr>
          <w:sz w:val="28"/>
          <w:szCs w:val="28"/>
        </w:rPr>
      </w:pPr>
    </w:p>
    <w:p w:rsidR="00293A0D" w:rsidRPr="00793AD5" w:rsidRDefault="00293A0D" w:rsidP="00793AD5">
      <w:pPr>
        <w:jc w:val="both"/>
        <w:rPr>
          <w:sz w:val="28"/>
          <w:szCs w:val="28"/>
        </w:rPr>
      </w:pPr>
    </w:p>
    <w:p w:rsidR="00293A0D" w:rsidRPr="00793AD5" w:rsidRDefault="00293A0D" w:rsidP="00793AD5">
      <w:pPr>
        <w:jc w:val="both"/>
        <w:rPr>
          <w:sz w:val="28"/>
          <w:szCs w:val="28"/>
        </w:rPr>
      </w:pPr>
    </w:p>
    <w:p w:rsidR="00293A0D" w:rsidRPr="00793AD5" w:rsidRDefault="00293A0D" w:rsidP="00793AD5">
      <w:pPr>
        <w:jc w:val="both"/>
        <w:rPr>
          <w:sz w:val="28"/>
          <w:szCs w:val="28"/>
        </w:rPr>
      </w:pPr>
    </w:p>
    <w:p w:rsidR="00A925EA" w:rsidRPr="00793AD5" w:rsidRDefault="00A925EA" w:rsidP="00793AD5">
      <w:pPr>
        <w:pStyle w:val="ListParagraph"/>
        <w:jc w:val="both"/>
        <w:rPr>
          <w:sz w:val="28"/>
          <w:szCs w:val="28"/>
        </w:rPr>
      </w:pPr>
    </w:p>
    <w:p w:rsidR="00CB302E" w:rsidRPr="00793AD5" w:rsidRDefault="00CB302E" w:rsidP="00793AD5">
      <w:pPr>
        <w:pStyle w:val="ListParagraph"/>
        <w:jc w:val="both"/>
        <w:rPr>
          <w:sz w:val="28"/>
          <w:szCs w:val="28"/>
        </w:rPr>
      </w:pPr>
    </w:p>
    <w:p w:rsidR="00CB302E" w:rsidRPr="00793AD5" w:rsidRDefault="00CB302E" w:rsidP="00793AD5">
      <w:pPr>
        <w:jc w:val="both"/>
        <w:rPr>
          <w:sz w:val="28"/>
          <w:szCs w:val="28"/>
        </w:rPr>
      </w:pPr>
    </w:p>
    <w:p w:rsidR="00A13AFB" w:rsidRPr="00793AD5" w:rsidRDefault="00A13AFB" w:rsidP="00793AD5">
      <w:pPr>
        <w:pStyle w:val="ListParagraph"/>
        <w:jc w:val="both"/>
        <w:rPr>
          <w:sz w:val="28"/>
          <w:szCs w:val="28"/>
        </w:rPr>
      </w:pPr>
    </w:p>
    <w:p w:rsidR="00A13AFB" w:rsidRPr="00793AD5" w:rsidRDefault="00A13AFB" w:rsidP="00793AD5">
      <w:pPr>
        <w:pStyle w:val="ListParagraph"/>
        <w:jc w:val="both"/>
        <w:rPr>
          <w:sz w:val="28"/>
          <w:szCs w:val="28"/>
        </w:rPr>
      </w:pPr>
    </w:p>
    <w:p w:rsidR="00A13AFB" w:rsidRPr="00DE69C1" w:rsidRDefault="00A13AFB" w:rsidP="00DE69C1">
      <w:pPr>
        <w:pStyle w:val="ListParagraph"/>
        <w:jc w:val="both"/>
        <w:rPr>
          <w:sz w:val="28"/>
          <w:szCs w:val="28"/>
        </w:rPr>
      </w:pPr>
    </w:p>
    <w:p w:rsidR="00A13AFB" w:rsidRPr="00DE69C1" w:rsidRDefault="00A13AFB" w:rsidP="00DE69C1">
      <w:pPr>
        <w:jc w:val="both"/>
        <w:rPr>
          <w:sz w:val="28"/>
          <w:szCs w:val="28"/>
        </w:rPr>
      </w:pPr>
    </w:p>
    <w:p w:rsidR="00A13AFB" w:rsidRPr="00DE69C1" w:rsidRDefault="00A13AFB" w:rsidP="00DE69C1">
      <w:pPr>
        <w:jc w:val="both"/>
        <w:rPr>
          <w:sz w:val="28"/>
          <w:szCs w:val="28"/>
        </w:rPr>
      </w:pPr>
    </w:p>
    <w:p w:rsidR="00A13AFB" w:rsidRPr="00DE69C1" w:rsidRDefault="00A13AFB" w:rsidP="00DE69C1">
      <w:pPr>
        <w:jc w:val="both"/>
        <w:rPr>
          <w:sz w:val="28"/>
          <w:szCs w:val="28"/>
        </w:rPr>
      </w:pPr>
    </w:p>
    <w:p w:rsidR="00A13AFB" w:rsidRPr="00DE69C1" w:rsidRDefault="00A13AFB" w:rsidP="00DE69C1">
      <w:pPr>
        <w:jc w:val="both"/>
        <w:rPr>
          <w:sz w:val="28"/>
          <w:szCs w:val="28"/>
        </w:rPr>
      </w:pPr>
    </w:p>
    <w:p w:rsidR="00A13AFB" w:rsidRPr="00DE69C1" w:rsidRDefault="00A13AFB" w:rsidP="00DE69C1">
      <w:pPr>
        <w:jc w:val="both"/>
        <w:rPr>
          <w:sz w:val="28"/>
          <w:szCs w:val="28"/>
        </w:rPr>
      </w:pPr>
    </w:p>
    <w:p w:rsidR="00A13AFB" w:rsidRPr="00DE69C1" w:rsidRDefault="00A13AFB" w:rsidP="00DE69C1">
      <w:pPr>
        <w:jc w:val="both"/>
        <w:rPr>
          <w:sz w:val="28"/>
          <w:szCs w:val="28"/>
        </w:rPr>
      </w:pPr>
    </w:p>
    <w:p w:rsidR="005B25DB" w:rsidRPr="00DE69C1" w:rsidRDefault="005B25DB" w:rsidP="00DE69C1">
      <w:pPr>
        <w:jc w:val="both"/>
        <w:rPr>
          <w:sz w:val="28"/>
          <w:szCs w:val="28"/>
        </w:rPr>
      </w:pPr>
    </w:p>
    <w:p w:rsidR="005B25DB" w:rsidRPr="00293A0D" w:rsidRDefault="005B25DB" w:rsidP="00293A0D">
      <w:pPr>
        <w:ind w:left="720"/>
        <w:jc w:val="both"/>
        <w:rPr>
          <w:bCs/>
          <w:sz w:val="28"/>
          <w:szCs w:val="28"/>
        </w:rPr>
      </w:pPr>
    </w:p>
    <w:p w:rsidR="00885F82" w:rsidRPr="00293A0D" w:rsidRDefault="00885F82" w:rsidP="00293A0D">
      <w:pPr>
        <w:ind w:left="720"/>
        <w:jc w:val="both"/>
        <w:rPr>
          <w:bCs/>
          <w:sz w:val="28"/>
          <w:szCs w:val="28"/>
        </w:rPr>
      </w:pPr>
    </w:p>
    <w:p w:rsidR="00885F82" w:rsidRPr="00293A0D" w:rsidRDefault="00885F82" w:rsidP="00293A0D">
      <w:pPr>
        <w:ind w:left="720"/>
        <w:jc w:val="both"/>
        <w:rPr>
          <w:bCs/>
          <w:sz w:val="28"/>
          <w:szCs w:val="28"/>
        </w:rPr>
      </w:pPr>
    </w:p>
    <w:p w:rsidR="00885F82" w:rsidRPr="00293A0D" w:rsidRDefault="00885F82" w:rsidP="00293A0D">
      <w:pPr>
        <w:ind w:left="720"/>
        <w:jc w:val="both"/>
        <w:rPr>
          <w:b/>
          <w:bCs/>
          <w:sz w:val="28"/>
          <w:szCs w:val="28"/>
        </w:rPr>
      </w:pPr>
    </w:p>
    <w:p w:rsidR="00885F82" w:rsidRPr="00293A0D" w:rsidRDefault="00885F82" w:rsidP="00293A0D">
      <w:pPr>
        <w:ind w:left="720"/>
        <w:jc w:val="both"/>
        <w:rPr>
          <w:b/>
          <w:bCs/>
          <w:sz w:val="28"/>
          <w:szCs w:val="28"/>
        </w:rPr>
      </w:pPr>
    </w:p>
    <w:p w:rsidR="00885F82" w:rsidRPr="00293A0D" w:rsidRDefault="00885F82" w:rsidP="00293A0D">
      <w:pPr>
        <w:ind w:left="720"/>
        <w:jc w:val="both"/>
        <w:rPr>
          <w:b/>
          <w:bCs/>
          <w:sz w:val="28"/>
          <w:szCs w:val="28"/>
        </w:rPr>
      </w:pPr>
    </w:p>
    <w:p w:rsidR="00885F82" w:rsidRPr="00293A0D" w:rsidRDefault="00885F82" w:rsidP="00293A0D">
      <w:pPr>
        <w:ind w:left="720"/>
        <w:jc w:val="both"/>
        <w:rPr>
          <w:b/>
          <w:bCs/>
          <w:sz w:val="28"/>
          <w:szCs w:val="28"/>
        </w:rPr>
      </w:pPr>
    </w:p>
    <w:p w:rsidR="00885F82" w:rsidRPr="00293A0D" w:rsidRDefault="00885F82" w:rsidP="00293A0D">
      <w:pPr>
        <w:ind w:left="720"/>
        <w:jc w:val="both"/>
        <w:rPr>
          <w:b/>
          <w:bCs/>
          <w:sz w:val="28"/>
          <w:szCs w:val="28"/>
        </w:rPr>
      </w:pPr>
    </w:p>
    <w:p w:rsidR="00885F82" w:rsidRPr="00293A0D" w:rsidRDefault="00885F82" w:rsidP="00293A0D">
      <w:pPr>
        <w:ind w:left="720"/>
        <w:jc w:val="both"/>
        <w:rPr>
          <w:b/>
          <w:bCs/>
          <w:sz w:val="28"/>
          <w:szCs w:val="28"/>
        </w:rPr>
      </w:pPr>
    </w:p>
    <w:p w:rsidR="00885F82" w:rsidRPr="00293A0D" w:rsidRDefault="00885F82" w:rsidP="00293A0D">
      <w:pPr>
        <w:jc w:val="both"/>
        <w:rPr>
          <w:sz w:val="28"/>
          <w:szCs w:val="28"/>
        </w:rPr>
      </w:pPr>
    </w:p>
    <w:p w:rsidR="00D12EDE" w:rsidRPr="00A13AFB" w:rsidRDefault="00D12EDE" w:rsidP="00A13AFB">
      <w:pPr>
        <w:pStyle w:val="ListParagraph"/>
        <w:jc w:val="both"/>
        <w:rPr>
          <w:sz w:val="28"/>
          <w:szCs w:val="28"/>
        </w:rPr>
      </w:pPr>
    </w:p>
    <w:p w:rsidR="00D12EDE" w:rsidRPr="00A13AFB" w:rsidRDefault="00D12EDE" w:rsidP="00A13AFB">
      <w:pPr>
        <w:pStyle w:val="ListParagraph"/>
        <w:ind w:left="1440"/>
        <w:jc w:val="both"/>
        <w:rPr>
          <w:sz w:val="28"/>
          <w:szCs w:val="28"/>
        </w:rPr>
      </w:pPr>
    </w:p>
    <w:p w:rsidR="0027477C" w:rsidRPr="00A13AFB" w:rsidRDefault="0027477C" w:rsidP="00A13AFB">
      <w:pPr>
        <w:pStyle w:val="ListParagraph"/>
        <w:ind w:left="1440"/>
        <w:jc w:val="both"/>
        <w:rPr>
          <w:sz w:val="28"/>
          <w:szCs w:val="28"/>
        </w:rPr>
      </w:pPr>
    </w:p>
    <w:p w:rsidR="0027477C" w:rsidRPr="00A13AFB" w:rsidRDefault="0027477C" w:rsidP="00A13AFB">
      <w:pPr>
        <w:jc w:val="both"/>
        <w:rPr>
          <w:sz w:val="28"/>
          <w:szCs w:val="28"/>
        </w:rPr>
      </w:pPr>
    </w:p>
    <w:p w:rsidR="00BA0268" w:rsidRPr="00A13AFB" w:rsidRDefault="00BA0268" w:rsidP="00A13AFB">
      <w:pPr>
        <w:pStyle w:val="ListParagraph"/>
        <w:ind w:left="1440"/>
        <w:jc w:val="both"/>
        <w:rPr>
          <w:sz w:val="28"/>
          <w:szCs w:val="28"/>
        </w:rPr>
      </w:pPr>
    </w:p>
    <w:p w:rsidR="00BA0268" w:rsidRPr="00A13AFB" w:rsidRDefault="00BA0268" w:rsidP="00A13AFB">
      <w:pPr>
        <w:ind w:left="720"/>
        <w:jc w:val="both"/>
        <w:rPr>
          <w:sz w:val="28"/>
          <w:szCs w:val="28"/>
        </w:rPr>
      </w:pPr>
    </w:p>
    <w:p w:rsidR="00BA0268" w:rsidRPr="00A13AFB" w:rsidRDefault="00BA0268" w:rsidP="00A13AFB">
      <w:pPr>
        <w:ind w:left="720"/>
        <w:jc w:val="both"/>
        <w:rPr>
          <w:sz w:val="28"/>
          <w:szCs w:val="28"/>
        </w:rPr>
      </w:pPr>
    </w:p>
    <w:p w:rsidR="00BA0268" w:rsidRPr="00A13AFB" w:rsidRDefault="00BA0268" w:rsidP="00A13AFB">
      <w:pPr>
        <w:ind w:left="720"/>
        <w:jc w:val="both"/>
        <w:rPr>
          <w:sz w:val="28"/>
          <w:szCs w:val="28"/>
        </w:rPr>
      </w:pPr>
    </w:p>
    <w:p w:rsidR="00BA0268" w:rsidRPr="00A13AFB" w:rsidRDefault="00BA0268" w:rsidP="00A13AFB">
      <w:pPr>
        <w:ind w:left="720"/>
        <w:jc w:val="both"/>
        <w:rPr>
          <w:sz w:val="28"/>
          <w:szCs w:val="28"/>
        </w:rPr>
      </w:pPr>
    </w:p>
    <w:p w:rsidR="00BA0268" w:rsidRPr="004F1CE9" w:rsidRDefault="00BA0268" w:rsidP="004F1CE9">
      <w:pPr>
        <w:ind w:left="720"/>
        <w:jc w:val="both"/>
        <w:rPr>
          <w:sz w:val="28"/>
          <w:szCs w:val="28"/>
        </w:rPr>
      </w:pPr>
    </w:p>
    <w:p w:rsidR="00BA0268" w:rsidRPr="004F1CE9" w:rsidRDefault="00BA0268" w:rsidP="004F1CE9">
      <w:pPr>
        <w:jc w:val="both"/>
        <w:rPr>
          <w:bCs/>
          <w:sz w:val="28"/>
          <w:szCs w:val="28"/>
        </w:rPr>
      </w:pPr>
    </w:p>
    <w:p w:rsidR="000078DA" w:rsidRPr="004F1CE9" w:rsidRDefault="000078DA" w:rsidP="004F1CE9">
      <w:pPr>
        <w:ind w:left="720"/>
        <w:jc w:val="both"/>
        <w:rPr>
          <w:b/>
          <w:bCs/>
          <w:sz w:val="28"/>
          <w:szCs w:val="28"/>
        </w:rPr>
      </w:pPr>
    </w:p>
    <w:p w:rsidR="000078DA" w:rsidRPr="004F1CE9" w:rsidRDefault="000078DA" w:rsidP="004F1CE9">
      <w:pPr>
        <w:ind w:left="720"/>
        <w:jc w:val="both"/>
        <w:rPr>
          <w:sz w:val="28"/>
          <w:szCs w:val="28"/>
        </w:rPr>
      </w:pPr>
    </w:p>
    <w:p w:rsidR="00226E7A" w:rsidRPr="004F1CE9" w:rsidRDefault="00226E7A" w:rsidP="004F1CE9">
      <w:pPr>
        <w:ind w:left="720"/>
        <w:jc w:val="both"/>
        <w:rPr>
          <w:sz w:val="28"/>
          <w:szCs w:val="28"/>
        </w:rPr>
      </w:pPr>
    </w:p>
    <w:p w:rsidR="00226E7A" w:rsidRPr="004F1CE9" w:rsidRDefault="00226E7A" w:rsidP="004F1CE9">
      <w:pPr>
        <w:ind w:left="720"/>
        <w:jc w:val="both"/>
        <w:rPr>
          <w:sz w:val="28"/>
          <w:szCs w:val="28"/>
        </w:rPr>
      </w:pPr>
    </w:p>
    <w:p w:rsidR="00226E7A" w:rsidRPr="001E2619" w:rsidRDefault="00226E7A" w:rsidP="001E2619">
      <w:pPr>
        <w:ind w:left="720"/>
        <w:jc w:val="both"/>
        <w:rPr>
          <w:sz w:val="28"/>
          <w:szCs w:val="28"/>
        </w:rPr>
      </w:pPr>
    </w:p>
    <w:p w:rsidR="00707358" w:rsidRPr="001E2619" w:rsidRDefault="00707358" w:rsidP="001E2619">
      <w:pPr>
        <w:ind w:left="720"/>
        <w:jc w:val="both"/>
        <w:rPr>
          <w:sz w:val="28"/>
          <w:szCs w:val="28"/>
        </w:rPr>
      </w:pPr>
    </w:p>
    <w:p w:rsidR="00707358" w:rsidRPr="001E2619" w:rsidRDefault="00707358" w:rsidP="001E2619">
      <w:pPr>
        <w:ind w:left="720"/>
        <w:jc w:val="both"/>
        <w:rPr>
          <w:sz w:val="28"/>
          <w:szCs w:val="28"/>
        </w:rPr>
      </w:pPr>
    </w:p>
    <w:p w:rsidR="00707358" w:rsidRPr="001E2619" w:rsidRDefault="00707358" w:rsidP="001E2619">
      <w:pPr>
        <w:pStyle w:val="ListParagraph"/>
        <w:jc w:val="both"/>
        <w:rPr>
          <w:sz w:val="28"/>
          <w:szCs w:val="28"/>
        </w:rPr>
      </w:pPr>
    </w:p>
    <w:p w:rsidR="00CD070F" w:rsidRPr="001E2619" w:rsidRDefault="00CD070F" w:rsidP="001E2619">
      <w:pPr>
        <w:pStyle w:val="ListParagraph"/>
        <w:jc w:val="both"/>
        <w:rPr>
          <w:sz w:val="28"/>
          <w:szCs w:val="28"/>
        </w:rPr>
      </w:pPr>
    </w:p>
    <w:p w:rsidR="00BF09EF" w:rsidRPr="001E2619" w:rsidRDefault="00BF09EF" w:rsidP="001E2619">
      <w:pPr>
        <w:pStyle w:val="ListParagraph"/>
        <w:jc w:val="both"/>
        <w:rPr>
          <w:sz w:val="28"/>
          <w:szCs w:val="28"/>
        </w:rPr>
      </w:pPr>
    </w:p>
    <w:p w:rsidR="00BF09EF" w:rsidRPr="001E2619" w:rsidRDefault="00BF09EF" w:rsidP="001E2619">
      <w:pPr>
        <w:ind w:left="720"/>
        <w:jc w:val="both"/>
        <w:rPr>
          <w:sz w:val="28"/>
          <w:szCs w:val="28"/>
        </w:rPr>
      </w:pPr>
    </w:p>
    <w:p w:rsidR="00BF09EF" w:rsidRPr="001E2619" w:rsidRDefault="00BF09EF" w:rsidP="001E2619">
      <w:pPr>
        <w:ind w:left="720"/>
        <w:jc w:val="both"/>
        <w:rPr>
          <w:sz w:val="28"/>
          <w:szCs w:val="28"/>
        </w:rPr>
      </w:pPr>
    </w:p>
    <w:p w:rsidR="004532DD" w:rsidRPr="001E2619" w:rsidRDefault="004532DD" w:rsidP="001E2619">
      <w:pPr>
        <w:jc w:val="both"/>
        <w:rPr>
          <w:sz w:val="28"/>
          <w:szCs w:val="28"/>
        </w:rPr>
      </w:pPr>
    </w:p>
    <w:p w:rsidR="004532DD" w:rsidRPr="001E2619" w:rsidRDefault="004532DD" w:rsidP="001E2619">
      <w:pPr>
        <w:jc w:val="both"/>
        <w:rPr>
          <w:sz w:val="28"/>
          <w:szCs w:val="28"/>
        </w:rPr>
      </w:pPr>
    </w:p>
    <w:p w:rsidR="004532DD" w:rsidRPr="001E2619" w:rsidRDefault="004532DD" w:rsidP="001E2619">
      <w:pPr>
        <w:jc w:val="both"/>
        <w:rPr>
          <w:sz w:val="28"/>
          <w:szCs w:val="28"/>
        </w:rPr>
      </w:pPr>
    </w:p>
    <w:p w:rsidR="004532DD" w:rsidRPr="001E2619" w:rsidRDefault="004532DD" w:rsidP="001E2619">
      <w:pPr>
        <w:jc w:val="both"/>
        <w:rPr>
          <w:sz w:val="28"/>
          <w:szCs w:val="28"/>
        </w:rPr>
      </w:pPr>
    </w:p>
    <w:p w:rsidR="005066DA" w:rsidRPr="001E2619" w:rsidRDefault="005066DA" w:rsidP="001E2619">
      <w:pPr>
        <w:ind w:left="720"/>
        <w:jc w:val="both"/>
        <w:rPr>
          <w:sz w:val="28"/>
          <w:szCs w:val="28"/>
        </w:rPr>
      </w:pPr>
    </w:p>
    <w:p w:rsidR="00F413B0" w:rsidRPr="001E2619" w:rsidRDefault="00F413B0" w:rsidP="001E2619">
      <w:pPr>
        <w:jc w:val="both"/>
        <w:rPr>
          <w:sz w:val="28"/>
          <w:szCs w:val="28"/>
        </w:rPr>
      </w:pPr>
    </w:p>
    <w:p w:rsidR="00B02C78" w:rsidRPr="001E2619" w:rsidRDefault="00B02C78" w:rsidP="001E2619">
      <w:pPr>
        <w:jc w:val="both"/>
        <w:rPr>
          <w:b/>
          <w:bCs/>
          <w:sz w:val="28"/>
          <w:szCs w:val="28"/>
          <w:u w:val="single"/>
        </w:rPr>
      </w:pPr>
    </w:p>
    <w:p w:rsidR="00B02C78" w:rsidRPr="001E2619" w:rsidRDefault="00B02C78" w:rsidP="001E2619">
      <w:pPr>
        <w:jc w:val="both"/>
        <w:rPr>
          <w:b/>
          <w:bCs/>
          <w:sz w:val="28"/>
          <w:szCs w:val="28"/>
          <w:u w:val="single"/>
        </w:rPr>
      </w:pPr>
    </w:p>
    <w:p w:rsidR="00B02C78" w:rsidRPr="001E2619" w:rsidRDefault="00B02C78" w:rsidP="001E2619">
      <w:pPr>
        <w:jc w:val="both"/>
        <w:rPr>
          <w:b/>
          <w:bCs/>
          <w:sz w:val="28"/>
          <w:szCs w:val="28"/>
          <w:u w:val="single"/>
        </w:rPr>
      </w:pPr>
    </w:p>
    <w:p w:rsidR="00B02C78" w:rsidRPr="001E2619" w:rsidRDefault="00B02C78" w:rsidP="001E2619">
      <w:pPr>
        <w:jc w:val="both"/>
        <w:rPr>
          <w:b/>
          <w:bCs/>
          <w:sz w:val="28"/>
          <w:szCs w:val="28"/>
          <w:u w:val="single"/>
        </w:rPr>
      </w:pPr>
    </w:p>
    <w:p w:rsidR="00B02C78" w:rsidRPr="00BA0268" w:rsidRDefault="00B02C78" w:rsidP="00BA0268">
      <w:pPr>
        <w:jc w:val="both"/>
        <w:rPr>
          <w:b/>
          <w:bCs/>
          <w:sz w:val="28"/>
          <w:szCs w:val="28"/>
          <w:u w:val="single"/>
        </w:rPr>
      </w:pPr>
    </w:p>
    <w:p w:rsidR="00B02C78" w:rsidRPr="00BA0268" w:rsidRDefault="00B02C78" w:rsidP="00BA0268">
      <w:pPr>
        <w:jc w:val="both"/>
        <w:rPr>
          <w:b/>
          <w:bCs/>
          <w:sz w:val="28"/>
          <w:szCs w:val="28"/>
          <w:u w:val="single"/>
        </w:rPr>
      </w:pPr>
    </w:p>
    <w:p w:rsidR="00B02C78" w:rsidRPr="00BA0268" w:rsidRDefault="00B02C78" w:rsidP="00BA0268">
      <w:pPr>
        <w:jc w:val="both"/>
        <w:rPr>
          <w:sz w:val="28"/>
          <w:szCs w:val="28"/>
        </w:rPr>
      </w:pPr>
    </w:p>
    <w:p w:rsidR="00903B99" w:rsidRPr="0031475E" w:rsidRDefault="00903B99" w:rsidP="0031475E">
      <w:pPr>
        <w:pStyle w:val="ListParagraph"/>
        <w:jc w:val="both"/>
        <w:rPr>
          <w:sz w:val="28"/>
          <w:szCs w:val="28"/>
        </w:rPr>
      </w:pPr>
    </w:p>
    <w:p w:rsidR="00B566A1" w:rsidRPr="0031475E" w:rsidRDefault="00B566A1" w:rsidP="0031475E">
      <w:pPr>
        <w:jc w:val="both"/>
        <w:rPr>
          <w:sz w:val="28"/>
          <w:szCs w:val="28"/>
        </w:rPr>
      </w:pPr>
    </w:p>
    <w:sectPr w:rsidR="00B566A1" w:rsidRPr="0031475E" w:rsidSect="00B566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2B04"/>
    <w:multiLevelType w:val="hybridMultilevel"/>
    <w:tmpl w:val="DA20A61A"/>
    <w:lvl w:ilvl="0" w:tplc="DEFABE52">
      <w:start w:val="1"/>
      <w:numFmt w:val="bullet"/>
      <w:lvlText w:val="•"/>
      <w:lvlJc w:val="left"/>
      <w:pPr>
        <w:tabs>
          <w:tab w:val="num" w:pos="720"/>
        </w:tabs>
        <w:ind w:left="720" w:hanging="360"/>
      </w:pPr>
      <w:rPr>
        <w:rFonts w:ascii="Arial" w:hAnsi="Arial" w:hint="default"/>
      </w:rPr>
    </w:lvl>
    <w:lvl w:ilvl="1" w:tplc="E6A4BBBC" w:tentative="1">
      <w:start w:val="1"/>
      <w:numFmt w:val="bullet"/>
      <w:lvlText w:val="•"/>
      <w:lvlJc w:val="left"/>
      <w:pPr>
        <w:tabs>
          <w:tab w:val="num" w:pos="1440"/>
        </w:tabs>
        <w:ind w:left="1440" w:hanging="360"/>
      </w:pPr>
      <w:rPr>
        <w:rFonts w:ascii="Arial" w:hAnsi="Arial" w:hint="default"/>
      </w:rPr>
    </w:lvl>
    <w:lvl w:ilvl="2" w:tplc="CEE6FDDE" w:tentative="1">
      <w:start w:val="1"/>
      <w:numFmt w:val="bullet"/>
      <w:lvlText w:val="•"/>
      <w:lvlJc w:val="left"/>
      <w:pPr>
        <w:tabs>
          <w:tab w:val="num" w:pos="2160"/>
        </w:tabs>
        <w:ind w:left="2160" w:hanging="360"/>
      </w:pPr>
      <w:rPr>
        <w:rFonts w:ascii="Arial" w:hAnsi="Arial" w:hint="default"/>
      </w:rPr>
    </w:lvl>
    <w:lvl w:ilvl="3" w:tplc="FB3E293C" w:tentative="1">
      <w:start w:val="1"/>
      <w:numFmt w:val="bullet"/>
      <w:lvlText w:val="•"/>
      <w:lvlJc w:val="left"/>
      <w:pPr>
        <w:tabs>
          <w:tab w:val="num" w:pos="2880"/>
        </w:tabs>
        <w:ind w:left="2880" w:hanging="360"/>
      </w:pPr>
      <w:rPr>
        <w:rFonts w:ascii="Arial" w:hAnsi="Arial" w:hint="default"/>
      </w:rPr>
    </w:lvl>
    <w:lvl w:ilvl="4" w:tplc="33EC60CE" w:tentative="1">
      <w:start w:val="1"/>
      <w:numFmt w:val="bullet"/>
      <w:lvlText w:val="•"/>
      <w:lvlJc w:val="left"/>
      <w:pPr>
        <w:tabs>
          <w:tab w:val="num" w:pos="3600"/>
        </w:tabs>
        <w:ind w:left="3600" w:hanging="360"/>
      </w:pPr>
      <w:rPr>
        <w:rFonts w:ascii="Arial" w:hAnsi="Arial" w:hint="default"/>
      </w:rPr>
    </w:lvl>
    <w:lvl w:ilvl="5" w:tplc="471A1688" w:tentative="1">
      <w:start w:val="1"/>
      <w:numFmt w:val="bullet"/>
      <w:lvlText w:val="•"/>
      <w:lvlJc w:val="left"/>
      <w:pPr>
        <w:tabs>
          <w:tab w:val="num" w:pos="4320"/>
        </w:tabs>
        <w:ind w:left="4320" w:hanging="360"/>
      </w:pPr>
      <w:rPr>
        <w:rFonts w:ascii="Arial" w:hAnsi="Arial" w:hint="default"/>
      </w:rPr>
    </w:lvl>
    <w:lvl w:ilvl="6" w:tplc="A7F84572" w:tentative="1">
      <w:start w:val="1"/>
      <w:numFmt w:val="bullet"/>
      <w:lvlText w:val="•"/>
      <w:lvlJc w:val="left"/>
      <w:pPr>
        <w:tabs>
          <w:tab w:val="num" w:pos="5040"/>
        </w:tabs>
        <w:ind w:left="5040" w:hanging="360"/>
      </w:pPr>
      <w:rPr>
        <w:rFonts w:ascii="Arial" w:hAnsi="Arial" w:hint="default"/>
      </w:rPr>
    </w:lvl>
    <w:lvl w:ilvl="7" w:tplc="84D4406C" w:tentative="1">
      <w:start w:val="1"/>
      <w:numFmt w:val="bullet"/>
      <w:lvlText w:val="•"/>
      <w:lvlJc w:val="left"/>
      <w:pPr>
        <w:tabs>
          <w:tab w:val="num" w:pos="5760"/>
        </w:tabs>
        <w:ind w:left="5760" w:hanging="360"/>
      </w:pPr>
      <w:rPr>
        <w:rFonts w:ascii="Arial" w:hAnsi="Arial" w:hint="default"/>
      </w:rPr>
    </w:lvl>
    <w:lvl w:ilvl="8" w:tplc="FD66CDB0" w:tentative="1">
      <w:start w:val="1"/>
      <w:numFmt w:val="bullet"/>
      <w:lvlText w:val="•"/>
      <w:lvlJc w:val="left"/>
      <w:pPr>
        <w:tabs>
          <w:tab w:val="num" w:pos="6480"/>
        </w:tabs>
        <w:ind w:left="6480" w:hanging="360"/>
      </w:pPr>
      <w:rPr>
        <w:rFonts w:ascii="Arial" w:hAnsi="Arial" w:hint="default"/>
      </w:rPr>
    </w:lvl>
  </w:abstractNum>
  <w:abstractNum w:abstractNumId="1">
    <w:nsid w:val="002E109C"/>
    <w:multiLevelType w:val="hybridMultilevel"/>
    <w:tmpl w:val="A6DA7622"/>
    <w:lvl w:ilvl="0" w:tplc="98D25812">
      <w:start w:val="1"/>
      <w:numFmt w:val="decimal"/>
      <w:lvlText w:val="%1."/>
      <w:lvlJc w:val="left"/>
      <w:pPr>
        <w:tabs>
          <w:tab w:val="num" w:pos="720"/>
        </w:tabs>
        <w:ind w:left="720" w:hanging="360"/>
      </w:pPr>
    </w:lvl>
    <w:lvl w:ilvl="1" w:tplc="FF4826E0">
      <w:start w:val="1"/>
      <w:numFmt w:val="decimal"/>
      <w:lvlText w:val="%2."/>
      <w:lvlJc w:val="left"/>
      <w:pPr>
        <w:tabs>
          <w:tab w:val="num" w:pos="1440"/>
        </w:tabs>
        <w:ind w:left="1440" w:hanging="360"/>
      </w:pPr>
    </w:lvl>
    <w:lvl w:ilvl="2" w:tplc="C922A872" w:tentative="1">
      <w:start w:val="1"/>
      <w:numFmt w:val="decimal"/>
      <w:lvlText w:val="%3."/>
      <w:lvlJc w:val="left"/>
      <w:pPr>
        <w:tabs>
          <w:tab w:val="num" w:pos="2160"/>
        </w:tabs>
        <w:ind w:left="2160" w:hanging="360"/>
      </w:pPr>
    </w:lvl>
    <w:lvl w:ilvl="3" w:tplc="C06EF34C" w:tentative="1">
      <w:start w:val="1"/>
      <w:numFmt w:val="decimal"/>
      <w:lvlText w:val="%4."/>
      <w:lvlJc w:val="left"/>
      <w:pPr>
        <w:tabs>
          <w:tab w:val="num" w:pos="2880"/>
        </w:tabs>
        <w:ind w:left="2880" w:hanging="360"/>
      </w:pPr>
    </w:lvl>
    <w:lvl w:ilvl="4" w:tplc="48A69D28" w:tentative="1">
      <w:start w:val="1"/>
      <w:numFmt w:val="decimal"/>
      <w:lvlText w:val="%5."/>
      <w:lvlJc w:val="left"/>
      <w:pPr>
        <w:tabs>
          <w:tab w:val="num" w:pos="3600"/>
        </w:tabs>
        <w:ind w:left="3600" w:hanging="360"/>
      </w:pPr>
    </w:lvl>
    <w:lvl w:ilvl="5" w:tplc="A46C66FC" w:tentative="1">
      <w:start w:val="1"/>
      <w:numFmt w:val="decimal"/>
      <w:lvlText w:val="%6."/>
      <w:lvlJc w:val="left"/>
      <w:pPr>
        <w:tabs>
          <w:tab w:val="num" w:pos="4320"/>
        </w:tabs>
        <w:ind w:left="4320" w:hanging="360"/>
      </w:pPr>
    </w:lvl>
    <w:lvl w:ilvl="6" w:tplc="48ECE60A" w:tentative="1">
      <w:start w:val="1"/>
      <w:numFmt w:val="decimal"/>
      <w:lvlText w:val="%7."/>
      <w:lvlJc w:val="left"/>
      <w:pPr>
        <w:tabs>
          <w:tab w:val="num" w:pos="5040"/>
        </w:tabs>
        <w:ind w:left="5040" w:hanging="360"/>
      </w:pPr>
    </w:lvl>
    <w:lvl w:ilvl="7" w:tplc="AB1CD0F6" w:tentative="1">
      <w:start w:val="1"/>
      <w:numFmt w:val="decimal"/>
      <w:lvlText w:val="%8."/>
      <w:lvlJc w:val="left"/>
      <w:pPr>
        <w:tabs>
          <w:tab w:val="num" w:pos="5760"/>
        </w:tabs>
        <w:ind w:left="5760" w:hanging="360"/>
      </w:pPr>
    </w:lvl>
    <w:lvl w:ilvl="8" w:tplc="26B44FCA" w:tentative="1">
      <w:start w:val="1"/>
      <w:numFmt w:val="decimal"/>
      <w:lvlText w:val="%9."/>
      <w:lvlJc w:val="left"/>
      <w:pPr>
        <w:tabs>
          <w:tab w:val="num" w:pos="6480"/>
        </w:tabs>
        <w:ind w:left="6480" w:hanging="360"/>
      </w:pPr>
    </w:lvl>
  </w:abstractNum>
  <w:abstractNum w:abstractNumId="2">
    <w:nsid w:val="00987654"/>
    <w:multiLevelType w:val="hybridMultilevel"/>
    <w:tmpl w:val="9B1CEDF6"/>
    <w:lvl w:ilvl="0" w:tplc="A7D89582">
      <w:start w:val="1"/>
      <w:numFmt w:val="bullet"/>
      <w:lvlText w:val="•"/>
      <w:lvlJc w:val="left"/>
      <w:pPr>
        <w:tabs>
          <w:tab w:val="num" w:pos="720"/>
        </w:tabs>
        <w:ind w:left="720" w:hanging="360"/>
      </w:pPr>
      <w:rPr>
        <w:rFonts w:ascii="Arial" w:hAnsi="Arial" w:hint="default"/>
      </w:rPr>
    </w:lvl>
    <w:lvl w:ilvl="1" w:tplc="032AC3C2" w:tentative="1">
      <w:start w:val="1"/>
      <w:numFmt w:val="bullet"/>
      <w:lvlText w:val="•"/>
      <w:lvlJc w:val="left"/>
      <w:pPr>
        <w:tabs>
          <w:tab w:val="num" w:pos="1440"/>
        </w:tabs>
        <w:ind w:left="1440" w:hanging="360"/>
      </w:pPr>
      <w:rPr>
        <w:rFonts w:ascii="Arial" w:hAnsi="Arial" w:hint="default"/>
      </w:rPr>
    </w:lvl>
    <w:lvl w:ilvl="2" w:tplc="7144A376" w:tentative="1">
      <w:start w:val="1"/>
      <w:numFmt w:val="bullet"/>
      <w:lvlText w:val="•"/>
      <w:lvlJc w:val="left"/>
      <w:pPr>
        <w:tabs>
          <w:tab w:val="num" w:pos="2160"/>
        </w:tabs>
        <w:ind w:left="2160" w:hanging="360"/>
      </w:pPr>
      <w:rPr>
        <w:rFonts w:ascii="Arial" w:hAnsi="Arial" w:hint="default"/>
      </w:rPr>
    </w:lvl>
    <w:lvl w:ilvl="3" w:tplc="651EA122" w:tentative="1">
      <w:start w:val="1"/>
      <w:numFmt w:val="bullet"/>
      <w:lvlText w:val="•"/>
      <w:lvlJc w:val="left"/>
      <w:pPr>
        <w:tabs>
          <w:tab w:val="num" w:pos="2880"/>
        </w:tabs>
        <w:ind w:left="2880" w:hanging="360"/>
      </w:pPr>
      <w:rPr>
        <w:rFonts w:ascii="Arial" w:hAnsi="Arial" w:hint="default"/>
      </w:rPr>
    </w:lvl>
    <w:lvl w:ilvl="4" w:tplc="2E4C72AC" w:tentative="1">
      <w:start w:val="1"/>
      <w:numFmt w:val="bullet"/>
      <w:lvlText w:val="•"/>
      <w:lvlJc w:val="left"/>
      <w:pPr>
        <w:tabs>
          <w:tab w:val="num" w:pos="3600"/>
        </w:tabs>
        <w:ind w:left="3600" w:hanging="360"/>
      </w:pPr>
      <w:rPr>
        <w:rFonts w:ascii="Arial" w:hAnsi="Arial" w:hint="default"/>
      </w:rPr>
    </w:lvl>
    <w:lvl w:ilvl="5" w:tplc="A2B22100" w:tentative="1">
      <w:start w:val="1"/>
      <w:numFmt w:val="bullet"/>
      <w:lvlText w:val="•"/>
      <w:lvlJc w:val="left"/>
      <w:pPr>
        <w:tabs>
          <w:tab w:val="num" w:pos="4320"/>
        </w:tabs>
        <w:ind w:left="4320" w:hanging="360"/>
      </w:pPr>
      <w:rPr>
        <w:rFonts w:ascii="Arial" w:hAnsi="Arial" w:hint="default"/>
      </w:rPr>
    </w:lvl>
    <w:lvl w:ilvl="6" w:tplc="5D4C9DAE" w:tentative="1">
      <w:start w:val="1"/>
      <w:numFmt w:val="bullet"/>
      <w:lvlText w:val="•"/>
      <w:lvlJc w:val="left"/>
      <w:pPr>
        <w:tabs>
          <w:tab w:val="num" w:pos="5040"/>
        </w:tabs>
        <w:ind w:left="5040" w:hanging="360"/>
      </w:pPr>
      <w:rPr>
        <w:rFonts w:ascii="Arial" w:hAnsi="Arial" w:hint="default"/>
      </w:rPr>
    </w:lvl>
    <w:lvl w:ilvl="7" w:tplc="9A149F18" w:tentative="1">
      <w:start w:val="1"/>
      <w:numFmt w:val="bullet"/>
      <w:lvlText w:val="•"/>
      <w:lvlJc w:val="left"/>
      <w:pPr>
        <w:tabs>
          <w:tab w:val="num" w:pos="5760"/>
        </w:tabs>
        <w:ind w:left="5760" w:hanging="360"/>
      </w:pPr>
      <w:rPr>
        <w:rFonts w:ascii="Arial" w:hAnsi="Arial" w:hint="default"/>
      </w:rPr>
    </w:lvl>
    <w:lvl w:ilvl="8" w:tplc="FF40DB96" w:tentative="1">
      <w:start w:val="1"/>
      <w:numFmt w:val="bullet"/>
      <w:lvlText w:val="•"/>
      <w:lvlJc w:val="left"/>
      <w:pPr>
        <w:tabs>
          <w:tab w:val="num" w:pos="6480"/>
        </w:tabs>
        <w:ind w:left="6480" w:hanging="360"/>
      </w:pPr>
      <w:rPr>
        <w:rFonts w:ascii="Arial" w:hAnsi="Arial" w:hint="default"/>
      </w:rPr>
    </w:lvl>
  </w:abstractNum>
  <w:abstractNum w:abstractNumId="3">
    <w:nsid w:val="0159575B"/>
    <w:multiLevelType w:val="hybridMultilevel"/>
    <w:tmpl w:val="0CCC5AFC"/>
    <w:lvl w:ilvl="0" w:tplc="DA80E1D4">
      <w:start w:val="1"/>
      <w:numFmt w:val="decimal"/>
      <w:lvlText w:val="%1."/>
      <w:lvlJc w:val="left"/>
      <w:pPr>
        <w:tabs>
          <w:tab w:val="num" w:pos="720"/>
        </w:tabs>
        <w:ind w:left="720" w:hanging="360"/>
      </w:pPr>
    </w:lvl>
    <w:lvl w:ilvl="1" w:tplc="34E8F71A" w:tentative="1">
      <w:start w:val="1"/>
      <w:numFmt w:val="decimal"/>
      <w:lvlText w:val="%2."/>
      <w:lvlJc w:val="left"/>
      <w:pPr>
        <w:tabs>
          <w:tab w:val="num" w:pos="1440"/>
        </w:tabs>
        <w:ind w:left="1440" w:hanging="360"/>
      </w:pPr>
    </w:lvl>
    <w:lvl w:ilvl="2" w:tplc="5B8EDEE2" w:tentative="1">
      <w:start w:val="1"/>
      <w:numFmt w:val="decimal"/>
      <w:lvlText w:val="%3."/>
      <w:lvlJc w:val="left"/>
      <w:pPr>
        <w:tabs>
          <w:tab w:val="num" w:pos="2160"/>
        </w:tabs>
        <w:ind w:left="2160" w:hanging="360"/>
      </w:pPr>
    </w:lvl>
    <w:lvl w:ilvl="3" w:tplc="45C26ECE" w:tentative="1">
      <w:start w:val="1"/>
      <w:numFmt w:val="decimal"/>
      <w:lvlText w:val="%4."/>
      <w:lvlJc w:val="left"/>
      <w:pPr>
        <w:tabs>
          <w:tab w:val="num" w:pos="2880"/>
        </w:tabs>
        <w:ind w:left="2880" w:hanging="360"/>
      </w:pPr>
    </w:lvl>
    <w:lvl w:ilvl="4" w:tplc="6F2A3A4E" w:tentative="1">
      <w:start w:val="1"/>
      <w:numFmt w:val="decimal"/>
      <w:lvlText w:val="%5."/>
      <w:lvlJc w:val="left"/>
      <w:pPr>
        <w:tabs>
          <w:tab w:val="num" w:pos="3600"/>
        </w:tabs>
        <w:ind w:left="3600" w:hanging="360"/>
      </w:pPr>
    </w:lvl>
    <w:lvl w:ilvl="5" w:tplc="2A5A0638" w:tentative="1">
      <w:start w:val="1"/>
      <w:numFmt w:val="decimal"/>
      <w:lvlText w:val="%6."/>
      <w:lvlJc w:val="left"/>
      <w:pPr>
        <w:tabs>
          <w:tab w:val="num" w:pos="4320"/>
        </w:tabs>
        <w:ind w:left="4320" w:hanging="360"/>
      </w:pPr>
    </w:lvl>
    <w:lvl w:ilvl="6" w:tplc="FF0C1202" w:tentative="1">
      <w:start w:val="1"/>
      <w:numFmt w:val="decimal"/>
      <w:lvlText w:val="%7."/>
      <w:lvlJc w:val="left"/>
      <w:pPr>
        <w:tabs>
          <w:tab w:val="num" w:pos="5040"/>
        </w:tabs>
        <w:ind w:left="5040" w:hanging="360"/>
      </w:pPr>
    </w:lvl>
    <w:lvl w:ilvl="7" w:tplc="4B545D88" w:tentative="1">
      <w:start w:val="1"/>
      <w:numFmt w:val="decimal"/>
      <w:lvlText w:val="%8."/>
      <w:lvlJc w:val="left"/>
      <w:pPr>
        <w:tabs>
          <w:tab w:val="num" w:pos="5760"/>
        </w:tabs>
        <w:ind w:left="5760" w:hanging="360"/>
      </w:pPr>
    </w:lvl>
    <w:lvl w:ilvl="8" w:tplc="9E76870E" w:tentative="1">
      <w:start w:val="1"/>
      <w:numFmt w:val="decimal"/>
      <w:lvlText w:val="%9."/>
      <w:lvlJc w:val="left"/>
      <w:pPr>
        <w:tabs>
          <w:tab w:val="num" w:pos="6480"/>
        </w:tabs>
        <w:ind w:left="6480" w:hanging="360"/>
      </w:pPr>
    </w:lvl>
  </w:abstractNum>
  <w:abstractNum w:abstractNumId="4">
    <w:nsid w:val="03964466"/>
    <w:multiLevelType w:val="hybridMultilevel"/>
    <w:tmpl w:val="65C0E6C4"/>
    <w:lvl w:ilvl="0" w:tplc="A4E2D9A6">
      <w:start w:val="1"/>
      <w:numFmt w:val="bullet"/>
      <w:lvlText w:val="•"/>
      <w:lvlJc w:val="left"/>
      <w:pPr>
        <w:tabs>
          <w:tab w:val="num" w:pos="720"/>
        </w:tabs>
        <w:ind w:left="720" w:hanging="360"/>
      </w:pPr>
      <w:rPr>
        <w:rFonts w:ascii="Arial" w:hAnsi="Arial" w:hint="default"/>
      </w:rPr>
    </w:lvl>
    <w:lvl w:ilvl="1" w:tplc="5FCC7EA0" w:tentative="1">
      <w:start w:val="1"/>
      <w:numFmt w:val="bullet"/>
      <w:lvlText w:val="•"/>
      <w:lvlJc w:val="left"/>
      <w:pPr>
        <w:tabs>
          <w:tab w:val="num" w:pos="1440"/>
        </w:tabs>
        <w:ind w:left="1440" w:hanging="360"/>
      </w:pPr>
      <w:rPr>
        <w:rFonts w:ascii="Arial" w:hAnsi="Arial" w:hint="default"/>
      </w:rPr>
    </w:lvl>
    <w:lvl w:ilvl="2" w:tplc="2C342CD2" w:tentative="1">
      <w:start w:val="1"/>
      <w:numFmt w:val="bullet"/>
      <w:lvlText w:val="•"/>
      <w:lvlJc w:val="left"/>
      <w:pPr>
        <w:tabs>
          <w:tab w:val="num" w:pos="2160"/>
        </w:tabs>
        <w:ind w:left="2160" w:hanging="360"/>
      </w:pPr>
      <w:rPr>
        <w:rFonts w:ascii="Arial" w:hAnsi="Arial" w:hint="default"/>
      </w:rPr>
    </w:lvl>
    <w:lvl w:ilvl="3" w:tplc="BE5A21EE" w:tentative="1">
      <w:start w:val="1"/>
      <w:numFmt w:val="bullet"/>
      <w:lvlText w:val="•"/>
      <w:lvlJc w:val="left"/>
      <w:pPr>
        <w:tabs>
          <w:tab w:val="num" w:pos="2880"/>
        </w:tabs>
        <w:ind w:left="2880" w:hanging="360"/>
      </w:pPr>
      <w:rPr>
        <w:rFonts w:ascii="Arial" w:hAnsi="Arial" w:hint="default"/>
      </w:rPr>
    </w:lvl>
    <w:lvl w:ilvl="4" w:tplc="13A27192" w:tentative="1">
      <w:start w:val="1"/>
      <w:numFmt w:val="bullet"/>
      <w:lvlText w:val="•"/>
      <w:lvlJc w:val="left"/>
      <w:pPr>
        <w:tabs>
          <w:tab w:val="num" w:pos="3600"/>
        </w:tabs>
        <w:ind w:left="3600" w:hanging="360"/>
      </w:pPr>
      <w:rPr>
        <w:rFonts w:ascii="Arial" w:hAnsi="Arial" w:hint="default"/>
      </w:rPr>
    </w:lvl>
    <w:lvl w:ilvl="5" w:tplc="62E2FE1A" w:tentative="1">
      <w:start w:val="1"/>
      <w:numFmt w:val="bullet"/>
      <w:lvlText w:val="•"/>
      <w:lvlJc w:val="left"/>
      <w:pPr>
        <w:tabs>
          <w:tab w:val="num" w:pos="4320"/>
        </w:tabs>
        <w:ind w:left="4320" w:hanging="360"/>
      </w:pPr>
      <w:rPr>
        <w:rFonts w:ascii="Arial" w:hAnsi="Arial" w:hint="default"/>
      </w:rPr>
    </w:lvl>
    <w:lvl w:ilvl="6" w:tplc="BF4C363A" w:tentative="1">
      <w:start w:val="1"/>
      <w:numFmt w:val="bullet"/>
      <w:lvlText w:val="•"/>
      <w:lvlJc w:val="left"/>
      <w:pPr>
        <w:tabs>
          <w:tab w:val="num" w:pos="5040"/>
        </w:tabs>
        <w:ind w:left="5040" w:hanging="360"/>
      </w:pPr>
      <w:rPr>
        <w:rFonts w:ascii="Arial" w:hAnsi="Arial" w:hint="default"/>
      </w:rPr>
    </w:lvl>
    <w:lvl w:ilvl="7" w:tplc="D1F095AC" w:tentative="1">
      <w:start w:val="1"/>
      <w:numFmt w:val="bullet"/>
      <w:lvlText w:val="•"/>
      <w:lvlJc w:val="left"/>
      <w:pPr>
        <w:tabs>
          <w:tab w:val="num" w:pos="5760"/>
        </w:tabs>
        <w:ind w:left="5760" w:hanging="360"/>
      </w:pPr>
      <w:rPr>
        <w:rFonts w:ascii="Arial" w:hAnsi="Arial" w:hint="default"/>
      </w:rPr>
    </w:lvl>
    <w:lvl w:ilvl="8" w:tplc="83CA590A" w:tentative="1">
      <w:start w:val="1"/>
      <w:numFmt w:val="bullet"/>
      <w:lvlText w:val="•"/>
      <w:lvlJc w:val="left"/>
      <w:pPr>
        <w:tabs>
          <w:tab w:val="num" w:pos="6480"/>
        </w:tabs>
        <w:ind w:left="6480" w:hanging="360"/>
      </w:pPr>
      <w:rPr>
        <w:rFonts w:ascii="Arial" w:hAnsi="Arial" w:hint="default"/>
      </w:rPr>
    </w:lvl>
  </w:abstractNum>
  <w:abstractNum w:abstractNumId="5">
    <w:nsid w:val="04527385"/>
    <w:multiLevelType w:val="hybridMultilevel"/>
    <w:tmpl w:val="1D70CF16"/>
    <w:lvl w:ilvl="0" w:tplc="2C60E166">
      <w:start w:val="1"/>
      <w:numFmt w:val="bullet"/>
      <w:lvlText w:val="•"/>
      <w:lvlJc w:val="left"/>
      <w:pPr>
        <w:tabs>
          <w:tab w:val="num" w:pos="720"/>
        </w:tabs>
        <w:ind w:left="720" w:hanging="360"/>
      </w:pPr>
      <w:rPr>
        <w:rFonts w:ascii="Arial" w:hAnsi="Arial" w:hint="default"/>
      </w:rPr>
    </w:lvl>
    <w:lvl w:ilvl="1" w:tplc="B0ECFABC" w:tentative="1">
      <w:start w:val="1"/>
      <w:numFmt w:val="bullet"/>
      <w:lvlText w:val="•"/>
      <w:lvlJc w:val="left"/>
      <w:pPr>
        <w:tabs>
          <w:tab w:val="num" w:pos="1440"/>
        </w:tabs>
        <w:ind w:left="1440" w:hanging="360"/>
      </w:pPr>
      <w:rPr>
        <w:rFonts w:ascii="Arial" w:hAnsi="Arial" w:hint="default"/>
      </w:rPr>
    </w:lvl>
    <w:lvl w:ilvl="2" w:tplc="87CC11A8" w:tentative="1">
      <w:start w:val="1"/>
      <w:numFmt w:val="bullet"/>
      <w:lvlText w:val="•"/>
      <w:lvlJc w:val="left"/>
      <w:pPr>
        <w:tabs>
          <w:tab w:val="num" w:pos="2160"/>
        </w:tabs>
        <w:ind w:left="2160" w:hanging="360"/>
      </w:pPr>
      <w:rPr>
        <w:rFonts w:ascii="Arial" w:hAnsi="Arial" w:hint="default"/>
      </w:rPr>
    </w:lvl>
    <w:lvl w:ilvl="3" w:tplc="D0144EFA" w:tentative="1">
      <w:start w:val="1"/>
      <w:numFmt w:val="bullet"/>
      <w:lvlText w:val="•"/>
      <w:lvlJc w:val="left"/>
      <w:pPr>
        <w:tabs>
          <w:tab w:val="num" w:pos="2880"/>
        </w:tabs>
        <w:ind w:left="2880" w:hanging="360"/>
      </w:pPr>
      <w:rPr>
        <w:rFonts w:ascii="Arial" w:hAnsi="Arial" w:hint="default"/>
      </w:rPr>
    </w:lvl>
    <w:lvl w:ilvl="4" w:tplc="1F5A1F5C" w:tentative="1">
      <w:start w:val="1"/>
      <w:numFmt w:val="bullet"/>
      <w:lvlText w:val="•"/>
      <w:lvlJc w:val="left"/>
      <w:pPr>
        <w:tabs>
          <w:tab w:val="num" w:pos="3600"/>
        </w:tabs>
        <w:ind w:left="3600" w:hanging="360"/>
      </w:pPr>
      <w:rPr>
        <w:rFonts w:ascii="Arial" w:hAnsi="Arial" w:hint="default"/>
      </w:rPr>
    </w:lvl>
    <w:lvl w:ilvl="5" w:tplc="74D6C6D2" w:tentative="1">
      <w:start w:val="1"/>
      <w:numFmt w:val="bullet"/>
      <w:lvlText w:val="•"/>
      <w:lvlJc w:val="left"/>
      <w:pPr>
        <w:tabs>
          <w:tab w:val="num" w:pos="4320"/>
        </w:tabs>
        <w:ind w:left="4320" w:hanging="360"/>
      </w:pPr>
      <w:rPr>
        <w:rFonts w:ascii="Arial" w:hAnsi="Arial" w:hint="default"/>
      </w:rPr>
    </w:lvl>
    <w:lvl w:ilvl="6" w:tplc="D854CEA0" w:tentative="1">
      <w:start w:val="1"/>
      <w:numFmt w:val="bullet"/>
      <w:lvlText w:val="•"/>
      <w:lvlJc w:val="left"/>
      <w:pPr>
        <w:tabs>
          <w:tab w:val="num" w:pos="5040"/>
        </w:tabs>
        <w:ind w:left="5040" w:hanging="360"/>
      </w:pPr>
      <w:rPr>
        <w:rFonts w:ascii="Arial" w:hAnsi="Arial" w:hint="default"/>
      </w:rPr>
    </w:lvl>
    <w:lvl w:ilvl="7" w:tplc="56903656" w:tentative="1">
      <w:start w:val="1"/>
      <w:numFmt w:val="bullet"/>
      <w:lvlText w:val="•"/>
      <w:lvlJc w:val="left"/>
      <w:pPr>
        <w:tabs>
          <w:tab w:val="num" w:pos="5760"/>
        </w:tabs>
        <w:ind w:left="5760" w:hanging="360"/>
      </w:pPr>
      <w:rPr>
        <w:rFonts w:ascii="Arial" w:hAnsi="Arial" w:hint="default"/>
      </w:rPr>
    </w:lvl>
    <w:lvl w:ilvl="8" w:tplc="11183A9A" w:tentative="1">
      <w:start w:val="1"/>
      <w:numFmt w:val="bullet"/>
      <w:lvlText w:val="•"/>
      <w:lvlJc w:val="left"/>
      <w:pPr>
        <w:tabs>
          <w:tab w:val="num" w:pos="6480"/>
        </w:tabs>
        <w:ind w:left="6480" w:hanging="360"/>
      </w:pPr>
      <w:rPr>
        <w:rFonts w:ascii="Arial" w:hAnsi="Arial" w:hint="default"/>
      </w:rPr>
    </w:lvl>
  </w:abstractNum>
  <w:abstractNum w:abstractNumId="6">
    <w:nsid w:val="0656323A"/>
    <w:multiLevelType w:val="hybridMultilevel"/>
    <w:tmpl w:val="15549604"/>
    <w:lvl w:ilvl="0" w:tplc="BC604E50">
      <w:start w:val="1"/>
      <w:numFmt w:val="bullet"/>
      <w:lvlText w:val="•"/>
      <w:lvlJc w:val="left"/>
      <w:pPr>
        <w:tabs>
          <w:tab w:val="num" w:pos="720"/>
        </w:tabs>
        <w:ind w:left="720" w:hanging="360"/>
      </w:pPr>
      <w:rPr>
        <w:rFonts w:ascii="Arial" w:hAnsi="Arial" w:hint="default"/>
      </w:rPr>
    </w:lvl>
    <w:lvl w:ilvl="1" w:tplc="AF7E0D20" w:tentative="1">
      <w:start w:val="1"/>
      <w:numFmt w:val="bullet"/>
      <w:lvlText w:val="•"/>
      <w:lvlJc w:val="left"/>
      <w:pPr>
        <w:tabs>
          <w:tab w:val="num" w:pos="1440"/>
        </w:tabs>
        <w:ind w:left="1440" w:hanging="360"/>
      </w:pPr>
      <w:rPr>
        <w:rFonts w:ascii="Arial" w:hAnsi="Arial" w:hint="default"/>
      </w:rPr>
    </w:lvl>
    <w:lvl w:ilvl="2" w:tplc="01464CA8" w:tentative="1">
      <w:start w:val="1"/>
      <w:numFmt w:val="bullet"/>
      <w:lvlText w:val="•"/>
      <w:lvlJc w:val="left"/>
      <w:pPr>
        <w:tabs>
          <w:tab w:val="num" w:pos="2160"/>
        </w:tabs>
        <w:ind w:left="2160" w:hanging="360"/>
      </w:pPr>
      <w:rPr>
        <w:rFonts w:ascii="Arial" w:hAnsi="Arial" w:hint="default"/>
      </w:rPr>
    </w:lvl>
    <w:lvl w:ilvl="3" w:tplc="27381800" w:tentative="1">
      <w:start w:val="1"/>
      <w:numFmt w:val="bullet"/>
      <w:lvlText w:val="•"/>
      <w:lvlJc w:val="left"/>
      <w:pPr>
        <w:tabs>
          <w:tab w:val="num" w:pos="2880"/>
        </w:tabs>
        <w:ind w:left="2880" w:hanging="360"/>
      </w:pPr>
      <w:rPr>
        <w:rFonts w:ascii="Arial" w:hAnsi="Arial" w:hint="default"/>
      </w:rPr>
    </w:lvl>
    <w:lvl w:ilvl="4" w:tplc="120E1E28" w:tentative="1">
      <w:start w:val="1"/>
      <w:numFmt w:val="bullet"/>
      <w:lvlText w:val="•"/>
      <w:lvlJc w:val="left"/>
      <w:pPr>
        <w:tabs>
          <w:tab w:val="num" w:pos="3600"/>
        </w:tabs>
        <w:ind w:left="3600" w:hanging="360"/>
      </w:pPr>
      <w:rPr>
        <w:rFonts w:ascii="Arial" w:hAnsi="Arial" w:hint="default"/>
      </w:rPr>
    </w:lvl>
    <w:lvl w:ilvl="5" w:tplc="48287E5A" w:tentative="1">
      <w:start w:val="1"/>
      <w:numFmt w:val="bullet"/>
      <w:lvlText w:val="•"/>
      <w:lvlJc w:val="left"/>
      <w:pPr>
        <w:tabs>
          <w:tab w:val="num" w:pos="4320"/>
        </w:tabs>
        <w:ind w:left="4320" w:hanging="360"/>
      </w:pPr>
      <w:rPr>
        <w:rFonts w:ascii="Arial" w:hAnsi="Arial" w:hint="default"/>
      </w:rPr>
    </w:lvl>
    <w:lvl w:ilvl="6" w:tplc="DBEA303C" w:tentative="1">
      <w:start w:val="1"/>
      <w:numFmt w:val="bullet"/>
      <w:lvlText w:val="•"/>
      <w:lvlJc w:val="left"/>
      <w:pPr>
        <w:tabs>
          <w:tab w:val="num" w:pos="5040"/>
        </w:tabs>
        <w:ind w:left="5040" w:hanging="360"/>
      </w:pPr>
      <w:rPr>
        <w:rFonts w:ascii="Arial" w:hAnsi="Arial" w:hint="default"/>
      </w:rPr>
    </w:lvl>
    <w:lvl w:ilvl="7" w:tplc="EC6CA974" w:tentative="1">
      <w:start w:val="1"/>
      <w:numFmt w:val="bullet"/>
      <w:lvlText w:val="•"/>
      <w:lvlJc w:val="left"/>
      <w:pPr>
        <w:tabs>
          <w:tab w:val="num" w:pos="5760"/>
        </w:tabs>
        <w:ind w:left="5760" w:hanging="360"/>
      </w:pPr>
      <w:rPr>
        <w:rFonts w:ascii="Arial" w:hAnsi="Arial" w:hint="default"/>
      </w:rPr>
    </w:lvl>
    <w:lvl w:ilvl="8" w:tplc="5468B0A2" w:tentative="1">
      <w:start w:val="1"/>
      <w:numFmt w:val="bullet"/>
      <w:lvlText w:val="•"/>
      <w:lvlJc w:val="left"/>
      <w:pPr>
        <w:tabs>
          <w:tab w:val="num" w:pos="6480"/>
        </w:tabs>
        <w:ind w:left="6480" w:hanging="360"/>
      </w:pPr>
      <w:rPr>
        <w:rFonts w:ascii="Arial" w:hAnsi="Arial" w:hint="default"/>
      </w:rPr>
    </w:lvl>
  </w:abstractNum>
  <w:abstractNum w:abstractNumId="7">
    <w:nsid w:val="074515B2"/>
    <w:multiLevelType w:val="hybridMultilevel"/>
    <w:tmpl w:val="2236C144"/>
    <w:lvl w:ilvl="0" w:tplc="ED045AF6">
      <w:start w:val="1"/>
      <w:numFmt w:val="bullet"/>
      <w:lvlText w:val="•"/>
      <w:lvlJc w:val="left"/>
      <w:pPr>
        <w:tabs>
          <w:tab w:val="num" w:pos="720"/>
        </w:tabs>
        <w:ind w:left="720" w:hanging="360"/>
      </w:pPr>
      <w:rPr>
        <w:rFonts w:ascii="Arial" w:hAnsi="Arial" w:hint="default"/>
      </w:rPr>
    </w:lvl>
    <w:lvl w:ilvl="1" w:tplc="0D387B9E" w:tentative="1">
      <w:start w:val="1"/>
      <w:numFmt w:val="bullet"/>
      <w:lvlText w:val="•"/>
      <w:lvlJc w:val="left"/>
      <w:pPr>
        <w:tabs>
          <w:tab w:val="num" w:pos="1440"/>
        </w:tabs>
        <w:ind w:left="1440" w:hanging="360"/>
      </w:pPr>
      <w:rPr>
        <w:rFonts w:ascii="Arial" w:hAnsi="Arial" w:hint="default"/>
      </w:rPr>
    </w:lvl>
    <w:lvl w:ilvl="2" w:tplc="C5C0013A" w:tentative="1">
      <w:start w:val="1"/>
      <w:numFmt w:val="bullet"/>
      <w:lvlText w:val="•"/>
      <w:lvlJc w:val="left"/>
      <w:pPr>
        <w:tabs>
          <w:tab w:val="num" w:pos="2160"/>
        </w:tabs>
        <w:ind w:left="2160" w:hanging="360"/>
      </w:pPr>
      <w:rPr>
        <w:rFonts w:ascii="Arial" w:hAnsi="Arial" w:hint="default"/>
      </w:rPr>
    </w:lvl>
    <w:lvl w:ilvl="3" w:tplc="7B12D70C" w:tentative="1">
      <w:start w:val="1"/>
      <w:numFmt w:val="bullet"/>
      <w:lvlText w:val="•"/>
      <w:lvlJc w:val="left"/>
      <w:pPr>
        <w:tabs>
          <w:tab w:val="num" w:pos="2880"/>
        </w:tabs>
        <w:ind w:left="2880" w:hanging="360"/>
      </w:pPr>
      <w:rPr>
        <w:rFonts w:ascii="Arial" w:hAnsi="Arial" w:hint="default"/>
      </w:rPr>
    </w:lvl>
    <w:lvl w:ilvl="4" w:tplc="99889146" w:tentative="1">
      <w:start w:val="1"/>
      <w:numFmt w:val="bullet"/>
      <w:lvlText w:val="•"/>
      <w:lvlJc w:val="left"/>
      <w:pPr>
        <w:tabs>
          <w:tab w:val="num" w:pos="3600"/>
        </w:tabs>
        <w:ind w:left="3600" w:hanging="360"/>
      </w:pPr>
      <w:rPr>
        <w:rFonts w:ascii="Arial" w:hAnsi="Arial" w:hint="default"/>
      </w:rPr>
    </w:lvl>
    <w:lvl w:ilvl="5" w:tplc="CEFEA1E2" w:tentative="1">
      <w:start w:val="1"/>
      <w:numFmt w:val="bullet"/>
      <w:lvlText w:val="•"/>
      <w:lvlJc w:val="left"/>
      <w:pPr>
        <w:tabs>
          <w:tab w:val="num" w:pos="4320"/>
        </w:tabs>
        <w:ind w:left="4320" w:hanging="360"/>
      </w:pPr>
      <w:rPr>
        <w:rFonts w:ascii="Arial" w:hAnsi="Arial" w:hint="default"/>
      </w:rPr>
    </w:lvl>
    <w:lvl w:ilvl="6" w:tplc="D5388570" w:tentative="1">
      <w:start w:val="1"/>
      <w:numFmt w:val="bullet"/>
      <w:lvlText w:val="•"/>
      <w:lvlJc w:val="left"/>
      <w:pPr>
        <w:tabs>
          <w:tab w:val="num" w:pos="5040"/>
        </w:tabs>
        <w:ind w:left="5040" w:hanging="360"/>
      </w:pPr>
      <w:rPr>
        <w:rFonts w:ascii="Arial" w:hAnsi="Arial" w:hint="default"/>
      </w:rPr>
    </w:lvl>
    <w:lvl w:ilvl="7" w:tplc="926817C8" w:tentative="1">
      <w:start w:val="1"/>
      <w:numFmt w:val="bullet"/>
      <w:lvlText w:val="•"/>
      <w:lvlJc w:val="left"/>
      <w:pPr>
        <w:tabs>
          <w:tab w:val="num" w:pos="5760"/>
        </w:tabs>
        <w:ind w:left="5760" w:hanging="360"/>
      </w:pPr>
      <w:rPr>
        <w:rFonts w:ascii="Arial" w:hAnsi="Arial" w:hint="default"/>
      </w:rPr>
    </w:lvl>
    <w:lvl w:ilvl="8" w:tplc="98964928" w:tentative="1">
      <w:start w:val="1"/>
      <w:numFmt w:val="bullet"/>
      <w:lvlText w:val="•"/>
      <w:lvlJc w:val="left"/>
      <w:pPr>
        <w:tabs>
          <w:tab w:val="num" w:pos="6480"/>
        </w:tabs>
        <w:ind w:left="6480" w:hanging="360"/>
      </w:pPr>
      <w:rPr>
        <w:rFonts w:ascii="Arial" w:hAnsi="Arial" w:hint="default"/>
      </w:rPr>
    </w:lvl>
  </w:abstractNum>
  <w:abstractNum w:abstractNumId="8">
    <w:nsid w:val="07C53B02"/>
    <w:multiLevelType w:val="hybridMultilevel"/>
    <w:tmpl w:val="18A83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81E1A15"/>
    <w:multiLevelType w:val="hybridMultilevel"/>
    <w:tmpl w:val="AC6C2976"/>
    <w:lvl w:ilvl="0" w:tplc="F6FEF7B2">
      <w:start w:val="1"/>
      <w:numFmt w:val="bullet"/>
      <w:lvlText w:val="•"/>
      <w:lvlJc w:val="left"/>
      <w:pPr>
        <w:tabs>
          <w:tab w:val="num" w:pos="720"/>
        </w:tabs>
        <w:ind w:left="720" w:hanging="360"/>
      </w:pPr>
      <w:rPr>
        <w:rFonts w:ascii="Arial" w:hAnsi="Arial" w:hint="default"/>
      </w:rPr>
    </w:lvl>
    <w:lvl w:ilvl="1" w:tplc="29F612E8" w:tentative="1">
      <w:start w:val="1"/>
      <w:numFmt w:val="bullet"/>
      <w:lvlText w:val="•"/>
      <w:lvlJc w:val="left"/>
      <w:pPr>
        <w:tabs>
          <w:tab w:val="num" w:pos="1440"/>
        </w:tabs>
        <w:ind w:left="1440" w:hanging="360"/>
      </w:pPr>
      <w:rPr>
        <w:rFonts w:ascii="Arial" w:hAnsi="Arial" w:hint="default"/>
      </w:rPr>
    </w:lvl>
    <w:lvl w:ilvl="2" w:tplc="AD3A0734" w:tentative="1">
      <w:start w:val="1"/>
      <w:numFmt w:val="bullet"/>
      <w:lvlText w:val="•"/>
      <w:lvlJc w:val="left"/>
      <w:pPr>
        <w:tabs>
          <w:tab w:val="num" w:pos="2160"/>
        </w:tabs>
        <w:ind w:left="2160" w:hanging="360"/>
      </w:pPr>
      <w:rPr>
        <w:rFonts w:ascii="Arial" w:hAnsi="Arial" w:hint="default"/>
      </w:rPr>
    </w:lvl>
    <w:lvl w:ilvl="3" w:tplc="96747FF6" w:tentative="1">
      <w:start w:val="1"/>
      <w:numFmt w:val="bullet"/>
      <w:lvlText w:val="•"/>
      <w:lvlJc w:val="left"/>
      <w:pPr>
        <w:tabs>
          <w:tab w:val="num" w:pos="2880"/>
        </w:tabs>
        <w:ind w:left="2880" w:hanging="360"/>
      </w:pPr>
      <w:rPr>
        <w:rFonts w:ascii="Arial" w:hAnsi="Arial" w:hint="default"/>
      </w:rPr>
    </w:lvl>
    <w:lvl w:ilvl="4" w:tplc="5CF81EE8" w:tentative="1">
      <w:start w:val="1"/>
      <w:numFmt w:val="bullet"/>
      <w:lvlText w:val="•"/>
      <w:lvlJc w:val="left"/>
      <w:pPr>
        <w:tabs>
          <w:tab w:val="num" w:pos="3600"/>
        </w:tabs>
        <w:ind w:left="3600" w:hanging="360"/>
      </w:pPr>
      <w:rPr>
        <w:rFonts w:ascii="Arial" w:hAnsi="Arial" w:hint="default"/>
      </w:rPr>
    </w:lvl>
    <w:lvl w:ilvl="5" w:tplc="ED9885CC" w:tentative="1">
      <w:start w:val="1"/>
      <w:numFmt w:val="bullet"/>
      <w:lvlText w:val="•"/>
      <w:lvlJc w:val="left"/>
      <w:pPr>
        <w:tabs>
          <w:tab w:val="num" w:pos="4320"/>
        </w:tabs>
        <w:ind w:left="4320" w:hanging="360"/>
      </w:pPr>
      <w:rPr>
        <w:rFonts w:ascii="Arial" w:hAnsi="Arial" w:hint="default"/>
      </w:rPr>
    </w:lvl>
    <w:lvl w:ilvl="6" w:tplc="7EA04AF6" w:tentative="1">
      <w:start w:val="1"/>
      <w:numFmt w:val="bullet"/>
      <w:lvlText w:val="•"/>
      <w:lvlJc w:val="left"/>
      <w:pPr>
        <w:tabs>
          <w:tab w:val="num" w:pos="5040"/>
        </w:tabs>
        <w:ind w:left="5040" w:hanging="360"/>
      </w:pPr>
      <w:rPr>
        <w:rFonts w:ascii="Arial" w:hAnsi="Arial" w:hint="default"/>
      </w:rPr>
    </w:lvl>
    <w:lvl w:ilvl="7" w:tplc="46E65606" w:tentative="1">
      <w:start w:val="1"/>
      <w:numFmt w:val="bullet"/>
      <w:lvlText w:val="•"/>
      <w:lvlJc w:val="left"/>
      <w:pPr>
        <w:tabs>
          <w:tab w:val="num" w:pos="5760"/>
        </w:tabs>
        <w:ind w:left="5760" w:hanging="360"/>
      </w:pPr>
      <w:rPr>
        <w:rFonts w:ascii="Arial" w:hAnsi="Arial" w:hint="default"/>
      </w:rPr>
    </w:lvl>
    <w:lvl w:ilvl="8" w:tplc="80B04CBA" w:tentative="1">
      <w:start w:val="1"/>
      <w:numFmt w:val="bullet"/>
      <w:lvlText w:val="•"/>
      <w:lvlJc w:val="left"/>
      <w:pPr>
        <w:tabs>
          <w:tab w:val="num" w:pos="6480"/>
        </w:tabs>
        <w:ind w:left="6480" w:hanging="360"/>
      </w:pPr>
      <w:rPr>
        <w:rFonts w:ascii="Arial" w:hAnsi="Arial" w:hint="default"/>
      </w:rPr>
    </w:lvl>
  </w:abstractNum>
  <w:abstractNum w:abstractNumId="10">
    <w:nsid w:val="085B342B"/>
    <w:multiLevelType w:val="hybridMultilevel"/>
    <w:tmpl w:val="44F0FF38"/>
    <w:lvl w:ilvl="0" w:tplc="D3202224">
      <w:start w:val="1"/>
      <w:numFmt w:val="bullet"/>
      <w:lvlText w:val="•"/>
      <w:lvlJc w:val="left"/>
      <w:pPr>
        <w:tabs>
          <w:tab w:val="num" w:pos="720"/>
        </w:tabs>
        <w:ind w:left="720" w:hanging="360"/>
      </w:pPr>
      <w:rPr>
        <w:rFonts w:ascii="Arial" w:hAnsi="Arial" w:hint="default"/>
      </w:rPr>
    </w:lvl>
    <w:lvl w:ilvl="1" w:tplc="0B3EB346" w:tentative="1">
      <w:start w:val="1"/>
      <w:numFmt w:val="bullet"/>
      <w:lvlText w:val="•"/>
      <w:lvlJc w:val="left"/>
      <w:pPr>
        <w:tabs>
          <w:tab w:val="num" w:pos="1440"/>
        </w:tabs>
        <w:ind w:left="1440" w:hanging="360"/>
      </w:pPr>
      <w:rPr>
        <w:rFonts w:ascii="Arial" w:hAnsi="Arial" w:hint="default"/>
      </w:rPr>
    </w:lvl>
    <w:lvl w:ilvl="2" w:tplc="10165C50" w:tentative="1">
      <w:start w:val="1"/>
      <w:numFmt w:val="bullet"/>
      <w:lvlText w:val="•"/>
      <w:lvlJc w:val="left"/>
      <w:pPr>
        <w:tabs>
          <w:tab w:val="num" w:pos="2160"/>
        </w:tabs>
        <w:ind w:left="2160" w:hanging="360"/>
      </w:pPr>
      <w:rPr>
        <w:rFonts w:ascii="Arial" w:hAnsi="Arial" w:hint="default"/>
      </w:rPr>
    </w:lvl>
    <w:lvl w:ilvl="3" w:tplc="CFBC1562" w:tentative="1">
      <w:start w:val="1"/>
      <w:numFmt w:val="bullet"/>
      <w:lvlText w:val="•"/>
      <w:lvlJc w:val="left"/>
      <w:pPr>
        <w:tabs>
          <w:tab w:val="num" w:pos="2880"/>
        </w:tabs>
        <w:ind w:left="2880" w:hanging="360"/>
      </w:pPr>
      <w:rPr>
        <w:rFonts w:ascii="Arial" w:hAnsi="Arial" w:hint="default"/>
      </w:rPr>
    </w:lvl>
    <w:lvl w:ilvl="4" w:tplc="B46ABC38" w:tentative="1">
      <w:start w:val="1"/>
      <w:numFmt w:val="bullet"/>
      <w:lvlText w:val="•"/>
      <w:lvlJc w:val="left"/>
      <w:pPr>
        <w:tabs>
          <w:tab w:val="num" w:pos="3600"/>
        </w:tabs>
        <w:ind w:left="3600" w:hanging="360"/>
      </w:pPr>
      <w:rPr>
        <w:rFonts w:ascii="Arial" w:hAnsi="Arial" w:hint="default"/>
      </w:rPr>
    </w:lvl>
    <w:lvl w:ilvl="5" w:tplc="5A26F66E" w:tentative="1">
      <w:start w:val="1"/>
      <w:numFmt w:val="bullet"/>
      <w:lvlText w:val="•"/>
      <w:lvlJc w:val="left"/>
      <w:pPr>
        <w:tabs>
          <w:tab w:val="num" w:pos="4320"/>
        </w:tabs>
        <w:ind w:left="4320" w:hanging="360"/>
      </w:pPr>
      <w:rPr>
        <w:rFonts w:ascii="Arial" w:hAnsi="Arial" w:hint="default"/>
      </w:rPr>
    </w:lvl>
    <w:lvl w:ilvl="6" w:tplc="7CAC652E" w:tentative="1">
      <w:start w:val="1"/>
      <w:numFmt w:val="bullet"/>
      <w:lvlText w:val="•"/>
      <w:lvlJc w:val="left"/>
      <w:pPr>
        <w:tabs>
          <w:tab w:val="num" w:pos="5040"/>
        </w:tabs>
        <w:ind w:left="5040" w:hanging="360"/>
      </w:pPr>
      <w:rPr>
        <w:rFonts w:ascii="Arial" w:hAnsi="Arial" w:hint="default"/>
      </w:rPr>
    </w:lvl>
    <w:lvl w:ilvl="7" w:tplc="34CE0C76" w:tentative="1">
      <w:start w:val="1"/>
      <w:numFmt w:val="bullet"/>
      <w:lvlText w:val="•"/>
      <w:lvlJc w:val="left"/>
      <w:pPr>
        <w:tabs>
          <w:tab w:val="num" w:pos="5760"/>
        </w:tabs>
        <w:ind w:left="5760" w:hanging="360"/>
      </w:pPr>
      <w:rPr>
        <w:rFonts w:ascii="Arial" w:hAnsi="Arial" w:hint="default"/>
      </w:rPr>
    </w:lvl>
    <w:lvl w:ilvl="8" w:tplc="72A6A574" w:tentative="1">
      <w:start w:val="1"/>
      <w:numFmt w:val="bullet"/>
      <w:lvlText w:val="•"/>
      <w:lvlJc w:val="left"/>
      <w:pPr>
        <w:tabs>
          <w:tab w:val="num" w:pos="6480"/>
        </w:tabs>
        <w:ind w:left="6480" w:hanging="360"/>
      </w:pPr>
      <w:rPr>
        <w:rFonts w:ascii="Arial" w:hAnsi="Arial" w:hint="default"/>
      </w:rPr>
    </w:lvl>
  </w:abstractNum>
  <w:abstractNum w:abstractNumId="11">
    <w:nsid w:val="08CE7BA5"/>
    <w:multiLevelType w:val="hybridMultilevel"/>
    <w:tmpl w:val="5AAA9E72"/>
    <w:lvl w:ilvl="0" w:tplc="F7D0B150">
      <w:start w:val="1"/>
      <w:numFmt w:val="bullet"/>
      <w:lvlText w:val="•"/>
      <w:lvlJc w:val="left"/>
      <w:pPr>
        <w:tabs>
          <w:tab w:val="num" w:pos="720"/>
        </w:tabs>
        <w:ind w:left="720" w:hanging="360"/>
      </w:pPr>
      <w:rPr>
        <w:rFonts w:ascii="Arial" w:hAnsi="Arial" w:hint="default"/>
      </w:rPr>
    </w:lvl>
    <w:lvl w:ilvl="1" w:tplc="EAA43B4C" w:tentative="1">
      <w:start w:val="1"/>
      <w:numFmt w:val="bullet"/>
      <w:lvlText w:val="•"/>
      <w:lvlJc w:val="left"/>
      <w:pPr>
        <w:tabs>
          <w:tab w:val="num" w:pos="1440"/>
        </w:tabs>
        <w:ind w:left="1440" w:hanging="360"/>
      </w:pPr>
      <w:rPr>
        <w:rFonts w:ascii="Arial" w:hAnsi="Arial" w:hint="default"/>
      </w:rPr>
    </w:lvl>
    <w:lvl w:ilvl="2" w:tplc="43268246" w:tentative="1">
      <w:start w:val="1"/>
      <w:numFmt w:val="bullet"/>
      <w:lvlText w:val="•"/>
      <w:lvlJc w:val="left"/>
      <w:pPr>
        <w:tabs>
          <w:tab w:val="num" w:pos="2160"/>
        </w:tabs>
        <w:ind w:left="2160" w:hanging="360"/>
      </w:pPr>
      <w:rPr>
        <w:rFonts w:ascii="Arial" w:hAnsi="Arial" w:hint="default"/>
      </w:rPr>
    </w:lvl>
    <w:lvl w:ilvl="3" w:tplc="1F94E868" w:tentative="1">
      <w:start w:val="1"/>
      <w:numFmt w:val="bullet"/>
      <w:lvlText w:val="•"/>
      <w:lvlJc w:val="left"/>
      <w:pPr>
        <w:tabs>
          <w:tab w:val="num" w:pos="2880"/>
        </w:tabs>
        <w:ind w:left="2880" w:hanging="360"/>
      </w:pPr>
      <w:rPr>
        <w:rFonts w:ascii="Arial" w:hAnsi="Arial" w:hint="default"/>
      </w:rPr>
    </w:lvl>
    <w:lvl w:ilvl="4" w:tplc="6D10637A" w:tentative="1">
      <w:start w:val="1"/>
      <w:numFmt w:val="bullet"/>
      <w:lvlText w:val="•"/>
      <w:lvlJc w:val="left"/>
      <w:pPr>
        <w:tabs>
          <w:tab w:val="num" w:pos="3600"/>
        </w:tabs>
        <w:ind w:left="3600" w:hanging="360"/>
      </w:pPr>
      <w:rPr>
        <w:rFonts w:ascii="Arial" w:hAnsi="Arial" w:hint="default"/>
      </w:rPr>
    </w:lvl>
    <w:lvl w:ilvl="5" w:tplc="B5063D2C" w:tentative="1">
      <w:start w:val="1"/>
      <w:numFmt w:val="bullet"/>
      <w:lvlText w:val="•"/>
      <w:lvlJc w:val="left"/>
      <w:pPr>
        <w:tabs>
          <w:tab w:val="num" w:pos="4320"/>
        </w:tabs>
        <w:ind w:left="4320" w:hanging="360"/>
      </w:pPr>
      <w:rPr>
        <w:rFonts w:ascii="Arial" w:hAnsi="Arial" w:hint="default"/>
      </w:rPr>
    </w:lvl>
    <w:lvl w:ilvl="6" w:tplc="30D813B0" w:tentative="1">
      <w:start w:val="1"/>
      <w:numFmt w:val="bullet"/>
      <w:lvlText w:val="•"/>
      <w:lvlJc w:val="left"/>
      <w:pPr>
        <w:tabs>
          <w:tab w:val="num" w:pos="5040"/>
        </w:tabs>
        <w:ind w:left="5040" w:hanging="360"/>
      </w:pPr>
      <w:rPr>
        <w:rFonts w:ascii="Arial" w:hAnsi="Arial" w:hint="default"/>
      </w:rPr>
    </w:lvl>
    <w:lvl w:ilvl="7" w:tplc="98FEB2C6" w:tentative="1">
      <w:start w:val="1"/>
      <w:numFmt w:val="bullet"/>
      <w:lvlText w:val="•"/>
      <w:lvlJc w:val="left"/>
      <w:pPr>
        <w:tabs>
          <w:tab w:val="num" w:pos="5760"/>
        </w:tabs>
        <w:ind w:left="5760" w:hanging="360"/>
      </w:pPr>
      <w:rPr>
        <w:rFonts w:ascii="Arial" w:hAnsi="Arial" w:hint="default"/>
      </w:rPr>
    </w:lvl>
    <w:lvl w:ilvl="8" w:tplc="D4BEFE08" w:tentative="1">
      <w:start w:val="1"/>
      <w:numFmt w:val="bullet"/>
      <w:lvlText w:val="•"/>
      <w:lvlJc w:val="left"/>
      <w:pPr>
        <w:tabs>
          <w:tab w:val="num" w:pos="6480"/>
        </w:tabs>
        <w:ind w:left="6480" w:hanging="360"/>
      </w:pPr>
      <w:rPr>
        <w:rFonts w:ascii="Arial" w:hAnsi="Arial" w:hint="default"/>
      </w:rPr>
    </w:lvl>
  </w:abstractNum>
  <w:abstractNum w:abstractNumId="12">
    <w:nsid w:val="0A7F6D9B"/>
    <w:multiLevelType w:val="hybridMultilevel"/>
    <w:tmpl w:val="384AE2B0"/>
    <w:lvl w:ilvl="0" w:tplc="0332F7D8">
      <w:start w:val="1"/>
      <w:numFmt w:val="decimal"/>
      <w:lvlText w:val="%1."/>
      <w:lvlJc w:val="left"/>
      <w:pPr>
        <w:tabs>
          <w:tab w:val="num" w:pos="720"/>
        </w:tabs>
        <w:ind w:left="720" w:hanging="360"/>
      </w:pPr>
    </w:lvl>
    <w:lvl w:ilvl="1" w:tplc="C1F097D4" w:tentative="1">
      <w:start w:val="1"/>
      <w:numFmt w:val="decimal"/>
      <w:lvlText w:val="%2."/>
      <w:lvlJc w:val="left"/>
      <w:pPr>
        <w:tabs>
          <w:tab w:val="num" w:pos="1440"/>
        </w:tabs>
        <w:ind w:left="1440" w:hanging="360"/>
      </w:pPr>
    </w:lvl>
    <w:lvl w:ilvl="2" w:tplc="31A633FA" w:tentative="1">
      <w:start w:val="1"/>
      <w:numFmt w:val="decimal"/>
      <w:lvlText w:val="%3."/>
      <w:lvlJc w:val="left"/>
      <w:pPr>
        <w:tabs>
          <w:tab w:val="num" w:pos="2160"/>
        </w:tabs>
        <w:ind w:left="2160" w:hanging="360"/>
      </w:pPr>
    </w:lvl>
    <w:lvl w:ilvl="3" w:tplc="66E02442" w:tentative="1">
      <w:start w:val="1"/>
      <w:numFmt w:val="decimal"/>
      <w:lvlText w:val="%4."/>
      <w:lvlJc w:val="left"/>
      <w:pPr>
        <w:tabs>
          <w:tab w:val="num" w:pos="2880"/>
        </w:tabs>
        <w:ind w:left="2880" w:hanging="360"/>
      </w:pPr>
    </w:lvl>
    <w:lvl w:ilvl="4" w:tplc="431CF532" w:tentative="1">
      <w:start w:val="1"/>
      <w:numFmt w:val="decimal"/>
      <w:lvlText w:val="%5."/>
      <w:lvlJc w:val="left"/>
      <w:pPr>
        <w:tabs>
          <w:tab w:val="num" w:pos="3600"/>
        </w:tabs>
        <w:ind w:left="3600" w:hanging="360"/>
      </w:pPr>
    </w:lvl>
    <w:lvl w:ilvl="5" w:tplc="0D245946" w:tentative="1">
      <w:start w:val="1"/>
      <w:numFmt w:val="decimal"/>
      <w:lvlText w:val="%6."/>
      <w:lvlJc w:val="left"/>
      <w:pPr>
        <w:tabs>
          <w:tab w:val="num" w:pos="4320"/>
        </w:tabs>
        <w:ind w:left="4320" w:hanging="360"/>
      </w:pPr>
    </w:lvl>
    <w:lvl w:ilvl="6" w:tplc="2586EAB4" w:tentative="1">
      <w:start w:val="1"/>
      <w:numFmt w:val="decimal"/>
      <w:lvlText w:val="%7."/>
      <w:lvlJc w:val="left"/>
      <w:pPr>
        <w:tabs>
          <w:tab w:val="num" w:pos="5040"/>
        </w:tabs>
        <w:ind w:left="5040" w:hanging="360"/>
      </w:pPr>
    </w:lvl>
    <w:lvl w:ilvl="7" w:tplc="7F4052FC" w:tentative="1">
      <w:start w:val="1"/>
      <w:numFmt w:val="decimal"/>
      <w:lvlText w:val="%8."/>
      <w:lvlJc w:val="left"/>
      <w:pPr>
        <w:tabs>
          <w:tab w:val="num" w:pos="5760"/>
        </w:tabs>
        <w:ind w:left="5760" w:hanging="360"/>
      </w:pPr>
    </w:lvl>
    <w:lvl w:ilvl="8" w:tplc="0B94A088" w:tentative="1">
      <w:start w:val="1"/>
      <w:numFmt w:val="decimal"/>
      <w:lvlText w:val="%9."/>
      <w:lvlJc w:val="left"/>
      <w:pPr>
        <w:tabs>
          <w:tab w:val="num" w:pos="6480"/>
        </w:tabs>
        <w:ind w:left="6480" w:hanging="360"/>
      </w:pPr>
    </w:lvl>
  </w:abstractNum>
  <w:abstractNum w:abstractNumId="13">
    <w:nsid w:val="0C59612D"/>
    <w:multiLevelType w:val="hybridMultilevel"/>
    <w:tmpl w:val="A9325842"/>
    <w:lvl w:ilvl="0" w:tplc="58D6753A">
      <w:start w:val="1"/>
      <w:numFmt w:val="decimal"/>
      <w:lvlText w:val="%1."/>
      <w:lvlJc w:val="left"/>
      <w:pPr>
        <w:tabs>
          <w:tab w:val="num" w:pos="720"/>
        </w:tabs>
        <w:ind w:left="720" w:hanging="360"/>
      </w:pPr>
    </w:lvl>
    <w:lvl w:ilvl="1" w:tplc="941447EE" w:tentative="1">
      <w:start w:val="1"/>
      <w:numFmt w:val="decimal"/>
      <w:lvlText w:val="%2."/>
      <w:lvlJc w:val="left"/>
      <w:pPr>
        <w:tabs>
          <w:tab w:val="num" w:pos="1440"/>
        </w:tabs>
        <w:ind w:left="1440" w:hanging="360"/>
      </w:pPr>
    </w:lvl>
    <w:lvl w:ilvl="2" w:tplc="F86A88D6" w:tentative="1">
      <w:start w:val="1"/>
      <w:numFmt w:val="decimal"/>
      <w:lvlText w:val="%3."/>
      <w:lvlJc w:val="left"/>
      <w:pPr>
        <w:tabs>
          <w:tab w:val="num" w:pos="2160"/>
        </w:tabs>
        <w:ind w:left="2160" w:hanging="360"/>
      </w:pPr>
    </w:lvl>
    <w:lvl w:ilvl="3" w:tplc="FD7C4048" w:tentative="1">
      <w:start w:val="1"/>
      <w:numFmt w:val="decimal"/>
      <w:lvlText w:val="%4."/>
      <w:lvlJc w:val="left"/>
      <w:pPr>
        <w:tabs>
          <w:tab w:val="num" w:pos="2880"/>
        </w:tabs>
        <w:ind w:left="2880" w:hanging="360"/>
      </w:pPr>
    </w:lvl>
    <w:lvl w:ilvl="4" w:tplc="8E6E8594" w:tentative="1">
      <w:start w:val="1"/>
      <w:numFmt w:val="decimal"/>
      <w:lvlText w:val="%5."/>
      <w:lvlJc w:val="left"/>
      <w:pPr>
        <w:tabs>
          <w:tab w:val="num" w:pos="3600"/>
        </w:tabs>
        <w:ind w:left="3600" w:hanging="360"/>
      </w:pPr>
    </w:lvl>
    <w:lvl w:ilvl="5" w:tplc="FB6E3A4E" w:tentative="1">
      <w:start w:val="1"/>
      <w:numFmt w:val="decimal"/>
      <w:lvlText w:val="%6."/>
      <w:lvlJc w:val="left"/>
      <w:pPr>
        <w:tabs>
          <w:tab w:val="num" w:pos="4320"/>
        </w:tabs>
        <w:ind w:left="4320" w:hanging="360"/>
      </w:pPr>
    </w:lvl>
    <w:lvl w:ilvl="6" w:tplc="51DA95C8" w:tentative="1">
      <w:start w:val="1"/>
      <w:numFmt w:val="decimal"/>
      <w:lvlText w:val="%7."/>
      <w:lvlJc w:val="left"/>
      <w:pPr>
        <w:tabs>
          <w:tab w:val="num" w:pos="5040"/>
        </w:tabs>
        <w:ind w:left="5040" w:hanging="360"/>
      </w:pPr>
    </w:lvl>
    <w:lvl w:ilvl="7" w:tplc="C1EE623C" w:tentative="1">
      <w:start w:val="1"/>
      <w:numFmt w:val="decimal"/>
      <w:lvlText w:val="%8."/>
      <w:lvlJc w:val="left"/>
      <w:pPr>
        <w:tabs>
          <w:tab w:val="num" w:pos="5760"/>
        </w:tabs>
        <w:ind w:left="5760" w:hanging="360"/>
      </w:pPr>
    </w:lvl>
    <w:lvl w:ilvl="8" w:tplc="1324BC10" w:tentative="1">
      <w:start w:val="1"/>
      <w:numFmt w:val="decimal"/>
      <w:lvlText w:val="%9."/>
      <w:lvlJc w:val="left"/>
      <w:pPr>
        <w:tabs>
          <w:tab w:val="num" w:pos="6480"/>
        </w:tabs>
        <w:ind w:left="6480" w:hanging="360"/>
      </w:pPr>
    </w:lvl>
  </w:abstractNum>
  <w:abstractNum w:abstractNumId="14">
    <w:nsid w:val="0CF8339B"/>
    <w:multiLevelType w:val="hybridMultilevel"/>
    <w:tmpl w:val="10A4D96E"/>
    <w:lvl w:ilvl="0" w:tplc="09AA1F4A">
      <w:start w:val="1"/>
      <w:numFmt w:val="bullet"/>
      <w:lvlText w:val="•"/>
      <w:lvlJc w:val="left"/>
      <w:pPr>
        <w:tabs>
          <w:tab w:val="num" w:pos="720"/>
        </w:tabs>
        <w:ind w:left="720" w:hanging="360"/>
      </w:pPr>
      <w:rPr>
        <w:rFonts w:ascii="Arial" w:hAnsi="Arial" w:hint="default"/>
      </w:rPr>
    </w:lvl>
    <w:lvl w:ilvl="1" w:tplc="CEE80F0C" w:tentative="1">
      <w:start w:val="1"/>
      <w:numFmt w:val="bullet"/>
      <w:lvlText w:val="•"/>
      <w:lvlJc w:val="left"/>
      <w:pPr>
        <w:tabs>
          <w:tab w:val="num" w:pos="1440"/>
        </w:tabs>
        <w:ind w:left="1440" w:hanging="360"/>
      </w:pPr>
      <w:rPr>
        <w:rFonts w:ascii="Arial" w:hAnsi="Arial" w:hint="default"/>
      </w:rPr>
    </w:lvl>
    <w:lvl w:ilvl="2" w:tplc="81E00DF8" w:tentative="1">
      <w:start w:val="1"/>
      <w:numFmt w:val="bullet"/>
      <w:lvlText w:val="•"/>
      <w:lvlJc w:val="left"/>
      <w:pPr>
        <w:tabs>
          <w:tab w:val="num" w:pos="2160"/>
        </w:tabs>
        <w:ind w:left="2160" w:hanging="360"/>
      </w:pPr>
      <w:rPr>
        <w:rFonts w:ascii="Arial" w:hAnsi="Arial" w:hint="default"/>
      </w:rPr>
    </w:lvl>
    <w:lvl w:ilvl="3" w:tplc="402E8A74" w:tentative="1">
      <w:start w:val="1"/>
      <w:numFmt w:val="bullet"/>
      <w:lvlText w:val="•"/>
      <w:lvlJc w:val="left"/>
      <w:pPr>
        <w:tabs>
          <w:tab w:val="num" w:pos="2880"/>
        </w:tabs>
        <w:ind w:left="2880" w:hanging="360"/>
      </w:pPr>
      <w:rPr>
        <w:rFonts w:ascii="Arial" w:hAnsi="Arial" w:hint="default"/>
      </w:rPr>
    </w:lvl>
    <w:lvl w:ilvl="4" w:tplc="29701CB6" w:tentative="1">
      <w:start w:val="1"/>
      <w:numFmt w:val="bullet"/>
      <w:lvlText w:val="•"/>
      <w:lvlJc w:val="left"/>
      <w:pPr>
        <w:tabs>
          <w:tab w:val="num" w:pos="3600"/>
        </w:tabs>
        <w:ind w:left="3600" w:hanging="360"/>
      </w:pPr>
      <w:rPr>
        <w:rFonts w:ascii="Arial" w:hAnsi="Arial" w:hint="default"/>
      </w:rPr>
    </w:lvl>
    <w:lvl w:ilvl="5" w:tplc="D778BBC6" w:tentative="1">
      <w:start w:val="1"/>
      <w:numFmt w:val="bullet"/>
      <w:lvlText w:val="•"/>
      <w:lvlJc w:val="left"/>
      <w:pPr>
        <w:tabs>
          <w:tab w:val="num" w:pos="4320"/>
        </w:tabs>
        <w:ind w:left="4320" w:hanging="360"/>
      </w:pPr>
      <w:rPr>
        <w:rFonts w:ascii="Arial" w:hAnsi="Arial" w:hint="default"/>
      </w:rPr>
    </w:lvl>
    <w:lvl w:ilvl="6" w:tplc="3DEACD1C" w:tentative="1">
      <w:start w:val="1"/>
      <w:numFmt w:val="bullet"/>
      <w:lvlText w:val="•"/>
      <w:lvlJc w:val="left"/>
      <w:pPr>
        <w:tabs>
          <w:tab w:val="num" w:pos="5040"/>
        </w:tabs>
        <w:ind w:left="5040" w:hanging="360"/>
      </w:pPr>
      <w:rPr>
        <w:rFonts w:ascii="Arial" w:hAnsi="Arial" w:hint="default"/>
      </w:rPr>
    </w:lvl>
    <w:lvl w:ilvl="7" w:tplc="33AA7AD6" w:tentative="1">
      <w:start w:val="1"/>
      <w:numFmt w:val="bullet"/>
      <w:lvlText w:val="•"/>
      <w:lvlJc w:val="left"/>
      <w:pPr>
        <w:tabs>
          <w:tab w:val="num" w:pos="5760"/>
        </w:tabs>
        <w:ind w:left="5760" w:hanging="360"/>
      </w:pPr>
      <w:rPr>
        <w:rFonts w:ascii="Arial" w:hAnsi="Arial" w:hint="default"/>
      </w:rPr>
    </w:lvl>
    <w:lvl w:ilvl="8" w:tplc="F8BCFE2E" w:tentative="1">
      <w:start w:val="1"/>
      <w:numFmt w:val="bullet"/>
      <w:lvlText w:val="•"/>
      <w:lvlJc w:val="left"/>
      <w:pPr>
        <w:tabs>
          <w:tab w:val="num" w:pos="6480"/>
        </w:tabs>
        <w:ind w:left="6480" w:hanging="360"/>
      </w:pPr>
      <w:rPr>
        <w:rFonts w:ascii="Arial" w:hAnsi="Arial" w:hint="default"/>
      </w:rPr>
    </w:lvl>
  </w:abstractNum>
  <w:abstractNum w:abstractNumId="15">
    <w:nsid w:val="0DF11AA5"/>
    <w:multiLevelType w:val="hybridMultilevel"/>
    <w:tmpl w:val="DEF4B086"/>
    <w:lvl w:ilvl="0" w:tplc="90E63C32">
      <w:start w:val="1"/>
      <w:numFmt w:val="decimal"/>
      <w:lvlText w:val="%1."/>
      <w:lvlJc w:val="left"/>
      <w:pPr>
        <w:tabs>
          <w:tab w:val="num" w:pos="720"/>
        </w:tabs>
        <w:ind w:left="720" w:hanging="360"/>
      </w:pPr>
    </w:lvl>
    <w:lvl w:ilvl="1" w:tplc="AB320766" w:tentative="1">
      <w:start w:val="1"/>
      <w:numFmt w:val="decimal"/>
      <w:lvlText w:val="%2."/>
      <w:lvlJc w:val="left"/>
      <w:pPr>
        <w:tabs>
          <w:tab w:val="num" w:pos="1440"/>
        </w:tabs>
        <w:ind w:left="1440" w:hanging="360"/>
      </w:pPr>
    </w:lvl>
    <w:lvl w:ilvl="2" w:tplc="4B0A3E7E" w:tentative="1">
      <w:start w:val="1"/>
      <w:numFmt w:val="decimal"/>
      <w:lvlText w:val="%3."/>
      <w:lvlJc w:val="left"/>
      <w:pPr>
        <w:tabs>
          <w:tab w:val="num" w:pos="2160"/>
        </w:tabs>
        <w:ind w:left="2160" w:hanging="360"/>
      </w:pPr>
    </w:lvl>
    <w:lvl w:ilvl="3" w:tplc="EF60F4BA" w:tentative="1">
      <w:start w:val="1"/>
      <w:numFmt w:val="decimal"/>
      <w:lvlText w:val="%4."/>
      <w:lvlJc w:val="left"/>
      <w:pPr>
        <w:tabs>
          <w:tab w:val="num" w:pos="2880"/>
        </w:tabs>
        <w:ind w:left="2880" w:hanging="360"/>
      </w:pPr>
    </w:lvl>
    <w:lvl w:ilvl="4" w:tplc="15FE1490" w:tentative="1">
      <w:start w:val="1"/>
      <w:numFmt w:val="decimal"/>
      <w:lvlText w:val="%5."/>
      <w:lvlJc w:val="left"/>
      <w:pPr>
        <w:tabs>
          <w:tab w:val="num" w:pos="3600"/>
        </w:tabs>
        <w:ind w:left="3600" w:hanging="360"/>
      </w:pPr>
    </w:lvl>
    <w:lvl w:ilvl="5" w:tplc="35882B0C" w:tentative="1">
      <w:start w:val="1"/>
      <w:numFmt w:val="decimal"/>
      <w:lvlText w:val="%6."/>
      <w:lvlJc w:val="left"/>
      <w:pPr>
        <w:tabs>
          <w:tab w:val="num" w:pos="4320"/>
        </w:tabs>
        <w:ind w:left="4320" w:hanging="360"/>
      </w:pPr>
    </w:lvl>
    <w:lvl w:ilvl="6" w:tplc="E08E41A4" w:tentative="1">
      <w:start w:val="1"/>
      <w:numFmt w:val="decimal"/>
      <w:lvlText w:val="%7."/>
      <w:lvlJc w:val="left"/>
      <w:pPr>
        <w:tabs>
          <w:tab w:val="num" w:pos="5040"/>
        </w:tabs>
        <w:ind w:left="5040" w:hanging="360"/>
      </w:pPr>
    </w:lvl>
    <w:lvl w:ilvl="7" w:tplc="BB263CDA" w:tentative="1">
      <w:start w:val="1"/>
      <w:numFmt w:val="decimal"/>
      <w:lvlText w:val="%8."/>
      <w:lvlJc w:val="left"/>
      <w:pPr>
        <w:tabs>
          <w:tab w:val="num" w:pos="5760"/>
        </w:tabs>
        <w:ind w:left="5760" w:hanging="360"/>
      </w:pPr>
    </w:lvl>
    <w:lvl w:ilvl="8" w:tplc="C8C4B894" w:tentative="1">
      <w:start w:val="1"/>
      <w:numFmt w:val="decimal"/>
      <w:lvlText w:val="%9."/>
      <w:lvlJc w:val="left"/>
      <w:pPr>
        <w:tabs>
          <w:tab w:val="num" w:pos="6480"/>
        </w:tabs>
        <w:ind w:left="6480" w:hanging="360"/>
      </w:pPr>
    </w:lvl>
  </w:abstractNum>
  <w:abstractNum w:abstractNumId="16">
    <w:nsid w:val="0E6C08EA"/>
    <w:multiLevelType w:val="hybridMultilevel"/>
    <w:tmpl w:val="3B5C9AA8"/>
    <w:lvl w:ilvl="0" w:tplc="18F002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F4A4630"/>
    <w:multiLevelType w:val="hybridMultilevel"/>
    <w:tmpl w:val="E33AD00E"/>
    <w:lvl w:ilvl="0" w:tplc="39B89092">
      <w:start w:val="1"/>
      <w:numFmt w:val="bullet"/>
      <w:lvlText w:val="•"/>
      <w:lvlJc w:val="left"/>
      <w:pPr>
        <w:tabs>
          <w:tab w:val="num" w:pos="720"/>
        </w:tabs>
        <w:ind w:left="720" w:hanging="360"/>
      </w:pPr>
      <w:rPr>
        <w:rFonts w:ascii="Arial" w:hAnsi="Arial" w:hint="default"/>
      </w:rPr>
    </w:lvl>
    <w:lvl w:ilvl="1" w:tplc="CF7A072E" w:tentative="1">
      <w:start w:val="1"/>
      <w:numFmt w:val="bullet"/>
      <w:lvlText w:val="•"/>
      <w:lvlJc w:val="left"/>
      <w:pPr>
        <w:tabs>
          <w:tab w:val="num" w:pos="1440"/>
        </w:tabs>
        <w:ind w:left="1440" w:hanging="360"/>
      </w:pPr>
      <w:rPr>
        <w:rFonts w:ascii="Arial" w:hAnsi="Arial" w:hint="default"/>
      </w:rPr>
    </w:lvl>
    <w:lvl w:ilvl="2" w:tplc="E0967D26" w:tentative="1">
      <w:start w:val="1"/>
      <w:numFmt w:val="bullet"/>
      <w:lvlText w:val="•"/>
      <w:lvlJc w:val="left"/>
      <w:pPr>
        <w:tabs>
          <w:tab w:val="num" w:pos="2160"/>
        </w:tabs>
        <w:ind w:left="2160" w:hanging="360"/>
      </w:pPr>
      <w:rPr>
        <w:rFonts w:ascii="Arial" w:hAnsi="Arial" w:hint="default"/>
      </w:rPr>
    </w:lvl>
    <w:lvl w:ilvl="3" w:tplc="9E3CFD28" w:tentative="1">
      <w:start w:val="1"/>
      <w:numFmt w:val="bullet"/>
      <w:lvlText w:val="•"/>
      <w:lvlJc w:val="left"/>
      <w:pPr>
        <w:tabs>
          <w:tab w:val="num" w:pos="2880"/>
        </w:tabs>
        <w:ind w:left="2880" w:hanging="360"/>
      </w:pPr>
      <w:rPr>
        <w:rFonts w:ascii="Arial" w:hAnsi="Arial" w:hint="default"/>
      </w:rPr>
    </w:lvl>
    <w:lvl w:ilvl="4" w:tplc="8F0AEF04" w:tentative="1">
      <w:start w:val="1"/>
      <w:numFmt w:val="bullet"/>
      <w:lvlText w:val="•"/>
      <w:lvlJc w:val="left"/>
      <w:pPr>
        <w:tabs>
          <w:tab w:val="num" w:pos="3600"/>
        </w:tabs>
        <w:ind w:left="3600" w:hanging="360"/>
      </w:pPr>
      <w:rPr>
        <w:rFonts w:ascii="Arial" w:hAnsi="Arial" w:hint="default"/>
      </w:rPr>
    </w:lvl>
    <w:lvl w:ilvl="5" w:tplc="013A7848" w:tentative="1">
      <w:start w:val="1"/>
      <w:numFmt w:val="bullet"/>
      <w:lvlText w:val="•"/>
      <w:lvlJc w:val="left"/>
      <w:pPr>
        <w:tabs>
          <w:tab w:val="num" w:pos="4320"/>
        </w:tabs>
        <w:ind w:left="4320" w:hanging="360"/>
      </w:pPr>
      <w:rPr>
        <w:rFonts w:ascii="Arial" w:hAnsi="Arial" w:hint="default"/>
      </w:rPr>
    </w:lvl>
    <w:lvl w:ilvl="6" w:tplc="CE4A705C" w:tentative="1">
      <w:start w:val="1"/>
      <w:numFmt w:val="bullet"/>
      <w:lvlText w:val="•"/>
      <w:lvlJc w:val="left"/>
      <w:pPr>
        <w:tabs>
          <w:tab w:val="num" w:pos="5040"/>
        </w:tabs>
        <w:ind w:left="5040" w:hanging="360"/>
      </w:pPr>
      <w:rPr>
        <w:rFonts w:ascii="Arial" w:hAnsi="Arial" w:hint="default"/>
      </w:rPr>
    </w:lvl>
    <w:lvl w:ilvl="7" w:tplc="DA5C7F82" w:tentative="1">
      <w:start w:val="1"/>
      <w:numFmt w:val="bullet"/>
      <w:lvlText w:val="•"/>
      <w:lvlJc w:val="left"/>
      <w:pPr>
        <w:tabs>
          <w:tab w:val="num" w:pos="5760"/>
        </w:tabs>
        <w:ind w:left="5760" w:hanging="360"/>
      </w:pPr>
      <w:rPr>
        <w:rFonts w:ascii="Arial" w:hAnsi="Arial" w:hint="default"/>
      </w:rPr>
    </w:lvl>
    <w:lvl w:ilvl="8" w:tplc="1F38FD80" w:tentative="1">
      <w:start w:val="1"/>
      <w:numFmt w:val="bullet"/>
      <w:lvlText w:val="•"/>
      <w:lvlJc w:val="left"/>
      <w:pPr>
        <w:tabs>
          <w:tab w:val="num" w:pos="6480"/>
        </w:tabs>
        <w:ind w:left="6480" w:hanging="360"/>
      </w:pPr>
      <w:rPr>
        <w:rFonts w:ascii="Arial" w:hAnsi="Arial" w:hint="default"/>
      </w:rPr>
    </w:lvl>
  </w:abstractNum>
  <w:abstractNum w:abstractNumId="18">
    <w:nsid w:val="10997734"/>
    <w:multiLevelType w:val="hybridMultilevel"/>
    <w:tmpl w:val="F364C658"/>
    <w:lvl w:ilvl="0" w:tplc="2E7822D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10EE3AAB"/>
    <w:multiLevelType w:val="hybridMultilevel"/>
    <w:tmpl w:val="CC0EE42A"/>
    <w:lvl w:ilvl="0" w:tplc="DC3C6FC6">
      <w:start w:val="1"/>
      <w:numFmt w:val="decimal"/>
      <w:lvlText w:val="%1."/>
      <w:lvlJc w:val="left"/>
      <w:pPr>
        <w:tabs>
          <w:tab w:val="num" w:pos="720"/>
        </w:tabs>
        <w:ind w:left="720" w:hanging="360"/>
      </w:pPr>
    </w:lvl>
    <w:lvl w:ilvl="1" w:tplc="9D3EBEC4" w:tentative="1">
      <w:start w:val="1"/>
      <w:numFmt w:val="decimal"/>
      <w:lvlText w:val="%2."/>
      <w:lvlJc w:val="left"/>
      <w:pPr>
        <w:tabs>
          <w:tab w:val="num" w:pos="1440"/>
        </w:tabs>
        <w:ind w:left="1440" w:hanging="360"/>
      </w:pPr>
    </w:lvl>
    <w:lvl w:ilvl="2" w:tplc="DDBAAD30" w:tentative="1">
      <w:start w:val="1"/>
      <w:numFmt w:val="decimal"/>
      <w:lvlText w:val="%3."/>
      <w:lvlJc w:val="left"/>
      <w:pPr>
        <w:tabs>
          <w:tab w:val="num" w:pos="2160"/>
        </w:tabs>
        <w:ind w:left="2160" w:hanging="360"/>
      </w:pPr>
    </w:lvl>
    <w:lvl w:ilvl="3" w:tplc="750A8794" w:tentative="1">
      <w:start w:val="1"/>
      <w:numFmt w:val="decimal"/>
      <w:lvlText w:val="%4."/>
      <w:lvlJc w:val="left"/>
      <w:pPr>
        <w:tabs>
          <w:tab w:val="num" w:pos="2880"/>
        </w:tabs>
        <w:ind w:left="2880" w:hanging="360"/>
      </w:pPr>
    </w:lvl>
    <w:lvl w:ilvl="4" w:tplc="C3AEA50E" w:tentative="1">
      <w:start w:val="1"/>
      <w:numFmt w:val="decimal"/>
      <w:lvlText w:val="%5."/>
      <w:lvlJc w:val="left"/>
      <w:pPr>
        <w:tabs>
          <w:tab w:val="num" w:pos="3600"/>
        </w:tabs>
        <w:ind w:left="3600" w:hanging="360"/>
      </w:pPr>
    </w:lvl>
    <w:lvl w:ilvl="5" w:tplc="8AB831E4" w:tentative="1">
      <w:start w:val="1"/>
      <w:numFmt w:val="decimal"/>
      <w:lvlText w:val="%6."/>
      <w:lvlJc w:val="left"/>
      <w:pPr>
        <w:tabs>
          <w:tab w:val="num" w:pos="4320"/>
        </w:tabs>
        <w:ind w:left="4320" w:hanging="360"/>
      </w:pPr>
    </w:lvl>
    <w:lvl w:ilvl="6" w:tplc="55F060B4" w:tentative="1">
      <w:start w:val="1"/>
      <w:numFmt w:val="decimal"/>
      <w:lvlText w:val="%7."/>
      <w:lvlJc w:val="left"/>
      <w:pPr>
        <w:tabs>
          <w:tab w:val="num" w:pos="5040"/>
        </w:tabs>
        <w:ind w:left="5040" w:hanging="360"/>
      </w:pPr>
    </w:lvl>
    <w:lvl w:ilvl="7" w:tplc="6A8AAC6E" w:tentative="1">
      <w:start w:val="1"/>
      <w:numFmt w:val="decimal"/>
      <w:lvlText w:val="%8."/>
      <w:lvlJc w:val="left"/>
      <w:pPr>
        <w:tabs>
          <w:tab w:val="num" w:pos="5760"/>
        </w:tabs>
        <w:ind w:left="5760" w:hanging="360"/>
      </w:pPr>
    </w:lvl>
    <w:lvl w:ilvl="8" w:tplc="909649BE" w:tentative="1">
      <w:start w:val="1"/>
      <w:numFmt w:val="decimal"/>
      <w:lvlText w:val="%9."/>
      <w:lvlJc w:val="left"/>
      <w:pPr>
        <w:tabs>
          <w:tab w:val="num" w:pos="6480"/>
        </w:tabs>
        <w:ind w:left="6480" w:hanging="360"/>
      </w:pPr>
    </w:lvl>
  </w:abstractNum>
  <w:abstractNum w:abstractNumId="20">
    <w:nsid w:val="11A63020"/>
    <w:multiLevelType w:val="hybridMultilevel"/>
    <w:tmpl w:val="DC600F16"/>
    <w:lvl w:ilvl="0" w:tplc="244A8026">
      <w:start w:val="1"/>
      <w:numFmt w:val="bullet"/>
      <w:lvlText w:val="•"/>
      <w:lvlJc w:val="left"/>
      <w:pPr>
        <w:tabs>
          <w:tab w:val="num" w:pos="720"/>
        </w:tabs>
        <w:ind w:left="720" w:hanging="360"/>
      </w:pPr>
      <w:rPr>
        <w:rFonts w:ascii="Arial" w:hAnsi="Arial" w:hint="default"/>
      </w:rPr>
    </w:lvl>
    <w:lvl w:ilvl="1" w:tplc="9B9C5EF0" w:tentative="1">
      <w:start w:val="1"/>
      <w:numFmt w:val="bullet"/>
      <w:lvlText w:val="•"/>
      <w:lvlJc w:val="left"/>
      <w:pPr>
        <w:tabs>
          <w:tab w:val="num" w:pos="1440"/>
        </w:tabs>
        <w:ind w:left="1440" w:hanging="360"/>
      </w:pPr>
      <w:rPr>
        <w:rFonts w:ascii="Arial" w:hAnsi="Arial" w:hint="default"/>
      </w:rPr>
    </w:lvl>
    <w:lvl w:ilvl="2" w:tplc="79A8B160" w:tentative="1">
      <w:start w:val="1"/>
      <w:numFmt w:val="bullet"/>
      <w:lvlText w:val="•"/>
      <w:lvlJc w:val="left"/>
      <w:pPr>
        <w:tabs>
          <w:tab w:val="num" w:pos="2160"/>
        </w:tabs>
        <w:ind w:left="2160" w:hanging="360"/>
      </w:pPr>
      <w:rPr>
        <w:rFonts w:ascii="Arial" w:hAnsi="Arial" w:hint="default"/>
      </w:rPr>
    </w:lvl>
    <w:lvl w:ilvl="3" w:tplc="4546150C" w:tentative="1">
      <w:start w:val="1"/>
      <w:numFmt w:val="bullet"/>
      <w:lvlText w:val="•"/>
      <w:lvlJc w:val="left"/>
      <w:pPr>
        <w:tabs>
          <w:tab w:val="num" w:pos="2880"/>
        </w:tabs>
        <w:ind w:left="2880" w:hanging="360"/>
      </w:pPr>
      <w:rPr>
        <w:rFonts w:ascii="Arial" w:hAnsi="Arial" w:hint="default"/>
      </w:rPr>
    </w:lvl>
    <w:lvl w:ilvl="4" w:tplc="E57C6726" w:tentative="1">
      <w:start w:val="1"/>
      <w:numFmt w:val="bullet"/>
      <w:lvlText w:val="•"/>
      <w:lvlJc w:val="left"/>
      <w:pPr>
        <w:tabs>
          <w:tab w:val="num" w:pos="3600"/>
        </w:tabs>
        <w:ind w:left="3600" w:hanging="360"/>
      </w:pPr>
      <w:rPr>
        <w:rFonts w:ascii="Arial" w:hAnsi="Arial" w:hint="default"/>
      </w:rPr>
    </w:lvl>
    <w:lvl w:ilvl="5" w:tplc="B81EEB56" w:tentative="1">
      <w:start w:val="1"/>
      <w:numFmt w:val="bullet"/>
      <w:lvlText w:val="•"/>
      <w:lvlJc w:val="left"/>
      <w:pPr>
        <w:tabs>
          <w:tab w:val="num" w:pos="4320"/>
        </w:tabs>
        <w:ind w:left="4320" w:hanging="360"/>
      </w:pPr>
      <w:rPr>
        <w:rFonts w:ascii="Arial" w:hAnsi="Arial" w:hint="default"/>
      </w:rPr>
    </w:lvl>
    <w:lvl w:ilvl="6" w:tplc="D608AC3E" w:tentative="1">
      <w:start w:val="1"/>
      <w:numFmt w:val="bullet"/>
      <w:lvlText w:val="•"/>
      <w:lvlJc w:val="left"/>
      <w:pPr>
        <w:tabs>
          <w:tab w:val="num" w:pos="5040"/>
        </w:tabs>
        <w:ind w:left="5040" w:hanging="360"/>
      </w:pPr>
      <w:rPr>
        <w:rFonts w:ascii="Arial" w:hAnsi="Arial" w:hint="default"/>
      </w:rPr>
    </w:lvl>
    <w:lvl w:ilvl="7" w:tplc="5AFE27A4" w:tentative="1">
      <w:start w:val="1"/>
      <w:numFmt w:val="bullet"/>
      <w:lvlText w:val="•"/>
      <w:lvlJc w:val="left"/>
      <w:pPr>
        <w:tabs>
          <w:tab w:val="num" w:pos="5760"/>
        </w:tabs>
        <w:ind w:left="5760" w:hanging="360"/>
      </w:pPr>
      <w:rPr>
        <w:rFonts w:ascii="Arial" w:hAnsi="Arial" w:hint="default"/>
      </w:rPr>
    </w:lvl>
    <w:lvl w:ilvl="8" w:tplc="418E6664" w:tentative="1">
      <w:start w:val="1"/>
      <w:numFmt w:val="bullet"/>
      <w:lvlText w:val="•"/>
      <w:lvlJc w:val="left"/>
      <w:pPr>
        <w:tabs>
          <w:tab w:val="num" w:pos="6480"/>
        </w:tabs>
        <w:ind w:left="6480" w:hanging="360"/>
      </w:pPr>
      <w:rPr>
        <w:rFonts w:ascii="Arial" w:hAnsi="Arial" w:hint="default"/>
      </w:rPr>
    </w:lvl>
  </w:abstractNum>
  <w:abstractNum w:abstractNumId="21">
    <w:nsid w:val="12101F1F"/>
    <w:multiLevelType w:val="hybridMultilevel"/>
    <w:tmpl w:val="325AF8FA"/>
    <w:lvl w:ilvl="0" w:tplc="5B22AF6E">
      <w:start w:val="1"/>
      <w:numFmt w:val="decimal"/>
      <w:lvlText w:val="%1."/>
      <w:lvlJc w:val="left"/>
      <w:pPr>
        <w:tabs>
          <w:tab w:val="num" w:pos="720"/>
        </w:tabs>
        <w:ind w:left="720" w:hanging="360"/>
      </w:pPr>
    </w:lvl>
    <w:lvl w:ilvl="1" w:tplc="9FC48E46" w:tentative="1">
      <w:start w:val="1"/>
      <w:numFmt w:val="decimal"/>
      <w:lvlText w:val="%2."/>
      <w:lvlJc w:val="left"/>
      <w:pPr>
        <w:tabs>
          <w:tab w:val="num" w:pos="1440"/>
        </w:tabs>
        <w:ind w:left="1440" w:hanging="360"/>
      </w:pPr>
    </w:lvl>
    <w:lvl w:ilvl="2" w:tplc="A6FA4E2A" w:tentative="1">
      <w:start w:val="1"/>
      <w:numFmt w:val="decimal"/>
      <w:lvlText w:val="%3."/>
      <w:lvlJc w:val="left"/>
      <w:pPr>
        <w:tabs>
          <w:tab w:val="num" w:pos="2160"/>
        </w:tabs>
        <w:ind w:left="2160" w:hanging="360"/>
      </w:pPr>
    </w:lvl>
    <w:lvl w:ilvl="3" w:tplc="FC94799A" w:tentative="1">
      <w:start w:val="1"/>
      <w:numFmt w:val="decimal"/>
      <w:lvlText w:val="%4."/>
      <w:lvlJc w:val="left"/>
      <w:pPr>
        <w:tabs>
          <w:tab w:val="num" w:pos="2880"/>
        </w:tabs>
        <w:ind w:left="2880" w:hanging="360"/>
      </w:pPr>
    </w:lvl>
    <w:lvl w:ilvl="4" w:tplc="8B967054" w:tentative="1">
      <w:start w:val="1"/>
      <w:numFmt w:val="decimal"/>
      <w:lvlText w:val="%5."/>
      <w:lvlJc w:val="left"/>
      <w:pPr>
        <w:tabs>
          <w:tab w:val="num" w:pos="3600"/>
        </w:tabs>
        <w:ind w:left="3600" w:hanging="360"/>
      </w:pPr>
    </w:lvl>
    <w:lvl w:ilvl="5" w:tplc="E2AEB74A" w:tentative="1">
      <w:start w:val="1"/>
      <w:numFmt w:val="decimal"/>
      <w:lvlText w:val="%6."/>
      <w:lvlJc w:val="left"/>
      <w:pPr>
        <w:tabs>
          <w:tab w:val="num" w:pos="4320"/>
        </w:tabs>
        <w:ind w:left="4320" w:hanging="360"/>
      </w:pPr>
    </w:lvl>
    <w:lvl w:ilvl="6" w:tplc="06F66F58" w:tentative="1">
      <w:start w:val="1"/>
      <w:numFmt w:val="decimal"/>
      <w:lvlText w:val="%7."/>
      <w:lvlJc w:val="left"/>
      <w:pPr>
        <w:tabs>
          <w:tab w:val="num" w:pos="5040"/>
        </w:tabs>
        <w:ind w:left="5040" w:hanging="360"/>
      </w:pPr>
    </w:lvl>
    <w:lvl w:ilvl="7" w:tplc="1F4C2146" w:tentative="1">
      <w:start w:val="1"/>
      <w:numFmt w:val="decimal"/>
      <w:lvlText w:val="%8."/>
      <w:lvlJc w:val="left"/>
      <w:pPr>
        <w:tabs>
          <w:tab w:val="num" w:pos="5760"/>
        </w:tabs>
        <w:ind w:left="5760" w:hanging="360"/>
      </w:pPr>
    </w:lvl>
    <w:lvl w:ilvl="8" w:tplc="BDB44090" w:tentative="1">
      <w:start w:val="1"/>
      <w:numFmt w:val="decimal"/>
      <w:lvlText w:val="%9."/>
      <w:lvlJc w:val="left"/>
      <w:pPr>
        <w:tabs>
          <w:tab w:val="num" w:pos="6480"/>
        </w:tabs>
        <w:ind w:left="6480" w:hanging="360"/>
      </w:pPr>
    </w:lvl>
  </w:abstractNum>
  <w:abstractNum w:abstractNumId="22">
    <w:nsid w:val="12242514"/>
    <w:multiLevelType w:val="hybridMultilevel"/>
    <w:tmpl w:val="3068637E"/>
    <w:lvl w:ilvl="0" w:tplc="54EEBA24">
      <w:start w:val="1"/>
      <w:numFmt w:val="bullet"/>
      <w:lvlText w:val="•"/>
      <w:lvlJc w:val="left"/>
      <w:pPr>
        <w:tabs>
          <w:tab w:val="num" w:pos="720"/>
        </w:tabs>
        <w:ind w:left="720" w:hanging="360"/>
      </w:pPr>
      <w:rPr>
        <w:rFonts w:ascii="Arial" w:hAnsi="Arial" w:hint="default"/>
      </w:rPr>
    </w:lvl>
    <w:lvl w:ilvl="1" w:tplc="AEA687AE" w:tentative="1">
      <w:start w:val="1"/>
      <w:numFmt w:val="bullet"/>
      <w:lvlText w:val="•"/>
      <w:lvlJc w:val="left"/>
      <w:pPr>
        <w:tabs>
          <w:tab w:val="num" w:pos="1440"/>
        </w:tabs>
        <w:ind w:left="1440" w:hanging="360"/>
      </w:pPr>
      <w:rPr>
        <w:rFonts w:ascii="Arial" w:hAnsi="Arial" w:hint="default"/>
      </w:rPr>
    </w:lvl>
    <w:lvl w:ilvl="2" w:tplc="945E7D36" w:tentative="1">
      <w:start w:val="1"/>
      <w:numFmt w:val="bullet"/>
      <w:lvlText w:val="•"/>
      <w:lvlJc w:val="left"/>
      <w:pPr>
        <w:tabs>
          <w:tab w:val="num" w:pos="2160"/>
        </w:tabs>
        <w:ind w:left="2160" w:hanging="360"/>
      </w:pPr>
      <w:rPr>
        <w:rFonts w:ascii="Arial" w:hAnsi="Arial" w:hint="default"/>
      </w:rPr>
    </w:lvl>
    <w:lvl w:ilvl="3" w:tplc="14C87F6E" w:tentative="1">
      <w:start w:val="1"/>
      <w:numFmt w:val="bullet"/>
      <w:lvlText w:val="•"/>
      <w:lvlJc w:val="left"/>
      <w:pPr>
        <w:tabs>
          <w:tab w:val="num" w:pos="2880"/>
        </w:tabs>
        <w:ind w:left="2880" w:hanging="360"/>
      </w:pPr>
      <w:rPr>
        <w:rFonts w:ascii="Arial" w:hAnsi="Arial" w:hint="default"/>
      </w:rPr>
    </w:lvl>
    <w:lvl w:ilvl="4" w:tplc="02A4C892" w:tentative="1">
      <w:start w:val="1"/>
      <w:numFmt w:val="bullet"/>
      <w:lvlText w:val="•"/>
      <w:lvlJc w:val="left"/>
      <w:pPr>
        <w:tabs>
          <w:tab w:val="num" w:pos="3600"/>
        </w:tabs>
        <w:ind w:left="3600" w:hanging="360"/>
      </w:pPr>
      <w:rPr>
        <w:rFonts w:ascii="Arial" w:hAnsi="Arial" w:hint="default"/>
      </w:rPr>
    </w:lvl>
    <w:lvl w:ilvl="5" w:tplc="3A60DBFC" w:tentative="1">
      <w:start w:val="1"/>
      <w:numFmt w:val="bullet"/>
      <w:lvlText w:val="•"/>
      <w:lvlJc w:val="left"/>
      <w:pPr>
        <w:tabs>
          <w:tab w:val="num" w:pos="4320"/>
        </w:tabs>
        <w:ind w:left="4320" w:hanging="360"/>
      </w:pPr>
      <w:rPr>
        <w:rFonts w:ascii="Arial" w:hAnsi="Arial" w:hint="default"/>
      </w:rPr>
    </w:lvl>
    <w:lvl w:ilvl="6" w:tplc="F844D994" w:tentative="1">
      <w:start w:val="1"/>
      <w:numFmt w:val="bullet"/>
      <w:lvlText w:val="•"/>
      <w:lvlJc w:val="left"/>
      <w:pPr>
        <w:tabs>
          <w:tab w:val="num" w:pos="5040"/>
        </w:tabs>
        <w:ind w:left="5040" w:hanging="360"/>
      </w:pPr>
      <w:rPr>
        <w:rFonts w:ascii="Arial" w:hAnsi="Arial" w:hint="default"/>
      </w:rPr>
    </w:lvl>
    <w:lvl w:ilvl="7" w:tplc="9124AAF8" w:tentative="1">
      <w:start w:val="1"/>
      <w:numFmt w:val="bullet"/>
      <w:lvlText w:val="•"/>
      <w:lvlJc w:val="left"/>
      <w:pPr>
        <w:tabs>
          <w:tab w:val="num" w:pos="5760"/>
        </w:tabs>
        <w:ind w:left="5760" w:hanging="360"/>
      </w:pPr>
      <w:rPr>
        <w:rFonts w:ascii="Arial" w:hAnsi="Arial" w:hint="default"/>
      </w:rPr>
    </w:lvl>
    <w:lvl w:ilvl="8" w:tplc="64EAE03C" w:tentative="1">
      <w:start w:val="1"/>
      <w:numFmt w:val="bullet"/>
      <w:lvlText w:val="•"/>
      <w:lvlJc w:val="left"/>
      <w:pPr>
        <w:tabs>
          <w:tab w:val="num" w:pos="6480"/>
        </w:tabs>
        <w:ind w:left="6480" w:hanging="360"/>
      </w:pPr>
      <w:rPr>
        <w:rFonts w:ascii="Arial" w:hAnsi="Arial" w:hint="default"/>
      </w:rPr>
    </w:lvl>
  </w:abstractNum>
  <w:abstractNum w:abstractNumId="23">
    <w:nsid w:val="13654396"/>
    <w:multiLevelType w:val="hybridMultilevel"/>
    <w:tmpl w:val="4D08A8A0"/>
    <w:lvl w:ilvl="0" w:tplc="871228C4">
      <w:start w:val="1"/>
      <w:numFmt w:val="decimal"/>
      <w:lvlText w:val="%1."/>
      <w:lvlJc w:val="left"/>
      <w:pPr>
        <w:tabs>
          <w:tab w:val="num" w:pos="720"/>
        </w:tabs>
        <w:ind w:left="720" w:hanging="360"/>
      </w:pPr>
    </w:lvl>
    <w:lvl w:ilvl="1" w:tplc="641C12B8" w:tentative="1">
      <w:start w:val="1"/>
      <w:numFmt w:val="decimal"/>
      <w:lvlText w:val="%2."/>
      <w:lvlJc w:val="left"/>
      <w:pPr>
        <w:tabs>
          <w:tab w:val="num" w:pos="1440"/>
        </w:tabs>
        <w:ind w:left="1440" w:hanging="360"/>
      </w:pPr>
    </w:lvl>
    <w:lvl w:ilvl="2" w:tplc="9D8EF3B6" w:tentative="1">
      <w:start w:val="1"/>
      <w:numFmt w:val="decimal"/>
      <w:lvlText w:val="%3."/>
      <w:lvlJc w:val="left"/>
      <w:pPr>
        <w:tabs>
          <w:tab w:val="num" w:pos="2160"/>
        </w:tabs>
        <w:ind w:left="2160" w:hanging="360"/>
      </w:pPr>
    </w:lvl>
    <w:lvl w:ilvl="3" w:tplc="422E5756" w:tentative="1">
      <w:start w:val="1"/>
      <w:numFmt w:val="decimal"/>
      <w:lvlText w:val="%4."/>
      <w:lvlJc w:val="left"/>
      <w:pPr>
        <w:tabs>
          <w:tab w:val="num" w:pos="2880"/>
        </w:tabs>
        <w:ind w:left="2880" w:hanging="360"/>
      </w:pPr>
    </w:lvl>
    <w:lvl w:ilvl="4" w:tplc="D826A956" w:tentative="1">
      <w:start w:val="1"/>
      <w:numFmt w:val="decimal"/>
      <w:lvlText w:val="%5."/>
      <w:lvlJc w:val="left"/>
      <w:pPr>
        <w:tabs>
          <w:tab w:val="num" w:pos="3600"/>
        </w:tabs>
        <w:ind w:left="3600" w:hanging="360"/>
      </w:pPr>
    </w:lvl>
    <w:lvl w:ilvl="5" w:tplc="E5DCCAC4" w:tentative="1">
      <w:start w:val="1"/>
      <w:numFmt w:val="decimal"/>
      <w:lvlText w:val="%6."/>
      <w:lvlJc w:val="left"/>
      <w:pPr>
        <w:tabs>
          <w:tab w:val="num" w:pos="4320"/>
        </w:tabs>
        <w:ind w:left="4320" w:hanging="360"/>
      </w:pPr>
    </w:lvl>
    <w:lvl w:ilvl="6" w:tplc="441C4722" w:tentative="1">
      <w:start w:val="1"/>
      <w:numFmt w:val="decimal"/>
      <w:lvlText w:val="%7."/>
      <w:lvlJc w:val="left"/>
      <w:pPr>
        <w:tabs>
          <w:tab w:val="num" w:pos="5040"/>
        </w:tabs>
        <w:ind w:left="5040" w:hanging="360"/>
      </w:pPr>
    </w:lvl>
    <w:lvl w:ilvl="7" w:tplc="3746E894" w:tentative="1">
      <w:start w:val="1"/>
      <w:numFmt w:val="decimal"/>
      <w:lvlText w:val="%8."/>
      <w:lvlJc w:val="left"/>
      <w:pPr>
        <w:tabs>
          <w:tab w:val="num" w:pos="5760"/>
        </w:tabs>
        <w:ind w:left="5760" w:hanging="360"/>
      </w:pPr>
    </w:lvl>
    <w:lvl w:ilvl="8" w:tplc="F36E57A2" w:tentative="1">
      <w:start w:val="1"/>
      <w:numFmt w:val="decimal"/>
      <w:lvlText w:val="%9."/>
      <w:lvlJc w:val="left"/>
      <w:pPr>
        <w:tabs>
          <w:tab w:val="num" w:pos="6480"/>
        </w:tabs>
        <w:ind w:left="6480" w:hanging="360"/>
      </w:pPr>
    </w:lvl>
  </w:abstractNum>
  <w:abstractNum w:abstractNumId="24">
    <w:nsid w:val="13920912"/>
    <w:multiLevelType w:val="hybridMultilevel"/>
    <w:tmpl w:val="36F26D38"/>
    <w:lvl w:ilvl="0" w:tplc="8C42623E">
      <w:start w:val="1"/>
      <w:numFmt w:val="bullet"/>
      <w:lvlText w:val="•"/>
      <w:lvlJc w:val="left"/>
      <w:pPr>
        <w:tabs>
          <w:tab w:val="num" w:pos="720"/>
        </w:tabs>
        <w:ind w:left="720" w:hanging="360"/>
      </w:pPr>
      <w:rPr>
        <w:rFonts w:ascii="Arial" w:hAnsi="Arial" w:hint="default"/>
      </w:rPr>
    </w:lvl>
    <w:lvl w:ilvl="1" w:tplc="75E69A64" w:tentative="1">
      <w:start w:val="1"/>
      <w:numFmt w:val="bullet"/>
      <w:lvlText w:val="•"/>
      <w:lvlJc w:val="left"/>
      <w:pPr>
        <w:tabs>
          <w:tab w:val="num" w:pos="1440"/>
        </w:tabs>
        <w:ind w:left="1440" w:hanging="360"/>
      </w:pPr>
      <w:rPr>
        <w:rFonts w:ascii="Arial" w:hAnsi="Arial" w:hint="default"/>
      </w:rPr>
    </w:lvl>
    <w:lvl w:ilvl="2" w:tplc="852A1C1C" w:tentative="1">
      <w:start w:val="1"/>
      <w:numFmt w:val="bullet"/>
      <w:lvlText w:val="•"/>
      <w:lvlJc w:val="left"/>
      <w:pPr>
        <w:tabs>
          <w:tab w:val="num" w:pos="2160"/>
        </w:tabs>
        <w:ind w:left="2160" w:hanging="360"/>
      </w:pPr>
      <w:rPr>
        <w:rFonts w:ascii="Arial" w:hAnsi="Arial" w:hint="default"/>
      </w:rPr>
    </w:lvl>
    <w:lvl w:ilvl="3" w:tplc="ABA6A3F6" w:tentative="1">
      <w:start w:val="1"/>
      <w:numFmt w:val="bullet"/>
      <w:lvlText w:val="•"/>
      <w:lvlJc w:val="left"/>
      <w:pPr>
        <w:tabs>
          <w:tab w:val="num" w:pos="2880"/>
        </w:tabs>
        <w:ind w:left="2880" w:hanging="360"/>
      </w:pPr>
      <w:rPr>
        <w:rFonts w:ascii="Arial" w:hAnsi="Arial" w:hint="default"/>
      </w:rPr>
    </w:lvl>
    <w:lvl w:ilvl="4" w:tplc="AFF26E78" w:tentative="1">
      <w:start w:val="1"/>
      <w:numFmt w:val="bullet"/>
      <w:lvlText w:val="•"/>
      <w:lvlJc w:val="left"/>
      <w:pPr>
        <w:tabs>
          <w:tab w:val="num" w:pos="3600"/>
        </w:tabs>
        <w:ind w:left="3600" w:hanging="360"/>
      </w:pPr>
      <w:rPr>
        <w:rFonts w:ascii="Arial" w:hAnsi="Arial" w:hint="default"/>
      </w:rPr>
    </w:lvl>
    <w:lvl w:ilvl="5" w:tplc="5524B7A0" w:tentative="1">
      <w:start w:val="1"/>
      <w:numFmt w:val="bullet"/>
      <w:lvlText w:val="•"/>
      <w:lvlJc w:val="left"/>
      <w:pPr>
        <w:tabs>
          <w:tab w:val="num" w:pos="4320"/>
        </w:tabs>
        <w:ind w:left="4320" w:hanging="360"/>
      </w:pPr>
      <w:rPr>
        <w:rFonts w:ascii="Arial" w:hAnsi="Arial" w:hint="default"/>
      </w:rPr>
    </w:lvl>
    <w:lvl w:ilvl="6" w:tplc="FAAE9FCE" w:tentative="1">
      <w:start w:val="1"/>
      <w:numFmt w:val="bullet"/>
      <w:lvlText w:val="•"/>
      <w:lvlJc w:val="left"/>
      <w:pPr>
        <w:tabs>
          <w:tab w:val="num" w:pos="5040"/>
        </w:tabs>
        <w:ind w:left="5040" w:hanging="360"/>
      </w:pPr>
      <w:rPr>
        <w:rFonts w:ascii="Arial" w:hAnsi="Arial" w:hint="default"/>
      </w:rPr>
    </w:lvl>
    <w:lvl w:ilvl="7" w:tplc="1BD4FE60" w:tentative="1">
      <w:start w:val="1"/>
      <w:numFmt w:val="bullet"/>
      <w:lvlText w:val="•"/>
      <w:lvlJc w:val="left"/>
      <w:pPr>
        <w:tabs>
          <w:tab w:val="num" w:pos="5760"/>
        </w:tabs>
        <w:ind w:left="5760" w:hanging="360"/>
      </w:pPr>
      <w:rPr>
        <w:rFonts w:ascii="Arial" w:hAnsi="Arial" w:hint="default"/>
      </w:rPr>
    </w:lvl>
    <w:lvl w:ilvl="8" w:tplc="68227406" w:tentative="1">
      <w:start w:val="1"/>
      <w:numFmt w:val="bullet"/>
      <w:lvlText w:val="•"/>
      <w:lvlJc w:val="left"/>
      <w:pPr>
        <w:tabs>
          <w:tab w:val="num" w:pos="6480"/>
        </w:tabs>
        <w:ind w:left="6480" w:hanging="360"/>
      </w:pPr>
      <w:rPr>
        <w:rFonts w:ascii="Arial" w:hAnsi="Arial" w:hint="default"/>
      </w:rPr>
    </w:lvl>
  </w:abstractNum>
  <w:abstractNum w:abstractNumId="25">
    <w:nsid w:val="139E5300"/>
    <w:multiLevelType w:val="hybridMultilevel"/>
    <w:tmpl w:val="C1768450"/>
    <w:lvl w:ilvl="0" w:tplc="7AAA39C0">
      <w:start w:val="1"/>
      <w:numFmt w:val="decimal"/>
      <w:lvlText w:val="%1."/>
      <w:lvlJc w:val="left"/>
      <w:pPr>
        <w:tabs>
          <w:tab w:val="num" w:pos="720"/>
        </w:tabs>
        <w:ind w:left="720" w:hanging="360"/>
      </w:pPr>
    </w:lvl>
    <w:lvl w:ilvl="1" w:tplc="00D65E52" w:tentative="1">
      <w:start w:val="1"/>
      <w:numFmt w:val="decimal"/>
      <w:lvlText w:val="%2."/>
      <w:lvlJc w:val="left"/>
      <w:pPr>
        <w:tabs>
          <w:tab w:val="num" w:pos="1440"/>
        </w:tabs>
        <w:ind w:left="1440" w:hanging="360"/>
      </w:pPr>
    </w:lvl>
    <w:lvl w:ilvl="2" w:tplc="052E27B4" w:tentative="1">
      <w:start w:val="1"/>
      <w:numFmt w:val="decimal"/>
      <w:lvlText w:val="%3."/>
      <w:lvlJc w:val="left"/>
      <w:pPr>
        <w:tabs>
          <w:tab w:val="num" w:pos="2160"/>
        </w:tabs>
        <w:ind w:left="2160" w:hanging="360"/>
      </w:pPr>
    </w:lvl>
    <w:lvl w:ilvl="3" w:tplc="A4F282A6" w:tentative="1">
      <w:start w:val="1"/>
      <w:numFmt w:val="decimal"/>
      <w:lvlText w:val="%4."/>
      <w:lvlJc w:val="left"/>
      <w:pPr>
        <w:tabs>
          <w:tab w:val="num" w:pos="2880"/>
        </w:tabs>
        <w:ind w:left="2880" w:hanging="360"/>
      </w:pPr>
    </w:lvl>
    <w:lvl w:ilvl="4" w:tplc="8C54E760" w:tentative="1">
      <w:start w:val="1"/>
      <w:numFmt w:val="decimal"/>
      <w:lvlText w:val="%5."/>
      <w:lvlJc w:val="left"/>
      <w:pPr>
        <w:tabs>
          <w:tab w:val="num" w:pos="3600"/>
        </w:tabs>
        <w:ind w:left="3600" w:hanging="360"/>
      </w:pPr>
    </w:lvl>
    <w:lvl w:ilvl="5" w:tplc="DF6A72B8" w:tentative="1">
      <w:start w:val="1"/>
      <w:numFmt w:val="decimal"/>
      <w:lvlText w:val="%6."/>
      <w:lvlJc w:val="left"/>
      <w:pPr>
        <w:tabs>
          <w:tab w:val="num" w:pos="4320"/>
        </w:tabs>
        <w:ind w:left="4320" w:hanging="360"/>
      </w:pPr>
    </w:lvl>
    <w:lvl w:ilvl="6" w:tplc="6AEC3CAA" w:tentative="1">
      <w:start w:val="1"/>
      <w:numFmt w:val="decimal"/>
      <w:lvlText w:val="%7."/>
      <w:lvlJc w:val="left"/>
      <w:pPr>
        <w:tabs>
          <w:tab w:val="num" w:pos="5040"/>
        </w:tabs>
        <w:ind w:left="5040" w:hanging="360"/>
      </w:pPr>
    </w:lvl>
    <w:lvl w:ilvl="7" w:tplc="A0E850AC" w:tentative="1">
      <w:start w:val="1"/>
      <w:numFmt w:val="decimal"/>
      <w:lvlText w:val="%8."/>
      <w:lvlJc w:val="left"/>
      <w:pPr>
        <w:tabs>
          <w:tab w:val="num" w:pos="5760"/>
        </w:tabs>
        <w:ind w:left="5760" w:hanging="360"/>
      </w:pPr>
    </w:lvl>
    <w:lvl w:ilvl="8" w:tplc="57222C26" w:tentative="1">
      <w:start w:val="1"/>
      <w:numFmt w:val="decimal"/>
      <w:lvlText w:val="%9."/>
      <w:lvlJc w:val="left"/>
      <w:pPr>
        <w:tabs>
          <w:tab w:val="num" w:pos="6480"/>
        </w:tabs>
        <w:ind w:left="6480" w:hanging="360"/>
      </w:pPr>
    </w:lvl>
  </w:abstractNum>
  <w:abstractNum w:abstractNumId="26">
    <w:nsid w:val="15690303"/>
    <w:multiLevelType w:val="hybridMultilevel"/>
    <w:tmpl w:val="789C74F0"/>
    <w:lvl w:ilvl="0" w:tplc="81CA9798">
      <w:start w:val="1"/>
      <w:numFmt w:val="decimal"/>
      <w:lvlText w:val="%1."/>
      <w:lvlJc w:val="left"/>
      <w:pPr>
        <w:tabs>
          <w:tab w:val="num" w:pos="720"/>
        </w:tabs>
        <w:ind w:left="720" w:hanging="360"/>
      </w:pPr>
    </w:lvl>
    <w:lvl w:ilvl="1" w:tplc="3F0E7BF4" w:tentative="1">
      <w:start w:val="1"/>
      <w:numFmt w:val="decimal"/>
      <w:lvlText w:val="%2."/>
      <w:lvlJc w:val="left"/>
      <w:pPr>
        <w:tabs>
          <w:tab w:val="num" w:pos="1440"/>
        </w:tabs>
        <w:ind w:left="1440" w:hanging="360"/>
      </w:pPr>
    </w:lvl>
    <w:lvl w:ilvl="2" w:tplc="C1B00418" w:tentative="1">
      <w:start w:val="1"/>
      <w:numFmt w:val="decimal"/>
      <w:lvlText w:val="%3."/>
      <w:lvlJc w:val="left"/>
      <w:pPr>
        <w:tabs>
          <w:tab w:val="num" w:pos="2160"/>
        </w:tabs>
        <w:ind w:left="2160" w:hanging="360"/>
      </w:pPr>
    </w:lvl>
    <w:lvl w:ilvl="3" w:tplc="909A0658" w:tentative="1">
      <w:start w:val="1"/>
      <w:numFmt w:val="decimal"/>
      <w:lvlText w:val="%4."/>
      <w:lvlJc w:val="left"/>
      <w:pPr>
        <w:tabs>
          <w:tab w:val="num" w:pos="2880"/>
        </w:tabs>
        <w:ind w:left="2880" w:hanging="360"/>
      </w:pPr>
    </w:lvl>
    <w:lvl w:ilvl="4" w:tplc="BDAACD74" w:tentative="1">
      <w:start w:val="1"/>
      <w:numFmt w:val="decimal"/>
      <w:lvlText w:val="%5."/>
      <w:lvlJc w:val="left"/>
      <w:pPr>
        <w:tabs>
          <w:tab w:val="num" w:pos="3600"/>
        </w:tabs>
        <w:ind w:left="3600" w:hanging="360"/>
      </w:pPr>
    </w:lvl>
    <w:lvl w:ilvl="5" w:tplc="8774D634" w:tentative="1">
      <w:start w:val="1"/>
      <w:numFmt w:val="decimal"/>
      <w:lvlText w:val="%6."/>
      <w:lvlJc w:val="left"/>
      <w:pPr>
        <w:tabs>
          <w:tab w:val="num" w:pos="4320"/>
        </w:tabs>
        <w:ind w:left="4320" w:hanging="360"/>
      </w:pPr>
    </w:lvl>
    <w:lvl w:ilvl="6" w:tplc="3662AACC" w:tentative="1">
      <w:start w:val="1"/>
      <w:numFmt w:val="decimal"/>
      <w:lvlText w:val="%7."/>
      <w:lvlJc w:val="left"/>
      <w:pPr>
        <w:tabs>
          <w:tab w:val="num" w:pos="5040"/>
        </w:tabs>
        <w:ind w:left="5040" w:hanging="360"/>
      </w:pPr>
    </w:lvl>
    <w:lvl w:ilvl="7" w:tplc="D2EE7EAC" w:tentative="1">
      <w:start w:val="1"/>
      <w:numFmt w:val="decimal"/>
      <w:lvlText w:val="%8."/>
      <w:lvlJc w:val="left"/>
      <w:pPr>
        <w:tabs>
          <w:tab w:val="num" w:pos="5760"/>
        </w:tabs>
        <w:ind w:left="5760" w:hanging="360"/>
      </w:pPr>
    </w:lvl>
    <w:lvl w:ilvl="8" w:tplc="FE84D992" w:tentative="1">
      <w:start w:val="1"/>
      <w:numFmt w:val="decimal"/>
      <w:lvlText w:val="%9."/>
      <w:lvlJc w:val="left"/>
      <w:pPr>
        <w:tabs>
          <w:tab w:val="num" w:pos="6480"/>
        </w:tabs>
        <w:ind w:left="6480" w:hanging="360"/>
      </w:pPr>
    </w:lvl>
  </w:abstractNum>
  <w:abstractNum w:abstractNumId="27">
    <w:nsid w:val="16211AB2"/>
    <w:multiLevelType w:val="hybridMultilevel"/>
    <w:tmpl w:val="A9603FF4"/>
    <w:lvl w:ilvl="0" w:tplc="F6E8E608">
      <w:start w:val="1"/>
      <w:numFmt w:val="decimal"/>
      <w:lvlText w:val="%1."/>
      <w:lvlJc w:val="left"/>
      <w:pPr>
        <w:tabs>
          <w:tab w:val="num" w:pos="720"/>
        </w:tabs>
        <w:ind w:left="720" w:hanging="360"/>
      </w:pPr>
    </w:lvl>
    <w:lvl w:ilvl="1" w:tplc="6212CA42" w:tentative="1">
      <w:start w:val="1"/>
      <w:numFmt w:val="decimal"/>
      <w:lvlText w:val="%2."/>
      <w:lvlJc w:val="left"/>
      <w:pPr>
        <w:tabs>
          <w:tab w:val="num" w:pos="1440"/>
        </w:tabs>
        <w:ind w:left="1440" w:hanging="360"/>
      </w:pPr>
    </w:lvl>
    <w:lvl w:ilvl="2" w:tplc="D9120FDE" w:tentative="1">
      <w:start w:val="1"/>
      <w:numFmt w:val="decimal"/>
      <w:lvlText w:val="%3."/>
      <w:lvlJc w:val="left"/>
      <w:pPr>
        <w:tabs>
          <w:tab w:val="num" w:pos="2160"/>
        </w:tabs>
        <w:ind w:left="2160" w:hanging="360"/>
      </w:pPr>
    </w:lvl>
    <w:lvl w:ilvl="3" w:tplc="1CFEBB3A" w:tentative="1">
      <w:start w:val="1"/>
      <w:numFmt w:val="decimal"/>
      <w:lvlText w:val="%4."/>
      <w:lvlJc w:val="left"/>
      <w:pPr>
        <w:tabs>
          <w:tab w:val="num" w:pos="2880"/>
        </w:tabs>
        <w:ind w:left="2880" w:hanging="360"/>
      </w:pPr>
    </w:lvl>
    <w:lvl w:ilvl="4" w:tplc="19B482CE" w:tentative="1">
      <w:start w:val="1"/>
      <w:numFmt w:val="decimal"/>
      <w:lvlText w:val="%5."/>
      <w:lvlJc w:val="left"/>
      <w:pPr>
        <w:tabs>
          <w:tab w:val="num" w:pos="3600"/>
        </w:tabs>
        <w:ind w:left="3600" w:hanging="360"/>
      </w:pPr>
    </w:lvl>
    <w:lvl w:ilvl="5" w:tplc="BEC0497E" w:tentative="1">
      <w:start w:val="1"/>
      <w:numFmt w:val="decimal"/>
      <w:lvlText w:val="%6."/>
      <w:lvlJc w:val="left"/>
      <w:pPr>
        <w:tabs>
          <w:tab w:val="num" w:pos="4320"/>
        </w:tabs>
        <w:ind w:left="4320" w:hanging="360"/>
      </w:pPr>
    </w:lvl>
    <w:lvl w:ilvl="6" w:tplc="EDE63CA6" w:tentative="1">
      <w:start w:val="1"/>
      <w:numFmt w:val="decimal"/>
      <w:lvlText w:val="%7."/>
      <w:lvlJc w:val="left"/>
      <w:pPr>
        <w:tabs>
          <w:tab w:val="num" w:pos="5040"/>
        </w:tabs>
        <w:ind w:left="5040" w:hanging="360"/>
      </w:pPr>
    </w:lvl>
    <w:lvl w:ilvl="7" w:tplc="284E7E68" w:tentative="1">
      <w:start w:val="1"/>
      <w:numFmt w:val="decimal"/>
      <w:lvlText w:val="%8."/>
      <w:lvlJc w:val="left"/>
      <w:pPr>
        <w:tabs>
          <w:tab w:val="num" w:pos="5760"/>
        </w:tabs>
        <w:ind w:left="5760" w:hanging="360"/>
      </w:pPr>
    </w:lvl>
    <w:lvl w:ilvl="8" w:tplc="CD385DC0" w:tentative="1">
      <w:start w:val="1"/>
      <w:numFmt w:val="decimal"/>
      <w:lvlText w:val="%9."/>
      <w:lvlJc w:val="left"/>
      <w:pPr>
        <w:tabs>
          <w:tab w:val="num" w:pos="6480"/>
        </w:tabs>
        <w:ind w:left="6480" w:hanging="360"/>
      </w:pPr>
    </w:lvl>
  </w:abstractNum>
  <w:abstractNum w:abstractNumId="28">
    <w:nsid w:val="16353271"/>
    <w:multiLevelType w:val="hybridMultilevel"/>
    <w:tmpl w:val="D1A8944E"/>
    <w:lvl w:ilvl="0" w:tplc="1B2AA048">
      <w:start w:val="1"/>
      <w:numFmt w:val="bullet"/>
      <w:lvlText w:val="•"/>
      <w:lvlJc w:val="left"/>
      <w:pPr>
        <w:tabs>
          <w:tab w:val="num" w:pos="720"/>
        </w:tabs>
        <w:ind w:left="720" w:hanging="360"/>
      </w:pPr>
      <w:rPr>
        <w:rFonts w:ascii="Arial" w:hAnsi="Arial" w:hint="default"/>
      </w:rPr>
    </w:lvl>
    <w:lvl w:ilvl="1" w:tplc="7114715E" w:tentative="1">
      <w:start w:val="1"/>
      <w:numFmt w:val="bullet"/>
      <w:lvlText w:val="•"/>
      <w:lvlJc w:val="left"/>
      <w:pPr>
        <w:tabs>
          <w:tab w:val="num" w:pos="1440"/>
        </w:tabs>
        <w:ind w:left="1440" w:hanging="360"/>
      </w:pPr>
      <w:rPr>
        <w:rFonts w:ascii="Arial" w:hAnsi="Arial" w:hint="default"/>
      </w:rPr>
    </w:lvl>
    <w:lvl w:ilvl="2" w:tplc="804C4B50" w:tentative="1">
      <w:start w:val="1"/>
      <w:numFmt w:val="bullet"/>
      <w:lvlText w:val="•"/>
      <w:lvlJc w:val="left"/>
      <w:pPr>
        <w:tabs>
          <w:tab w:val="num" w:pos="2160"/>
        </w:tabs>
        <w:ind w:left="2160" w:hanging="360"/>
      </w:pPr>
      <w:rPr>
        <w:rFonts w:ascii="Arial" w:hAnsi="Arial" w:hint="default"/>
      </w:rPr>
    </w:lvl>
    <w:lvl w:ilvl="3" w:tplc="C658D0B8" w:tentative="1">
      <w:start w:val="1"/>
      <w:numFmt w:val="bullet"/>
      <w:lvlText w:val="•"/>
      <w:lvlJc w:val="left"/>
      <w:pPr>
        <w:tabs>
          <w:tab w:val="num" w:pos="2880"/>
        </w:tabs>
        <w:ind w:left="2880" w:hanging="360"/>
      </w:pPr>
      <w:rPr>
        <w:rFonts w:ascii="Arial" w:hAnsi="Arial" w:hint="default"/>
      </w:rPr>
    </w:lvl>
    <w:lvl w:ilvl="4" w:tplc="AC1EA30A" w:tentative="1">
      <w:start w:val="1"/>
      <w:numFmt w:val="bullet"/>
      <w:lvlText w:val="•"/>
      <w:lvlJc w:val="left"/>
      <w:pPr>
        <w:tabs>
          <w:tab w:val="num" w:pos="3600"/>
        </w:tabs>
        <w:ind w:left="3600" w:hanging="360"/>
      </w:pPr>
      <w:rPr>
        <w:rFonts w:ascii="Arial" w:hAnsi="Arial" w:hint="default"/>
      </w:rPr>
    </w:lvl>
    <w:lvl w:ilvl="5" w:tplc="2474E636" w:tentative="1">
      <w:start w:val="1"/>
      <w:numFmt w:val="bullet"/>
      <w:lvlText w:val="•"/>
      <w:lvlJc w:val="left"/>
      <w:pPr>
        <w:tabs>
          <w:tab w:val="num" w:pos="4320"/>
        </w:tabs>
        <w:ind w:left="4320" w:hanging="360"/>
      </w:pPr>
      <w:rPr>
        <w:rFonts w:ascii="Arial" w:hAnsi="Arial" w:hint="default"/>
      </w:rPr>
    </w:lvl>
    <w:lvl w:ilvl="6" w:tplc="6C56A016" w:tentative="1">
      <w:start w:val="1"/>
      <w:numFmt w:val="bullet"/>
      <w:lvlText w:val="•"/>
      <w:lvlJc w:val="left"/>
      <w:pPr>
        <w:tabs>
          <w:tab w:val="num" w:pos="5040"/>
        </w:tabs>
        <w:ind w:left="5040" w:hanging="360"/>
      </w:pPr>
      <w:rPr>
        <w:rFonts w:ascii="Arial" w:hAnsi="Arial" w:hint="default"/>
      </w:rPr>
    </w:lvl>
    <w:lvl w:ilvl="7" w:tplc="FAE81A76" w:tentative="1">
      <w:start w:val="1"/>
      <w:numFmt w:val="bullet"/>
      <w:lvlText w:val="•"/>
      <w:lvlJc w:val="left"/>
      <w:pPr>
        <w:tabs>
          <w:tab w:val="num" w:pos="5760"/>
        </w:tabs>
        <w:ind w:left="5760" w:hanging="360"/>
      </w:pPr>
      <w:rPr>
        <w:rFonts w:ascii="Arial" w:hAnsi="Arial" w:hint="default"/>
      </w:rPr>
    </w:lvl>
    <w:lvl w:ilvl="8" w:tplc="7318ECC0" w:tentative="1">
      <w:start w:val="1"/>
      <w:numFmt w:val="bullet"/>
      <w:lvlText w:val="•"/>
      <w:lvlJc w:val="left"/>
      <w:pPr>
        <w:tabs>
          <w:tab w:val="num" w:pos="6480"/>
        </w:tabs>
        <w:ind w:left="6480" w:hanging="360"/>
      </w:pPr>
      <w:rPr>
        <w:rFonts w:ascii="Arial" w:hAnsi="Arial" w:hint="default"/>
      </w:rPr>
    </w:lvl>
  </w:abstractNum>
  <w:abstractNum w:abstractNumId="29">
    <w:nsid w:val="1786294F"/>
    <w:multiLevelType w:val="hybridMultilevel"/>
    <w:tmpl w:val="C688F562"/>
    <w:lvl w:ilvl="0" w:tplc="3D8ED904">
      <w:start w:val="1"/>
      <w:numFmt w:val="decimal"/>
      <w:lvlText w:val="%1."/>
      <w:lvlJc w:val="left"/>
      <w:pPr>
        <w:tabs>
          <w:tab w:val="num" w:pos="720"/>
        </w:tabs>
        <w:ind w:left="720" w:hanging="360"/>
      </w:pPr>
    </w:lvl>
    <w:lvl w:ilvl="1" w:tplc="1500E816" w:tentative="1">
      <w:start w:val="1"/>
      <w:numFmt w:val="decimal"/>
      <w:lvlText w:val="%2."/>
      <w:lvlJc w:val="left"/>
      <w:pPr>
        <w:tabs>
          <w:tab w:val="num" w:pos="1440"/>
        </w:tabs>
        <w:ind w:left="1440" w:hanging="360"/>
      </w:pPr>
    </w:lvl>
    <w:lvl w:ilvl="2" w:tplc="45461366" w:tentative="1">
      <w:start w:val="1"/>
      <w:numFmt w:val="decimal"/>
      <w:lvlText w:val="%3."/>
      <w:lvlJc w:val="left"/>
      <w:pPr>
        <w:tabs>
          <w:tab w:val="num" w:pos="2160"/>
        </w:tabs>
        <w:ind w:left="2160" w:hanging="360"/>
      </w:pPr>
    </w:lvl>
    <w:lvl w:ilvl="3" w:tplc="75329CF6" w:tentative="1">
      <w:start w:val="1"/>
      <w:numFmt w:val="decimal"/>
      <w:lvlText w:val="%4."/>
      <w:lvlJc w:val="left"/>
      <w:pPr>
        <w:tabs>
          <w:tab w:val="num" w:pos="2880"/>
        </w:tabs>
        <w:ind w:left="2880" w:hanging="360"/>
      </w:pPr>
    </w:lvl>
    <w:lvl w:ilvl="4" w:tplc="281E7FF6" w:tentative="1">
      <w:start w:val="1"/>
      <w:numFmt w:val="decimal"/>
      <w:lvlText w:val="%5."/>
      <w:lvlJc w:val="left"/>
      <w:pPr>
        <w:tabs>
          <w:tab w:val="num" w:pos="3600"/>
        </w:tabs>
        <w:ind w:left="3600" w:hanging="360"/>
      </w:pPr>
    </w:lvl>
    <w:lvl w:ilvl="5" w:tplc="71DC9C84" w:tentative="1">
      <w:start w:val="1"/>
      <w:numFmt w:val="decimal"/>
      <w:lvlText w:val="%6."/>
      <w:lvlJc w:val="left"/>
      <w:pPr>
        <w:tabs>
          <w:tab w:val="num" w:pos="4320"/>
        </w:tabs>
        <w:ind w:left="4320" w:hanging="360"/>
      </w:pPr>
    </w:lvl>
    <w:lvl w:ilvl="6" w:tplc="1F4C055C" w:tentative="1">
      <w:start w:val="1"/>
      <w:numFmt w:val="decimal"/>
      <w:lvlText w:val="%7."/>
      <w:lvlJc w:val="left"/>
      <w:pPr>
        <w:tabs>
          <w:tab w:val="num" w:pos="5040"/>
        </w:tabs>
        <w:ind w:left="5040" w:hanging="360"/>
      </w:pPr>
    </w:lvl>
    <w:lvl w:ilvl="7" w:tplc="FB9C28BA" w:tentative="1">
      <w:start w:val="1"/>
      <w:numFmt w:val="decimal"/>
      <w:lvlText w:val="%8."/>
      <w:lvlJc w:val="left"/>
      <w:pPr>
        <w:tabs>
          <w:tab w:val="num" w:pos="5760"/>
        </w:tabs>
        <w:ind w:left="5760" w:hanging="360"/>
      </w:pPr>
    </w:lvl>
    <w:lvl w:ilvl="8" w:tplc="F5B6CB1E" w:tentative="1">
      <w:start w:val="1"/>
      <w:numFmt w:val="decimal"/>
      <w:lvlText w:val="%9."/>
      <w:lvlJc w:val="left"/>
      <w:pPr>
        <w:tabs>
          <w:tab w:val="num" w:pos="6480"/>
        </w:tabs>
        <w:ind w:left="6480" w:hanging="360"/>
      </w:pPr>
    </w:lvl>
  </w:abstractNum>
  <w:abstractNum w:abstractNumId="30">
    <w:nsid w:val="181C1029"/>
    <w:multiLevelType w:val="hybridMultilevel"/>
    <w:tmpl w:val="3DD0C654"/>
    <w:lvl w:ilvl="0" w:tplc="2A824376">
      <w:start w:val="1"/>
      <w:numFmt w:val="decimal"/>
      <w:lvlText w:val="%1."/>
      <w:lvlJc w:val="left"/>
      <w:pPr>
        <w:tabs>
          <w:tab w:val="num" w:pos="720"/>
        </w:tabs>
        <w:ind w:left="720" w:hanging="360"/>
      </w:pPr>
    </w:lvl>
    <w:lvl w:ilvl="1" w:tplc="6A665A18" w:tentative="1">
      <w:start w:val="1"/>
      <w:numFmt w:val="decimal"/>
      <w:lvlText w:val="%2."/>
      <w:lvlJc w:val="left"/>
      <w:pPr>
        <w:tabs>
          <w:tab w:val="num" w:pos="1440"/>
        </w:tabs>
        <w:ind w:left="1440" w:hanging="360"/>
      </w:pPr>
    </w:lvl>
    <w:lvl w:ilvl="2" w:tplc="E264C446" w:tentative="1">
      <w:start w:val="1"/>
      <w:numFmt w:val="decimal"/>
      <w:lvlText w:val="%3."/>
      <w:lvlJc w:val="left"/>
      <w:pPr>
        <w:tabs>
          <w:tab w:val="num" w:pos="2160"/>
        </w:tabs>
        <w:ind w:left="2160" w:hanging="360"/>
      </w:pPr>
    </w:lvl>
    <w:lvl w:ilvl="3" w:tplc="31480B7E" w:tentative="1">
      <w:start w:val="1"/>
      <w:numFmt w:val="decimal"/>
      <w:lvlText w:val="%4."/>
      <w:lvlJc w:val="left"/>
      <w:pPr>
        <w:tabs>
          <w:tab w:val="num" w:pos="2880"/>
        </w:tabs>
        <w:ind w:left="2880" w:hanging="360"/>
      </w:pPr>
    </w:lvl>
    <w:lvl w:ilvl="4" w:tplc="2F320D3C" w:tentative="1">
      <w:start w:val="1"/>
      <w:numFmt w:val="decimal"/>
      <w:lvlText w:val="%5."/>
      <w:lvlJc w:val="left"/>
      <w:pPr>
        <w:tabs>
          <w:tab w:val="num" w:pos="3600"/>
        </w:tabs>
        <w:ind w:left="3600" w:hanging="360"/>
      </w:pPr>
    </w:lvl>
    <w:lvl w:ilvl="5" w:tplc="0144C500" w:tentative="1">
      <w:start w:val="1"/>
      <w:numFmt w:val="decimal"/>
      <w:lvlText w:val="%6."/>
      <w:lvlJc w:val="left"/>
      <w:pPr>
        <w:tabs>
          <w:tab w:val="num" w:pos="4320"/>
        </w:tabs>
        <w:ind w:left="4320" w:hanging="360"/>
      </w:pPr>
    </w:lvl>
    <w:lvl w:ilvl="6" w:tplc="0D62CB28" w:tentative="1">
      <w:start w:val="1"/>
      <w:numFmt w:val="decimal"/>
      <w:lvlText w:val="%7."/>
      <w:lvlJc w:val="left"/>
      <w:pPr>
        <w:tabs>
          <w:tab w:val="num" w:pos="5040"/>
        </w:tabs>
        <w:ind w:left="5040" w:hanging="360"/>
      </w:pPr>
    </w:lvl>
    <w:lvl w:ilvl="7" w:tplc="5B7C0932" w:tentative="1">
      <w:start w:val="1"/>
      <w:numFmt w:val="decimal"/>
      <w:lvlText w:val="%8."/>
      <w:lvlJc w:val="left"/>
      <w:pPr>
        <w:tabs>
          <w:tab w:val="num" w:pos="5760"/>
        </w:tabs>
        <w:ind w:left="5760" w:hanging="360"/>
      </w:pPr>
    </w:lvl>
    <w:lvl w:ilvl="8" w:tplc="34A02DD4" w:tentative="1">
      <w:start w:val="1"/>
      <w:numFmt w:val="decimal"/>
      <w:lvlText w:val="%9."/>
      <w:lvlJc w:val="left"/>
      <w:pPr>
        <w:tabs>
          <w:tab w:val="num" w:pos="6480"/>
        </w:tabs>
        <w:ind w:left="6480" w:hanging="360"/>
      </w:pPr>
    </w:lvl>
  </w:abstractNum>
  <w:abstractNum w:abstractNumId="31">
    <w:nsid w:val="182277B6"/>
    <w:multiLevelType w:val="hybridMultilevel"/>
    <w:tmpl w:val="9A94997C"/>
    <w:lvl w:ilvl="0" w:tplc="A918925C">
      <w:start w:val="1"/>
      <w:numFmt w:val="decimal"/>
      <w:lvlText w:val="%1."/>
      <w:lvlJc w:val="left"/>
      <w:pPr>
        <w:tabs>
          <w:tab w:val="num" w:pos="720"/>
        </w:tabs>
        <w:ind w:left="720" w:hanging="360"/>
      </w:pPr>
    </w:lvl>
    <w:lvl w:ilvl="1" w:tplc="68DE785A" w:tentative="1">
      <w:start w:val="1"/>
      <w:numFmt w:val="decimal"/>
      <w:lvlText w:val="%2."/>
      <w:lvlJc w:val="left"/>
      <w:pPr>
        <w:tabs>
          <w:tab w:val="num" w:pos="1440"/>
        </w:tabs>
        <w:ind w:left="1440" w:hanging="360"/>
      </w:pPr>
    </w:lvl>
    <w:lvl w:ilvl="2" w:tplc="7004CA18" w:tentative="1">
      <w:start w:val="1"/>
      <w:numFmt w:val="decimal"/>
      <w:lvlText w:val="%3."/>
      <w:lvlJc w:val="left"/>
      <w:pPr>
        <w:tabs>
          <w:tab w:val="num" w:pos="2160"/>
        </w:tabs>
        <w:ind w:left="2160" w:hanging="360"/>
      </w:pPr>
    </w:lvl>
    <w:lvl w:ilvl="3" w:tplc="8A86AFCC" w:tentative="1">
      <w:start w:val="1"/>
      <w:numFmt w:val="decimal"/>
      <w:lvlText w:val="%4."/>
      <w:lvlJc w:val="left"/>
      <w:pPr>
        <w:tabs>
          <w:tab w:val="num" w:pos="2880"/>
        </w:tabs>
        <w:ind w:left="2880" w:hanging="360"/>
      </w:pPr>
    </w:lvl>
    <w:lvl w:ilvl="4" w:tplc="9C92273A" w:tentative="1">
      <w:start w:val="1"/>
      <w:numFmt w:val="decimal"/>
      <w:lvlText w:val="%5."/>
      <w:lvlJc w:val="left"/>
      <w:pPr>
        <w:tabs>
          <w:tab w:val="num" w:pos="3600"/>
        </w:tabs>
        <w:ind w:left="3600" w:hanging="360"/>
      </w:pPr>
    </w:lvl>
    <w:lvl w:ilvl="5" w:tplc="6374BA12" w:tentative="1">
      <w:start w:val="1"/>
      <w:numFmt w:val="decimal"/>
      <w:lvlText w:val="%6."/>
      <w:lvlJc w:val="left"/>
      <w:pPr>
        <w:tabs>
          <w:tab w:val="num" w:pos="4320"/>
        </w:tabs>
        <w:ind w:left="4320" w:hanging="360"/>
      </w:pPr>
    </w:lvl>
    <w:lvl w:ilvl="6" w:tplc="EF2C0782" w:tentative="1">
      <w:start w:val="1"/>
      <w:numFmt w:val="decimal"/>
      <w:lvlText w:val="%7."/>
      <w:lvlJc w:val="left"/>
      <w:pPr>
        <w:tabs>
          <w:tab w:val="num" w:pos="5040"/>
        </w:tabs>
        <w:ind w:left="5040" w:hanging="360"/>
      </w:pPr>
    </w:lvl>
    <w:lvl w:ilvl="7" w:tplc="4E903F6E" w:tentative="1">
      <w:start w:val="1"/>
      <w:numFmt w:val="decimal"/>
      <w:lvlText w:val="%8."/>
      <w:lvlJc w:val="left"/>
      <w:pPr>
        <w:tabs>
          <w:tab w:val="num" w:pos="5760"/>
        </w:tabs>
        <w:ind w:left="5760" w:hanging="360"/>
      </w:pPr>
    </w:lvl>
    <w:lvl w:ilvl="8" w:tplc="DD545B7C" w:tentative="1">
      <w:start w:val="1"/>
      <w:numFmt w:val="decimal"/>
      <w:lvlText w:val="%9."/>
      <w:lvlJc w:val="left"/>
      <w:pPr>
        <w:tabs>
          <w:tab w:val="num" w:pos="6480"/>
        </w:tabs>
        <w:ind w:left="6480" w:hanging="360"/>
      </w:pPr>
    </w:lvl>
  </w:abstractNum>
  <w:abstractNum w:abstractNumId="32">
    <w:nsid w:val="188444F0"/>
    <w:multiLevelType w:val="hybridMultilevel"/>
    <w:tmpl w:val="FDF66F8E"/>
    <w:lvl w:ilvl="0" w:tplc="11344312">
      <w:start w:val="1"/>
      <w:numFmt w:val="bullet"/>
      <w:lvlText w:val="•"/>
      <w:lvlJc w:val="left"/>
      <w:pPr>
        <w:tabs>
          <w:tab w:val="num" w:pos="720"/>
        </w:tabs>
        <w:ind w:left="720" w:hanging="360"/>
      </w:pPr>
      <w:rPr>
        <w:rFonts w:ascii="Arial" w:hAnsi="Arial" w:hint="default"/>
      </w:rPr>
    </w:lvl>
    <w:lvl w:ilvl="1" w:tplc="9582114C" w:tentative="1">
      <w:start w:val="1"/>
      <w:numFmt w:val="bullet"/>
      <w:lvlText w:val="•"/>
      <w:lvlJc w:val="left"/>
      <w:pPr>
        <w:tabs>
          <w:tab w:val="num" w:pos="1440"/>
        </w:tabs>
        <w:ind w:left="1440" w:hanging="360"/>
      </w:pPr>
      <w:rPr>
        <w:rFonts w:ascii="Arial" w:hAnsi="Arial" w:hint="default"/>
      </w:rPr>
    </w:lvl>
    <w:lvl w:ilvl="2" w:tplc="02B06C24" w:tentative="1">
      <w:start w:val="1"/>
      <w:numFmt w:val="bullet"/>
      <w:lvlText w:val="•"/>
      <w:lvlJc w:val="left"/>
      <w:pPr>
        <w:tabs>
          <w:tab w:val="num" w:pos="2160"/>
        </w:tabs>
        <w:ind w:left="2160" w:hanging="360"/>
      </w:pPr>
      <w:rPr>
        <w:rFonts w:ascii="Arial" w:hAnsi="Arial" w:hint="default"/>
      </w:rPr>
    </w:lvl>
    <w:lvl w:ilvl="3" w:tplc="38322AF8" w:tentative="1">
      <w:start w:val="1"/>
      <w:numFmt w:val="bullet"/>
      <w:lvlText w:val="•"/>
      <w:lvlJc w:val="left"/>
      <w:pPr>
        <w:tabs>
          <w:tab w:val="num" w:pos="2880"/>
        </w:tabs>
        <w:ind w:left="2880" w:hanging="360"/>
      </w:pPr>
      <w:rPr>
        <w:rFonts w:ascii="Arial" w:hAnsi="Arial" w:hint="default"/>
      </w:rPr>
    </w:lvl>
    <w:lvl w:ilvl="4" w:tplc="F348C414" w:tentative="1">
      <w:start w:val="1"/>
      <w:numFmt w:val="bullet"/>
      <w:lvlText w:val="•"/>
      <w:lvlJc w:val="left"/>
      <w:pPr>
        <w:tabs>
          <w:tab w:val="num" w:pos="3600"/>
        </w:tabs>
        <w:ind w:left="3600" w:hanging="360"/>
      </w:pPr>
      <w:rPr>
        <w:rFonts w:ascii="Arial" w:hAnsi="Arial" w:hint="default"/>
      </w:rPr>
    </w:lvl>
    <w:lvl w:ilvl="5" w:tplc="CEFAC424" w:tentative="1">
      <w:start w:val="1"/>
      <w:numFmt w:val="bullet"/>
      <w:lvlText w:val="•"/>
      <w:lvlJc w:val="left"/>
      <w:pPr>
        <w:tabs>
          <w:tab w:val="num" w:pos="4320"/>
        </w:tabs>
        <w:ind w:left="4320" w:hanging="360"/>
      </w:pPr>
      <w:rPr>
        <w:rFonts w:ascii="Arial" w:hAnsi="Arial" w:hint="default"/>
      </w:rPr>
    </w:lvl>
    <w:lvl w:ilvl="6" w:tplc="239C98EC" w:tentative="1">
      <w:start w:val="1"/>
      <w:numFmt w:val="bullet"/>
      <w:lvlText w:val="•"/>
      <w:lvlJc w:val="left"/>
      <w:pPr>
        <w:tabs>
          <w:tab w:val="num" w:pos="5040"/>
        </w:tabs>
        <w:ind w:left="5040" w:hanging="360"/>
      </w:pPr>
      <w:rPr>
        <w:rFonts w:ascii="Arial" w:hAnsi="Arial" w:hint="default"/>
      </w:rPr>
    </w:lvl>
    <w:lvl w:ilvl="7" w:tplc="1F86DAF8" w:tentative="1">
      <w:start w:val="1"/>
      <w:numFmt w:val="bullet"/>
      <w:lvlText w:val="•"/>
      <w:lvlJc w:val="left"/>
      <w:pPr>
        <w:tabs>
          <w:tab w:val="num" w:pos="5760"/>
        </w:tabs>
        <w:ind w:left="5760" w:hanging="360"/>
      </w:pPr>
      <w:rPr>
        <w:rFonts w:ascii="Arial" w:hAnsi="Arial" w:hint="default"/>
      </w:rPr>
    </w:lvl>
    <w:lvl w:ilvl="8" w:tplc="1992347C" w:tentative="1">
      <w:start w:val="1"/>
      <w:numFmt w:val="bullet"/>
      <w:lvlText w:val="•"/>
      <w:lvlJc w:val="left"/>
      <w:pPr>
        <w:tabs>
          <w:tab w:val="num" w:pos="6480"/>
        </w:tabs>
        <w:ind w:left="6480" w:hanging="360"/>
      </w:pPr>
      <w:rPr>
        <w:rFonts w:ascii="Arial" w:hAnsi="Arial" w:hint="default"/>
      </w:rPr>
    </w:lvl>
  </w:abstractNum>
  <w:abstractNum w:abstractNumId="33">
    <w:nsid w:val="19284D95"/>
    <w:multiLevelType w:val="hybridMultilevel"/>
    <w:tmpl w:val="26B08468"/>
    <w:lvl w:ilvl="0" w:tplc="33D6DEA0">
      <w:start w:val="1"/>
      <w:numFmt w:val="bullet"/>
      <w:lvlText w:val="•"/>
      <w:lvlJc w:val="left"/>
      <w:pPr>
        <w:tabs>
          <w:tab w:val="num" w:pos="720"/>
        </w:tabs>
        <w:ind w:left="720" w:hanging="360"/>
      </w:pPr>
      <w:rPr>
        <w:rFonts w:ascii="Arial" w:hAnsi="Arial" w:hint="default"/>
      </w:rPr>
    </w:lvl>
    <w:lvl w:ilvl="1" w:tplc="55982A0C" w:tentative="1">
      <w:start w:val="1"/>
      <w:numFmt w:val="bullet"/>
      <w:lvlText w:val="•"/>
      <w:lvlJc w:val="left"/>
      <w:pPr>
        <w:tabs>
          <w:tab w:val="num" w:pos="1440"/>
        </w:tabs>
        <w:ind w:left="1440" w:hanging="360"/>
      </w:pPr>
      <w:rPr>
        <w:rFonts w:ascii="Arial" w:hAnsi="Arial" w:hint="default"/>
      </w:rPr>
    </w:lvl>
    <w:lvl w:ilvl="2" w:tplc="61D00886" w:tentative="1">
      <w:start w:val="1"/>
      <w:numFmt w:val="bullet"/>
      <w:lvlText w:val="•"/>
      <w:lvlJc w:val="left"/>
      <w:pPr>
        <w:tabs>
          <w:tab w:val="num" w:pos="2160"/>
        </w:tabs>
        <w:ind w:left="2160" w:hanging="360"/>
      </w:pPr>
      <w:rPr>
        <w:rFonts w:ascii="Arial" w:hAnsi="Arial" w:hint="default"/>
      </w:rPr>
    </w:lvl>
    <w:lvl w:ilvl="3" w:tplc="6F8A97DA" w:tentative="1">
      <w:start w:val="1"/>
      <w:numFmt w:val="bullet"/>
      <w:lvlText w:val="•"/>
      <w:lvlJc w:val="left"/>
      <w:pPr>
        <w:tabs>
          <w:tab w:val="num" w:pos="2880"/>
        </w:tabs>
        <w:ind w:left="2880" w:hanging="360"/>
      </w:pPr>
      <w:rPr>
        <w:rFonts w:ascii="Arial" w:hAnsi="Arial" w:hint="default"/>
      </w:rPr>
    </w:lvl>
    <w:lvl w:ilvl="4" w:tplc="1C184D30" w:tentative="1">
      <w:start w:val="1"/>
      <w:numFmt w:val="bullet"/>
      <w:lvlText w:val="•"/>
      <w:lvlJc w:val="left"/>
      <w:pPr>
        <w:tabs>
          <w:tab w:val="num" w:pos="3600"/>
        </w:tabs>
        <w:ind w:left="3600" w:hanging="360"/>
      </w:pPr>
      <w:rPr>
        <w:rFonts w:ascii="Arial" w:hAnsi="Arial" w:hint="default"/>
      </w:rPr>
    </w:lvl>
    <w:lvl w:ilvl="5" w:tplc="BEECEBFE" w:tentative="1">
      <w:start w:val="1"/>
      <w:numFmt w:val="bullet"/>
      <w:lvlText w:val="•"/>
      <w:lvlJc w:val="left"/>
      <w:pPr>
        <w:tabs>
          <w:tab w:val="num" w:pos="4320"/>
        </w:tabs>
        <w:ind w:left="4320" w:hanging="360"/>
      </w:pPr>
      <w:rPr>
        <w:rFonts w:ascii="Arial" w:hAnsi="Arial" w:hint="default"/>
      </w:rPr>
    </w:lvl>
    <w:lvl w:ilvl="6" w:tplc="10084444" w:tentative="1">
      <w:start w:val="1"/>
      <w:numFmt w:val="bullet"/>
      <w:lvlText w:val="•"/>
      <w:lvlJc w:val="left"/>
      <w:pPr>
        <w:tabs>
          <w:tab w:val="num" w:pos="5040"/>
        </w:tabs>
        <w:ind w:left="5040" w:hanging="360"/>
      </w:pPr>
      <w:rPr>
        <w:rFonts w:ascii="Arial" w:hAnsi="Arial" w:hint="default"/>
      </w:rPr>
    </w:lvl>
    <w:lvl w:ilvl="7" w:tplc="76A2C56A" w:tentative="1">
      <w:start w:val="1"/>
      <w:numFmt w:val="bullet"/>
      <w:lvlText w:val="•"/>
      <w:lvlJc w:val="left"/>
      <w:pPr>
        <w:tabs>
          <w:tab w:val="num" w:pos="5760"/>
        </w:tabs>
        <w:ind w:left="5760" w:hanging="360"/>
      </w:pPr>
      <w:rPr>
        <w:rFonts w:ascii="Arial" w:hAnsi="Arial" w:hint="default"/>
      </w:rPr>
    </w:lvl>
    <w:lvl w:ilvl="8" w:tplc="1C38F808" w:tentative="1">
      <w:start w:val="1"/>
      <w:numFmt w:val="bullet"/>
      <w:lvlText w:val="•"/>
      <w:lvlJc w:val="left"/>
      <w:pPr>
        <w:tabs>
          <w:tab w:val="num" w:pos="6480"/>
        </w:tabs>
        <w:ind w:left="6480" w:hanging="360"/>
      </w:pPr>
      <w:rPr>
        <w:rFonts w:ascii="Arial" w:hAnsi="Arial" w:hint="default"/>
      </w:rPr>
    </w:lvl>
  </w:abstractNum>
  <w:abstractNum w:abstractNumId="34">
    <w:nsid w:val="194A548A"/>
    <w:multiLevelType w:val="hybridMultilevel"/>
    <w:tmpl w:val="D65AED34"/>
    <w:lvl w:ilvl="0" w:tplc="79AA14FA">
      <w:start w:val="1"/>
      <w:numFmt w:val="decimal"/>
      <w:lvlText w:val="%1."/>
      <w:lvlJc w:val="left"/>
      <w:pPr>
        <w:tabs>
          <w:tab w:val="num" w:pos="720"/>
        </w:tabs>
        <w:ind w:left="720" w:hanging="360"/>
      </w:pPr>
    </w:lvl>
    <w:lvl w:ilvl="1" w:tplc="2E7A4540" w:tentative="1">
      <w:start w:val="1"/>
      <w:numFmt w:val="decimal"/>
      <w:lvlText w:val="%2."/>
      <w:lvlJc w:val="left"/>
      <w:pPr>
        <w:tabs>
          <w:tab w:val="num" w:pos="1440"/>
        </w:tabs>
        <w:ind w:left="1440" w:hanging="360"/>
      </w:pPr>
    </w:lvl>
    <w:lvl w:ilvl="2" w:tplc="041C004C" w:tentative="1">
      <w:start w:val="1"/>
      <w:numFmt w:val="decimal"/>
      <w:lvlText w:val="%3."/>
      <w:lvlJc w:val="left"/>
      <w:pPr>
        <w:tabs>
          <w:tab w:val="num" w:pos="2160"/>
        </w:tabs>
        <w:ind w:left="2160" w:hanging="360"/>
      </w:pPr>
    </w:lvl>
    <w:lvl w:ilvl="3" w:tplc="A8729DB2" w:tentative="1">
      <w:start w:val="1"/>
      <w:numFmt w:val="decimal"/>
      <w:lvlText w:val="%4."/>
      <w:lvlJc w:val="left"/>
      <w:pPr>
        <w:tabs>
          <w:tab w:val="num" w:pos="2880"/>
        </w:tabs>
        <w:ind w:left="2880" w:hanging="360"/>
      </w:pPr>
    </w:lvl>
    <w:lvl w:ilvl="4" w:tplc="2012B0B4" w:tentative="1">
      <w:start w:val="1"/>
      <w:numFmt w:val="decimal"/>
      <w:lvlText w:val="%5."/>
      <w:lvlJc w:val="left"/>
      <w:pPr>
        <w:tabs>
          <w:tab w:val="num" w:pos="3600"/>
        </w:tabs>
        <w:ind w:left="3600" w:hanging="360"/>
      </w:pPr>
    </w:lvl>
    <w:lvl w:ilvl="5" w:tplc="6FE2AC46" w:tentative="1">
      <w:start w:val="1"/>
      <w:numFmt w:val="decimal"/>
      <w:lvlText w:val="%6."/>
      <w:lvlJc w:val="left"/>
      <w:pPr>
        <w:tabs>
          <w:tab w:val="num" w:pos="4320"/>
        </w:tabs>
        <w:ind w:left="4320" w:hanging="360"/>
      </w:pPr>
    </w:lvl>
    <w:lvl w:ilvl="6" w:tplc="8AFEA444" w:tentative="1">
      <w:start w:val="1"/>
      <w:numFmt w:val="decimal"/>
      <w:lvlText w:val="%7."/>
      <w:lvlJc w:val="left"/>
      <w:pPr>
        <w:tabs>
          <w:tab w:val="num" w:pos="5040"/>
        </w:tabs>
        <w:ind w:left="5040" w:hanging="360"/>
      </w:pPr>
    </w:lvl>
    <w:lvl w:ilvl="7" w:tplc="673AADBE" w:tentative="1">
      <w:start w:val="1"/>
      <w:numFmt w:val="decimal"/>
      <w:lvlText w:val="%8."/>
      <w:lvlJc w:val="left"/>
      <w:pPr>
        <w:tabs>
          <w:tab w:val="num" w:pos="5760"/>
        </w:tabs>
        <w:ind w:left="5760" w:hanging="360"/>
      </w:pPr>
    </w:lvl>
    <w:lvl w:ilvl="8" w:tplc="ECFE5EA2" w:tentative="1">
      <w:start w:val="1"/>
      <w:numFmt w:val="decimal"/>
      <w:lvlText w:val="%9."/>
      <w:lvlJc w:val="left"/>
      <w:pPr>
        <w:tabs>
          <w:tab w:val="num" w:pos="6480"/>
        </w:tabs>
        <w:ind w:left="6480" w:hanging="360"/>
      </w:pPr>
    </w:lvl>
  </w:abstractNum>
  <w:abstractNum w:abstractNumId="35">
    <w:nsid w:val="1A0D10BE"/>
    <w:multiLevelType w:val="hybridMultilevel"/>
    <w:tmpl w:val="F4EA385E"/>
    <w:lvl w:ilvl="0" w:tplc="FE22E8B2">
      <w:start w:val="1"/>
      <w:numFmt w:val="decimal"/>
      <w:lvlText w:val="%1."/>
      <w:lvlJc w:val="left"/>
      <w:pPr>
        <w:tabs>
          <w:tab w:val="num" w:pos="720"/>
        </w:tabs>
        <w:ind w:left="720" w:hanging="360"/>
      </w:pPr>
    </w:lvl>
    <w:lvl w:ilvl="1" w:tplc="8258E21A" w:tentative="1">
      <w:start w:val="1"/>
      <w:numFmt w:val="decimal"/>
      <w:lvlText w:val="%2."/>
      <w:lvlJc w:val="left"/>
      <w:pPr>
        <w:tabs>
          <w:tab w:val="num" w:pos="1440"/>
        </w:tabs>
        <w:ind w:left="1440" w:hanging="360"/>
      </w:pPr>
    </w:lvl>
    <w:lvl w:ilvl="2" w:tplc="9326B9E6" w:tentative="1">
      <w:start w:val="1"/>
      <w:numFmt w:val="decimal"/>
      <w:lvlText w:val="%3."/>
      <w:lvlJc w:val="left"/>
      <w:pPr>
        <w:tabs>
          <w:tab w:val="num" w:pos="2160"/>
        </w:tabs>
        <w:ind w:left="2160" w:hanging="360"/>
      </w:pPr>
    </w:lvl>
    <w:lvl w:ilvl="3" w:tplc="63AADCEE" w:tentative="1">
      <w:start w:val="1"/>
      <w:numFmt w:val="decimal"/>
      <w:lvlText w:val="%4."/>
      <w:lvlJc w:val="left"/>
      <w:pPr>
        <w:tabs>
          <w:tab w:val="num" w:pos="2880"/>
        </w:tabs>
        <w:ind w:left="2880" w:hanging="360"/>
      </w:pPr>
    </w:lvl>
    <w:lvl w:ilvl="4" w:tplc="259E675E" w:tentative="1">
      <w:start w:val="1"/>
      <w:numFmt w:val="decimal"/>
      <w:lvlText w:val="%5."/>
      <w:lvlJc w:val="left"/>
      <w:pPr>
        <w:tabs>
          <w:tab w:val="num" w:pos="3600"/>
        </w:tabs>
        <w:ind w:left="3600" w:hanging="360"/>
      </w:pPr>
    </w:lvl>
    <w:lvl w:ilvl="5" w:tplc="D9369B2C" w:tentative="1">
      <w:start w:val="1"/>
      <w:numFmt w:val="decimal"/>
      <w:lvlText w:val="%6."/>
      <w:lvlJc w:val="left"/>
      <w:pPr>
        <w:tabs>
          <w:tab w:val="num" w:pos="4320"/>
        </w:tabs>
        <w:ind w:left="4320" w:hanging="360"/>
      </w:pPr>
    </w:lvl>
    <w:lvl w:ilvl="6" w:tplc="4D2624E2" w:tentative="1">
      <w:start w:val="1"/>
      <w:numFmt w:val="decimal"/>
      <w:lvlText w:val="%7."/>
      <w:lvlJc w:val="left"/>
      <w:pPr>
        <w:tabs>
          <w:tab w:val="num" w:pos="5040"/>
        </w:tabs>
        <w:ind w:left="5040" w:hanging="360"/>
      </w:pPr>
    </w:lvl>
    <w:lvl w:ilvl="7" w:tplc="75B88BD4" w:tentative="1">
      <w:start w:val="1"/>
      <w:numFmt w:val="decimal"/>
      <w:lvlText w:val="%8."/>
      <w:lvlJc w:val="left"/>
      <w:pPr>
        <w:tabs>
          <w:tab w:val="num" w:pos="5760"/>
        </w:tabs>
        <w:ind w:left="5760" w:hanging="360"/>
      </w:pPr>
    </w:lvl>
    <w:lvl w:ilvl="8" w:tplc="B7E20490" w:tentative="1">
      <w:start w:val="1"/>
      <w:numFmt w:val="decimal"/>
      <w:lvlText w:val="%9."/>
      <w:lvlJc w:val="left"/>
      <w:pPr>
        <w:tabs>
          <w:tab w:val="num" w:pos="6480"/>
        </w:tabs>
        <w:ind w:left="6480" w:hanging="360"/>
      </w:pPr>
    </w:lvl>
  </w:abstractNum>
  <w:abstractNum w:abstractNumId="36">
    <w:nsid w:val="1A671333"/>
    <w:multiLevelType w:val="hybridMultilevel"/>
    <w:tmpl w:val="6D72402A"/>
    <w:lvl w:ilvl="0" w:tplc="0F081C68">
      <w:start w:val="1"/>
      <w:numFmt w:val="decimal"/>
      <w:lvlText w:val="%1."/>
      <w:lvlJc w:val="left"/>
      <w:pPr>
        <w:tabs>
          <w:tab w:val="num" w:pos="720"/>
        </w:tabs>
        <w:ind w:left="720" w:hanging="360"/>
      </w:pPr>
    </w:lvl>
    <w:lvl w:ilvl="1" w:tplc="49DE3A5E" w:tentative="1">
      <w:start w:val="1"/>
      <w:numFmt w:val="decimal"/>
      <w:lvlText w:val="%2."/>
      <w:lvlJc w:val="left"/>
      <w:pPr>
        <w:tabs>
          <w:tab w:val="num" w:pos="1440"/>
        </w:tabs>
        <w:ind w:left="1440" w:hanging="360"/>
      </w:pPr>
    </w:lvl>
    <w:lvl w:ilvl="2" w:tplc="BA40D45E" w:tentative="1">
      <w:start w:val="1"/>
      <w:numFmt w:val="decimal"/>
      <w:lvlText w:val="%3."/>
      <w:lvlJc w:val="left"/>
      <w:pPr>
        <w:tabs>
          <w:tab w:val="num" w:pos="2160"/>
        </w:tabs>
        <w:ind w:left="2160" w:hanging="360"/>
      </w:pPr>
    </w:lvl>
    <w:lvl w:ilvl="3" w:tplc="960830AC" w:tentative="1">
      <w:start w:val="1"/>
      <w:numFmt w:val="decimal"/>
      <w:lvlText w:val="%4."/>
      <w:lvlJc w:val="left"/>
      <w:pPr>
        <w:tabs>
          <w:tab w:val="num" w:pos="2880"/>
        </w:tabs>
        <w:ind w:left="2880" w:hanging="360"/>
      </w:pPr>
    </w:lvl>
    <w:lvl w:ilvl="4" w:tplc="88A0F410" w:tentative="1">
      <w:start w:val="1"/>
      <w:numFmt w:val="decimal"/>
      <w:lvlText w:val="%5."/>
      <w:lvlJc w:val="left"/>
      <w:pPr>
        <w:tabs>
          <w:tab w:val="num" w:pos="3600"/>
        </w:tabs>
        <w:ind w:left="3600" w:hanging="360"/>
      </w:pPr>
    </w:lvl>
    <w:lvl w:ilvl="5" w:tplc="C24EAB96" w:tentative="1">
      <w:start w:val="1"/>
      <w:numFmt w:val="decimal"/>
      <w:lvlText w:val="%6."/>
      <w:lvlJc w:val="left"/>
      <w:pPr>
        <w:tabs>
          <w:tab w:val="num" w:pos="4320"/>
        </w:tabs>
        <w:ind w:left="4320" w:hanging="360"/>
      </w:pPr>
    </w:lvl>
    <w:lvl w:ilvl="6" w:tplc="4754C35E" w:tentative="1">
      <w:start w:val="1"/>
      <w:numFmt w:val="decimal"/>
      <w:lvlText w:val="%7."/>
      <w:lvlJc w:val="left"/>
      <w:pPr>
        <w:tabs>
          <w:tab w:val="num" w:pos="5040"/>
        </w:tabs>
        <w:ind w:left="5040" w:hanging="360"/>
      </w:pPr>
    </w:lvl>
    <w:lvl w:ilvl="7" w:tplc="A1C8F412" w:tentative="1">
      <w:start w:val="1"/>
      <w:numFmt w:val="decimal"/>
      <w:lvlText w:val="%8."/>
      <w:lvlJc w:val="left"/>
      <w:pPr>
        <w:tabs>
          <w:tab w:val="num" w:pos="5760"/>
        </w:tabs>
        <w:ind w:left="5760" w:hanging="360"/>
      </w:pPr>
    </w:lvl>
    <w:lvl w:ilvl="8" w:tplc="E42ABB7C" w:tentative="1">
      <w:start w:val="1"/>
      <w:numFmt w:val="decimal"/>
      <w:lvlText w:val="%9."/>
      <w:lvlJc w:val="left"/>
      <w:pPr>
        <w:tabs>
          <w:tab w:val="num" w:pos="6480"/>
        </w:tabs>
        <w:ind w:left="6480" w:hanging="360"/>
      </w:pPr>
    </w:lvl>
  </w:abstractNum>
  <w:abstractNum w:abstractNumId="37">
    <w:nsid w:val="1AA6093B"/>
    <w:multiLevelType w:val="hybridMultilevel"/>
    <w:tmpl w:val="847C2C90"/>
    <w:lvl w:ilvl="0" w:tplc="E3FA7ADE">
      <w:start w:val="1"/>
      <w:numFmt w:val="decimal"/>
      <w:lvlText w:val="%1."/>
      <w:lvlJc w:val="left"/>
      <w:pPr>
        <w:tabs>
          <w:tab w:val="num" w:pos="720"/>
        </w:tabs>
        <w:ind w:left="720" w:hanging="360"/>
      </w:pPr>
    </w:lvl>
    <w:lvl w:ilvl="1" w:tplc="0F28F5AC" w:tentative="1">
      <w:start w:val="1"/>
      <w:numFmt w:val="decimal"/>
      <w:lvlText w:val="%2."/>
      <w:lvlJc w:val="left"/>
      <w:pPr>
        <w:tabs>
          <w:tab w:val="num" w:pos="1440"/>
        </w:tabs>
        <w:ind w:left="1440" w:hanging="360"/>
      </w:pPr>
    </w:lvl>
    <w:lvl w:ilvl="2" w:tplc="8F1EF476" w:tentative="1">
      <w:start w:val="1"/>
      <w:numFmt w:val="decimal"/>
      <w:lvlText w:val="%3."/>
      <w:lvlJc w:val="left"/>
      <w:pPr>
        <w:tabs>
          <w:tab w:val="num" w:pos="2160"/>
        </w:tabs>
        <w:ind w:left="2160" w:hanging="360"/>
      </w:pPr>
    </w:lvl>
    <w:lvl w:ilvl="3" w:tplc="133C3C5E" w:tentative="1">
      <w:start w:val="1"/>
      <w:numFmt w:val="decimal"/>
      <w:lvlText w:val="%4."/>
      <w:lvlJc w:val="left"/>
      <w:pPr>
        <w:tabs>
          <w:tab w:val="num" w:pos="2880"/>
        </w:tabs>
        <w:ind w:left="2880" w:hanging="360"/>
      </w:pPr>
    </w:lvl>
    <w:lvl w:ilvl="4" w:tplc="6A523020" w:tentative="1">
      <w:start w:val="1"/>
      <w:numFmt w:val="decimal"/>
      <w:lvlText w:val="%5."/>
      <w:lvlJc w:val="left"/>
      <w:pPr>
        <w:tabs>
          <w:tab w:val="num" w:pos="3600"/>
        </w:tabs>
        <w:ind w:left="3600" w:hanging="360"/>
      </w:pPr>
    </w:lvl>
    <w:lvl w:ilvl="5" w:tplc="A10E0E00" w:tentative="1">
      <w:start w:val="1"/>
      <w:numFmt w:val="decimal"/>
      <w:lvlText w:val="%6."/>
      <w:lvlJc w:val="left"/>
      <w:pPr>
        <w:tabs>
          <w:tab w:val="num" w:pos="4320"/>
        </w:tabs>
        <w:ind w:left="4320" w:hanging="360"/>
      </w:pPr>
    </w:lvl>
    <w:lvl w:ilvl="6" w:tplc="6CEAB060" w:tentative="1">
      <w:start w:val="1"/>
      <w:numFmt w:val="decimal"/>
      <w:lvlText w:val="%7."/>
      <w:lvlJc w:val="left"/>
      <w:pPr>
        <w:tabs>
          <w:tab w:val="num" w:pos="5040"/>
        </w:tabs>
        <w:ind w:left="5040" w:hanging="360"/>
      </w:pPr>
    </w:lvl>
    <w:lvl w:ilvl="7" w:tplc="FF0C2EC6" w:tentative="1">
      <w:start w:val="1"/>
      <w:numFmt w:val="decimal"/>
      <w:lvlText w:val="%8."/>
      <w:lvlJc w:val="left"/>
      <w:pPr>
        <w:tabs>
          <w:tab w:val="num" w:pos="5760"/>
        </w:tabs>
        <w:ind w:left="5760" w:hanging="360"/>
      </w:pPr>
    </w:lvl>
    <w:lvl w:ilvl="8" w:tplc="B9265850" w:tentative="1">
      <w:start w:val="1"/>
      <w:numFmt w:val="decimal"/>
      <w:lvlText w:val="%9."/>
      <w:lvlJc w:val="left"/>
      <w:pPr>
        <w:tabs>
          <w:tab w:val="num" w:pos="6480"/>
        </w:tabs>
        <w:ind w:left="6480" w:hanging="360"/>
      </w:pPr>
    </w:lvl>
  </w:abstractNum>
  <w:abstractNum w:abstractNumId="38">
    <w:nsid w:val="1BC91D71"/>
    <w:multiLevelType w:val="hybridMultilevel"/>
    <w:tmpl w:val="572CA80A"/>
    <w:lvl w:ilvl="0" w:tplc="1692487A">
      <w:start w:val="1"/>
      <w:numFmt w:val="bullet"/>
      <w:lvlText w:val="•"/>
      <w:lvlJc w:val="left"/>
      <w:pPr>
        <w:tabs>
          <w:tab w:val="num" w:pos="720"/>
        </w:tabs>
        <w:ind w:left="720" w:hanging="360"/>
      </w:pPr>
      <w:rPr>
        <w:rFonts w:ascii="Arial" w:hAnsi="Arial" w:hint="default"/>
      </w:rPr>
    </w:lvl>
    <w:lvl w:ilvl="1" w:tplc="C64601E4" w:tentative="1">
      <w:start w:val="1"/>
      <w:numFmt w:val="bullet"/>
      <w:lvlText w:val="•"/>
      <w:lvlJc w:val="left"/>
      <w:pPr>
        <w:tabs>
          <w:tab w:val="num" w:pos="1440"/>
        </w:tabs>
        <w:ind w:left="1440" w:hanging="360"/>
      </w:pPr>
      <w:rPr>
        <w:rFonts w:ascii="Arial" w:hAnsi="Arial" w:hint="default"/>
      </w:rPr>
    </w:lvl>
    <w:lvl w:ilvl="2" w:tplc="E90E8174" w:tentative="1">
      <w:start w:val="1"/>
      <w:numFmt w:val="bullet"/>
      <w:lvlText w:val="•"/>
      <w:lvlJc w:val="left"/>
      <w:pPr>
        <w:tabs>
          <w:tab w:val="num" w:pos="2160"/>
        </w:tabs>
        <w:ind w:left="2160" w:hanging="360"/>
      </w:pPr>
      <w:rPr>
        <w:rFonts w:ascii="Arial" w:hAnsi="Arial" w:hint="default"/>
      </w:rPr>
    </w:lvl>
    <w:lvl w:ilvl="3" w:tplc="AA3C60CC" w:tentative="1">
      <w:start w:val="1"/>
      <w:numFmt w:val="bullet"/>
      <w:lvlText w:val="•"/>
      <w:lvlJc w:val="left"/>
      <w:pPr>
        <w:tabs>
          <w:tab w:val="num" w:pos="2880"/>
        </w:tabs>
        <w:ind w:left="2880" w:hanging="360"/>
      </w:pPr>
      <w:rPr>
        <w:rFonts w:ascii="Arial" w:hAnsi="Arial" w:hint="default"/>
      </w:rPr>
    </w:lvl>
    <w:lvl w:ilvl="4" w:tplc="F75C4D4E" w:tentative="1">
      <w:start w:val="1"/>
      <w:numFmt w:val="bullet"/>
      <w:lvlText w:val="•"/>
      <w:lvlJc w:val="left"/>
      <w:pPr>
        <w:tabs>
          <w:tab w:val="num" w:pos="3600"/>
        </w:tabs>
        <w:ind w:left="3600" w:hanging="360"/>
      </w:pPr>
      <w:rPr>
        <w:rFonts w:ascii="Arial" w:hAnsi="Arial" w:hint="default"/>
      </w:rPr>
    </w:lvl>
    <w:lvl w:ilvl="5" w:tplc="3F82E6F6" w:tentative="1">
      <w:start w:val="1"/>
      <w:numFmt w:val="bullet"/>
      <w:lvlText w:val="•"/>
      <w:lvlJc w:val="left"/>
      <w:pPr>
        <w:tabs>
          <w:tab w:val="num" w:pos="4320"/>
        </w:tabs>
        <w:ind w:left="4320" w:hanging="360"/>
      </w:pPr>
      <w:rPr>
        <w:rFonts w:ascii="Arial" w:hAnsi="Arial" w:hint="default"/>
      </w:rPr>
    </w:lvl>
    <w:lvl w:ilvl="6" w:tplc="231436C2" w:tentative="1">
      <w:start w:val="1"/>
      <w:numFmt w:val="bullet"/>
      <w:lvlText w:val="•"/>
      <w:lvlJc w:val="left"/>
      <w:pPr>
        <w:tabs>
          <w:tab w:val="num" w:pos="5040"/>
        </w:tabs>
        <w:ind w:left="5040" w:hanging="360"/>
      </w:pPr>
      <w:rPr>
        <w:rFonts w:ascii="Arial" w:hAnsi="Arial" w:hint="default"/>
      </w:rPr>
    </w:lvl>
    <w:lvl w:ilvl="7" w:tplc="2DB86202" w:tentative="1">
      <w:start w:val="1"/>
      <w:numFmt w:val="bullet"/>
      <w:lvlText w:val="•"/>
      <w:lvlJc w:val="left"/>
      <w:pPr>
        <w:tabs>
          <w:tab w:val="num" w:pos="5760"/>
        </w:tabs>
        <w:ind w:left="5760" w:hanging="360"/>
      </w:pPr>
      <w:rPr>
        <w:rFonts w:ascii="Arial" w:hAnsi="Arial" w:hint="default"/>
      </w:rPr>
    </w:lvl>
    <w:lvl w:ilvl="8" w:tplc="4D6A5372" w:tentative="1">
      <w:start w:val="1"/>
      <w:numFmt w:val="bullet"/>
      <w:lvlText w:val="•"/>
      <w:lvlJc w:val="left"/>
      <w:pPr>
        <w:tabs>
          <w:tab w:val="num" w:pos="6480"/>
        </w:tabs>
        <w:ind w:left="6480" w:hanging="360"/>
      </w:pPr>
      <w:rPr>
        <w:rFonts w:ascii="Arial" w:hAnsi="Arial" w:hint="default"/>
      </w:rPr>
    </w:lvl>
  </w:abstractNum>
  <w:abstractNum w:abstractNumId="39">
    <w:nsid w:val="1C325C74"/>
    <w:multiLevelType w:val="hybridMultilevel"/>
    <w:tmpl w:val="0C465B6E"/>
    <w:lvl w:ilvl="0" w:tplc="1018AB82">
      <w:start w:val="1"/>
      <w:numFmt w:val="bullet"/>
      <w:lvlText w:val="•"/>
      <w:lvlJc w:val="left"/>
      <w:pPr>
        <w:tabs>
          <w:tab w:val="num" w:pos="720"/>
        </w:tabs>
        <w:ind w:left="720" w:hanging="360"/>
      </w:pPr>
      <w:rPr>
        <w:rFonts w:ascii="Arial" w:hAnsi="Arial" w:hint="default"/>
      </w:rPr>
    </w:lvl>
    <w:lvl w:ilvl="1" w:tplc="4F9458C2" w:tentative="1">
      <w:start w:val="1"/>
      <w:numFmt w:val="bullet"/>
      <w:lvlText w:val="•"/>
      <w:lvlJc w:val="left"/>
      <w:pPr>
        <w:tabs>
          <w:tab w:val="num" w:pos="1440"/>
        </w:tabs>
        <w:ind w:left="1440" w:hanging="360"/>
      </w:pPr>
      <w:rPr>
        <w:rFonts w:ascii="Arial" w:hAnsi="Arial" w:hint="default"/>
      </w:rPr>
    </w:lvl>
    <w:lvl w:ilvl="2" w:tplc="5CE0715E" w:tentative="1">
      <w:start w:val="1"/>
      <w:numFmt w:val="bullet"/>
      <w:lvlText w:val="•"/>
      <w:lvlJc w:val="left"/>
      <w:pPr>
        <w:tabs>
          <w:tab w:val="num" w:pos="2160"/>
        </w:tabs>
        <w:ind w:left="2160" w:hanging="360"/>
      </w:pPr>
      <w:rPr>
        <w:rFonts w:ascii="Arial" w:hAnsi="Arial" w:hint="default"/>
      </w:rPr>
    </w:lvl>
    <w:lvl w:ilvl="3" w:tplc="8C4EFC4E" w:tentative="1">
      <w:start w:val="1"/>
      <w:numFmt w:val="bullet"/>
      <w:lvlText w:val="•"/>
      <w:lvlJc w:val="left"/>
      <w:pPr>
        <w:tabs>
          <w:tab w:val="num" w:pos="2880"/>
        </w:tabs>
        <w:ind w:left="2880" w:hanging="360"/>
      </w:pPr>
      <w:rPr>
        <w:rFonts w:ascii="Arial" w:hAnsi="Arial" w:hint="default"/>
      </w:rPr>
    </w:lvl>
    <w:lvl w:ilvl="4" w:tplc="F370C37C" w:tentative="1">
      <w:start w:val="1"/>
      <w:numFmt w:val="bullet"/>
      <w:lvlText w:val="•"/>
      <w:lvlJc w:val="left"/>
      <w:pPr>
        <w:tabs>
          <w:tab w:val="num" w:pos="3600"/>
        </w:tabs>
        <w:ind w:left="3600" w:hanging="360"/>
      </w:pPr>
      <w:rPr>
        <w:rFonts w:ascii="Arial" w:hAnsi="Arial" w:hint="default"/>
      </w:rPr>
    </w:lvl>
    <w:lvl w:ilvl="5" w:tplc="20CC7982" w:tentative="1">
      <w:start w:val="1"/>
      <w:numFmt w:val="bullet"/>
      <w:lvlText w:val="•"/>
      <w:lvlJc w:val="left"/>
      <w:pPr>
        <w:tabs>
          <w:tab w:val="num" w:pos="4320"/>
        </w:tabs>
        <w:ind w:left="4320" w:hanging="360"/>
      </w:pPr>
      <w:rPr>
        <w:rFonts w:ascii="Arial" w:hAnsi="Arial" w:hint="default"/>
      </w:rPr>
    </w:lvl>
    <w:lvl w:ilvl="6" w:tplc="D56645D4" w:tentative="1">
      <w:start w:val="1"/>
      <w:numFmt w:val="bullet"/>
      <w:lvlText w:val="•"/>
      <w:lvlJc w:val="left"/>
      <w:pPr>
        <w:tabs>
          <w:tab w:val="num" w:pos="5040"/>
        </w:tabs>
        <w:ind w:left="5040" w:hanging="360"/>
      </w:pPr>
      <w:rPr>
        <w:rFonts w:ascii="Arial" w:hAnsi="Arial" w:hint="default"/>
      </w:rPr>
    </w:lvl>
    <w:lvl w:ilvl="7" w:tplc="2EF0116E" w:tentative="1">
      <w:start w:val="1"/>
      <w:numFmt w:val="bullet"/>
      <w:lvlText w:val="•"/>
      <w:lvlJc w:val="left"/>
      <w:pPr>
        <w:tabs>
          <w:tab w:val="num" w:pos="5760"/>
        </w:tabs>
        <w:ind w:left="5760" w:hanging="360"/>
      </w:pPr>
      <w:rPr>
        <w:rFonts w:ascii="Arial" w:hAnsi="Arial" w:hint="default"/>
      </w:rPr>
    </w:lvl>
    <w:lvl w:ilvl="8" w:tplc="1D7CA8F0" w:tentative="1">
      <w:start w:val="1"/>
      <w:numFmt w:val="bullet"/>
      <w:lvlText w:val="•"/>
      <w:lvlJc w:val="left"/>
      <w:pPr>
        <w:tabs>
          <w:tab w:val="num" w:pos="6480"/>
        </w:tabs>
        <w:ind w:left="6480" w:hanging="360"/>
      </w:pPr>
      <w:rPr>
        <w:rFonts w:ascii="Arial" w:hAnsi="Arial" w:hint="default"/>
      </w:rPr>
    </w:lvl>
  </w:abstractNum>
  <w:abstractNum w:abstractNumId="40">
    <w:nsid w:val="1C9243B4"/>
    <w:multiLevelType w:val="hybridMultilevel"/>
    <w:tmpl w:val="29FC2630"/>
    <w:lvl w:ilvl="0" w:tplc="5950CAD2">
      <w:start w:val="1"/>
      <w:numFmt w:val="decimal"/>
      <w:lvlText w:val="%1."/>
      <w:lvlJc w:val="left"/>
      <w:pPr>
        <w:tabs>
          <w:tab w:val="num" w:pos="720"/>
        </w:tabs>
        <w:ind w:left="720" w:hanging="360"/>
      </w:pPr>
    </w:lvl>
    <w:lvl w:ilvl="1" w:tplc="7C3C7908" w:tentative="1">
      <w:start w:val="1"/>
      <w:numFmt w:val="decimal"/>
      <w:lvlText w:val="%2."/>
      <w:lvlJc w:val="left"/>
      <w:pPr>
        <w:tabs>
          <w:tab w:val="num" w:pos="1440"/>
        </w:tabs>
        <w:ind w:left="1440" w:hanging="360"/>
      </w:pPr>
    </w:lvl>
    <w:lvl w:ilvl="2" w:tplc="AF92FC8C" w:tentative="1">
      <w:start w:val="1"/>
      <w:numFmt w:val="decimal"/>
      <w:lvlText w:val="%3."/>
      <w:lvlJc w:val="left"/>
      <w:pPr>
        <w:tabs>
          <w:tab w:val="num" w:pos="2160"/>
        </w:tabs>
        <w:ind w:left="2160" w:hanging="360"/>
      </w:pPr>
    </w:lvl>
    <w:lvl w:ilvl="3" w:tplc="2F7E504C" w:tentative="1">
      <w:start w:val="1"/>
      <w:numFmt w:val="decimal"/>
      <w:lvlText w:val="%4."/>
      <w:lvlJc w:val="left"/>
      <w:pPr>
        <w:tabs>
          <w:tab w:val="num" w:pos="2880"/>
        </w:tabs>
        <w:ind w:left="2880" w:hanging="360"/>
      </w:pPr>
    </w:lvl>
    <w:lvl w:ilvl="4" w:tplc="D4427564" w:tentative="1">
      <w:start w:val="1"/>
      <w:numFmt w:val="decimal"/>
      <w:lvlText w:val="%5."/>
      <w:lvlJc w:val="left"/>
      <w:pPr>
        <w:tabs>
          <w:tab w:val="num" w:pos="3600"/>
        </w:tabs>
        <w:ind w:left="3600" w:hanging="360"/>
      </w:pPr>
    </w:lvl>
    <w:lvl w:ilvl="5" w:tplc="DA06D622" w:tentative="1">
      <w:start w:val="1"/>
      <w:numFmt w:val="decimal"/>
      <w:lvlText w:val="%6."/>
      <w:lvlJc w:val="left"/>
      <w:pPr>
        <w:tabs>
          <w:tab w:val="num" w:pos="4320"/>
        </w:tabs>
        <w:ind w:left="4320" w:hanging="360"/>
      </w:pPr>
    </w:lvl>
    <w:lvl w:ilvl="6" w:tplc="80AA8954" w:tentative="1">
      <w:start w:val="1"/>
      <w:numFmt w:val="decimal"/>
      <w:lvlText w:val="%7."/>
      <w:lvlJc w:val="left"/>
      <w:pPr>
        <w:tabs>
          <w:tab w:val="num" w:pos="5040"/>
        </w:tabs>
        <w:ind w:left="5040" w:hanging="360"/>
      </w:pPr>
    </w:lvl>
    <w:lvl w:ilvl="7" w:tplc="FE8E3BA8" w:tentative="1">
      <w:start w:val="1"/>
      <w:numFmt w:val="decimal"/>
      <w:lvlText w:val="%8."/>
      <w:lvlJc w:val="left"/>
      <w:pPr>
        <w:tabs>
          <w:tab w:val="num" w:pos="5760"/>
        </w:tabs>
        <w:ind w:left="5760" w:hanging="360"/>
      </w:pPr>
    </w:lvl>
    <w:lvl w:ilvl="8" w:tplc="0C789A7C" w:tentative="1">
      <w:start w:val="1"/>
      <w:numFmt w:val="decimal"/>
      <w:lvlText w:val="%9."/>
      <w:lvlJc w:val="left"/>
      <w:pPr>
        <w:tabs>
          <w:tab w:val="num" w:pos="6480"/>
        </w:tabs>
        <w:ind w:left="6480" w:hanging="360"/>
      </w:pPr>
    </w:lvl>
  </w:abstractNum>
  <w:abstractNum w:abstractNumId="41">
    <w:nsid w:val="1DB84812"/>
    <w:multiLevelType w:val="hybridMultilevel"/>
    <w:tmpl w:val="3222D3C2"/>
    <w:lvl w:ilvl="0" w:tplc="67F830A2">
      <w:start w:val="1"/>
      <w:numFmt w:val="bullet"/>
      <w:lvlText w:val="•"/>
      <w:lvlJc w:val="left"/>
      <w:pPr>
        <w:tabs>
          <w:tab w:val="num" w:pos="720"/>
        </w:tabs>
        <w:ind w:left="720" w:hanging="360"/>
      </w:pPr>
      <w:rPr>
        <w:rFonts w:ascii="Arial" w:hAnsi="Arial" w:hint="default"/>
      </w:rPr>
    </w:lvl>
    <w:lvl w:ilvl="1" w:tplc="392472C2" w:tentative="1">
      <w:start w:val="1"/>
      <w:numFmt w:val="bullet"/>
      <w:lvlText w:val="•"/>
      <w:lvlJc w:val="left"/>
      <w:pPr>
        <w:tabs>
          <w:tab w:val="num" w:pos="1440"/>
        </w:tabs>
        <w:ind w:left="1440" w:hanging="360"/>
      </w:pPr>
      <w:rPr>
        <w:rFonts w:ascii="Arial" w:hAnsi="Arial" w:hint="default"/>
      </w:rPr>
    </w:lvl>
    <w:lvl w:ilvl="2" w:tplc="F9D0408A" w:tentative="1">
      <w:start w:val="1"/>
      <w:numFmt w:val="bullet"/>
      <w:lvlText w:val="•"/>
      <w:lvlJc w:val="left"/>
      <w:pPr>
        <w:tabs>
          <w:tab w:val="num" w:pos="2160"/>
        </w:tabs>
        <w:ind w:left="2160" w:hanging="360"/>
      </w:pPr>
      <w:rPr>
        <w:rFonts w:ascii="Arial" w:hAnsi="Arial" w:hint="default"/>
      </w:rPr>
    </w:lvl>
    <w:lvl w:ilvl="3" w:tplc="3F88AF12" w:tentative="1">
      <w:start w:val="1"/>
      <w:numFmt w:val="bullet"/>
      <w:lvlText w:val="•"/>
      <w:lvlJc w:val="left"/>
      <w:pPr>
        <w:tabs>
          <w:tab w:val="num" w:pos="2880"/>
        </w:tabs>
        <w:ind w:left="2880" w:hanging="360"/>
      </w:pPr>
      <w:rPr>
        <w:rFonts w:ascii="Arial" w:hAnsi="Arial" w:hint="default"/>
      </w:rPr>
    </w:lvl>
    <w:lvl w:ilvl="4" w:tplc="DF94B30E" w:tentative="1">
      <w:start w:val="1"/>
      <w:numFmt w:val="bullet"/>
      <w:lvlText w:val="•"/>
      <w:lvlJc w:val="left"/>
      <w:pPr>
        <w:tabs>
          <w:tab w:val="num" w:pos="3600"/>
        </w:tabs>
        <w:ind w:left="3600" w:hanging="360"/>
      </w:pPr>
      <w:rPr>
        <w:rFonts w:ascii="Arial" w:hAnsi="Arial" w:hint="default"/>
      </w:rPr>
    </w:lvl>
    <w:lvl w:ilvl="5" w:tplc="B388102C" w:tentative="1">
      <w:start w:val="1"/>
      <w:numFmt w:val="bullet"/>
      <w:lvlText w:val="•"/>
      <w:lvlJc w:val="left"/>
      <w:pPr>
        <w:tabs>
          <w:tab w:val="num" w:pos="4320"/>
        </w:tabs>
        <w:ind w:left="4320" w:hanging="360"/>
      </w:pPr>
      <w:rPr>
        <w:rFonts w:ascii="Arial" w:hAnsi="Arial" w:hint="default"/>
      </w:rPr>
    </w:lvl>
    <w:lvl w:ilvl="6" w:tplc="E05A7204" w:tentative="1">
      <w:start w:val="1"/>
      <w:numFmt w:val="bullet"/>
      <w:lvlText w:val="•"/>
      <w:lvlJc w:val="left"/>
      <w:pPr>
        <w:tabs>
          <w:tab w:val="num" w:pos="5040"/>
        </w:tabs>
        <w:ind w:left="5040" w:hanging="360"/>
      </w:pPr>
      <w:rPr>
        <w:rFonts w:ascii="Arial" w:hAnsi="Arial" w:hint="default"/>
      </w:rPr>
    </w:lvl>
    <w:lvl w:ilvl="7" w:tplc="9F7855AE" w:tentative="1">
      <w:start w:val="1"/>
      <w:numFmt w:val="bullet"/>
      <w:lvlText w:val="•"/>
      <w:lvlJc w:val="left"/>
      <w:pPr>
        <w:tabs>
          <w:tab w:val="num" w:pos="5760"/>
        </w:tabs>
        <w:ind w:left="5760" w:hanging="360"/>
      </w:pPr>
      <w:rPr>
        <w:rFonts w:ascii="Arial" w:hAnsi="Arial" w:hint="default"/>
      </w:rPr>
    </w:lvl>
    <w:lvl w:ilvl="8" w:tplc="8FBEEB04" w:tentative="1">
      <w:start w:val="1"/>
      <w:numFmt w:val="bullet"/>
      <w:lvlText w:val="•"/>
      <w:lvlJc w:val="left"/>
      <w:pPr>
        <w:tabs>
          <w:tab w:val="num" w:pos="6480"/>
        </w:tabs>
        <w:ind w:left="6480" w:hanging="360"/>
      </w:pPr>
      <w:rPr>
        <w:rFonts w:ascii="Arial" w:hAnsi="Arial" w:hint="default"/>
      </w:rPr>
    </w:lvl>
  </w:abstractNum>
  <w:abstractNum w:abstractNumId="42">
    <w:nsid w:val="1FD42DED"/>
    <w:multiLevelType w:val="hybridMultilevel"/>
    <w:tmpl w:val="2FC02EF4"/>
    <w:lvl w:ilvl="0" w:tplc="A1B2A618">
      <w:start w:val="1"/>
      <w:numFmt w:val="bullet"/>
      <w:lvlText w:val="•"/>
      <w:lvlJc w:val="left"/>
      <w:pPr>
        <w:tabs>
          <w:tab w:val="num" w:pos="720"/>
        </w:tabs>
        <w:ind w:left="720" w:hanging="360"/>
      </w:pPr>
      <w:rPr>
        <w:rFonts w:ascii="Arial" w:hAnsi="Arial" w:hint="default"/>
      </w:rPr>
    </w:lvl>
    <w:lvl w:ilvl="1" w:tplc="658AC0BC">
      <w:start w:val="1172"/>
      <w:numFmt w:val="bullet"/>
      <w:lvlText w:val="–"/>
      <w:lvlJc w:val="left"/>
      <w:pPr>
        <w:tabs>
          <w:tab w:val="num" w:pos="1440"/>
        </w:tabs>
        <w:ind w:left="1440" w:hanging="360"/>
      </w:pPr>
      <w:rPr>
        <w:rFonts w:ascii="Arial" w:hAnsi="Arial" w:hint="default"/>
      </w:rPr>
    </w:lvl>
    <w:lvl w:ilvl="2" w:tplc="A46A00B4" w:tentative="1">
      <w:start w:val="1"/>
      <w:numFmt w:val="bullet"/>
      <w:lvlText w:val="•"/>
      <w:lvlJc w:val="left"/>
      <w:pPr>
        <w:tabs>
          <w:tab w:val="num" w:pos="2160"/>
        </w:tabs>
        <w:ind w:left="2160" w:hanging="360"/>
      </w:pPr>
      <w:rPr>
        <w:rFonts w:ascii="Arial" w:hAnsi="Arial" w:hint="default"/>
      </w:rPr>
    </w:lvl>
    <w:lvl w:ilvl="3" w:tplc="35CAD7EA" w:tentative="1">
      <w:start w:val="1"/>
      <w:numFmt w:val="bullet"/>
      <w:lvlText w:val="•"/>
      <w:lvlJc w:val="left"/>
      <w:pPr>
        <w:tabs>
          <w:tab w:val="num" w:pos="2880"/>
        </w:tabs>
        <w:ind w:left="2880" w:hanging="360"/>
      </w:pPr>
      <w:rPr>
        <w:rFonts w:ascii="Arial" w:hAnsi="Arial" w:hint="default"/>
      </w:rPr>
    </w:lvl>
    <w:lvl w:ilvl="4" w:tplc="AC68A9EE" w:tentative="1">
      <w:start w:val="1"/>
      <w:numFmt w:val="bullet"/>
      <w:lvlText w:val="•"/>
      <w:lvlJc w:val="left"/>
      <w:pPr>
        <w:tabs>
          <w:tab w:val="num" w:pos="3600"/>
        </w:tabs>
        <w:ind w:left="3600" w:hanging="360"/>
      </w:pPr>
      <w:rPr>
        <w:rFonts w:ascii="Arial" w:hAnsi="Arial" w:hint="default"/>
      </w:rPr>
    </w:lvl>
    <w:lvl w:ilvl="5" w:tplc="976482DE" w:tentative="1">
      <w:start w:val="1"/>
      <w:numFmt w:val="bullet"/>
      <w:lvlText w:val="•"/>
      <w:lvlJc w:val="left"/>
      <w:pPr>
        <w:tabs>
          <w:tab w:val="num" w:pos="4320"/>
        </w:tabs>
        <w:ind w:left="4320" w:hanging="360"/>
      </w:pPr>
      <w:rPr>
        <w:rFonts w:ascii="Arial" w:hAnsi="Arial" w:hint="default"/>
      </w:rPr>
    </w:lvl>
    <w:lvl w:ilvl="6" w:tplc="DCB818D6" w:tentative="1">
      <w:start w:val="1"/>
      <w:numFmt w:val="bullet"/>
      <w:lvlText w:val="•"/>
      <w:lvlJc w:val="left"/>
      <w:pPr>
        <w:tabs>
          <w:tab w:val="num" w:pos="5040"/>
        </w:tabs>
        <w:ind w:left="5040" w:hanging="360"/>
      </w:pPr>
      <w:rPr>
        <w:rFonts w:ascii="Arial" w:hAnsi="Arial" w:hint="default"/>
      </w:rPr>
    </w:lvl>
    <w:lvl w:ilvl="7" w:tplc="29F03F8E" w:tentative="1">
      <w:start w:val="1"/>
      <w:numFmt w:val="bullet"/>
      <w:lvlText w:val="•"/>
      <w:lvlJc w:val="left"/>
      <w:pPr>
        <w:tabs>
          <w:tab w:val="num" w:pos="5760"/>
        </w:tabs>
        <w:ind w:left="5760" w:hanging="360"/>
      </w:pPr>
      <w:rPr>
        <w:rFonts w:ascii="Arial" w:hAnsi="Arial" w:hint="default"/>
      </w:rPr>
    </w:lvl>
    <w:lvl w:ilvl="8" w:tplc="A82AE66A" w:tentative="1">
      <w:start w:val="1"/>
      <w:numFmt w:val="bullet"/>
      <w:lvlText w:val="•"/>
      <w:lvlJc w:val="left"/>
      <w:pPr>
        <w:tabs>
          <w:tab w:val="num" w:pos="6480"/>
        </w:tabs>
        <w:ind w:left="6480" w:hanging="360"/>
      </w:pPr>
      <w:rPr>
        <w:rFonts w:ascii="Arial" w:hAnsi="Arial" w:hint="default"/>
      </w:rPr>
    </w:lvl>
  </w:abstractNum>
  <w:abstractNum w:abstractNumId="43">
    <w:nsid w:val="20202271"/>
    <w:multiLevelType w:val="hybridMultilevel"/>
    <w:tmpl w:val="067046BA"/>
    <w:lvl w:ilvl="0" w:tplc="C6D8D2E8">
      <w:start w:val="1"/>
      <w:numFmt w:val="bullet"/>
      <w:lvlText w:val="•"/>
      <w:lvlJc w:val="left"/>
      <w:pPr>
        <w:tabs>
          <w:tab w:val="num" w:pos="720"/>
        </w:tabs>
        <w:ind w:left="720" w:hanging="360"/>
      </w:pPr>
      <w:rPr>
        <w:rFonts w:ascii="Arial" w:hAnsi="Arial" w:hint="default"/>
      </w:rPr>
    </w:lvl>
    <w:lvl w:ilvl="1" w:tplc="C3F04DD4" w:tentative="1">
      <w:start w:val="1"/>
      <w:numFmt w:val="bullet"/>
      <w:lvlText w:val="•"/>
      <w:lvlJc w:val="left"/>
      <w:pPr>
        <w:tabs>
          <w:tab w:val="num" w:pos="1440"/>
        </w:tabs>
        <w:ind w:left="1440" w:hanging="360"/>
      </w:pPr>
      <w:rPr>
        <w:rFonts w:ascii="Arial" w:hAnsi="Arial" w:hint="default"/>
      </w:rPr>
    </w:lvl>
    <w:lvl w:ilvl="2" w:tplc="1180BA7A" w:tentative="1">
      <w:start w:val="1"/>
      <w:numFmt w:val="bullet"/>
      <w:lvlText w:val="•"/>
      <w:lvlJc w:val="left"/>
      <w:pPr>
        <w:tabs>
          <w:tab w:val="num" w:pos="2160"/>
        </w:tabs>
        <w:ind w:left="2160" w:hanging="360"/>
      </w:pPr>
      <w:rPr>
        <w:rFonts w:ascii="Arial" w:hAnsi="Arial" w:hint="default"/>
      </w:rPr>
    </w:lvl>
    <w:lvl w:ilvl="3" w:tplc="94BEDAF8" w:tentative="1">
      <w:start w:val="1"/>
      <w:numFmt w:val="bullet"/>
      <w:lvlText w:val="•"/>
      <w:lvlJc w:val="left"/>
      <w:pPr>
        <w:tabs>
          <w:tab w:val="num" w:pos="2880"/>
        </w:tabs>
        <w:ind w:left="2880" w:hanging="360"/>
      </w:pPr>
      <w:rPr>
        <w:rFonts w:ascii="Arial" w:hAnsi="Arial" w:hint="default"/>
      </w:rPr>
    </w:lvl>
    <w:lvl w:ilvl="4" w:tplc="F94EBA74" w:tentative="1">
      <w:start w:val="1"/>
      <w:numFmt w:val="bullet"/>
      <w:lvlText w:val="•"/>
      <w:lvlJc w:val="left"/>
      <w:pPr>
        <w:tabs>
          <w:tab w:val="num" w:pos="3600"/>
        </w:tabs>
        <w:ind w:left="3600" w:hanging="360"/>
      </w:pPr>
      <w:rPr>
        <w:rFonts w:ascii="Arial" w:hAnsi="Arial" w:hint="default"/>
      </w:rPr>
    </w:lvl>
    <w:lvl w:ilvl="5" w:tplc="66CE7EAA" w:tentative="1">
      <w:start w:val="1"/>
      <w:numFmt w:val="bullet"/>
      <w:lvlText w:val="•"/>
      <w:lvlJc w:val="left"/>
      <w:pPr>
        <w:tabs>
          <w:tab w:val="num" w:pos="4320"/>
        </w:tabs>
        <w:ind w:left="4320" w:hanging="360"/>
      </w:pPr>
      <w:rPr>
        <w:rFonts w:ascii="Arial" w:hAnsi="Arial" w:hint="default"/>
      </w:rPr>
    </w:lvl>
    <w:lvl w:ilvl="6" w:tplc="A678DE4E" w:tentative="1">
      <w:start w:val="1"/>
      <w:numFmt w:val="bullet"/>
      <w:lvlText w:val="•"/>
      <w:lvlJc w:val="left"/>
      <w:pPr>
        <w:tabs>
          <w:tab w:val="num" w:pos="5040"/>
        </w:tabs>
        <w:ind w:left="5040" w:hanging="360"/>
      </w:pPr>
      <w:rPr>
        <w:rFonts w:ascii="Arial" w:hAnsi="Arial" w:hint="default"/>
      </w:rPr>
    </w:lvl>
    <w:lvl w:ilvl="7" w:tplc="E02EDE98" w:tentative="1">
      <w:start w:val="1"/>
      <w:numFmt w:val="bullet"/>
      <w:lvlText w:val="•"/>
      <w:lvlJc w:val="left"/>
      <w:pPr>
        <w:tabs>
          <w:tab w:val="num" w:pos="5760"/>
        </w:tabs>
        <w:ind w:left="5760" w:hanging="360"/>
      </w:pPr>
      <w:rPr>
        <w:rFonts w:ascii="Arial" w:hAnsi="Arial" w:hint="default"/>
      </w:rPr>
    </w:lvl>
    <w:lvl w:ilvl="8" w:tplc="EA404A80" w:tentative="1">
      <w:start w:val="1"/>
      <w:numFmt w:val="bullet"/>
      <w:lvlText w:val="•"/>
      <w:lvlJc w:val="left"/>
      <w:pPr>
        <w:tabs>
          <w:tab w:val="num" w:pos="6480"/>
        </w:tabs>
        <w:ind w:left="6480" w:hanging="360"/>
      </w:pPr>
      <w:rPr>
        <w:rFonts w:ascii="Arial" w:hAnsi="Arial" w:hint="default"/>
      </w:rPr>
    </w:lvl>
  </w:abstractNum>
  <w:abstractNum w:abstractNumId="44">
    <w:nsid w:val="22A3094B"/>
    <w:multiLevelType w:val="hybridMultilevel"/>
    <w:tmpl w:val="880EF68E"/>
    <w:lvl w:ilvl="0" w:tplc="4A726314">
      <w:start w:val="1"/>
      <w:numFmt w:val="bullet"/>
      <w:lvlText w:val="•"/>
      <w:lvlJc w:val="left"/>
      <w:pPr>
        <w:tabs>
          <w:tab w:val="num" w:pos="720"/>
        </w:tabs>
        <w:ind w:left="720" w:hanging="360"/>
      </w:pPr>
      <w:rPr>
        <w:rFonts w:ascii="Arial" w:hAnsi="Arial" w:hint="default"/>
      </w:rPr>
    </w:lvl>
    <w:lvl w:ilvl="1" w:tplc="8A28963C" w:tentative="1">
      <w:start w:val="1"/>
      <w:numFmt w:val="bullet"/>
      <w:lvlText w:val="•"/>
      <w:lvlJc w:val="left"/>
      <w:pPr>
        <w:tabs>
          <w:tab w:val="num" w:pos="1440"/>
        </w:tabs>
        <w:ind w:left="1440" w:hanging="360"/>
      </w:pPr>
      <w:rPr>
        <w:rFonts w:ascii="Arial" w:hAnsi="Arial" w:hint="default"/>
      </w:rPr>
    </w:lvl>
    <w:lvl w:ilvl="2" w:tplc="FD540918" w:tentative="1">
      <w:start w:val="1"/>
      <w:numFmt w:val="bullet"/>
      <w:lvlText w:val="•"/>
      <w:lvlJc w:val="left"/>
      <w:pPr>
        <w:tabs>
          <w:tab w:val="num" w:pos="2160"/>
        </w:tabs>
        <w:ind w:left="2160" w:hanging="360"/>
      </w:pPr>
      <w:rPr>
        <w:rFonts w:ascii="Arial" w:hAnsi="Arial" w:hint="default"/>
      </w:rPr>
    </w:lvl>
    <w:lvl w:ilvl="3" w:tplc="309A035E" w:tentative="1">
      <w:start w:val="1"/>
      <w:numFmt w:val="bullet"/>
      <w:lvlText w:val="•"/>
      <w:lvlJc w:val="left"/>
      <w:pPr>
        <w:tabs>
          <w:tab w:val="num" w:pos="2880"/>
        </w:tabs>
        <w:ind w:left="2880" w:hanging="360"/>
      </w:pPr>
      <w:rPr>
        <w:rFonts w:ascii="Arial" w:hAnsi="Arial" w:hint="default"/>
      </w:rPr>
    </w:lvl>
    <w:lvl w:ilvl="4" w:tplc="6E80BBEC" w:tentative="1">
      <w:start w:val="1"/>
      <w:numFmt w:val="bullet"/>
      <w:lvlText w:val="•"/>
      <w:lvlJc w:val="left"/>
      <w:pPr>
        <w:tabs>
          <w:tab w:val="num" w:pos="3600"/>
        </w:tabs>
        <w:ind w:left="3600" w:hanging="360"/>
      </w:pPr>
      <w:rPr>
        <w:rFonts w:ascii="Arial" w:hAnsi="Arial" w:hint="default"/>
      </w:rPr>
    </w:lvl>
    <w:lvl w:ilvl="5" w:tplc="F528AB2E" w:tentative="1">
      <w:start w:val="1"/>
      <w:numFmt w:val="bullet"/>
      <w:lvlText w:val="•"/>
      <w:lvlJc w:val="left"/>
      <w:pPr>
        <w:tabs>
          <w:tab w:val="num" w:pos="4320"/>
        </w:tabs>
        <w:ind w:left="4320" w:hanging="360"/>
      </w:pPr>
      <w:rPr>
        <w:rFonts w:ascii="Arial" w:hAnsi="Arial" w:hint="default"/>
      </w:rPr>
    </w:lvl>
    <w:lvl w:ilvl="6" w:tplc="A1B05BFC" w:tentative="1">
      <w:start w:val="1"/>
      <w:numFmt w:val="bullet"/>
      <w:lvlText w:val="•"/>
      <w:lvlJc w:val="left"/>
      <w:pPr>
        <w:tabs>
          <w:tab w:val="num" w:pos="5040"/>
        </w:tabs>
        <w:ind w:left="5040" w:hanging="360"/>
      </w:pPr>
      <w:rPr>
        <w:rFonts w:ascii="Arial" w:hAnsi="Arial" w:hint="default"/>
      </w:rPr>
    </w:lvl>
    <w:lvl w:ilvl="7" w:tplc="399A4D2A" w:tentative="1">
      <w:start w:val="1"/>
      <w:numFmt w:val="bullet"/>
      <w:lvlText w:val="•"/>
      <w:lvlJc w:val="left"/>
      <w:pPr>
        <w:tabs>
          <w:tab w:val="num" w:pos="5760"/>
        </w:tabs>
        <w:ind w:left="5760" w:hanging="360"/>
      </w:pPr>
      <w:rPr>
        <w:rFonts w:ascii="Arial" w:hAnsi="Arial" w:hint="default"/>
      </w:rPr>
    </w:lvl>
    <w:lvl w:ilvl="8" w:tplc="C8841952" w:tentative="1">
      <w:start w:val="1"/>
      <w:numFmt w:val="bullet"/>
      <w:lvlText w:val="•"/>
      <w:lvlJc w:val="left"/>
      <w:pPr>
        <w:tabs>
          <w:tab w:val="num" w:pos="6480"/>
        </w:tabs>
        <w:ind w:left="6480" w:hanging="360"/>
      </w:pPr>
      <w:rPr>
        <w:rFonts w:ascii="Arial" w:hAnsi="Arial" w:hint="default"/>
      </w:rPr>
    </w:lvl>
  </w:abstractNum>
  <w:abstractNum w:abstractNumId="45">
    <w:nsid w:val="22EC764B"/>
    <w:multiLevelType w:val="hybridMultilevel"/>
    <w:tmpl w:val="E5A444E4"/>
    <w:lvl w:ilvl="0" w:tplc="57D872F2">
      <w:start w:val="1"/>
      <w:numFmt w:val="bullet"/>
      <w:lvlText w:val="•"/>
      <w:lvlJc w:val="left"/>
      <w:pPr>
        <w:tabs>
          <w:tab w:val="num" w:pos="720"/>
        </w:tabs>
        <w:ind w:left="720" w:hanging="360"/>
      </w:pPr>
      <w:rPr>
        <w:rFonts w:ascii="Arial" w:hAnsi="Arial" w:hint="default"/>
      </w:rPr>
    </w:lvl>
    <w:lvl w:ilvl="1" w:tplc="530A3D24" w:tentative="1">
      <w:start w:val="1"/>
      <w:numFmt w:val="bullet"/>
      <w:lvlText w:val="•"/>
      <w:lvlJc w:val="left"/>
      <w:pPr>
        <w:tabs>
          <w:tab w:val="num" w:pos="1440"/>
        </w:tabs>
        <w:ind w:left="1440" w:hanging="360"/>
      </w:pPr>
      <w:rPr>
        <w:rFonts w:ascii="Arial" w:hAnsi="Arial" w:hint="default"/>
      </w:rPr>
    </w:lvl>
    <w:lvl w:ilvl="2" w:tplc="F042CD90" w:tentative="1">
      <w:start w:val="1"/>
      <w:numFmt w:val="bullet"/>
      <w:lvlText w:val="•"/>
      <w:lvlJc w:val="left"/>
      <w:pPr>
        <w:tabs>
          <w:tab w:val="num" w:pos="2160"/>
        </w:tabs>
        <w:ind w:left="2160" w:hanging="360"/>
      </w:pPr>
      <w:rPr>
        <w:rFonts w:ascii="Arial" w:hAnsi="Arial" w:hint="default"/>
      </w:rPr>
    </w:lvl>
    <w:lvl w:ilvl="3" w:tplc="BD585B5A" w:tentative="1">
      <w:start w:val="1"/>
      <w:numFmt w:val="bullet"/>
      <w:lvlText w:val="•"/>
      <w:lvlJc w:val="left"/>
      <w:pPr>
        <w:tabs>
          <w:tab w:val="num" w:pos="2880"/>
        </w:tabs>
        <w:ind w:left="2880" w:hanging="360"/>
      </w:pPr>
      <w:rPr>
        <w:rFonts w:ascii="Arial" w:hAnsi="Arial" w:hint="default"/>
      </w:rPr>
    </w:lvl>
    <w:lvl w:ilvl="4" w:tplc="FE3C00EA" w:tentative="1">
      <w:start w:val="1"/>
      <w:numFmt w:val="bullet"/>
      <w:lvlText w:val="•"/>
      <w:lvlJc w:val="left"/>
      <w:pPr>
        <w:tabs>
          <w:tab w:val="num" w:pos="3600"/>
        </w:tabs>
        <w:ind w:left="3600" w:hanging="360"/>
      </w:pPr>
      <w:rPr>
        <w:rFonts w:ascii="Arial" w:hAnsi="Arial" w:hint="default"/>
      </w:rPr>
    </w:lvl>
    <w:lvl w:ilvl="5" w:tplc="6F72E5CE" w:tentative="1">
      <w:start w:val="1"/>
      <w:numFmt w:val="bullet"/>
      <w:lvlText w:val="•"/>
      <w:lvlJc w:val="left"/>
      <w:pPr>
        <w:tabs>
          <w:tab w:val="num" w:pos="4320"/>
        </w:tabs>
        <w:ind w:left="4320" w:hanging="360"/>
      </w:pPr>
      <w:rPr>
        <w:rFonts w:ascii="Arial" w:hAnsi="Arial" w:hint="default"/>
      </w:rPr>
    </w:lvl>
    <w:lvl w:ilvl="6" w:tplc="C7FCC336" w:tentative="1">
      <w:start w:val="1"/>
      <w:numFmt w:val="bullet"/>
      <w:lvlText w:val="•"/>
      <w:lvlJc w:val="left"/>
      <w:pPr>
        <w:tabs>
          <w:tab w:val="num" w:pos="5040"/>
        </w:tabs>
        <w:ind w:left="5040" w:hanging="360"/>
      </w:pPr>
      <w:rPr>
        <w:rFonts w:ascii="Arial" w:hAnsi="Arial" w:hint="default"/>
      </w:rPr>
    </w:lvl>
    <w:lvl w:ilvl="7" w:tplc="95BCF25A" w:tentative="1">
      <w:start w:val="1"/>
      <w:numFmt w:val="bullet"/>
      <w:lvlText w:val="•"/>
      <w:lvlJc w:val="left"/>
      <w:pPr>
        <w:tabs>
          <w:tab w:val="num" w:pos="5760"/>
        </w:tabs>
        <w:ind w:left="5760" w:hanging="360"/>
      </w:pPr>
      <w:rPr>
        <w:rFonts w:ascii="Arial" w:hAnsi="Arial" w:hint="default"/>
      </w:rPr>
    </w:lvl>
    <w:lvl w:ilvl="8" w:tplc="E904EC70" w:tentative="1">
      <w:start w:val="1"/>
      <w:numFmt w:val="bullet"/>
      <w:lvlText w:val="•"/>
      <w:lvlJc w:val="left"/>
      <w:pPr>
        <w:tabs>
          <w:tab w:val="num" w:pos="6480"/>
        </w:tabs>
        <w:ind w:left="6480" w:hanging="360"/>
      </w:pPr>
      <w:rPr>
        <w:rFonts w:ascii="Arial" w:hAnsi="Arial" w:hint="default"/>
      </w:rPr>
    </w:lvl>
  </w:abstractNum>
  <w:abstractNum w:abstractNumId="46">
    <w:nsid w:val="22FC5468"/>
    <w:multiLevelType w:val="hybridMultilevel"/>
    <w:tmpl w:val="B1B64660"/>
    <w:lvl w:ilvl="0" w:tplc="1D800D26">
      <w:start w:val="1"/>
      <w:numFmt w:val="decimal"/>
      <w:lvlText w:val="%1."/>
      <w:lvlJc w:val="left"/>
      <w:pPr>
        <w:tabs>
          <w:tab w:val="num" w:pos="720"/>
        </w:tabs>
        <w:ind w:left="720" w:hanging="360"/>
      </w:pPr>
    </w:lvl>
    <w:lvl w:ilvl="1" w:tplc="B2D4FC9C" w:tentative="1">
      <w:start w:val="1"/>
      <w:numFmt w:val="decimal"/>
      <w:lvlText w:val="%2."/>
      <w:lvlJc w:val="left"/>
      <w:pPr>
        <w:tabs>
          <w:tab w:val="num" w:pos="1440"/>
        </w:tabs>
        <w:ind w:left="1440" w:hanging="360"/>
      </w:pPr>
    </w:lvl>
    <w:lvl w:ilvl="2" w:tplc="894A6910" w:tentative="1">
      <w:start w:val="1"/>
      <w:numFmt w:val="decimal"/>
      <w:lvlText w:val="%3."/>
      <w:lvlJc w:val="left"/>
      <w:pPr>
        <w:tabs>
          <w:tab w:val="num" w:pos="2160"/>
        </w:tabs>
        <w:ind w:left="2160" w:hanging="360"/>
      </w:pPr>
    </w:lvl>
    <w:lvl w:ilvl="3" w:tplc="0F0A6EAA" w:tentative="1">
      <w:start w:val="1"/>
      <w:numFmt w:val="decimal"/>
      <w:lvlText w:val="%4."/>
      <w:lvlJc w:val="left"/>
      <w:pPr>
        <w:tabs>
          <w:tab w:val="num" w:pos="2880"/>
        </w:tabs>
        <w:ind w:left="2880" w:hanging="360"/>
      </w:pPr>
    </w:lvl>
    <w:lvl w:ilvl="4" w:tplc="DC70711C" w:tentative="1">
      <w:start w:val="1"/>
      <w:numFmt w:val="decimal"/>
      <w:lvlText w:val="%5."/>
      <w:lvlJc w:val="left"/>
      <w:pPr>
        <w:tabs>
          <w:tab w:val="num" w:pos="3600"/>
        </w:tabs>
        <w:ind w:left="3600" w:hanging="360"/>
      </w:pPr>
    </w:lvl>
    <w:lvl w:ilvl="5" w:tplc="CE7CF322" w:tentative="1">
      <w:start w:val="1"/>
      <w:numFmt w:val="decimal"/>
      <w:lvlText w:val="%6."/>
      <w:lvlJc w:val="left"/>
      <w:pPr>
        <w:tabs>
          <w:tab w:val="num" w:pos="4320"/>
        </w:tabs>
        <w:ind w:left="4320" w:hanging="360"/>
      </w:pPr>
    </w:lvl>
    <w:lvl w:ilvl="6" w:tplc="12583002" w:tentative="1">
      <w:start w:val="1"/>
      <w:numFmt w:val="decimal"/>
      <w:lvlText w:val="%7."/>
      <w:lvlJc w:val="left"/>
      <w:pPr>
        <w:tabs>
          <w:tab w:val="num" w:pos="5040"/>
        </w:tabs>
        <w:ind w:left="5040" w:hanging="360"/>
      </w:pPr>
    </w:lvl>
    <w:lvl w:ilvl="7" w:tplc="4C1ACF3E" w:tentative="1">
      <w:start w:val="1"/>
      <w:numFmt w:val="decimal"/>
      <w:lvlText w:val="%8."/>
      <w:lvlJc w:val="left"/>
      <w:pPr>
        <w:tabs>
          <w:tab w:val="num" w:pos="5760"/>
        </w:tabs>
        <w:ind w:left="5760" w:hanging="360"/>
      </w:pPr>
    </w:lvl>
    <w:lvl w:ilvl="8" w:tplc="00D2F5EC" w:tentative="1">
      <w:start w:val="1"/>
      <w:numFmt w:val="decimal"/>
      <w:lvlText w:val="%9."/>
      <w:lvlJc w:val="left"/>
      <w:pPr>
        <w:tabs>
          <w:tab w:val="num" w:pos="6480"/>
        </w:tabs>
        <w:ind w:left="6480" w:hanging="360"/>
      </w:pPr>
    </w:lvl>
  </w:abstractNum>
  <w:abstractNum w:abstractNumId="47">
    <w:nsid w:val="24022C78"/>
    <w:multiLevelType w:val="hybridMultilevel"/>
    <w:tmpl w:val="6F324DBC"/>
    <w:lvl w:ilvl="0" w:tplc="BA48F232">
      <w:start w:val="1"/>
      <w:numFmt w:val="bullet"/>
      <w:lvlText w:val="•"/>
      <w:lvlJc w:val="left"/>
      <w:pPr>
        <w:tabs>
          <w:tab w:val="num" w:pos="720"/>
        </w:tabs>
        <w:ind w:left="720" w:hanging="360"/>
      </w:pPr>
      <w:rPr>
        <w:rFonts w:ascii="Arial" w:hAnsi="Arial" w:hint="default"/>
      </w:rPr>
    </w:lvl>
    <w:lvl w:ilvl="1" w:tplc="F3EAFE62" w:tentative="1">
      <w:start w:val="1"/>
      <w:numFmt w:val="bullet"/>
      <w:lvlText w:val="•"/>
      <w:lvlJc w:val="left"/>
      <w:pPr>
        <w:tabs>
          <w:tab w:val="num" w:pos="1440"/>
        </w:tabs>
        <w:ind w:left="1440" w:hanging="360"/>
      </w:pPr>
      <w:rPr>
        <w:rFonts w:ascii="Arial" w:hAnsi="Arial" w:hint="default"/>
      </w:rPr>
    </w:lvl>
    <w:lvl w:ilvl="2" w:tplc="A872A266" w:tentative="1">
      <w:start w:val="1"/>
      <w:numFmt w:val="bullet"/>
      <w:lvlText w:val="•"/>
      <w:lvlJc w:val="left"/>
      <w:pPr>
        <w:tabs>
          <w:tab w:val="num" w:pos="2160"/>
        </w:tabs>
        <w:ind w:left="2160" w:hanging="360"/>
      </w:pPr>
      <w:rPr>
        <w:rFonts w:ascii="Arial" w:hAnsi="Arial" w:hint="default"/>
      </w:rPr>
    </w:lvl>
    <w:lvl w:ilvl="3" w:tplc="9C0040CC" w:tentative="1">
      <w:start w:val="1"/>
      <w:numFmt w:val="bullet"/>
      <w:lvlText w:val="•"/>
      <w:lvlJc w:val="left"/>
      <w:pPr>
        <w:tabs>
          <w:tab w:val="num" w:pos="2880"/>
        </w:tabs>
        <w:ind w:left="2880" w:hanging="360"/>
      </w:pPr>
      <w:rPr>
        <w:rFonts w:ascii="Arial" w:hAnsi="Arial" w:hint="default"/>
      </w:rPr>
    </w:lvl>
    <w:lvl w:ilvl="4" w:tplc="544AECC4" w:tentative="1">
      <w:start w:val="1"/>
      <w:numFmt w:val="bullet"/>
      <w:lvlText w:val="•"/>
      <w:lvlJc w:val="left"/>
      <w:pPr>
        <w:tabs>
          <w:tab w:val="num" w:pos="3600"/>
        </w:tabs>
        <w:ind w:left="3600" w:hanging="360"/>
      </w:pPr>
      <w:rPr>
        <w:rFonts w:ascii="Arial" w:hAnsi="Arial" w:hint="default"/>
      </w:rPr>
    </w:lvl>
    <w:lvl w:ilvl="5" w:tplc="A74214DA" w:tentative="1">
      <w:start w:val="1"/>
      <w:numFmt w:val="bullet"/>
      <w:lvlText w:val="•"/>
      <w:lvlJc w:val="left"/>
      <w:pPr>
        <w:tabs>
          <w:tab w:val="num" w:pos="4320"/>
        </w:tabs>
        <w:ind w:left="4320" w:hanging="360"/>
      </w:pPr>
      <w:rPr>
        <w:rFonts w:ascii="Arial" w:hAnsi="Arial" w:hint="default"/>
      </w:rPr>
    </w:lvl>
    <w:lvl w:ilvl="6" w:tplc="7556F468" w:tentative="1">
      <w:start w:val="1"/>
      <w:numFmt w:val="bullet"/>
      <w:lvlText w:val="•"/>
      <w:lvlJc w:val="left"/>
      <w:pPr>
        <w:tabs>
          <w:tab w:val="num" w:pos="5040"/>
        </w:tabs>
        <w:ind w:left="5040" w:hanging="360"/>
      </w:pPr>
      <w:rPr>
        <w:rFonts w:ascii="Arial" w:hAnsi="Arial" w:hint="default"/>
      </w:rPr>
    </w:lvl>
    <w:lvl w:ilvl="7" w:tplc="00DC4726" w:tentative="1">
      <w:start w:val="1"/>
      <w:numFmt w:val="bullet"/>
      <w:lvlText w:val="•"/>
      <w:lvlJc w:val="left"/>
      <w:pPr>
        <w:tabs>
          <w:tab w:val="num" w:pos="5760"/>
        </w:tabs>
        <w:ind w:left="5760" w:hanging="360"/>
      </w:pPr>
      <w:rPr>
        <w:rFonts w:ascii="Arial" w:hAnsi="Arial" w:hint="default"/>
      </w:rPr>
    </w:lvl>
    <w:lvl w:ilvl="8" w:tplc="E30AB160" w:tentative="1">
      <w:start w:val="1"/>
      <w:numFmt w:val="bullet"/>
      <w:lvlText w:val="•"/>
      <w:lvlJc w:val="left"/>
      <w:pPr>
        <w:tabs>
          <w:tab w:val="num" w:pos="6480"/>
        </w:tabs>
        <w:ind w:left="6480" w:hanging="360"/>
      </w:pPr>
      <w:rPr>
        <w:rFonts w:ascii="Arial" w:hAnsi="Arial" w:hint="default"/>
      </w:rPr>
    </w:lvl>
  </w:abstractNum>
  <w:abstractNum w:abstractNumId="48">
    <w:nsid w:val="2411670E"/>
    <w:multiLevelType w:val="hybridMultilevel"/>
    <w:tmpl w:val="A7561E3E"/>
    <w:lvl w:ilvl="0" w:tplc="2E7822D0">
      <w:start w:val="1"/>
      <w:numFmt w:val="decimal"/>
      <w:lvlText w:val="%1."/>
      <w:lvlJc w:val="left"/>
      <w:pPr>
        <w:ind w:left="180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256C46DA"/>
    <w:multiLevelType w:val="hybridMultilevel"/>
    <w:tmpl w:val="9FC6F746"/>
    <w:lvl w:ilvl="0" w:tplc="C47092E2">
      <w:start w:val="1"/>
      <w:numFmt w:val="decimal"/>
      <w:lvlText w:val="%1."/>
      <w:lvlJc w:val="left"/>
      <w:pPr>
        <w:tabs>
          <w:tab w:val="num" w:pos="720"/>
        </w:tabs>
        <w:ind w:left="720" w:hanging="360"/>
      </w:pPr>
    </w:lvl>
    <w:lvl w:ilvl="1" w:tplc="509A7F62" w:tentative="1">
      <w:start w:val="1"/>
      <w:numFmt w:val="decimal"/>
      <w:lvlText w:val="%2."/>
      <w:lvlJc w:val="left"/>
      <w:pPr>
        <w:tabs>
          <w:tab w:val="num" w:pos="1440"/>
        </w:tabs>
        <w:ind w:left="1440" w:hanging="360"/>
      </w:pPr>
    </w:lvl>
    <w:lvl w:ilvl="2" w:tplc="4268DB9A" w:tentative="1">
      <w:start w:val="1"/>
      <w:numFmt w:val="decimal"/>
      <w:lvlText w:val="%3."/>
      <w:lvlJc w:val="left"/>
      <w:pPr>
        <w:tabs>
          <w:tab w:val="num" w:pos="2160"/>
        </w:tabs>
        <w:ind w:left="2160" w:hanging="360"/>
      </w:pPr>
    </w:lvl>
    <w:lvl w:ilvl="3" w:tplc="296ED37A" w:tentative="1">
      <w:start w:val="1"/>
      <w:numFmt w:val="decimal"/>
      <w:lvlText w:val="%4."/>
      <w:lvlJc w:val="left"/>
      <w:pPr>
        <w:tabs>
          <w:tab w:val="num" w:pos="2880"/>
        </w:tabs>
        <w:ind w:left="2880" w:hanging="360"/>
      </w:pPr>
    </w:lvl>
    <w:lvl w:ilvl="4" w:tplc="8DFA3D4E" w:tentative="1">
      <w:start w:val="1"/>
      <w:numFmt w:val="decimal"/>
      <w:lvlText w:val="%5."/>
      <w:lvlJc w:val="left"/>
      <w:pPr>
        <w:tabs>
          <w:tab w:val="num" w:pos="3600"/>
        </w:tabs>
        <w:ind w:left="3600" w:hanging="360"/>
      </w:pPr>
    </w:lvl>
    <w:lvl w:ilvl="5" w:tplc="24AC40BA" w:tentative="1">
      <w:start w:val="1"/>
      <w:numFmt w:val="decimal"/>
      <w:lvlText w:val="%6."/>
      <w:lvlJc w:val="left"/>
      <w:pPr>
        <w:tabs>
          <w:tab w:val="num" w:pos="4320"/>
        </w:tabs>
        <w:ind w:left="4320" w:hanging="360"/>
      </w:pPr>
    </w:lvl>
    <w:lvl w:ilvl="6" w:tplc="8780DBAC" w:tentative="1">
      <w:start w:val="1"/>
      <w:numFmt w:val="decimal"/>
      <w:lvlText w:val="%7."/>
      <w:lvlJc w:val="left"/>
      <w:pPr>
        <w:tabs>
          <w:tab w:val="num" w:pos="5040"/>
        </w:tabs>
        <w:ind w:left="5040" w:hanging="360"/>
      </w:pPr>
    </w:lvl>
    <w:lvl w:ilvl="7" w:tplc="D1486822" w:tentative="1">
      <w:start w:val="1"/>
      <w:numFmt w:val="decimal"/>
      <w:lvlText w:val="%8."/>
      <w:lvlJc w:val="left"/>
      <w:pPr>
        <w:tabs>
          <w:tab w:val="num" w:pos="5760"/>
        </w:tabs>
        <w:ind w:left="5760" w:hanging="360"/>
      </w:pPr>
    </w:lvl>
    <w:lvl w:ilvl="8" w:tplc="6C5466B8" w:tentative="1">
      <w:start w:val="1"/>
      <w:numFmt w:val="decimal"/>
      <w:lvlText w:val="%9."/>
      <w:lvlJc w:val="left"/>
      <w:pPr>
        <w:tabs>
          <w:tab w:val="num" w:pos="6480"/>
        </w:tabs>
        <w:ind w:left="6480" w:hanging="360"/>
      </w:pPr>
    </w:lvl>
  </w:abstractNum>
  <w:abstractNum w:abstractNumId="50">
    <w:nsid w:val="28120608"/>
    <w:multiLevelType w:val="hybridMultilevel"/>
    <w:tmpl w:val="29EA691A"/>
    <w:lvl w:ilvl="0" w:tplc="A9B2BCE8">
      <w:start w:val="1"/>
      <w:numFmt w:val="bullet"/>
      <w:lvlText w:val="•"/>
      <w:lvlJc w:val="left"/>
      <w:pPr>
        <w:tabs>
          <w:tab w:val="num" w:pos="720"/>
        </w:tabs>
        <w:ind w:left="720" w:hanging="360"/>
      </w:pPr>
      <w:rPr>
        <w:rFonts w:ascii="Arial" w:hAnsi="Arial" w:hint="default"/>
      </w:rPr>
    </w:lvl>
    <w:lvl w:ilvl="1" w:tplc="97727A2C" w:tentative="1">
      <w:start w:val="1"/>
      <w:numFmt w:val="bullet"/>
      <w:lvlText w:val="•"/>
      <w:lvlJc w:val="left"/>
      <w:pPr>
        <w:tabs>
          <w:tab w:val="num" w:pos="1440"/>
        </w:tabs>
        <w:ind w:left="1440" w:hanging="360"/>
      </w:pPr>
      <w:rPr>
        <w:rFonts w:ascii="Arial" w:hAnsi="Arial" w:hint="default"/>
      </w:rPr>
    </w:lvl>
    <w:lvl w:ilvl="2" w:tplc="5DBA2334" w:tentative="1">
      <w:start w:val="1"/>
      <w:numFmt w:val="bullet"/>
      <w:lvlText w:val="•"/>
      <w:lvlJc w:val="left"/>
      <w:pPr>
        <w:tabs>
          <w:tab w:val="num" w:pos="2160"/>
        </w:tabs>
        <w:ind w:left="2160" w:hanging="360"/>
      </w:pPr>
      <w:rPr>
        <w:rFonts w:ascii="Arial" w:hAnsi="Arial" w:hint="default"/>
      </w:rPr>
    </w:lvl>
    <w:lvl w:ilvl="3" w:tplc="EF146D74" w:tentative="1">
      <w:start w:val="1"/>
      <w:numFmt w:val="bullet"/>
      <w:lvlText w:val="•"/>
      <w:lvlJc w:val="left"/>
      <w:pPr>
        <w:tabs>
          <w:tab w:val="num" w:pos="2880"/>
        </w:tabs>
        <w:ind w:left="2880" w:hanging="360"/>
      </w:pPr>
      <w:rPr>
        <w:rFonts w:ascii="Arial" w:hAnsi="Arial" w:hint="default"/>
      </w:rPr>
    </w:lvl>
    <w:lvl w:ilvl="4" w:tplc="7222E86A" w:tentative="1">
      <w:start w:val="1"/>
      <w:numFmt w:val="bullet"/>
      <w:lvlText w:val="•"/>
      <w:lvlJc w:val="left"/>
      <w:pPr>
        <w:tabs>
          <w:tab w:val="num" w:pos="3600"/>
        </w:tabs>
        <w:ind w:left="3600" w:hanging="360"/>
      </w:pPr>
      <w:rPr>
        <w:rFonts w:ascii="Arial" w:hAnsi="Arial" w:hint="default"/>
      </w:rPr>
    </w:lvl>
    <w:lvl w:ilvl="5" w:tplc="CD4C5856" w:tentative="1">
      <w:start w:val="1"/>
      <w:numFmt w:val="bullet"/>
      <w:lvlText w:val="•"/>
      <w:lvlJc w:val="left"/>
      <w:pPr>
        <w:tabs>
          <w:tab w:val="num" w:pos="4320"/>
        </w:tabs>
        <w:ind w:left="4320" w:hanging="360"/>
      </w:pPr>
      <w:rPr>
        <w:rFonts w:ascii="Arial" w:hAnsi="Arial" w:hint="default"/>
      </w:rPr>
    </w:lvl>
    <w:lvl w:ilvl="6" w:tplc="4AE21C6C" w:tentative="1">
      <w:start w:val="1"/>
      <w:numFmt w:val="bullet"/>
      <w:lvlText w:val="•"/>
      <w:lvlJc w:val="left"/>
      <w:pPr>
        <w:tabs>
          <w:tab w:val="num" w:pos="5040"/>
        </w:tabs>
        <w:ind w:left="5040" w:hanging="360"/>
      </w:pPr>
      <w:rPr>
        <w:rFonts w:ascii="Arial" w:hAnsi="Arial" w:hint="default"/>
      </w:rPr>
    </w:lvl>
    <w:lvl w:ilvl="7" w:tplc="C4EE584E" w:tentative="1">
      <w:start w:val="1"/>
      <w:numFmt w:val="bullet"/>
      <w:lvlText w:val="•"/>
      <w:lvlJc w:val="left"/>
      <w:pPr>
        <w:tabs>
          <w:tab w:val="num" w:pos="5760"/>
        </w:tabs>
        <w:ind w:left="5760" w:hanging="360"/>
      </w:pPr>
      <w:rPr>
        <w:rFonts w:ascii="Arial" w:hAnsi="Arial" w:hint="default"/>
      </w:rPr>
    </w:lvl>
    <w:lvl w:ilvl="8" w:tplc="3DA0AED8" w:tentative="1">
      <w:start w:val="1"/>
      <w:numFmt w:val="bullet"/>
      <w:lvlText w:val="•"/>
      <w:lvlJc w:val="left"/>
      <w:pPr>
        <w:tabs>
          <w:tab w:val="num" w:pos="6480"/>
        </w:tabs>
        <w:ind w:left="6480" w:hanging="360"/>
      </w:pPr>
      <w:rPr>
        <w:rFonts w:ascii="Arial" w:hAnsi="Arial" w:hint="default"/>
      </w:rPr>
    </w:lvl>
  </w:abstractNum>
  <w:abstractNum w:abstractNumId="51">
    <w:nsid w:val="28353727"/>
    <w:multiLevelType w:val="hybridMultilevel"/>
    <w:tmpl w:val="47887D50"/>
    <w:lvl w:ilvl="0" w:tplc="0AB656B0">
      <w:start w:val="1"/>
      <w:numFmt w:val="bullet"/>
      <w:lvlText w:val="•"/>
      <w:lvlJc w:val="left"/>
      <w:pPr>
        <w:tabs>
          <w:tab w:val="num" w:pos="720"/>
        </w:tabs>
        <w:ind w:left="720" w:hanging="360"/>
      </w:pPr>
      <w:rPr>
        <w:rFonts w:ascii="Arial" w:hAnsi="Arial" w:hint="default"/>
      </w:rPr>
    </w:lvl>
    <w:lvl w:ilvl="1" w:tplc="04AA38F2" w:tentative="1">
      <w:start w:val="1"/>
      <w:numFmt w:val="bullet"/>
      <w:lvlText w:val="•"/>
      <w:lvlJc w:val="left"/>
      <w:pPr>
        <w:tabs>
          <w:tab w:val="num" w:pos="1440"/>
        </w:tabs>
        <w:ind w:left="1440" w:hanging="360"/>
      </w:pPr>
      <w:rPr>
        <w:rFonts w:ascii="Arial" w:hAnsi="Arial" w:hint="default"/>
      </w:rPr>
    </w:lvl>
    <w:lvl w:ilvl="2" w:tplc="F220595C" w:tentative="1">
      <w:start w:val="1"/>
      <w:numFmt w:val="bullet"/>
      <w:lvlText w:val="•"/>
      <w:lvlJc w:val="left"/>
      <w:pPr>
        <w:tabs>
          <w:tab w:val="num" w:pos="2160"/>
        </w:tabs>
        <w:ind w:left="2160" w:hanging="360"/>
      </w:pPr>
      <w:rPr>
        <w:rFonts w:ascii="Arial" w:hAnsi="Arial" w:hint="default"/>
      </w:rPr>
    </w:lvl>
    <w:lvl w:ilvl="3" w:tplc="A2D2EEBC" w:tentative="1">
      <w:start w:val="1"/>
      <w:numFmt w:val="bullet"/>
      <w:lvlText w:val="•"/>
      <w:lvlJc w:val="left"/>
      <w:pPr>
        <w:tabs>
          <w:tab w:val="num" w:pos="2880"/>
        </w:tabs>
        <w:ind w:left="2880" w:hanging="360"/>
      </w:pPr>
      <w:rPr>
        <w:rFonts w:ascii="Arial" w:hAnsi="Arial" w:hint="default"/>
      </w:rPr>
    </w:lvl>
    <w:lvl w:ilvl="4" w:tplc="690A2344" w:tentative="1">
      <w:start w:val="1"/>
      <w:numFmt w:val="bullet"/>
      <w:lvlText w:val="•"/>
      <w:lvlJc w:val="left"/>
      <w:pPr>
        <w:tabs>
          <w:tab w:val="num" w:pos="3600"/>
        </w:tabs>
        <w:ind w:left="3600" w:hanging="360"/>
      </w:pPr>
      <w:rPr>
        <w:rFonts w:ascii="Arial" w:hAnsi="Arial" w:hint="default"/>
      </w:rPr>
    </w:lvl>
    <w:lvl w:ilvl="5" w:tplc="29A2AB4E" w:tentative="1">
      <w:start w:val="1"/>
      <w:numFmt w:val="bullet"/>
      <w:lvlText w:val="•"/>
      <w:lvlJc w:val="left"/>
      <w:pPr>
        <w:tabs>
          <w:tab w:val="num" w:pos="4320"/>
        </w:tabs>
        <w:ind w:left="4320" w:hanging="360"/>
      </w:pPr>
      <w:rPr>
        <w:rFonts w:ascii="Arial" w:hAnsi="Arial" w:hint="default"/>
      </w:rPr>
    </w:lvl>
    <w:lvl w:ilvl="6" w:tplc="6006325E" w:tentative="1">
      <w:start w:val="1"/>
      <w:numFmt w:val="bullet"/>
      <w:lvlText w:val="•"/>
      <w:lvlJc w:val="left"/>
      <w:pPr>
        <w:tabs>
          <w:tab w:val="num" w:pos="5040"/>
        </w:tabs>
        <w:ind w:left="5040" w:hanging="360"/>
      </w:pPr>
      <w:rPr>
        <w:rFonts w:ascii="Arial" w:hAnsi="Arial" w:hint="default"/>
      </w:rPr>
    </w:lvl>
    <w:lvl w:ilvl="7" w:tplc="A4B2B07C" w:tentative="1">
      <w:start w:val="1"/>
      <w:numFmt w:val="bullet"/>
      <w:lvlText w:val="•"/>
      <w:lvlJc w:val="left"/>
      <w:pPr>
        <w:tabs>
          <w:tab w:val="num" w:pos="5760"/>
        </w:tabs>
        <w:ind w:left="5760" w:hanging="360"/>
      </w:pPr>
      <w:rPr>
        <w:rFonts w:ascii="Arial" w:hAnsi="Arial" w:hint="default"/>
      </w:rPr>
    </w:lvl>
    <w:lvl w:ilvl="8" w:tplc="132866C8" w:tentative="1">
      <w:start w:val="1"/>
      <w:numFmt w:val="bullet"/>
      <w:lvlText w:val="•"/>
      <w:lvlJc w:val="left"/>
      <w:pPr>
        <w:tabs>
          <w:tab w:val="num" w:pos="6480"/>
        </w:tabs>
        <w:ind w:left="6480" w:hanging="360"/>
      </w:pPr>
      <w:rPr>
        <w:rFonts w:ascii="Arial" w:hAnsi="Arial" w:hint="default"/>
      </w:rPr>
    </w:lvl>
  </w:abstractNum>
  <w:abstractNum w:abstractNumId="52">
    <w:nsid w:val="28382586"/>
    <w:multiLevelType w:val="hybridMultilevel"/>
    <w:tmpl w:val="82BE1C54"/>
    <w:lvl w:ilvl="0" w:tplc="0F2ECBB6">
      <w:start w:val="1"/>
      <w:numFmt w:val="decimal"/>
      <w:lvlText w:val="%1."/>
      <w:lvlJc w:val="left"/>
      <w:pPr>
        <w:tabs>
          <w:tab w:val="num" w:pos="720"/>
        </w:tabs>
        <w:ind w:left="720" w:hanging="360"/>
      </w:pPr>
    </w:lvl>
    <w:lvl w:ilvl="1" w:tplc="B1CED5B8" w:tentative="1">
      <w:start w:val="1"/>
      <w:numFmt w:val="decimal"/>
      <w:lvlText w:val="%2."/>
      <w:lvlJc w:val="left"/>
      <w:pPr>
        <w:tabs>
          <w:tab w:val="num" w:pos="1440"/>
        </w:tabs>
        <w:ind w:left="1440" w:hanging="360"/>
      </w:pPr>
    </w:lvl>
    <w:lvl w:ilvl="2" w:tplc="6D18C5EC" w:tentative="1">
      <w:start w:val="1"/>
      <w:numFmt w:val="decimal"/>
      <w:lvlText w:val="%3."/>
      <w:lvlJc w:val="left"/>
      <w:pPr>
        <w:tabs>
          <w:tab w:val="num" w:pos="2160"/>
        </w:tabs>
        <w:ind w:left="2160" w:hanging="360"/>
      </w:pPr>
    </w:lvl>
    <w:lvl w:ilvl="3" w:tplc="76A64D4E" w:tentative="1">
      <w:start w:val="1"/>
      <w:numFmt w:val="decimal"/>
      <w:lvlText w:val="%4."/>
      <w:lvlJc w:val="left"/>
      <w:pPr>
        <w:tabs>
          <w:tab w:val="num" w:pos="2880"/>
        </w:tabs>
        <w:ind w:left="2880" w:hanging="360"/>
      </w:pPr>
    </w:lvl>
    <w:lvl w:ilvl="4" w:tplc="0EA0559E" w:tentative="1">
      <w:start w:val="1"/>
      <w:numFmt w:val="decimal"/>
      <w:lvlText w:val="%5."/>
      <w:lvlJc w:val="left"/>
      <w:pPr>
        <w:tabs>
          <w:tab w:val="num" w:pos="3600"/>
        </w:tabs>
        <w:ind w:left="3600" w:hanging="360"/>
      </w:pPr>
    </w:lvl>
    <w:lvl w:ilvl="5" w:tplc="F4D090EA" w:tentative="1">
      <w:start w:val="1"/>
      <w:numFmt w:val="decimal"/>
      <w:lvlText w:val="%6."/>
      <w:lvlJc w:val="left"/>
      <w:pPr>
        <w:tabs>
          <w:tab w:val="num" w:pos="4320"/>
        </w:tabs>
        <w:ind w:left="4320" w:hanging="360"/>
      </w:pPr>
    </w:lvl>
    <w:lvl w:ilvl="6" w:tplc="E7AE7A22" w:tentative="1">
      <w:start w:val="1"/>
      <w:numFmt w:val="decimal"/>
      <w:lvlText w:val="%7."/>
      <w:lvlJc w:val="left"/>
      <w:pPr>
        <w:tabs>
          <w:tab w:val="num" w:pos="5040"/>
        </w:tabs>
        <w:ind w:left="5040" w:hanging="360"/>
      </w:pPr>
    </w:lvl>
    <w:lvl w:ilvl="7" w:tplc="CEAA0A6E" w:tentative="1">
      <w:start w:val="1"/>
      <w:numFmt w:val="decimal"/>
      <w:lvlText w:val="%8."/>
      <w:lvlJc w:val="left"/>
      <w:pPr>
        <w:tabs>
          <w:tab w:val="num" w:pos="5760"/>
        </w:tabs>
        <w:ind w:left="5760" w:hanging="360"/>
      </w:pPr>
    </w:lvl>
    <w:lvl w:ilvl="8" w:tplc="96ACB9DC" w:tentative="1">
      <w:start w:val="1"/>
      <w:numFmt w:val="decimal"/>
      <w:lvlText w:val="%9."/>
      <w:lvlJc w:val="left"/>
      <w:pPr>
        <w:tabs>
          <w:tab w:val="num" w:pos="6480"/>
        </w:tabs>
        <w:ind w:left="6480" w:hanging="360"/>
      </w:pPr>
    </w:lvl>
  </w:abstractNum>
  <w:abstractNum w:abstractNumId="53">
    <w:nsid w:val="284C2718"/>
    <w:multiLevelType w:val="hybridMultilevel"/>
    <w:tmpl w:val="03BCA702"/>
    <w:lvl w:ilvl="0" w:tplc="ABEE7F52">
      <w:start w:val="1"/>
      <w:numFmt w:val="bullet"/>
      <w:lvlText w:val="•"/>
      <w:lvlJc w:val="left"/>
      <w:pPr>
        <w:tabs>
          <w:tab w:val="num" w:pos="720"/>
        </w:tabs>
        <w:ind w:left="720" w:hanging="360"/>
      </w:pPr>
      <w:rPr>
        <w:rFonts w:ascii="Arial" w:hAnsi="Arial" w:hint="default"/>
      </w:rPr>
    </w:lvl>
    <w:lvl w:ilvl="1" w:tplc="0F50D3FE" w:tentative="1">
      <w:start w:val="1"/>
      <w:numFmt w:val="bullet"/>
      <w:lvlText w:val="•"/>
      <w:lvlJc w:val="left"/>
      <w:pPr>
        <w:tabs>
          <w:tab w:val="num" w:pos="1440"/>
        </w:tabs>
        <w:ind w:left="1440" w:hanging="360"/>
      </w:pPr>
      <w:rPr>
        <w:rFonts w:ascii="Arial" w:hAnsi="Arial" w:hint="default"/>
      </w:rPr>
    </w:lvl>
    <w:lvl w:ilvl="2" w:tplc="37B45A9C" w:tentative="1">
      <w:start w:val="1"/>
      <w:numFmt w:val="bullet"/>
      <w:lvlText w:val="•"/>
      <w:lvlJc w:val="left"/>
      <w:pPr>
        <w:tabs>
          <w:tab w:val="num" w:pos="2160"/>
        </w:tabs>
        <w:ind w:left="2160" w:hanging="360"/>
      </w:pPr>
      <w:rPr>
        <w:rFonts w:ascii="Arial" w:hAnsi="Arial" w:hint="default"/>
      </w:rPr>
    </w:lvl>
    <w:lvl w:ilvl="3" w:tplc="8EA8337C" w:tentative="1">
      <w:start w:val="1"/>
      <w:numFmt w:val="bullet"/>
      <w:lvlText w:val="•"/>
      <w:lvlJc w:val="left"/>
      <w:pPr>
        <w:tabs>
          <w:tab w:val="num" w:pos="2880"/>
        </w:tabs>
        <w:ind w:left="2880" w:hanging="360"/>
      </w:pPr>
      <w:rPr>
        <w:rFonts w:ascii="Arial" w:hAnsi="Arial" w:hint="default"/>
      </w:rPr>
    </w:lvl>
    <w:lvl w:ilvl="4" w:tplc="7A325CCA" w:tentative="1">
      <w:start w:val="1"/>
      <w:numFmt w:val="bullet"/>
      <w:lvlText w:val="•"/>
      <w:lvlJc w:val="left"/>
      <w:pPr>
        <w:tabs>
          <w:tab w:val="num" w:pos="3600"/>
        </w:tabs>
        <w:ind w:left="3600" w:hanging="360"/>
      </w:pPr>
      <w:rPr>
        <w:rFonts w:ascii="Arial" w:hAnsi="Arial" w:hint="default"/>
      </w:rPr>
    </w:lvl>
    <w:lvl w:ilvl="5" w:tplc="44A6037A" w:tentative="1">
      <w:start w:val="1"/>
      <w:numFmt w:val="bullet"/>
      <w:lvlText w:val="•"/>
      <w:lvlJc w:val="left"/>
      <w:pPr>
        <w:tabs>
          <w:tab w:val="num" w:pos="4320"/>
        </w:tabs>
        <w:ind w:left="4320" w:hanging="360"/>
      </w:pPr>
      <w:rPr>
        <w:rFonts w:ascii="Arial" w:hAnsi="Arial" w:hint="default"/>
      </w:rPr>
    </w:lvl>
    <w:lvl w:ilvl="6" w:tplc="C248F3AE" w:tentative="1">
      <w:start w:val="1"/>
      <w:numFmt w:val="bullet"/>
      <w:lvlText w:val="•"/>
      <w:lvlJc w:val="left"/>
      <w:pPr>
        <w:tabs>
          <w:tab w:val="num" w:pos="5040"/>
        </w:tabs>
        <w:ind w:left="5040" w:hanging="360"/>
      </w:pPr>
      <w:rPr>
        <w:rFonts w:ascii="Arial" w:hAnsi="Arial" w:hint="default"/>
      </w:rPr>
    </w:lvl>
    <w:lvl w:ilvl="7" w:tplc="13FAB62E" w:tentative="1">
      <w:start w:val="1"/>
      <w:numFmt w:val="bullet"/>
      <w:lvlText w:val="•"/>
      <w:lvlJc w:val="left"/>
      <w:pPr>
        <w:tabs>
          <w:tab w:val="num" w:pos="5760"/>
        </w:tabs>
        <w:ind w:left="5760" w:hanging="360"/>
      </w:pPr>
      <w:rPr>
        <w:rFonts w:ascii="Arial" w:hAnsi="Arial" w:hint="default"/>
      </w:rPr>
    </w:lvl>
    <w:lvl w:ilvl="8" w:tplc="AD44B328" w:tentative="1">
      <w:start w:val="1"/>
      <w:numFmt w:val="bullet"/>
      <w:lvlText w:val="•"/>
      <w:lvlJc w:val="left"/>
      <w:pPr>
        <w:tabs>
          <w:tab w:val="num" w:pos="6480"/>
        </w:tabs>
        <w:ind w:left="6480" w:hanging="360"/>
      </w:pPr>
      <w:rPr>
        <w:rFonts w:ascii="Arial" w:hAnsi="Arial" w:hint="default"/>
      </w:rPr>
    </w:lvl>
  </w:abstractNum>
  <w:abstractNum w:abstractNumId="54">
    <w:nsid w:val="29096C91"/>
    <w:multiLevelType w:val="hybridMultilevel"/>
    <w:tmpl w:val="A2401CD8"/>
    <w:lvl w:ilvl="0" w:tplc="E26254C0">
      <w:start w:val="1"/>
      <w:numFmt w:val="decimal"/>
      <w:lvlText w:val="%1."/>
      <w:lvlJc w:val="left"/>
      <w:pPr>
        <w:tabs>
          <w:tab w:val="num" w:pos="720"/>
        </w:tabs>
        <w:ind w:left="720" w:hanging="360"/>
      </w:pPr>
    </w:lvl>
    <w:lvl w:ilvl="1" w:tplc="B6D8211E" w:tentative="1">
      <w:start w:val="1"/>
      <w:numFmt w:val="decimal"/>
      <w:lvlText w:val="%2."/>
      <w:lvlJc w:val="left"/>
      <w:pPr>
        <w:tabs>
          <w:tab w:val="num" w:pos="1440"/>
        </w:tabs>
        <w:ind w:left="1440" w:hanging="360"/>
      </w:pPr>
    </w:lvl>
    <w:lvl w:ilvl="2" w:tplc="DFA4232A" w:tentative="1">
      <w:start w:val="1"/>
      <w:numFmt w:val="decimal"/>
      <w:lvlText w:val="%3."/>
      <w:lvlJc w:val="left"/>
      <w:pPr>
        <w:tabs>
          <w:tab w:val="num" w:pos="2160"/>
        </w:tabs>
        <w:ind w:left="2160" w:hanging="360"/>
      </w:pPr>
    </w:lvl>
    <w:lvl w:ilvl="3" w:tplc="7D9A1F6A" w:tentative="1">
      <w:start w:val="1"/>
      <w:numFmt w:val="decimal"/>
      <w:lvlText w:val="%4."/>
      <w:lvlJc w:val="left"/>
      <w:pPr>
        <w:tabs>
          <w:tab w:val="num" w:pos="2880"/>
        </w:tabs>
        <w:ind w:left="2880" w:hanging="360"/>
      </w:pPr>
    </w:lvl>
    <w:lvl w:ilvl="4" w:tplc="8FAADF22" w:tentative="1">
      <w:start w:val="1"/>
      <w:numFmt w:val="decimal"/>
      <w:lvlText w:val="%5."/>
      <w:lvlJc w:val="left"/>
      <w:pPr>
        <w:tabs>
          <w:tab w:val="num" w:pos="3600"/>
        </w:tabs>
        <w:ind w:left="3600" w:hanging="360"/>
      </w:pPr>
    </w:lvl>
    <w:lvl w:ilvl="5" w:tplc="D3E0BB30" w:tentative="1">
      <w:start w:val="1"/>
      <w:numFmt w:val="decimal"/>
      <w:lvlText w:val="%6."/>
      <w:lvlJc w:val="left"/>
      <w:pPr>
        <w:tabs>
          <w:tab w:val="num" w:pos="4320"/>
        </w:tabs>
        <w:ind w:left="4320" w:hanging="360"/>
      </w:pPr>
    </w:lvl>
    <w:lvl w:ilvl="6" w:tplc="D2F0D870" w:tentative="1">
      <w:start w:val="1"/>
      <w:numFmt w:val="decimal"/>
      <w:lvlText w:val="%7."/>
      <w:lvlJc w:val="left"/>
      <w:pPr>
        <w:tabs>
          <w:tab w:val="num" w:pos="5040"/>
        </w:tabs>
        <w:ind w:left="5040" w:hanging="360"/>
      </w:pPr>
    </w:lvl>
    <w:lvl w:ilvl="7" w:tplc="C5BAE6C0" w:tentative="1">
      <w:start w:val="1"/>
      <w:numFmt w:val="decimal"/>
      <w:lvlText w:val="%8."/>
      <w:lvlJc w:val="left"/>
      <w:pPr>
        <w:tabs>
          <w:tab w:val="num" w:pos="5760"/>
        </w:tabs>
        <w:ind w:left="5760" w:hanging="360"/>
      </w:pPr>
    </w:lvl>
    <w:lvl w:ilvl="8" w:tplc="DD70C3FA" w:tentative="1">
      <w:start w:val="1"/>
      <w:numFmt w:val="decimal"/>
      <w:lvlText w:val="%9."/>
      <w:lvlJc w:val="left"/>
      <w:pPr>
        <w:tabs>
          <w:tab w:val="num" w:pos="6480"/>
        </w:tabs>
        <w:ind w:left="6480" w:hanging="360"/>
      </w:pPr>
    </w:lvl>
  </w:abstractNum>
  <w:abstractNum w:abstractNumId="55">
    <w:nsid w:val="296F3652"/>
    <w:multiLevelType w:val="hybridMultilevel"/>
    <w:tmpl w:val="2DA2FEC2"/>
    <w:lvl w:ilvl="0" w:tplc="F496E9C4">
      <w:start w:val="1"/>
      <w:numFmt w:val="bullet"/>
      <w:lvlText w:val="•"/>
      <w:lvlJc w:val="left"/>
      <w:pPr>
        <w:tabs>
          <w:tab w:val="num" w:pos="720"/>
        </w:tabs>
        <w:ind w:left="720" w:hanging="360"/>
      </w:pPr>
      <w:rPr>
        <w:rFonts w:ascii="Arial" w:hAnsi="Arial" w:hint="default"/>
      </w:rPr>
    </w:lvl>
    <w:lvl w:ilvl="1" w:tplc="8BC44454" w:tentative="1">
      <w:start w:val="1"/>
      <w:numFmt w:val="bullet"/>
      <w:lvlText w:val="•"/>
      <w:lvlJc w:val="left"/>
      <w:pPr>
        <w:tabs>
          <w:tab w:val="num" w:pos="1440"/>
        </w:tabs>
        <w:ind w:left="1440" w:hanging="360"/>
      </w:pPr>
      <w:rPr>
        <w:rFonts w:ascii="Arial" w:hAnsi="Arial" w:hint="default"/>
      </w:rPr>
    </w:lvl>
    <w:lvl w:ilvl="2" w:tplc="D370F6D6" w:tentative="1">
      <w:start w:val="1"/>
      <w:numFmt w:val="bullet"/>
      <w:lvlText w:val="•"/>
      <w:lvlJc w:val="left"/>
      <w:pPr>
        <w:tabs>
          <w:tab w:val="num" w:pos="2160"/>
        </w:tabs>
        <w:ind w:left="2160" w:hanging="360"/>
      </w:pPr>
      <w:rPr>
        <w:rFonts w:ascii="Arial" w:hAnsi="Arial" w:hint="default"/>
      </w:rPr>
    </w:lvl>
    <w:lvl w:ilvl="3" w:tplc="FD28B12C" w:tentative="1">
      <w:start w:val="1"/>
      <w:numFmt w:val="bullet"/>
      <w:lvlText w:val="•"/>
      <w:lvlJc w:val="left"/>
      <w:pPr>
        <w:tabs>
          <w:tab w:val="num" w:pos="2880"/>
        </w:tabs>
        <w:ind w:left="2880" w:hanging="360"/>
      </w:pPr>
      <w:rPr>
        <w:rFonts w:ascii="Arial" w:hAnsi="Arial" w:hint="default"/>
      </w:rPr>
    </w:lvl>
    <w:lvl w:ilvl="4" w:tplc="639845AC" w:tentative="1">
      <w:start w:val="1"/>
      <w:numFmt w:val="bullet"/>
      <w:lvlText w:val="•"/>
      <w:lvlJc w:val="left"/>
      <w:pPr>
        <w:tabs>
          <w:tab w:val="num" w:pos="3600"/>
        </w:tabs>
        <w:ind w:left="3600" w:hanging="360"/>
      </w:pPr>
      <w:rPr>
        <w:rFonts w:ascii="Arial" w:hAnsi="Arial" w:hint="default"/>
      </w:rPr>
    </w:lvl>
    <w:lvl w:ilvl="5" w:tplc="4C829C94" w:tentative="1">
      <w:start w:val="1"/>
      <w:numFmt w:val="bullet"/>
      <w:lvlText w:val="•"/>
      <w:lvlJc w:val="left"/>
      <w:pPr>
        <w:tabs>
          <w:tab w:val="num" w:pos="4320"/>
        </w:tabs>
        <w:ind w:left="4320" w:hanging="360"/>
      </w:pPr>
      <w:rPr>
        <w:rFonts w:ascii="Arial" w:hAnsi="Arial" w:hint="default"/>
      </w:rPr>
    </w:lvl>
    <w:lvl w:ilvl="6" w:tplc="7C52DC90" w:tentative="1">
      <w:start w:val="1"/>
      <w:numFmt w:val="bullet"/>
      <w:lvlText w:val="•"/>
      <w:lvlJc w:val="left"/>
      <w:pPr>
        <w:tabs>
          <w:tab w:val="num" w:pos="5040"/>
        </w:tabs>
        <w:ind w:left="5040" w:hanging="360"/>
      </w:pPr>
      <w:rPr>
        <w:rFonts w:ascii="Arial" w:hAnsi="Arial" w:hint="default"/>
      </w:rPr>
    </w:lvl>
    <w:lvl w:ilvl="7" w:tplc="0584E86C" w:tentative="1">
      <w:start w:val="1"/>
      <w:numFmt w:val="bullet"/>
      <w:lvlText w:val="•"/>
      <w:lvlJc w:val="left"/>
      <w:pPr>
        <w:tabs>
          <w:tab w:val="num" w:pos="5760"/>
        </w:tabs>
        <w:ind w:left="5760" w:hanging="360"/>
      </w:pPr>
      <w:rPr>
        <w:rFonts w:ascii="Arial" w:hAnsi="Arial" w:hint="default"/>
      </w:rPr>
    </w:lvl>
    <w:lvl w:ilvl="8" w:tplc="274E2966" w:tentative="1">
      <w:start w:val="1"/>
      <w:numFmt w:val="bullet"/>
      <w:lvlText w:val="•"/>
      <w:lvlJc w:val="left"/>
      <w:pPr>
        <w:tabs>
          <w:tab w:val="num" w:pos="6480"/>
        </w:tabs>
        <w:ind w:left="6480" w:hanging="360"/>
      </w:pPr>
      <w:rPr>
        <w:rFonts w:ascii="Arial" w:hAnsi="Arial" w:hint="default"/>
      </w:rPr>
    </w:lvl>
  </w:abstractNum>
  <w:abstractNum w:abstractNumId="56">
    <w:nsid w:val="29CE00BB"/>
    <w:multiLevelType w:val="hybridMultilevel"/>
    <w:tmpl w:val="67FCC354"/>
    <w:lvl w:ilvl="0" w:tplc="E9CA6C94">
      <w:start w:val="1"/>
      <w:numFmt w:val="bullet"/>
      <w:lvlText w:val="•"/>
      <w:lvlJc w:val="left"/>
      <w:pPr>
        <w:tabs>
          <w:tab w:val="num" w:pos="720"/>
        </w:tabs>
        <w:ind w:left="720" w:hanging="360"/>
      </w:pPr>
      <w:rPr>
        <w:rFonts w:ascii="Arial" w:hAnsi="Arial" w:hint="default"/>
      </w:rPr>
    </w:lvl>
    <w:lvl w:ilvl="1" w:tplc="FBCC8ECC" w:tentative="1">
      <w:start w:val="1"/>
      <w:numFmt w:val="bullet"/>
      <w:lvlText w:val="•"/>
      <w:lvlJc w:val="left"/>
      <w:pPr>
        <w:tabs>
          <w:tab w:val="num" w:pos="1440"/>
        </w:tabs>
        <w:ind w:left="1440" w:hanging="360"/>
      </w:pPr>
      <w:rPr>
        <w:rFonts w:ascii="Arial" w:hAnsi="Arial" w:hint="default"/>
      </w:rPr>
    </w:lvl>
    <w:lvl w:ilvl="2" w:tplc="A47A45DE" w:tentative="1">
      <w:start w:val="1"/>
      <w:numFmt w:val="bullet"/>
      <w:lvlText w:val="•"/>
      <w:lvlJc w:val="left"/>
      <w:pPr>
        <w:tabs>
          <w:tab w:val="num" w:pos="2160"/>
        </w:tabs>
        <w:ind w:left="2160" w:hanging="360"/>
      </w:pPr>
      <w:rPr>
        <w:rFonts w:ascii="Arial" w:hAnsi="Arial" w:hint="default"/>
      </w:rPr>
    </w:lvl>
    <w:lvl w:ilvl="3" w:tplc="CD3C002E" w:tentative="1">
      <w:start w:val="1"/>
      <w:numFmt w:val="bullet"/>
      <w:lvlText w:val="•"/>
      <w:lvlJc w:val="left"/>
      <w:pPr>
        <w:tabs>
          <w:tab w:val="num" w:pos="2880"/>
        </w:tabs>
        <w:ind w:left="2880" w:hanging="360"/>
      </w:pPr>
      <w:rPr>
        <w:rFonts w:ascii="Arial" w:hAnsi="Arial" w:hint="default"/>
      </w:rPr>
    </w:lvl>
    <w:lvl w:ilvl="4" w:tplc="29E6BBF4" w:tentative="1">
      <w:start w:val="1"/>
      <w:numFmt w:val="bullet"/>
      <w:lvlText w:val="•"/>
      <w:lvlJc w:val="left"/>
      <w:pPr>
        <w:tabs>
          <w:tab w:val="num" w:pos="3600"/>
        </w:tabs>
        <w:ind w:left="3600" w:hanging="360"/>
      </w:pPr>
      <w:rPr>
        <w:rFonts w:ascii="Arial" w:hAnsi="Arial" w:hint="default"/>
      </w:rPr>
    </w:lvl>
    <w:lvl w:ilvl="5" w:tplc="1876E68C" w:tentative="1">
      <w:start w:val="1"/>
      <w:numFmt w:val="bullet"/>
      <w:lvlText w:val="•"/>
      <w:lvlJc w:val="left"/>
      <w:pPr>
        <w:tabs>
          <w:tab w:val="num" w:pos="4320"/>
        </w:tabs>
        <w:ind w:left="4320" w:hanging="360"/>
      </w:pPr>
      <w:rPr>
        <w:rFonts w:ascii="Arial" w:hAnsi="Arial" w:hint="default"/>
      </w:rPr>
    </w:lvl>
    <w:lvl w:ilvl="6" w:tplc="31FE54AE" w:tentative="1">
      <w:start w:val="1"/>
      <w:numFmt w:val="bullet"/>
      <w:lvlText w:val="•"/>
      <w:lvlJc w:val="left"/>
      <w:pPr>
        <w:tabs>
          <w:tab w:val="num" w:pos="5040"/>
        </w:tabs>
        <w:ind w:left="5040" w:hanging="360"/>
      </w:pPr>
      <w:rPr>
        <w:rFonts w:ascii="Arial" w:hAnsi="Arial" w:hint="default"/>
      </w:rPr>
    </w:lvl>
    <w:lvl w:ilvl="7" w:tplc="F0E2A1A0" w:tentative="1">
      <w:start w:val="1"/>
      <w:numFmt w:val="bullet"/>
      <w:lvlText w:val="•"/>
      <w:lvlJc w:val="left"/>
      <w:pPr>
        <w:tabs>
          <w:tab w:val="num" w:pos="5760"/>
        </w:tabs>
        <w:ind w:left="5760" w:hanging="360"/>
      </w:pPr>
      <w:rPr>
        <w:rFonts w:ascii="Arial" w:hAnsi="Arial" w:hint="default"/>
      </w:rPr>
    </w:lvl>
    <w:lvl w:ilvl="8" w:tplc="E15AF52A" w:tentative="1">
      <w:start w:val="1"/>
      <w:numFmt w:val="bullet"/>
      <w:lvlText w:val="•"/>
      <w:lvlJc w:val="left"/>
      <w:pPr>
        <w:tabs>
          <w:tab w:val="num" w:pos="6480"/>
        </w:tabs>
        <w:ind w:left="6480" w:hanging="360"/>
      </w:pPr>
      <w:rPr>
        <w:rFonts w:ascii="Arial" w:hAnsi="Arial" w:hint="default"/>
      </w:rPr>
    </w:lvl>
  </w:abstractNum>
  <w:abstractNum w:abstractNumId="57">
    <w:nsid w:val="2A9B298F"/>
    <w:multiLevelType w:val="hybridMultilevel"/>
    <w:tmpl w:val="25DE3B74"/>
    <w:lvl w:ilvl="0" w:tplc="39CE1FF2">
      <w:start w:val="1"/>
      <w:numFmt w:val="decimal"/>
      <w:lvlText w:val="%1."/>
      <w:lvlJc w:val="left"/>
      <w:pPr>
        <w:tabs>
          <w:tab w:val="num" w:pos="720"/>
        </w:tabs>
        <w:ind w:left="720" w:hanging="360"/>
      </w:pPr>
    </w:lvl>
    <w:lvl w:ilvl="1" w:tplc="02EEC556" w:tentative="1">
      <w:start w:val="1"/>
      <w:numFmt w:val="decimal"/>
      <w:lvlText w:val="%2."/>
      <w:lvlJc w:val="left"/>
      <w:pPr>
        <w:tabs>
          <w:tab w:val="num" w:pos="1440"/>
        </w:tabs>
        <w:ind w:left="1440" w:hanging="360"/>
      </w:pPr>
    </w:lvl>
    <w:lvl w:ilvl="2" w:tplc="116A567A" w:tentative="1">
      <w:start w:val="1"/>
      <w:numFmt w:val="decimal"/>
      <w:lvlText w:val="%3."/>
      <w:lvlJc w:val="left"/>
      <w:pPr>
        <w:tabs>
          <w:tab w:val="num" w:pos="2160"/>
        </w:tabs>
        <w:ind w:left="2160" w:hanging="360"/>
      </w:pPr>
    </w:lvl>
    <w:lvl w:ilvl="3" w:tplc="EA36C562" w:tentative="1">
      <w:start w:val="1"/>
      <w:numFmt w:val="decimal"/>
      <w:lvlText w:val="%4."/>
      <w:lvlJc w:val="left"/>
      <w:pPr>
        <w:tabs>
          <w:tab w:val="num" w:pos="2880"/>
        </w:tabs>
        <w:ind w:left="2880" w:hanging="360"/>
      </w:pPr>
    </w:lvl>
    <w:lvl w:ilvl="4" w:tplc="E2AA1DD0" w:tentative="1">
      <w:start w:val="1"/>
      <w:numFmt w:val="decimal"/>
      <w:lvlText w:val="%5."/>
      <w:lvlJc w:val="left"/>
      <w:pPr>
        <w:tabs>
          <w:tab w:val="num" w:pos="3600"/>
        </w:tabs>
        <w:ind w:left="3600" w:hanging="360"/>
      </w:pPr>
    </w:lvl>
    <w:lvl w:ilvl="5" w:tplc="F99EC08C" w:tentative="1">
      <w:start w:val="1"/>
      <w:numFmt w:val="decimal"/>
      <w:lvlText w:val="%6."/>
      <w:lvlJc w:val="left"/>
      <w:pPr>
        <w:tabs>
          <w:tab w:val="num" w:pos="4320"/>
        </w:tabs>
        <w:ind w:left="4320" w:hanging="360"/>
      </w:pPr>
    </w:lvl>
    <w:lvl w:ilvl="6" w:tplc="4E56AF30" w:tentative="1">
      <w:start w:val="1"/>
      <w:numFmt w:val="decimal"/>
      <w:lvlText w:val="%7."/>
      <w:lvlJc w:val="left"/>
      <w:pPr>
        <w:tabs>
          <w:tab w:val="num" w:pos="5040"/>
        </w:tabs>
        <w:ind w:left="5040" w:hanging="360"/>
      </w:pPr>
    </w:lvl>
    <w:lvl w:ilvl="7" w:tplc="4D702128" w:tentative="1">
      <w:start w:val="1"/>
      <w:numFmt w:val="decimal"/>
      <w:lvlText w:val="%8."/>
      <w:lvlJc w:val="left"/>
      <w:pPr>
        <w:tabs>
          <w:tab w:val="num" w:pos="5760"/>
        </w:tabs>
        <w:ind w:left="5760" w:hanging="360"/>
      </w:pPr>
    </w:lvl>
    <w:lvl w:ilvl="8" w:tplc="765C40FE" w:tentative="1">
      <w:start w:val="1"/>
      <w:numFmt w:val="decimal"/>
      <w:lvlText w:val="%9."/>
      <w:lvlJc w:val="left"/>
      <w:pPr>
        <w:tabs>
          <w:tab w:val="num" w:pos="6480"/>
        </w:tabs>
        <w:ind w:left="6480" w:hanging="360"/>
      </w:pPr>
    </w:lvl>
  </w:abstractNum>
  <w:abstractNum w:abstractNumId="58">
    <w:nsid w:val="2AB7657F"/>
    <w:multiLevelType w:val="hybridMultilevel"/>
    <w:tmpl w:val="3416A322"/>
    <w:lvl w:ilvl="0" w:tplc="137A7CC0">
      <w:start w:val="1"/>
      <w:numFmt w:val="decimal"/>
      <w:lvlText w:val="%1."/>
      <w:lvlJc w:val="left"/>
      <w:pPr>
        <w:ind w:left="1500" w:hanging="4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nsid w:val="2C0D1A98"/>
    <w:multiLevelType w:val="hybridMultilevel"/>
    <w:tmpl w:val="E2E03608"/>
    <w:lvl w:ilvl="0" w:tplc="2E9C703C">
      <w:start w:val="1"/>
      <w:numFmt w:val="decimal"/>
      <w:lvlText w:val="%1."/>
      <w:lvlJc w:val="left"/>
      <w:pPr>
        <w:tabs>
          <w:tab w:val="num" w:pos="720"/>
        </w:tabs>
        <w:ind w:left="720" w:hanging="360"/>
      </w:pPr>
    </w:lvl>
    <w:lvl w:ilvl="1" w:tplc="4366ECEA" w:tentative="1">
      <w:start w:val="1"/>
      <w:numFmt w:val="decimal"/>
      <w:lvlText w:val="%2."/>
      <w:lvlJc w:val="left"/>
      <w:pPr>
        <w:tabs>
          <w:tab w:val="num" w:pos="1440"/>
        </w:tabs>
        <w:ind w:left="1440" w:hanging="360"/>
      </w:pPr>
    </w:lvl>
    <w:lvl w:ilvl="2" w:tplc="8BFA58C4" w:tentative="1">
      <w:start w:val="1"/>
      <w:numFmt w:val="decimal"/>
      <w:lvlText w:val="%3."/>
      <w:lvlJc w:val="left"/>
      <w:pPr>
        <w:tabs>
          <w:tab w:val="num" w:pos="2160"/>
        </w:tabs>
        <w:ind w:left="2160" w:hanging="360"/>
      </w:pPr>
    </w:lvl>
    <w:lvl w:ilvl="3" w:tplc="D1C29DE4" w:tentative="1">
      <w:start w:val="1"/>
      <w:numFmt w:val="decimal"/>
      <w:lvlText w:val="%4."/>
      <w:lvlJc w:val="left"/>
      <w:pPr>
        <w:tabs>
          <w:tab w:val="num" w:pos="2880"/>
        </w:tabs>
        <w:ind w:left="2880" w:hanging="360"/>
      </w:pPr>
    </w:lvl>
    <w:lvl w:ilvl="4" w:tplc="C78A9078" w:tentative="1">
      <w:start w:val="1"/>
      <w:numFmt w:val="decimal"/>
      <w:lvlText w:val="%5."/>
      <w:lvlJc w:val="left"/>
      <w:pPr>
        <w:tabs>
          <w:tab w:val="num" w:pos="3600"/>
        </w:tabs>
        <w:ind w:left="3600" w:hanging="360"/>
      </w:pPr>
    </w:lvl>
    <w:lvl w:ilvl="5" w:tplc="EEFA8F9C" w:tentative="1">
      <w:start w:val="1"/>
      <w:numFmt w:val="decimal"/>
      <w:lvlText w:val="%6."/>
      <w:lvlJc w:val="left"/>
      <w:pPr>
        <w:tabs>
          <w:tab w:val="num" w:pos="4320"/>
        </w:tabs>
        <w:ind w:left="4320" w:hanging="360"/>
      </w:pPr>
    </w:lvl>
    <w:lvl w:ilvl="6" w:tplc="B58671F8" w:tentative="1">
      <w:start w:val="1"/>
      <w:numFmt w:val="decimal"/>
      <w:lvlText w:val="%7."/>
      <w:lvlJc w:val="left"/>
      <w:pPr>
        <w:tabs>
          <w:tab w:val="num" w:pos="5040"/>
        </w:tabs>
        <w:ind w:left="5040" w:hanging="360"/>
      </w:pPr>
    </w:lvl>
    <w:lvl w:ilvl="7" w:tplc="B92AF0AA" w:tentative="1">
      <w:start w:val="1"/>
      <w:numFmt w:val="decimal"/>
      <w:lvlText w:val="%8."/>
      <w:lvlJc w:val="left"/>
      <w:pPr>
        <w:tabs>
          <w:tab w:val="num" w:pos="5760"/>
        </w:tabs>
        <w:ind w:left="5760" w:hanging="360"/>
      </w:pPr>
    </w:lvl>
    <w:lvl w:ilvl="8" w:tplc="64047CAE" w:tentative="1">
      <w:start w:val="1"/>
      <w:numFmt w:val="decimal"/>
      <w:lvlText w:val="%9."/>
      <w:lvlJc w:val="left"/>
      <w:pPr>
        <w:tabs>
          <w:tab w:val="num" w:pos="6480"/>
        </w:tabs>
        <w:ind w:left="6480" w:hanging="360"/>
      </w:pPr>
    </w:lvl>
  </w:abstractNum>
  <w:abstractNum w:abstractNumId="60">
    <w:nsid w:val="2E1A5841"/>
    <w:multiLevelType w:val="hybridMultilevel"/>
    <w:tmpl w:val="01125B50"/>
    <w:lvl w:ilvl="0" w:tplc="92EAC4F8">
      <w:start w:val="1"/>
      <w:numFmt w:val="bullet"/>
      <w:lvlText w:val="•"/>
      <w:lvlJc w:val="left"/>
      <w:pPr>
        <w:tabs>
          <w:tab w:val="num" w:pos="720"/>
        </w:tabs>
        <w:ind w:left="720" w:hanging="360"/>
      </w:pPr>
      <w:rPr>
        <w:rFonts w:ascii="Arial" w:hAnsi="Arial" w:hint="default"/>
      </w:rPr>
    </w:lvl>
    <w:lvl w:ilvl="1" w:tplc="DA4C28BE" w:tentative="1">
      <w:start w:val="1"/>
      <w:numFmt w:val="bullet"/>
      <w:lvlText w:val="•"/>
      <w:lvlJc w:val="left"/>
      <w:pPr>
        <w:tabs>
          <w:tab w:val="num" w:pos="1440"/>
        </w:tabs>
        <w:ind w:left="1440" w:hanging="360"/>
      </w:pPr>
      <w:rPr>
        <w:rFonts w:ascii="Arial" w:hAnsi="Arial" w:hint="default"/>
      </w:rPr>
    </w:lvl>
    <w:lvl w:ilvl="2" w:tplc="4D4CEFB0" w:tentative="1">
      <w:start w:val="1"/>
      <w:numFmt w:val="bullet"/>
      <w:lvlText w:val="•"/>
      <w:lvlJc w:val="left"/>
      <w:pPr>
        <w:tabs>
          <w:tab w:val="num" w:pos="2160"/>
        </w:tabs>
        <w:ind w:left="2160" w:hanging="360"/>
      </w:pPr>
      <w:rPr>
        <w:rFonts w:ascii="Arial" w:hAnsi="Arial" w:hint="default"/>
      </w:rPr>
    </w:lvl>
    <w:lvl w:ilvl="3" w:tplc="FA869AF6" w:tentative="1">
      <w:start w:val="1"/>
      <w:numFmt w:val="bullet"/>
      <w:lvlText w:val="•"/>
      <w:lvlJc w:val="left"/>
      <w:pPr>
        <w:tabs>
          <w:tab w:val="num" w:pos="2880"/>
        </w:tabs>
        <w:ind w:left="2880" w:hanging="360"/>
      </w:pPr>
      <w:rPr>
        <w:rFonts w:ascii="Arial" w:hAnsi="Arial" w:hint="default"/>
      </w:rPr>
    </w:lvl>
    <w:lvl w:ilvl="4" w:tplc="4210CB96" w:tentative="1">
      <w:start w:val="1"/>
      <w:numFmt w:val="bullet"/>
      <w:lvlText w:val="•"/>
      <w:lvlJc w:val="left"/>
      <w:pPr>
        <w:tabs>
          <w:tab w:val="num" w:pos="3600"/>
        </w:tabs>
        <w:ind w:left="3600" w:hanging="360"/>
      </w:pPr>
      <w:rPr>
        <w:rFonts w:ascii="Arial" w:hAnsi="Arial" w:hint="default"/>
      </w:rPr>
    </w:lvl>
    <w:lvl w:ilvl="5" w:tplc="C2E2F01C" w:tentative="1">
      <w:start w:val="1"/>
      <w:numFmt w:val="bullet"/>
      <w:lvlText w:val="•"/>
      <w:lvlJc w:val="left"/>
      <w:pPr>
        <w:tabs>
          <w:tab w:val="num" w:pos="4320"/>
        </w:tabs>
        <w:ind w:left="4320" w:hanging="360"/>
      </w:pPr>
      <w:rPr>
        <w:rFonts w:ascii="Arial" w:hAnsi="Arial" w:hint="default"/>
      </w:rPr>
    </w:lvl>
    <w:lvl w:ilvl="6" w:tplc="243A07EC" w:tentative="1">
      <w:start w:val="1"/>
      <w:numFmt w:val="bullet"/>
      <w:lvlText w:val="•"/>
      <w:lvlJc w:val="left"/>
      <w:pPr>
        <w:tabs>
          <w:tab w:val="num" w:pos="5040"/>
        </w:tabs>
        <w:ind w:left="5040" w:hanging="360"/>
      </w:pPr>
      <w:rPr>
        <w:rFonts w:ascii="Arial" w:hAnsi="Arial" w:hint="default"/>
      </w:rPr>
    </w:lvl>
    <w:lvl w:ilvl="7" w:tplc="5FC0BE62" w:tentative="1">
      <w:start w:val="1"/>
      <w:numFmt w:val="bullet"/>
      <w:lvlText w:val="•"/>
      <w:lvlJc w:val="left"/>
      <w:pPr>
        <w:tabs>
          <w:tab w:val="num" w:pos="5760"/>
        </w:tabs>
        <w:ind w:left="5760" w:hanging="360"/>
      </w:pPr>
      <w:rPr>
        <w:rFonts w:ascii="Arial" w:hAnsi="Arial" w:hint="default"/>
      </w:rPr>
    </w:lvl>
    <w:lvl w:ilvl="8" w:tplc="3976B27E" w:tentative="1">
      <w:start w:val="1"/>
      <w:numFmt w:val="bullet"/>
      <w:lvlText w:val="•"/>
      <w:lvlJc w:val="left"/>
      <w:pPr>
        <w:tabs>
          <w:tab w:val="num" w:pos="6480"/>
        </w:tabs>
        <w:ind w:left="6480" w:hanging="360"/>
      </w:pPr>
      <w:rPr>
        <w:rFonts w:ascii="Arial" w:hAnsi="Arial" w:hint="default"/>
      </w:rPr>
    </w:lvl>
  </w:abstractNum>
  <w:abstractNum w:abstractNumId="61">
    <w:nsid w:val="2E367B77"/>
    <w:multiLevelType w:val="hybridMultilevel"/>
    <w:tmpl w:val="CEC4D520"/>
    <w:lvl w:ilvl="0" w:tplc="AA8EAA5A">
      <w:start w:val="1"/>
      <w:numFmt w:val="bullet"/>
      <w:lvlText w:val="•"/>
      <w:lvlJc w:val="left"/>
      <w:pPr>
        <w:tabs>
          <w:tab w:val="num" w:pos="720"/>
        </w:tabs>
        <w:ind w:left="720" w:hanging="360"/>
      </w:pPr>
      <w:rPr>
        <w:rFonts w:ascii="Arial" w:hAnsi="Arial" w:hint="default"/>
      </w:rPr>
    </w:lvl>
    <w:lvl w:ilvl="1" w:tplc="C460448C" w:tentative="1">
      <w:start w:val="1"/>
      <w:numFmt w:val="bullet"/>
      <w:lvlText w:val="•"/>
      <w:lvlJc w:val="left"/>
      <w:pPr>
        <w:tabs>
          <w:tab w:val="num" w:pos="1440"/>
        </w:tabs>
        <w:ind w:left="1440" w:hanging="360"/>
      </w:pPr>
      <w:rPr>
        <w:rFonts w:ascii="Arial" w:hAnsi="Arial" w:hint="default"/>
      </w:rPr>
    </w:lvl>
    <w:lvl w:ilvl="2" w:tplc="FCB8B28A" w:tentative="1">
      <w:start w:val="1"/>
      <w:numFmt w:val="bullet"/>
      <w:lvlText w:val="•"/>
      <w:lvlJc w:val="left"/>
      <w:pPr>
        <w:tabs>
          <w:tab w:val="num" w:pos="2160"/>
        </w:tabs>
        <w:ind w:left="2160" w:hanging="360"/>
      </w:pPr>
      <w:rPr>
        <w:rFonts w:ascii="Arial" w:hAnsi="Arial" w:hint="default"/>
      </w:rPr>
    </w:lvl>
    <w:lvl w:ilvl="3" w:tplc="D1CAAF06" w:tentative="1">
      <w:start w:val="1"/>
      <w:numFmt w:val="bullet"/>
      <w:lvlText w:val="•"/>
      <w:lvlJc w:val="left"/>
      <w:pPr>
        <w:tabs>
          <w:tab w:val="num" w:pos="2880"/>
        </w:tabs>
        <w:ind w:left="2880" w:hanging="360"/>
      </w:pPr>
      <w:rPr>
        <w:rFonts w:ascii="Arial" w:hAnsi="Arial" w:hint="default"/>
      </w:rPr>
    </w:lvl>
    <w:lvl w:ilvl="4" w:tplc="0340EB0A" w:tentative="1">
      <w:start w:val="1"/>
      <w:numFmt w:val="bullet"/>
      <w:lvlText w:val="•"/>
      <w:lvlJc w:val="left"/>
      <w:pPr>
        <w:tabs>
          <w:tab w:val="num" w:pos="3600"/>
        </w:tabs>
        <w:ind w:left="3600" w:hanging="360"/>
      </w:pPr>
      <w:rPr>
        <w:rFonts w:ascii="Arial" w:hAnsi="Arial" w:hint="default"/>
      </w:rPr>
    </w:lvl>
    <w:lvl w:ilvl="5" w:tplc="5EBE04C4" w:tentative="1">
      <w:start w:val="1"/>
      <w:numFmt w:val="bullet"/>
      <w:lvlText w:val="•"/>
      <w:lvlJc w:val="left"/>
      <w:pPr>
        <w:tabs>
          <w:tab w:val="num" w:pos="4320"/>
        </w:tabs>
        <w:ind w:left="4320" w:hanging="360"/>
      </w:pPr>
      <w:rPr>
        <w:rFonts w:ascii="Arial" w:hAnsi="Arial" w:hint="default"/>
      </w:rPr>
    </w:lvl>
    <w:lvl w:ilvl="6" w:tplc="2E587512" w:tentative="1">
      <w:start w:val="1"/>
      <w:numFmt w:val="bullet"/>
      <w:lvlText w:val="•"/>
      <w:lvlJc w:val="left"/>
      <w:pPr>
        <w:tabs>
          <w:tab w:val="num" w:pos="5040"/>
        </w:tabs>
        <w:ind w:left="5040" w:hanging="360"/>
      </w:pPr>
      <w:rPr>
        <w:rFonts w:ascii="Arial" w:hAnsi="Arial" w:hint="default"/>
      </w:rPr>
    </w:lvl>
    <w:lvl w:ilvl="7" w:tplc="A664D0C8" w:tentative="1">
      <w:start w:val="1"/>
      <w:numFmt w:val="bullet"/>
      <w:lvlText w:val="•"/>
      <w:lvlJc w:val="left"/>
      <w:pPr>
        <w:tabs>
          <w:tab w:val="num" w:pos="5760"/>
        </w:tabs>
        <w:ind w:left="5760" w:hanging="360"/>
      </w:pPr>
      <w:rPr>
        <w:rFonts w:ascii="Arial" w:hAnsi="Arial" w:hint="default"/>
      </w:rPr>
    </w:lvl>
    <w:lvl w:ilvl="8" w:tplc="08D88CA2" w:tentative="1">
      <w:start w:val="1"/>
      <w:numFmt w:val="bullet"/>
      <w:lvlText w:val="•"/>
      <w:lvlJc w:val="left"/>
      <w:pPr>
        <w:tabs>
          <w:tab w:val="num" w:pos="6480"/>
        </w:tabs>
        <w:ind w:left="6480" w:hanging="360"/>
      </w:pPr>
      <w:rPr>
        <w:rFonts w:ascii="Arial" w:hAnsi="Arial" w:hint="default"/>
      </w:rPr>
    </w:lvl>
  </w:abstractNum>
  <w:abstractNum w:abstractNumId="62">
    <w:nsid w:val="2E6878BB"/>
    <w:multiLevelType w:val="hybridMultilevel"/>
    <w:tmpl w:val="E4E49620"/>
    <w:lvl w:ilvl="0" w:tplc="EBE8D1F6">
      <w:start w:val="1"/>
      <w:numFmt w:val="bullet"/>
      <w:lvlText w:val="•"/>
      <w:lvlJc w:val="left"/>
      <w:pPr>
        <w:tabs>
          <w:tab w:val="num" w:pos="720"/>
        </w:tabs>
        <w:ind w:left="720" w:hanging="360"/>
      </w:pPr>
      <w:rPr>
        <w:rFonts w:ascii="Arial" w:hAnsi="Arial" w:hint="default"/>
      </w:rPr>
    </w:lvl>
    <w:lvl w:ilvl="1" w:tplc="5080954E" w:tentative="1">
      <w:start w:val="1"/>
      <w:numFmt w:val="bullet"/>
      <w:lvlText w:val="•"/>
      <w:lvlJc w:val="left"/>
      <w:pPr>
        <w:tabs>
          <w:tab w:val="num" w:pos="1440"/>
        </w:tabs>
        <w:ind w:left="1440" w:hanging="360"/>
      </w:pPr>
      <w:rPr>
        <w:rFonts w:ascii="Arial" w:hAnsi="Arial" w:hint="default"/>
      </w:rPr>
    </w:lvl>
    <w:lvl w:ilvl="2" w:tplc="69B8151C" w:tentative="1">
      <w:start w:val="1"/>
      <w:numFmt w:val="bullet"/>
      <w:lvlText w:val="•"/>
      <w:lvlJc w:val="left"/>
      <w:pPr>
        <w:tabs>
          <w:tab w:val="num" w:pos="2160"/>
        </w:tabs>
        <w:ind w:left="2160" w:hanging="360"/>
      </w:pPr>
      <w:rPr>
        <w:rFonts w:ascii="Arial" w:hAnsi="Arial" w:hint="default"/>
      </w:rPr>
    </w:lvl>
    <w:lvl w:ilvl="3" w:tplc="52FA96C8" w:tentative="1">
      <w:start w:val="1"/>
      <w:numFmt w:val="bullet"/>
      <w:lvlText w:val="•"/>
      <w:lvlJc w:val="left"/>
      <w:pPr>
        <w:tabs>
          <w:tab w:val="num" w:pos="2880"/>
        </w:tabs>
        <w:ind w:left="2880" w:hanging="360"/>
      </w:pPr>
      <w:rPr>
        <w:rFonts w:ascii="Arial" w:hAnsi="Arial" w:hint="default"/>
      </w:rPr>
    </w:lvl>
    <w:lvl w:ilvl="4" w:tplc="EE7219D6" w:tentative="1">
      <w:start w:val="1"/>
      <w:numFmt w:val="bullet"/>
      <w:lvlText w:val="•"/>
      <w:lvlJc w:val="left"/>
      <w:pPr>
        <w:tabs>
          <w:tab w:val="num" w:pos="3600"/>
        </w:tabs>
        <w:ind w:left="3600" w:hanging="360"/>
      </w:pPr>
      <w:rPr>
        <w:rFonts w:ascii="Arial" w:hAnsi="Arial" w:hint="default"/>
      </w:rPr>
    </w:lvl>
    <w:lvl w:ilvl="5" w:tplc="6CC097F8" w:tentative="1">
      <w:start w:val="1"/>
      <w:numFmt w:val="bullet"/>
      <w:lvlText w:val="•"/>
      <w:lvlJc w:val="left"/>
      <w:pPr>
        <w:tabs>
          <w:tab w:val="num" w:pos="4320"/>
        </w:tabs>
        <w:ind w:left="4320" w:hanging="360"/>
      </w:pPr>
      <w:rPr>
        <w:rFonts w:ascii="Arial" w:hAnsi="Arial" w:hint="default"/>
      </w:rPr>
    </w:lvl>
    <w:lvl w:ilvl="6" w:tplc="7A6AD5A4" w:tentative="1">
      <w:start w:val="1"/>
      <w:numFmt w:val="bullet"/>
      <w:lvlText w:val="•"/>
      <w:lvlJc w:val="left"/>
      <w:pPr>
        <w:tabs>
          <w:tab w:val="num" w:pos="5040"/>
        </w:tabs>
        <w:ind w:left="5040" w:hanging="360"/>
      </w:pPr>
      <w:rPr>
        <w:rFonts w:ascii="Arial" w:hAnsi="Arial" w:hint="default"/>
      </w:rPr>
    </w:lvl>
    <w:lvl w:ilvl="7" w:tplc="AD2AC708" w:tentative="1">
      <w:start w:val="1"/>
      <w:numFmt w:val="bullet"/>
      <w:lvlText w:val="•"/>
      <w:lvlJc w:val="left"/>
      <w:pPr>
        <w:tabs>
          <w:tab w:val="num" w:pos="5760"/>
        </w:tabs>
        <w:ind w:left="5760" w:hanging="360"/>
      </w:pPr>
      <w:rPr>
        <w:rFonts w:ascii="Arial" w:hAnsi="Arial" w:hint="default"/>
      </w:rPr>
    </w:lvl>
    <w:lvl w:ilvl="8" w:tplc="2E5856D4" w:tentative="1">
      <w:start w:val="1"/>
      <w:numFmt w:val="bullet"/>
      <w:lvlText w:val="•"/>
      <w:lvlJc w:val="left"/>
      <w:pPr>
        <w:tabs>
          <w:tab w:val="num" w:pos="6480"/>
        </w:tabs>
        <w:ind w:left="6480" w:hanging="360"/>
      </w:pPr>
      <w:rPr>
        <w:rFonts w:ascii="Arial" w:hAnsi="Arial" w:hint="default"/>
      </w:rPr>
    </w:lvl>
  </w:abstractNum>
  <w:abstractNum w:abstractNumId="63">
    <w:nsid w:val="2EFF264A"/>
    <w:multiLevelType w:val="hybridMultilevel"/>
    <w:tmpl w:val="3AC27E4E"/>
    <w:lvl w:ilvl="0" w:tplc="F9A4A074">
      <w:start w:val="1"/>
      <w:numFmt w:val="bullet"/>
      <w:lvlText w:val="•"/>
      <w:lvlJc w:val="left"/>
      <w:pPr>
        <w:tabs>
          <w:tab w:val="num" w:pos="720"/>
        </w:tabs>
        <w:ind w:left="720" w:hanging="360"/>
      </w:pPr>
      <w:rPr>
        <w:rFonts w:ascii="Arial" w:hAnsi="Arial" w:hint="default"/>
      </w:rPr>
    </w:lvl>
    <w:lvl w:ilvl="1" w:tplc="E862B9A2" w:tentative="1">
      <w:start w:val="1"/>
      <w:numFmt w:val="bullet"/>
      <w:lvlText w:val="•"/>
      <w:lvlJc w:val="left"/>
      <w:pPr>
        <w:tabs>
          <w:tab w:val="num" w:pos="1440"/>
        </w:tabs>
        <w:ind w:left="1440" w:hanging="360"/>
      </w:pPr>
      <w:rPr>
        <w:rFonts w:ascii="Arial" w:hAnsi="Arial" w:hint="default"/>
      </w:rPr>
    </w:lvl>
    <w:lvl w:ilvl="2" w:tplc="F59AB78E" w:tentative="1">
      <w:start w:val="1"/>
      <w:numFmt w:val="bullet"/>
      <w:lvlText w:val="•"/>
      <w:lvlJc w:val="left"/>
      <w:pPr>
        <w:tabs>
          <w:tab w:val="num" w:pos="2160"/>
        </w:tabs>
        <w:ind w:left="2160" w:hanging="360"/>
      </w:pPr>
      <w:rPr>
        <w:rFonts w:ascii="Arial" w:hAnsi="Arial" w:hint="default"/>
      </w:rPr>
    </w:lvl>
    <w:lvl w:ilvl="3" w:tplc="5AC2555A" w:tentative="1">
      <w:start w:val="1"/>
      <w:numFmt w:val="bullet"/>
      <w:lvlText w:val="•"/>
      <w:lvlJc w:val="left"/>
      <w:pPr>
        <w:tabs>
          <w:tab w:val="num" w:pos="2880"/>
        </w:tabs>
        <w:ind w:left="2880" w:hanging="360"/>
      </w:pPr>
      <w:rPr>
        <w:rFonts w:ascii="Arial" w:hAnsi="Arial" w:hint="default"/>
      </w:rPr>
    </w:lvl>
    <w:lvl w:ilvl="4" w:tplc="EC229D0E" w:tentative="1">
      <w:start w:val="1"/>
      <w:numFmt w:val="bullet"/>
      <w:lvlText w:val="•"/>
      <w:lvlJc w:val="left"/>
      <w:pPr>
        <w:tabs>
          <w:tab w:val="num" w:pos="3600"/>
        </w:tabs>
        <w:ind w:left="3600" w:hanging="360"/>
      </w:pPr>
      <w:rPr>
        <w:rFonts w:ascii="Arial" w:hAnsi="Arial" w:hint="default"/>
      </w:rPr>
    </w:lvl>
    <w:lvl w:ilvl="5" w:tplc="B6FEDB82" w:tentative="1">
      <w:start w:val="1"/>
      <w:numFmt w:val="bullet"/>
      <w:lvlText w:val="•"/>
      <w:lvlJc w:val="left"/>
      <w:pPr>
        <w:tabs>
          <w:tab w:val="num" w:pos="4320"/>
        </w:tabs>
        <w:ind w:left="4320" w:hanging="360"/>
      </w:pPr>
      <w:rPr>
        <w:rFonts w:ascii="Arial" w:hAnsi="Arial" w:hint="default"/>
      </w:rPr>
    </w:lvl>
    <w:lvl w:ilvl="6" w:tplc="B1D60686" w:tentative="1">
      <w:start w:val="1"/>
      <w:numFmt w:val="bullet"/>
      <w:lvlText w:val="•"/>
      <w:lvlJc w:val="left"/>
      <w:pPr>
        <w:tabs>
          <w:tab w:val="num" w:pos="5040"/>
        </w:tabs>
        <w:ind w:left="5040" w:hanging="360"/>
      </w:pPr>
      <w:rPr>
        <w:rFonts w:ascii="Arial" w:hAnsi="Arial" w:hint="default"/>
      </w:rPr>
    </w:lvl>
    <w:lvl w:ilvl="7" w:tplc="91526E52" w:tentative="1">
      <w:start w:val="1"/>
      <w:numFmt w:val="bullet"/>
      <w:lvlText w:val="•"/>
      <w:lvlJc w:val="left"/>
      <w:pPr>
        <w:tabs>
          <w:tab w:val="num" w:pos="5760"/>
        </w:tabs>
        <w:ind w:left="5760" w:hanging="360"/>
      </w:pPr>
      <w:rPr>
        <w:rFonts w:ascii="Arial" w:hAnsi="Arial" w:hint="default"/>
      </w:rPr>
    </w:lvl>
    <w:lvl w:ilvl="8" w:tplc="CF3CB23C" w:tentative="1">
      <w:start w:val="1"/>
      <w:numFmt w:val="bullet"/>
      <w:lvlText w:val="•"/>
      <w:lvlJc w:val="left"/>
      <w:pPr>
        <w:tabs>
          <w:tab w:val="num" w:pos="6480"/>
        </w:tabs>
        <w:ind w:left="6480" w:hanging="360"/>
      </w:pPr>
      <w:rPr>
        <w:rFonts w:ascii="Arial" w:hAnsi="Arial" w:hint="default"/>
      </w:rPr>
    </w:lvl>
  </w:abstractNum>
  <w:abstractNum w:abstractNumId="64">
    <w:nsid w:val="2F464B11"/>
    <w:multiLevelType w:val="hybridMultilevel"/>
    <w:tmpl w:val="0F884A3C"/>
    <w:lvl w:ilvl="0" w:tplc="652E0628">
      <w:start w:val="1"/>
      <w:numFmt w:val="bullet"/>
      <w:lvlText w:val="•"/>
      <w:lvlJc w:val="left"/>
      <w:pPr>
        <w:tabs>
          <w:tab w:val="num" w:pos="720"/>
        </w:tabs>
        <w:ind w:left="720" w:hanging="360"/>
      </w:pPr>
      <w:rPr>
        <w:rFonts w:ascii="Arial" w:hAnsi="Arial" w:hint="default"/>
      </w:rPr>
    </w:lvl>
    <w:lvl w:ilvl="1" w:tplc="A7AAA3E2" w:tentative="1">
      <w:start w:val="1"/>
      <w:numFmt w:val="bullet"/>
      <w:lvlText w:val="•"/>
      <w:lvlJc w:val="left"/>
      <w:pPr>
        <w:tabs>
          <w:tab w:val="num" w:pos="1440"/>
        </w:tabs>
        <w:ind w:left="1440" w:hanging="360"/>
      </w:pPr>
      <w:rPr>
        <w:rFonts w:ascii="Arial" w:hAnsi="Arial" w:hint="default"/>
      </w:rPr>
    </w:lvl>
    <w:lvl w:ilvl="2" w:tplc="8A88F4F2" w:tentative="1">
      <w:start w:val="1"/>
      <w:numFmt w:val="bullet"/>
      <w:lvlText w:val="•"/>
      <w:lvlJc w:val="left"/>
      <w:pPr>
        <w:tabs>
          <w:tab w:val="num" w:pos="2160"/>
        </w:tabs>
        <w:ind w:left="2160" w:hanging="360"/>
      </w:pPr>
      <w:rPr>
        <w:rFonts w:ascii="Arial" w:hAnsi="Arial" w:hint="default"/>
      </w:rPr>
    </w:lvl>
    <w:lvl w:ilvl="3" w:tplc="8FC2830E" w:tentative="1">
      <w:start w:val="1"/>
      <w:numFmt w:val="bullet"/>
      <w:lvlText w:val="•"/>
      <w:lvlJc w:val="left"/>
      <w:pPr>
        <w:tabs>
          <w:tab w:val="num" w:pos="2880"/>
        </w:tabs>
        <w:ind w:left="2880" w:hanging="360"/>
      </w:pPr>
      <w:rPr>
        <w:rFonts w:ascii="Arial" w:hAnsi="Arial" w:hint="default"/>
      </w:rPr>
    </w:lvl>
    <w:lvl w:ilvl="4" w:tplc="3BA8FD02" w:tentative="1">
      <w:start w:val="1"/>
      <w:numFmt w:val="bullet"/>
      <w:lvlText w:val="•"/>
      <w:lvlJc w:val="left"/>
      <w:pPr>
        <w:tabs>
          <w:tab w:val="num" w:pos="3600"/>
        </w:tabs>
        <w:ind w:left="3600" w:hanging="360"/>
      </w:pPr>
      <w:rPr>
        <w:rFonts w:ascii="Arial" w:hAnsi="Arial" w:hint="default"/>
      </w:rPr>
    </w:lvl>
    <w:lvl w:ilvl="5" w:tplc="FC644C3C" w:tentative="1">
      <w:start w:val="1"/>
      <w:numFmt w:val="bullet"/>
      <w:lvlText w:val="•"/>
      <w:lvlJc w:val="left"/>
      <w:pPr>
        <w:tabs>
          <w:tab w:val="num" w:pos="4320"/>
        </w:tabs>
        <w:ind w:left="4320" w:hanging="360"/>
      </w:pPr>
      <w:rPr>
        <w:rFonts w:ascii="Arial" w:hAnsi="Arial" w:hint="default"/>
      </w:rPr>
    </w:lvl>
    <w:lvl w:ilvl="6" w:tplc="1B1EC782" w:tentative="1">
      <w:start w:val="1"/>
      <w:numFmt w:val="bullet"/>
      <w:lvlText w:val="•"/>
      <w:lvlJc w:val="left"/>
      <w:pPr>
        <w:tabs>
          <w:tab w:val="num" w:pos="5040"/>
        </w:tabs>
        <w:ind w:left="5040" w:hanging="360"/>
      </w:pPr>
      <w:rPr>
        <w:rFonts w:ascii="Arial" w:hAnsi="Arial" w:hint="default"/>
      </w:rPr>
    </w:lvl>
    <w:lvl w:ilvl="7" w:tplc="59406168" w:tentative="1">
      <w:start w:val="1"/>
      <w:numFmt w:val="bullet"/>
      <w:lvlText w:val="•"/>
      <w:lvlJc w:val="left"/>
      <w:pPr>
        <w:tabs>
          <w:tab w:val="num" w:pos="5760"/>
        </w:tabs>
        <w:ind w:left="5760" w:hanging="360"/>
      </w:pPr>
      <w:rPr>
        <w:rFonts w:ascii="Arial" w:hAnsi="Arial" w:hint="default"/>
      </w:rPr>
    </w:lvl>
    <w:lvl w:ilvl="8" w:tplc="523AF0D2" w:tentative="1">
      <w:start w:val="1"/>
      <w:numFmt w:val="bullet"/>
      <w:lvlText w:val="•"/>
      <w:lvlJc w:val="left"/>
      <w:pPr>
        <w:tabs>
          <w:tab w:val="num" w:pos="6480"/>
        </w:tabs>
        <w:ind w:left="6480" w:hanging="360"/>
      </w:pPr>
      <w:rPr>
        <w:rFonts w:ascii="Arial" w:hAnsi="Arial" w:hint="default"/>
      </w:rPr>
    </w:lvl>
  </w:abstractNum>
  <w:abstractNum w:abstractNumId="65">
    <w:nsid w:val="301603AD"/>
    <w:multiLevelType w:val="hybridMultilevel"/>
    <w:tmpl w:val="63587D58"/>
    <w:lvl w:ilvl="0" w:tplc="08DC5752">
      <w:start w:val="1"/>
      <w:numFmt w:val="bullet"/>
      <w:lvlText w:val="•"/>
      <w:lvlJc w:val="left"/>
      <w:pPr>
        <w:tabs>
          <w:tab w:val="num" w:pos="720"/>
        </w:tabs>
        <w:ind w:left="720" w:hanging="360"/>
      </w:pPr>
      <w:rPr>
        <w:rFonts w:ascii="Arial" w:hAnsi="Arial" w:hint="default"/>
      </w:rPr>
    </w:lvl>
    <w:lvl w:ilvl="1" w:tplc="511880D6" w:tentative="1">
      <w:start w:val="1"/>
      <w:numFmt w:val="bullet"/>
      <w:lvlText w:val="•"/>
      <w:lvlJc w:val="left"/>
      <w:pPr>
        <w:tabs>
          <w:tab w:val="num" w:pos="1440"/>
        </w:tabs>
        <w:ind w:left="1440" w:hanging="360"/>
      </w:pPr>
      <w:rPr>
        <w:rFonts w:ascii="Arial" w:hAnsi="Arial" w:hint="default"/>
      </w:rPr>
    </w:lvl>
    <w:lvl w:ilvl="2" w:tplc="F63CF1E8" w:tentative="1">
      <w:start w:val="1"/>
      <w:numFmt w:val="bullet"/>
      <w:lvlText w:val="•"/>
      <w:lvlJc w:val="left"/>
      <w:pPr>
        <w:tabs>
          <w:tab w:val="num" w:pos="2160"/>
        </w:tabs>
        <w:ind w:left="2160" w:hanging="360"/>
      </w:pPr>
      <w:rPr>
        <w:rFonts w:ascii="Arial" w:hAnsi="Arial" w:hint="default"/>
      </w:rPr>
    </w:lvl>
    <w:lvl w:ilvl="3" w:tplc="0D16729C" w:tentative="1">
      <w:start w:val="1"/>
      <w:numFmt w:val="bullet"/>
      <w:lvlText w:val="•"/>
      <w:lvlJc w:val="left"/>
      <w:pPr>
        <w:tabs>
          <w:tab w:val="num" w:pos="2880"/>
        </w:tabs>
        <w:ind w:left="2880" w:hanging="360"/>
      </w:pPr>
      <w:rPr>
        <w:rFonts w:ascii="Arial" w:hAnsi="Arial" w:hint="default"/>
      </w:rPr>
    </w:lvl>
    <w:lvl w:ilvl="4" w:tplc="34F89222" w:tentative="1">
      <w:start w:val="1"/>
      <w:numFmt w:val="bullet"/>
      <w:lvlText w:val="•"/>
      <w:lvlJc w:val="left"/>
      <w:pPr>
        <w:tabs>
          <w:tab w:val="num" w:pos="3600"/>
        </w:tabs>
        <w:ind w:left="3600" w:hanging="360"/>
      </w:pPr>
      <w:rPr>
        <w:rFonts w:ascii="Arial" w:hAnsi="Arial" w:hint="default"/>
      </w:rPr>
    </w:lvl>
    <w:lvl w:ilvl="5" w:tplc="873CA12E" w:tentative="1">
      <w:start w:val="1"/>
      <w:numFmt w:val="bullet"/>
      <w:lvlText w:val="•"/>
      <w:lvlJc w:val="left"/>
      <w:pPr>
        <w:tabs>
          <w:tab w:val="num" w:pos="4320"/>
        </w:tabs>
        <w:ind w:left="4320" w:hanging="360"/>
      </w:pPr>
      <w:rPr>
        <w:rFonts w:ascii="Arial" w:hAnsi="Arial" w:hint="default"/>
      </w:rPr>
    </w:lvl>
    <w:lvl w:ilvl="6" w:tplc="E5D26C4E" w:tentative="1">
      <w:start w:val="1"/>
      <w:numFmt w:val="bullet"/>
      <w:lvlText w:val="•"/>
      <w:lvlJc w:val="left"/>
      <w:pPr>
        <w:tabs>
          <w:tab w:val="num" w:pos="5040"/>
        </w:tabs>
        <w:ind w:left="5040" w:hanging="360"/>
      </w:pPr>
      <w:rPr>
        <w:rFonts w:ascii="Arial" w:hAnsi="Arial" w:hint="default"/>
      </w:rPr>
    </w:lvl>
    <w:lvl w:ilvl="7" w:tplc="6F8245AE" w:tentative="1">
      <w:start w:val="1"/>
      <w:numFmt w:val="bullet"/>
      <w:lvlText w:val="•"/>
      <w:lvlJc w:val="left"/>
      <w:pPr>
        <w:tabs>
          <w:tab w:val="num" w:pos="5760"/>
        </w:tabs>
        <w:ind w:left="5760" w:hanging="360"/>
      </w:pPr>
      <w:rPr>
        <w:rFonts w:ascii="Arial" w:hAnsi="Arial" w:hint="default"/>
      </w:rPr>
    </w:lvl>
    <w:lvl w:ilvl="8" w:tplc="7CC04254" w:tentative="1">
      <w:start w:val="1"/>
      <w:numFmt w:val="bullet"/>
      <w:lvlText w:val="•"/>
      <w:lvlJc w:val="left"/>
      <w:pPr>
        <w:tabs>
          <w:tab w:val="num" w:pos="6480"/>
        </w:tabs>
        <w:ind w:left="6480" w:hanging="360"/>
      </w:pPr>
      <w:rPr>
        <w:rFonts w:ascii="Arial" w:hAnsi="Arial" w:hint="default"/>
      </w:rPr>
    </w:lvl>
  </w:abstractNum>
  <w:abstractNum w:abstractNumId="66">
    <w:nsid w:val="303A6835"/>
    <w:multiLevelType w:val="hybridMultilevel"/>
    <w:tmpl w:val="11262290"/>
    <w:lvl w:ilvl="0" w:tplc="687AA986">
      <w:start w:val="1"/>
      <w:numFmt w:val="decimal"/>
      <w:lvlText w:val="%1."/>
      <w:lvlJc w:val="left"/>
      <w:pPr>
        <w:tabs>
          <w:tab w:val="num" w:pos="720"/>
        </w:tabs>
        <w:ind w:left="720" w:hanging="360"/>
      </w:pPr>
    </w:lvl>
    <w:lvl w:ilvl="1" w:tplc="1A34BD44" w:tentative="1">
      <w:start w:val="1"/>
      <w:numFmt w:val="decimal"/>
      <w:lvlText w:val="%2."/>
      <w:lvlJc w:val="left"/>
      <w:pPr>
        <w:tabs>
          <w:tab w:val="num" w:pos="1440"/>
        </w:tabs>
        <w:ind w:left="1440" w:hanging="360"/>
      </w:pPr>
    </w:lvl>
    <w:lvl w:ilvl="2" w:tplc="6108CC38" w:tentative="1">
      <w:start w:val="1"/>
      <w:numFmt w:val="decimal"/>
      <w:lvlText w:val="%3."/>
      <w:lvlJc w:val="left"/>
      <w:pPr>
        <w:tabs>
          <w:tab w:val="num" w:pos="2160"/>
        </w:tabs>
        <w:ind w:left="2160" w:hanging="360"/>
      </w:pPr>
    </w:lvl>
    <w:lvl w:ilvl="3" w:tplc="FFB20230" w:tentative="1">
      <w:start w:val="1"/>
      <w:numFmt w:val="decimal"/>
      <w:lvlText w:val="%4."/>
      <w:lvlJc w:val="left"/>
      <w:pPr>
        <w:tabs>
          <w:tab w:val="num" w:pos="2880"/>
        </w:tabs>
        <w:ind w:left="2880" w:hanging="360"/>
      </w:pPr>
    </w:lvl>
    <w:lvl w:ilvl="4" w:tplc="6EC61EF0" w:tentative="1">
      <w:start w:val="1"/>
      <w:numFmt w:val="decimal"/>
      <w:lvlText w:val="%5."/>
      <w:lvlJc w:val="left"/>
      <w:pPr>
        <w:tabs>
          <w:tab w:val="num" w:pos="3600"/>
        </w:tabs>
        <w:ind w:left="3600" w:hanging="360"/>
      </w:pPr>
    </w:lvl>
    <w:lvl w:ilvl="5" w:tplc="3FA2A51E" w:tentative="1">
      <w:start w:val="1"/>
      <w:numFmt w:val="decimal"/>
      <w:lvlText w:val="%6."/>
      <w:lvlJc w:val="left"/>
      <w:pPr>
        <w:tabs>
          <w:tab w:val="num" w:pos="4320"/>
        </w:tabs>
        <w:ind w:left="4320" w:hanging="360"/>
      </w:pPr>
    </w:lvl>
    <w:lvl w:ilvl="6" w:tplc="DA5A671A" w:tentative="1">
      <w:start w:val="1"/>
      <w:numFmt w:val="decimal"/>
      <w:lvlText w:val="%7."/>
      <w:lvlJc w:val="left"/>
      <w:pPr>
        <w:tabs>
          <w:tab w:val="num" w:pos="5040"/>
        </w:tabs>
        <w:ind w:left="5040" w:hanging="360"/>
      </w:pPr>
    </w:lvl>
    <w:lvl w:ilvl="7" w:tplc="CC80ED0A" w:tentative="1">
      <w:start w:val="1"/>
      <w:numFmt w:val="decimal"/>
      <w:lvlText w:val="%8."/>
      <w:lvlJc w:val="left"/>
      <w:pPr>
        <w:tabs>
          <w:tab w:val="num" w:pos="5760"/>
        </w:tabs>
        <w:ind w:left="5760" w:hanging="360"/>
      </w:pPr>
    </w:lvl>
    <w:lvl w:ilvl="8" w:tplc="372C0842" w:tentative="1">
      <w:start w:val="1"/>
      <w:numFmt w:val="decimal"/>
      <w:lvlText w:val="%9."/>
      <w:lvlJc w:val="left"/>
      <w:pPr>
        <w:tabs>
          <w:tab w:val="num" w:pos="6480"/>
        </w:tabs>
        <w:ind w:left="6480" w:hanging="360"/>
      </w:pPr>
    </w:lvl>
  </w:abstractNum>
  <w:abstractNum w:abstractNumId="67">
    <w:nsid w:val="31484129"/>
    <w:multiLevelType w:val="hybridMultilevel"/>
    <w:tmpl w:val="12A6C73A"/>
    <w:lvl w:ilvl="0" w:tplc="98547EE6">
      <w:start w:val="1"/>
      <w:numFmt w:val="bullet"/>
      <w:lvlText w:val="•"/>
      <w:lvlJc w:val="left"/>
      <w:pPr>
        <w:tabs>
          <w:tab w:val="num" w:pos="720"/>
        </w:tabs>
        <w:ind w:left="720" w:hanging="360"/>
      </w:pPr>
      <w:rPr>
        <w:rFonts w:ascii="Arial" w:hAnsi="Arial" w:hint="default"/>
      </w:rPr>
    </w:lvl>
    <w:lvl w:ilvl="1" w:tplc="C9C045B2" w:tentative="1">
      <w:start w:val="1"/>
      <w:numFmt w:val="bullet"/>
      <w:lvlText w:val="•"/>
      <w:lvlJc w:val="left"/>
      <w:pPr>
        <w:tabs>
          <w:tab w:val="num" w:pos="1440"/>
        </w:tabs>
        <w:ind w:left="1440" w:hanging="360"/>
      </w:pPr>
      <w:rPr>
        <w:rFonts w:ascii="Arial" w:hAnsi="Arial" w:hint="default"/>
      </w:rPr>
    </w:lvl>
    <w:lvl w:ilvl="2" w:tplc="2B0E4648" w:tentative="1">
      <w:start w:val="1"/>
      <w:numFmt w:val="bullet"/>
      <w:lvlText w:val="•"/>
      <w:lvlJc w:val="left"/>
      <w:pPr>
        <w:tabs>
          <w:tab w:val="num" w:pos="2160"/>
        </w:tabs>
        <w:ind w:left="2160" w:hanging="360"/>
      </w:pPr>
      <w:rPr>
        <w:rFonts w:ascii="Arial" w:hAnsi="Arial" w:hint="default"/>
      </w:rPr>
    </w:lvl>
    <w:lvl w:ilvl="3" w:tplc="9F24B976" w:tentative="1">
      <w:start w:val="1"/>
      <w:numFmt w:val="bullet"/>
      <w:lvlText w:val="•"/>
      <w:lvlJc w:val="left"/>
      <w:pPr>
        <w:tabs>
          <w:tab w:val="num" w:pos="2880"/>
        </w:tabs>
        <w:ind w:left="2880" w:hanging="360"/>
      </w:pPr>
      <w:rPr>
        <w:rFonts w:ascii="Arial" w:hAnsi="Arial" w:hint="default"/>
      </w:rPr>
    </w:lvl>
    <w:lvl w:ilvl="4" w:tplc="9724C440" w:tentative="1">
      <w:start w:val="1"/>
      <w:numFmt w:val="bullet"/>
      <w:lvlText w:val="•"/>
      <w:lvlJc w:val="left"/>
      <w:pPr>
        <w:tabs>
          <w:tab w:val="num" w:pos="3600"/>
        </w:tabs>
        <w:ind w:left="3600" w:hanging="360"/>
      </w:pPr>
      <w:rPr>
        <w:rFonts w:ascii="Arial" w:hAnsi="Arial" w:hint="default"/>
      </w:rPr>
    </w:lvl>
    <w:lvl w:ilvl="5" w:tplc="67BC1564" w:tentative="1">
      <w:start w:val="1"/>
      <w:numFmt w:val="bullet"/>
      <w:lvlText w:val="•"/>
      <w:lvlJc w:val="left"/>
      <w:pPr>
        <w:tabs>
          <w:tab w:val="num" w:pos="4320"/>
        </w:tabs>
        <w:ind w:left="4320" w:hanging="360"/>
      </w:pPr>
      <w:rPr>
        <w:rFonts w:ascii="Arial" w:hAnsi="Arial" w:hint="default"/>
      </w:rPr>
    </w:lvl>
    <w:lvl w:ilvl="6" w:tplc="1C4A8690" w:tentative="1">
      <w:start w:val="1"/>
      <w:numFmt w:val="bullet"/>
      <w:lvlText w:val="•"/>
      <w:lvlJc w:val="left"/>
      <w:pPr>
        <w:tabs>
          <w:tab w:val="num" w:pos="5040"/>
        </w:tabs>
        <w:ind w:left="5040" w:hanging="360"/>
      </w:pPr>
      <w:rPr>
        <w:rFonts w:ascii="Arial" w:hAnsi="Arial" w:hint="default"/>
      </w:rPr>
    </w:lvl>
    <w:lvl w:ilvl="7" w:tplc="A29CB490" w:tentative="1">
      <w:start w:val="1"/>
      <w:numFmt w:val="bullet"/>
      <w:lvlText w:val="•"/>
      <w:lvlJc w:val="left"/>
      <w:pPr>
        <w:tabs>
          <w:tab w:val="num" w:pos="5760"/>
        </w:tabs>
        <w:ind w:left="5760" w:hanging="360"/>
      </w:pPr>
      <w:rPr>
        <w:rFonts w:ascii="Arial" w:hAnsi="Arial" w:hint="default"/>
      </w:rPr>
    </w:lvl>
    <w:lvl w:ilvl="8" w:tplc="AA1699F6" w:tentative="1">
      <w:start w:val="1"/>
      <w:numFmt w:val="bullet"/>
      <w:lvlText w:val="•"/>
      <w:lvlJc w:val="left"/>
      <w:pPr>
        <w:tabs>
          <w:tab w:val="num" w:pos="6480"/>
        </w:tabs>
        <w:ind w:left="6480" w:hanging="360"/>
      </w:pPr>
      <w:rPr>
        <w:rFonts w:ascii="Arial" w:hAnsi="Arial" w:hint="default"/>
      </w:rPr>
    </w:lvl>
  </w:abstractNum>
  <w:abstractNum w:abstractNumId="68">
    <w:nsid w:val="3158448D"/>
    <w:multiLevelType w:val="hybridMultilevel"/>
    <w:tmpl w:val="16C4E396"/>
    <w:lvl w:ilvl="0" w:tplc="762C0D4E">
      <w:start w:val="1"/>
      <w:numFmt w:val="bullet"/>
      <w:lvlText w:val="•"/>
      <w:lvlJc w:val="left"/>
      <w:pPr>
        <w:tabs>
          <w:tab w:val="num" w:pos="720"/>
        </w:tabs>
        <w:ind w:left="720" w:hanging="360"/>
      </w:pPr>
      <w:rPr>
        <w:rFonts w:ascii="Arial" w:hAnsi="Arial" w:hint="default"/>
      </w:rPr>
    </w:lvl>
    <w:lvl w:ilvl="1" w:tplc="D832A332" w:tentative="1">
      <w:start w:val="1"/>
      <w:numFmt w:val="bullet"/>
      <w:lvlText w:val="•"/>
      <w:lvlJc w:val="left"/>
      <w:pPr>
        <w:tabs>
          <w:tab w:val="num" w:pos="1440"/>
        </w:tabs>
        <w:ind w:left="1440" w:hanging="360"/>
      </w:pPr>
      <w:rPr>
        <w:rFonts w:ascii="Arial" w:hAnsi="Arial" w:hint="default"/>
      </w:rPr>
    </w:lvl>
    <w:lvl w:ilvl="2" w:tplc="217620AA" w:tentative="1">
      <w:start w:val="1"/>
      <w:numFmt w:val="bullet"/>
      <w:lvlText w:val="•"/>
      <w:lvlJc w:val="left"/>
      <w:pPr>
        <w:tabs>
          <w:tab w:val="num" w:pos="2160"/>
        </w:tabs>
        <w:ind w:left="2160" w:hanging="360"/>
      </w:pPr>
      <w:rPr>
        <w:rFonts w:ascii="Arial" w:hAnsi="Arial" w:hint="default"/>
      </w:rPr>
    </w:lvl>
    <w:lvl w:ilvl="3" w:tplc="8752BB0C" w:tentative="1">
      <w:start w:val="1"/>
      <w:numFmt w:val="bullet"/>
      <w:lvlText w:val="•"/>
      <w:lvlJc w:val="left"/>
      <w:pPr>
        <w:tabs>
          <w:tab w:val="num" w:pos="2880"/>
        </w:tabs>
        <w:ind w:left="2880" w:hanging="360"/>
      </w:pPr>
      <w:rPr>
        <w:rFonts w:ascii="Arial" w:hAnsi="Arial" w:hint="default"/>
      </w:rPr>
    </w:lvl>
    <w:lvl w:ilvl="4" w:tplc="4CA83118" w:tentative="1">
      <w:start w:val="1"/>
      <w:numFmt w:val="bullet"/>
      <w:lvlText w:val="•"/>
      <w:lvlJc w:val="left"/>
      <w:pPr>
        <w:tabs>
          <w:tab w:val="num" w:pos="3600"/>
        </w:tabs>
        <w:ind w:left="3600" w:hanging="360"/>
      </w:pPr>
      <w:rPr>
        <w:rFonts w:ascii="Arial" w:hAnsi="Arial" w:hint="default"/>
      </w:rPr>
    </w:lvl>
    <w:lvl w:ilvl="5" w:tplc="AAD2DC94" w:tentative="1">
      <w:start w:val="1"/>
      <w:numFmt w:val="bullet"/>
      <w:lvlText w:val="•"/>
      <w:lvlJc w:val="left"/>
      <w:pPr>
        <w:tabs>
          <w:tab w:val="num" w:pos="4320"/>
        </w:tabs>
        <w:ind w:left="4320" w:hanging="360"/>
      </w:pPr>
      <w:rPr>
        <w:rFonts w:ascii="Arial" w:hAnsi="Arial" w:hint="default"/>
      </w:rPr>
    </w:lvl>
    <w:lvl w:ilvl="6" w:tplc="B12458AE" w:tentative="1">
      <w:start w:val="1"/>
      <w:numFmt w:val="bullet"/>
      <w:lvlText w:val="•"/>
      <w:lvlJc w:val="left"/>
      <w:pPr>
        <w:tabs>
          <w:tab w:val="num" w:pos="5040"/>
        </w:tabs>
        <w:ind w:left="5040" w:hanging="360"/>
      </w:pPr>
      <w:rPr>
        <w:rFonts w:ascii="Arial" w:hAnsi="Arial" w:hint="default"/>
      </w:rPr>
    </w:lvl>
    <w:lvl w:ilvl="7" w:tplc="64F69F56" w:tentative="1">
      <w:start w:val="1"/>
      <w:numFmt w:val="bullet"/>
      <w:lvlText w:val="•"/>
      <w:lvlJc w:val="left"/>
      <w:pPr>
        <w:tabs>
          <w:tab w:val="num" w:pos="5760"/>
        </w:tabs>
        <w:ind w:left="5760" w:hanging="360"/>
      </w:pPr>
      <w:rPr>
        <w:rFonts w:ascii="Arial" w:hAnsi="Arial" w:hint="default"/>
      </w:rPr>
    </w:lvl>
    <w:lvl w:ilvl="8" w:tplc="508679FC" w:tentative="1">
      <w:start w:val="1"/>
      <w:numFmt w:val="bullet"/>
      <w:lvlText w:val="•"/>
      <w:lvlJc w:val="left"/>
      <w:pPr>
        <w:tabs>
          <w:tab w:val="num" w:pos="6480"/>
        </w:tabs>
        <w:ind w:left="6480" w:hanging="360"/>
      </w:pPr>
      <w:rPr>
        <w:rFonts w:ascii="Arial" w:hAnsi="Arial" w:hint="default"/>
      </w:rPr>
    </w:lvl>
  </w:abstractNum>
  <w:abstractNum w:abstractNumId="69">
    <w:nsid w:val="32CB44D7"/>
    <w:multiLevelType w:val="hybridMultilevel"/>
    <w:tmpl w:val="4ADC3028"/>
    <w:lvl w:ilvl="0" w:tplc="BBBEF086">
      <w:start w:val="1"/>
      <w:numFmt w:val="bullet"/>
      <w:lvlText w:val="•"/>
      <w:lvlJc w:val="left"/>
      <w:pPr>
        <w:tabs>
          <w:tab w:val="num" w:pos="720"/>
        </w:tabs>
        <w:ind w:left="720" w:hanging="360"/>
      </w:pPr>
      <w:rPr>
        <w:rFonts w:ascii="Arial" w:hAnsi="Arial" w:hint="default"/>
      </w:rPr>
    </w:lvl>
    <w:lvl w:ilvl="1" w:tplc="0BC62FF0" w:tentative="1">
      <w:start w:val="1"/>
      <w:numFmt w:val="bullet"/>
      <w:lvlText w:val="•"/>
      <w:lvlJc w:val="left"/>
      <w:pPr>
        <w:tabs>
          <w:tab w:val="num" w:pos="1440"/>
        </w:tabs>
        <w:ind w:left="1440" w:hanging="360"/>
      </w:pPr>
      <w:rPr>
        <w:rFonts w:ascii="Arial" w:hAnsi="Arial" w:hint="default"/>
      </w:rPr>
    </w:lvl>
    <w:lvl w:ilvl="2" w:tplc="64045D96" w:tentative="1">
      <w:start w:val="1"/>
      <w:numFmt w:val="bullet"/>
      <w:lvlText w:val="•"/>
      <w:lvlJc w:val="left"/>
      <w:pPr>
        <w:tabs>
          <w:tab w:val="num" w:pos="2160"/>
        </w:tabs>
        <w:ind w:left="2160" w:hanging="360"/>
      </w:pPr>
      <w:rPr>
        <w:rFonts w:ascii="Arial" w:hAnsi="Arial" w:hint="default"/>
      </w:rPr>
    </w:lvl>
    <w:lvl w:ilvl="3" w:tplc="9C8E93CA" w:tentative="1">
      <w:start w:val="1"/>
      <w:numFmt w:val="bullet"/>
      <w:lvlText w:val="•"/>
      <w:lvlJc w:val="left"/>
      <w:pPr>
        <w:tabs>
          <w:tab w:val="num" w:pos="2880"/>
        </w:tabs>
        <w:ind w:left="2880" w:hanging="360"/>
      </w:pPr>
      <w:rPr>
        <w:rFonts w:ascii="Arial" w:hAnsi="Arial" w:hint="default"/>
      </w:rPr>
    </w:lvl>
    <w:lvl w:ilvl="4" w:tplc="441083B8" w:tentative="1">
      <w:start w:val="1"/>
      <w:numFmt w:val="bullet"/>
      <w:lvlText w:val="•"/>
      <w:lvlJc w:val="left"/>
      <w:pPr>
        <w:tabs>
          <w:tab w:val="num" w:pos="3600"/>
        </w:tabs>
        <w:ind w:left="3600" w:hanging="360"/>
      </w:pPr>
      <w:rPr>
        <w:rFonts w:ascii="Arial" w:hAnsi="Arial" w:hint="default"/>
      </w:rPr>
    </w:lvl>
    <w:lvl w:ilvl="5" w:tplc="CAA6BC7E" w:tentative="1">
      <w:start w:val="1"/>
      <w:numFmt w:val="bullet"/>
      <w:lvlText w:val="•"/>
      <w:lvlJc w:val="left"/>
      <w:pPr>
        <w:tabs>
          <w:tab w:val="num" w:pos="4320"/>
        </w:tabs>
        <w:ind w:left="4320" w:hanging="360"/>
      </w:pPr>
      <w:rPr>
        <w:rFonts w:ascii="Arial" w:hAnsi="Arial" w:hint="default"/>
      </w:rPr>
    </w:lvl>
    <w:lvl w:ilvl="6" w:tplc="A22E279A" w:tentative="1">
      <w:start w:val="1"/>
      <w:numFmt w:val="bullet"/>
      <w:lvlText w:val="•"/>
      <w:lvlJc w:val="left"/>
      <w:pPr>
        <w:tabs>
          <w:tab w:val="num" w:pos="5040"/>
        </w:tabs>
        <w:ind w:left="5040" w:hanging="360"/>
      </w:pPr>
      <w:rPr>
        <w:rFonts w:ascii="Arial" w:hAnsi="Arial" w:hint="default"/>
      </w:rPr>
    </w:lvl>
    <w:lvl w:ilvl="7" w:tplc="B1160DBE" w:tentative="1">
      <w:start w:val="1"/>
      <w:numFmt w:val="bullet"/>
      <w:lvlText w:val="•"/>
      <w:lvlJc w:val="left"/>
      <w:pPr>
        <w:tabs>
          <w:tab w:val="num" w:pos="5760"/>
        </w:tabs>
        <w:ind w:left="5760" w:hanging="360"/>
      </w:pPr>
      <w:rPr>
        <w:rFonts w:ascii="Arial" w:hAnsi="Arial" w:hint="default"/>
      </w:rPr>
    </w:lvl>
    <w:lvl w:ilvl="8" w:tplc="A5D6A978" w:tentative="1">
      <w:start w:val="1"/>
      <w:numFmt w:val="bullet"/>
      <w:lvlText w:val="•"/>
      <w:lvlJc w:val="left"/>
      <w:pPr>
        <w:tabs>
          <w:tab w:val="num" w:pos="6480"/>
        </w:tabs>
        <w:ind w:left="6480" w:hanging="360"/>
      </w:pPr>
      <w:rPr>
        <w:rFonts w:ascii="Arial" w:hAnsi="Arial" w:hint="default"/>
      </w:rPr>
    </w:lvl>
  </w:abstractNum>
  <w:abstractNum w:abstractNumId="70">
    <w:nsid w:val="33127AFA"/>
    <w:multiLevelType w:val="hybridMultilevel"/>
    <w:tmpl w:val="33A4A380"/>
    <w:lvl w:ilvl="0" w:tplc="E0E69606">
      <w:start w:val="1"/>
      <w:numFmt w:val="bullet"/>
      <w:lvlText w:val="•"/>
      <w:lvlJc w:val="left"/>
      <w:pPr>
        <w:tabs>
          <w:tab w:val="num" w:pos="720"/>
        </w:tabs>
        <w:ind w:left="720" w:hanging="360"/>
      </w:pPr>
      <w:rPr>
        <w:rFonts w:ascii="Arial" w:hAnsi="Arial" w:hint="default"/>
      </w:rPr>
    </w:lvl>
    <w:lvl w:ilvl="1" w:tplc="C7AC9B7E" w:tentative="1">
      <w:start w:val="1"/>
      <w:numFmt w:val="bullet"/>
      <w:lvlText w:val="•"/>
      <w:lvlJc w:val="left"/>
      <w:pPr>
        <w:tabs>
          <w:tab w:val="num" w:pos="1440"/>
        </w:tabs>
        <w:ind w:left="1440" w:hanging="360"/>
      </w:pPr>
      <w:rPr>
        <w:rFonts w:ascii="Arial" w:hAnsi="Arial" w:hint="default"/>
      </w:rPr>
    </w:lvl>
    <w:lvl w:ilvl="2" w:tplc="AF2CE154" w:tentative="1">
      <w:start w:val="1"/>
      <w:numFmt w:val="bullet"/>
      <w:lvlText w:val="•"/>
      <w:lvlJc w:val="left"/>
      <w:pPr>
        <w:tabs>
          <w:tab w:val="num" w:pos="2160"/>
        </w:tabs>
        <w:ind w:left="2160" w:hanging="360"/>
      </w:pPr>
      <w:rPr>
        <w:rFonts w:ascii="Arial" w:hAnsi="Arial" w:hint="default"/>
      </w:rPr>
    </w:lvl>
    <w:lvl w:ilvl="3" w:tplc="F280CE5A" w:tentative="1">
      <w:start w:val="1"/>
      <w:numFmt w:val="bullet"/>
      <w:lvlText w:val="•"/>
      <w:lvlJc w:val="left"/>
      <w:pPr>
        <w:tabs>
          <w:tab w:val="num" w:pos="2880"/>
        </w:tabs>
        <w:ind w:left="2880" w:hanging="360"/>
      </w:pPr>
      <w:rPr>
        <w:rFonts w:ascii="Arial" w:hAnsi="Arial" w:hint="default"/>
      </w:rPr>
    </w:lvl>
    <w:lvl w:ilvl="4" w:tplc="D5ACDCCC" w:tentative="1">
      <w:start w:val="1"/>
      <w:numFmt w:val="bullet"/>
      <w:lvlText w:val="•"/>
      <w:lvlJc w:val="left"/>
      <w:pPr>
        <w:tabs>
          <w:tab w:val="num" w:pos="3600"/>
        </w:tabs>
        <w:ind w:left="3600" w:hanging="360"/>
      </w:pPr>
      <w:rPr>
        <w:rFonts w:ascii="Arial" w:hAnsi="Arial" w:hint="default"/>
      </w:rPr>
    </w:lvl>
    <w:lvl w:ilvl="5" w:tplc="372E4870" w:tentative="1">
      <w:start w:val="1"/>
      <w:numFmt w:val="bullet"/>
      <w:lvlText w:val="•"/>
      <w:lvlJc w:val="left"/>
      <w:pPr>
        <w:tabs>
          <w:tab w:val="num" w:pos="4320"/>
        </w:tabs>
        <w:ind w:left="4320" w:hanging="360"/>
      </w:pPr>
      <w:rPr>
        <w:rFonts w:ascii="Arial" w:hAnsi="Arial" w:hint="default"/>
      </w:rPr>
    </w:lvl>
    <w:lvl w:ilvl="6" w:tplc="449EBD40" w:tentative="1">
      <w:start w:val="1"/>
      <w:numFmt w:val="bullet"/>
      <w:lvlText w:val="•"/>
      <w:lvlJc w:val="left"/>
      <w:pPr>
        <w:tabs>
          <w:tab w:val="num" w:pos="5040"/>
        </w:tabs>
        <w:ind w:left="5040" w:hanging="360"/>
      </w:pPr>
      <w:rPr>
        <w:rFonts w:ascii="Arial" w:hAnsi="Arial" w:hint="default"/>
      </w:rPr>
    </w:lvl>
    <w:lvl w:ilvl="7" w:tplc="EC5E8A8E" w:tentative="1">
      <w:start w:val="1"/>
      <w:numFmt w:val="bullet"/>
      <w:lvlText w:val="•"/>
      <w:lvlJc w:val="left"/>
      <w:pPr>
        <w:tabs>
          <w:tab w:val="num" w:pos="5760"/>
        </w:tabs>
        <w:ind w:left="5760" w:hanging="360"/>
      </w:pPr>
      <w:rPr>
        <w:rFonts w:ascii="Arial" w:hAnsi="Arial" w:hint="default"/>
      </w:rPr>
    </w:lvl>
    <w:lvl w:ilvl="8" w:tplc="F98AB684" w:tentative="1">
      <w:start w:val="1"/>
      <w:numFmt w:val="bullet"/>
      <w:lvlText w:val="•"/>
      <w:lvlJc w:val="left"/>
      <w:pPr>
        <w:tabs>
          <w:tab w:val="num" w:pos="6480"/>
        </w:tabs>
        <w:ind w:left="6480" w:hanging="360"/>
      </w:pPr>
      <w:rPr>
        <w:rFonts w:ascii="Arial" w:hAnsi="Arial" w:hint="default"/>
      </w:rPr>
    </w:lvl>
  </w:abstractNum>
  <w:abstractNum w:abstractNumId="71">
    <w:nsid w:val="332F4409"/>
    <w:multiLevelType w:val="hybridMultilevel"/>
    <w:tmpl w:val="7F7E8564"/>
    <w:lvl w:ilvl="0" w:tplc="B4BACCF2">
      <w:start w:val="1"/>
      <w:numFmt w:val="decimal"/>
      <w:lvlText w:val="%1."/>
      <w:lvlJc w:val="left"/>
      <w:pPr>
        <w:tabs>
          <w:tab w:val="num" w:pos="720"/>
        </w:tabs>
        <w:ind w:left="720" w:hanging="360"/>
      </w:pPr>
    </w:lvl>
    <w:lvl w:ilvl="1" w:tplc="DF9622BC" w:tentative="1">
      <w:start w:val="1"/>
      <w:numFmt w:val="decimal"/>
      <w:lvlText w:val="%2."/>
      <w:lvlJc w:val="left"/>
      <w:pPr>
        <w:tabs>
          <w:tab w:val="num" w:pos="1440"/>
        </w:tabs>
        <w:ind w:left="1440" w:hanging="360"/>
      </w:pPr>
    </w:lvl>
    <w:lvl w:ilvl="2" w:tplc="DC36ADD0" w:tentative="1">
      <w:start w:val="1"/>
      <w:numFmt w:val="decimal"/>
      <w:lvlText w:val="%3."/>
      <w:lvlJc w:val="left"/>
      <w:pPr>
        <w:tabs>
          <w:tab w:val="num" w:pos="2160"/>
        </w:tabs>
        <w:ind w:left="2160" w:hanging="360"/>
      </w:pPr>
    </w:lvl>
    <w:lvl w:ilvl="3" w:tplc="9A6CBA98" w:tentative="1">
      <w:start w:val="1"/>
      <w:numFmt w:val="decimal"/>
      <w:lvlText w:val="%4."/>
      <w:lvlJc w:val="left"/>
      <w:pPr>
        <w:tabs>
          <w:tab w:val="num" w:pos="2880"/>
        </w:tabs>
        <w:ind w:left="2880" w:hanging="360"/>
      </w:pPr>
    </w:lvl>
    <w:lvl w:ilvl="4" w:tplc="D0F00954" w:tentative="1">
      <w:start w:val="1"/>
      <w:numFmt w:val="decimal"/>
      <w:lvlText w:val="%5."/>
      <w:lvlJc w:val="left"/>
      <w:pPr>
        <w:tabs>
          <w:tab w:val="num" w:pos="3600"/>
        </w:tabs>
        <w:ind w:left="3600" w:hanging="360"/>
      </w:pPr>
    </w:lvl>
    <w:lvl w:ilvl="5" w:tplc="5FAE222E" w:tentative="1">
      <w:start w:val="1"/>
      <w:numFmt w:val="decimal"/>
      <w:lvlText w:val="%6."/>
      <w:lvlJc w:val="left"/>
      <w:pPr>
        <w:tabs>
          <w:tab w:val="num" w:pos="4320"/>
        </w:tabs>
        <w:ind w:left="4320" w:hanging="360"/>
      </w:pPr>
    </w:lvl>
    <w:lvl w:ilvl="6" w:tplc="C448AA0E" w:tentative="1">
      <w:start w:val="1"/>
      <w:numFmt w:val="decimal"/>
      <w:lvlText w:val="%7."/>
      <w:lvlJc w:val="left"/>
      <w:pPr>
        <w:tabs>
          <w:tab w:val="num" w:pos="5040"/>
        </w:tabs>
        <w:ind w:left="5040" w:hanging="360"/>
      </w:pPr>
    </w:lvl>
    <w:lvl w:ilvl="7" w:tplc="7BB65432" w:tentative="1">
      <w:start w:val="1"/>
      <w:numFmt w:val="decimal"/>
      <w:lvlText w:val="%8."/>
      <w:lvlJc w:val="left"/>
      <w:pPr>
        <w:tabs>
          <w:tab w:val="num" w:pos="5760"/>
        </w:tabs>
        <w:ind w:left="5760" w:hanging="360"/>
      </w:pPr>
    </w:lvl>
    <w:lvl w:ilvl="8" w:tplc="71682DCE" w:tentative="1">
      <w:start w:val="1"/>
      <w:numFmt w:val="decimal"/>
      <w:lvlText w:val="%9."/>
      <w:lvlJc w:val="left"/>
      <w:pPr>
        <w:tabs>
          <w:tab w:val="num" w:pos="6480"/>
        </w:tabs>
        <w:ind w:left="6480" w:hanging="360"/>
      </w:pPr>
    </w:lvl>
  </w:abstractNum>
  <w:abstractNum w:abstractNumId="72">
    <w:nsid w:val="34672489"/>
    <w:multiLevelType w:val="hybridMultilevel"/>
    <w:tmpl w:val="86025C0E"/>
    <w:lvl w:ilvl="0" w:tplc="FF261CD0">
      <w:start w:val="1"/>
      <w:numFmt w:val="decimal"/>
      <w:lvlText w:val="%1."/>
      <w:lvlJc w:val="left"/>
      <w:pPr>
        <w:tabs>
          <w:tab w:val="num" w:pos="720"/>
        </w:tabs>
        <w:ind w:left="720" w:hanging="360"/>
      </w:pPr>
    </w:lvl>
    <w:lvl w:ilvl="1" w:tplc="A28EA0EC" w:tentative="1">
      <w:start w:val="1"/>
      <w:numFmt w:val="decimal"/>
      <w:lvlText w:val="%2."/>
      <w:lvlJc w:val="left"/>
      <w:pPr>
        <w:tabs>
          <w:tab w:val="num" w:pos="1440"/>
        </w:tabs>
        <w:ind w:left="1440" w:hanging="360"/>
      </w:pPr>
    </w:lvl>
    <w:lvl w:ilvl="2" w:tplc="E5FEF45E" w:tentative="1">
      <w:start w:val="1"/>
      <w:numFmt w:val="decimal"/>
      <w:lvlText w:val="%3."/>
      <w:lvlJc w:val="left"/>
      <w:pPr>
        <w:tabs>
          <w:tab w:val="num" w:pos="2160"/>
        </w:tabs>
        <w:ind w:left="2160" w:hanging="360"/>
      </w:pPr>
    </w:lvl>
    <w:lvl w:ilvl="3" w:tplc="6FAEE30C" w:tentative="1">
      <w:start w:val="1"/>
      <w:numFmt w:val="decimal"/>
      <w:lvlText w:val="%4."/>
      <w:lvlJc w:val="left"/>
      <w:pPr>
        <w:tabs>
          <w:tab w:val="num" w:pos="2880"/>
        </w:tabs>
        <w:ind w:left="2880" w:hanging="360"/>
      </w:pPr>
    </w:lvl>
    <w:lvl w:ilvl="4" w:tplc="047EA4B4" w:tentative="1">
      <w:start w:val="1"/>
      <w:numFmt w:val="decimal"/>
      <w:lvlText w:val="%5."/>
      <w:lvlJc w:val="left"/>
      <w:pPr>
        <w:tabs>
          <w:tab w:val="num" w:pos="3600"/>
        </w:tabs>
        <w:ind w:left="3600" w:hanging="360"/>
      </w:pPr>
    </w:lvl>
    <w:lvl w:ilvl="5" w:tplc="06066934" w:tentative="1">
      <w:start w:val="1"/>
      <w:numFmt w:val="decimal"/>
      <w:lvlText w:val="%6."/>
      <w:lvlJc w:val="left"/>
      <w:pPr>
        <w:tabs>
          <w:tab w:val="num" w:pos="4320"/>
        </w:tabs>
        <w:ind w:left="4320" w:hanging="360"/>
      </w:pPr>
    </w:lvl>
    <w:lvl w:ilvl="6" w:tplc="50A42962" w:tentative="1">
      <w:start w:val="1"/>
      <w:numFmt w:val="decimal"/>
      <w:lvlText w:val="%7."/>
      <w:lvlJc w:val="left"/>
      <w:pPr>
        <w:tabs>
          <w:tab w:val="num" w:pos="5040"/>
        </w:tabs>
        <w:ind w:left="5040" w:hanging="360"/>
      </w:pPr>
    </w:lvl>
    <w:lvl w:ilvl="7" w:tplc="0082B506" w:tentative="1">
      <w:start w:val="1"/>
      <w:numFmt w:val="decimal"/>
      <w:lvlText w:val="%8."/>
      <w:lvlJc w:val="left"/>
      <w:pPr>
        <w:tabs>
          <w:tab w:val="num" w:pos="5760"/>
        </w:tabs>
        <w:ind w:left="5760" w:hanging="360"/>
      </w:pPr>
    </w:lvl>
    <w:lvl w:ilvl="8" w:tplc="4E6E3B98" w:tentative="1">
      <w:start w:val="1"/>
      <w:numFmt w:val="decimal"/>
      <w:lvlText w:val="%9."/>
      <w:lvlJc w:val="left"/>
      <w:pPr>
        <w:tabs>
          <w:tab w:val="num" w:pos="6480"/>
        </w:tabs>
        <w:ind w:left="6480" w:hanging="360"/>
      </w:pPr>
    </w:lvl>
  </w:abstractNum>
  <w:abstractNum w:abstractNumId="73">
    <w:nsid w:val="353E4B50"/>
    <w:multiLevelType w:val="hybridMultilevel"/>
    <w:tmpl w:val="DE6A4826"/>
    <w:lvl w:ilvl="0" w:tplc="32CAD9B6">
      <w:start w:val="1"/>
      <w:numFmt w:val="bullet"/>
      <w:lvlText w:val="•"/>
      <w:lvlJc w:val="left"/>
      <w:pPr>
        <w:tabs>
          <w:tab w:val="num" w:pos="720"/>
        </w:tabs>
        <w:ind w:left="720" w:hanging="360"/>
      </w:pPr>
      <w:rPr>
        <w:rFonts w:ascii="Arial" w:hAnsi="Arial" w:hint="default"/>
      </w:rPr>
    </w:lvl>
    <w:lvl w:ilvl="1" w:tplc="BA3ACD52" w:tentative="1">
      <w:start w:val="1"/>
      <w:numFmt w:val="bullet"/>
      <w:lvlText w:val="•"/>
      <w:lvlJc w:val="left"/>
      <w:pPr>
        <w:tabs>
          <w:tab w:val="num" w:pos="1440"/>
        </w:tabs>
        <w:ind w:left="1440" w:hanging="360"/>
      </w:pPr>
      <w:rPr>
        <w:rFonts w:ascii="Arial" w:hAnsi="Arial" w:hint="default"/>
      </w:rPr>
    </w:lvl>
    <w:lvl w:ilvl="2" w:tplc="3B6894B6" w:tentative="1">
      <w:start w:val="1"/>
      <w:numFmt w:val="bullet"/>
      <w:lvlText w:val="•"/>
      <w:lvlJc w:val="left"/>
      <w:pPr>
        <w:tabs>
          <w:tab w:val="num" w:pos="2160"/>
        </w:tabs>
        <w:ind w:left="2160" w:hanging="360"/>
      </w:pPr>
      <w:rPr>
        <w:rFonts w:ascii="Arial" w:hAnsi="Arial" w:hint="default"/>
      </w:rPr>
    </w:lvl>
    <w:lvl w:ilvl="3" w:tplc="80E2ED7E" w:tentative="1">
      <w:start w:val="1"/>
      <w:numFmt w:val="bullet"/>
      <w:lvlText w:val="•"/>
      <w:lvlJc w:val="left"/>
      <w:pPr>
        <w:tabs>
          <w:tab w:val="num" w:pos="2880"/>
        </w:tabs>
        <w:ind w:left="2880" w:hanging="360"/>
      </w:pPr>
      <w:rPr>
        <w:rFonts w:ascii="Arial" w:hAnsi="Arial" w:hint="default"/>
      </w:rPr>
    </w:lvl>
    <w:lvl w:ilvl="4" w:tplc="B0AC665E" w:tentative="1">
      <w:start w:val="1"/>
      <w:numFmt w:val="bullet"/>
      <w:lvlText w:val="•"/>
      <w:lvlJc w:val="left"/>
      <w:pPr>
        <w:tabs>
          <w:tab w:val="num" w:pos="3600"/>
        </w:tabs>
        <w:ind w:left="3600" w:hanging="360"/>
      </w:pPr>
      <w:rPr>
        <w:rFonts w:ascii="Arial" w:hAnsi="Arial" w:hint="default"/>
      </w:rPr>
    </w:lvl>
    <w:lvl w:ilvl="5" w:tplc="A0962DD8" w:tentative="1">
      <w:start w:val="1"/>
      <w:numFmt w:val="bullet"/>
      <w:lvlText w:val="•"/>
      <w:lvlJc w:val="left"/>
      <w:pPr>
        <w:tabs>
          <w:tab w:val="num" w:pos="4320"/>
        </w:tabs>
        <w:ind w:left="4320" w:hanging="360"/>
      </w:pPr>
      <w:rPr>
        <w:rFonts w:ascii="Arial" w:hAnsi="Arial" w:hint="default"/>
      </w:rPr>
    </w:lvl>
    <w:lvl w:ilvl="6" w:tplc="3A9C00F8" w:tentative="1">
      <w:start w:val="1"/>
      <w:numFmt w:val="bullet"/>
      <w:lvlText w:val="•"/>
      <w:lvlJc w:val="left"/>
      <w:pPr>
        <w:tabs>
          <w:tab w:val="num" w:pos="5040"/>
        </w:tabs>
        <w:ind w:left="5040" w:hanging="360"/>
      </w:pPr>
      <w:rPr>
        <w:rFonts w:ascii="Arial" w:hAnsi="Arial" w:hint="default"/>
      </w:rPr>
    </w:lvl>
    <w:lvl w:ilvl="7" w:tplc="AA26DEB0" w:tentative="1">
      <w:start w:val="1"/>
      <w:numFmt w:val="bullet"/>
      <w:lvlText w:val="•"/>
      <w:lvlJc w:val="left"/>
      <w:pPr>
        <w:tabs>
          <w:tab w:val="num" w:pos="5760"/>
        </w:tabs>
        <w:ind w:left="5760" w:hanging="360"/>
      </w:pPr>
      <w:rPr>
        <w:rFonts w:ascii="Arial" w:hAnsi="Arial" w:hint="default"/>
      </w:rPr>
    </w:lvl>
    <w:lvl w:ilvl="8" w:tplc="9E24446A" w:tentative="1">
      <w:start w:val="1"/>
      <w:numFmt w:val="bullet"/>
      <w:lvlText w:val="•"/>
      <w:lvlJc w:val="left"/>
      <w:pPr>
        <w:tabs>
          <w:tab w:val="num" w:pos="6480"/>
        </w:tabs>
        <w:ind w:left="6480" w:hanging="360"/>
      </w:pPr>
      <w:rPr>
        <w:rFonts w:ascii="Arial" w:hAnsi="Arial" w:hint="default"/>
      </w:rPr>
    </w:lvl>
  </w:abstractNum>
  <w:abstractNum w:abstractNumId="74">
    <w:nsid w:val="358F6BFC"/>
    <w:multiLevelType w:val="hybridMultilevel"/>
    <w:tmpl w:val="F4D4F2EA"/>
    <w:lvl w:ilvl="0" w:tplc="8DB28F30">
      <w:start w:val="1"/>
      <w:numFmt w:val="bullet"/>
      <w:lvlText w:val="•"/>
      <w:lvlJc w:val="left"/>
      <w:pPr>
        <w:tabs>
          <w:tab w:val="num" w:pos="720"/>
        </w:tabs>
        <w:ind w:left="720" w:hanging="360"/>
      </w:pPr>
      <w:rPr>
        <w:rFonts w:ascii="Arial" w:hAnsi="Arial" w:hint="default"/>
      </w:rPr>
    </w:lvl>
    <w:lvl w:ilvl="1" w:tplc="93C6B9D6" w:tentative="1">
      <w:start w:val="1"/>
      <w:numFmt w:val="bullet"/>
      <w:lvlText w:val="•"/>
      <w:lvlJc w:val="left"/>
      <w:pPr>
        <w:tabs>
          <w:tab w:val="num" w:pos="1440"/>
        </w:tabs>
        <w:ind w:left="1440" w:hanging="360"/>
      </w:pPr>
      <w:rPr>
        <w:rFonts w:ascii="Arial" w:hAnsi="Arial" w:hint="default"/>
      </w:rPr>
    </w:lvl>
    <w:lvl w:ilvl="2" w:tplc="CE0C1CB8" w:tentative="1">
      <w:start w:val="1"/>
      <w:numFmt w:val="bullet"/>
      <w:lvlText w:val="•"/>
      <w:lvlJc w:val="left"/>
      <w:pPr>
        <w:tabs>
          <w:tab w:val="num" w:pos="2160"/>
        </w:tabs>
        <w:ind w:left="2160" w:hanging="360"/>
      </w:pPr>
      <w:rPr>
        <w:rFonts w:ascii="Arial" w:hAnsi="Arial" w:hint="default"/>
      </w:rPr>
    </w:lvl>
    <w:lvl w:ilvl="3" w:tplc="18025212" w:tentative="1">
      <w:start w:val="1"/>
      <w:numFmt w:val="bullet"/>
      <w:lvlText w:val="•"/>
      <w:lvlJc w:val="left"/>
      <w:pPr>
        <w:tabs>
          <w:tab w:val="num" w:pos="2880"/>
        </w:tabs>
        <w:ind w:left="2880" w:hanging="360"/>
      </w:pPr>
      <w:rPr>
        <w:rFonts w:ascii="Arial" w:hAnsi="Arial" w:hint="default"/>
      </w:rPr>
    </w:lvl>
    <w:lvl w:ilvl="4" w:tplc="FB5C9938" w:tentative="1">
      <w:start w:val="1"/>
      <w:numFmt w:val="bullet"/>
      <w:lvlText w:val="•"/>
      <w:lvlJc w:val="left"/>
      <w:pPr>
        <w:tabs>
          <w:tab w:val="num" w:pos="3600"/>
        </w:tabs>
        <w:ind w:left="3600" w:hanging="360"/>
      </w:pPr>
      <w:rPr>
        <w:rFonts w:ascii="Arial" w:hAnsi="Arial" w:hint="default"/>
      </w:rPr>
    </w:lvl>
    <w:lvl w:ilvl="5" w:tplc="A44C7F86" w:tentative="1">
      <w:start w:val="1"/>
      <w:numFmt w:val="bullet"/>
      <w:lvlText w:val="•"/>
      <w:lvlJc w:val="left"/>
      <w:pPr>
        <w:tabs>
          <w:tab w:val="num" w:pos="4320"/>
        </w:tabs>
        <w:ind w:left="4320" w:hanging="360"/>
      </w:pPr>
      <w:rPr>
        <w:rFonts w:ascii="Arial" w:hAnsi="Arial" w:hint="default"/>
      </w:rPr>
    </w:lvl>
    <w:lvl w:ilvl="6" w:tplc="98C67214" w:tentative="1">
      <w:start w:val="1"/>
      <w:numFmt w:val="bullet"/>
      <w:lvlText w:val="•"/>
      <w:lvlJc w:val="left"/>
      <w:pPr>
        <w:tabs>
          <w:tab w:val="num" w:pos="5040"/>
        </w:tabs>
        <w:ind w:left="5040" w:hanging="360"/>
      </w:pPr>
      <w:rPr>
        <w:rFonts w:ascii="Arial" w:hAnsi="Arial" w:hint="default"/>
      </w:rPr>
    </w:lvl>
    <w:lvl w:ilvl="7" w:tplc="D75C7B42" w:tentative="1">
      <w:start w:val="1"/>
      <w:numFmt w:val="bullet"/>
      <w:lvlText w:val="•"/>
      <w:lvlJc w:val="left"/>
      <w:pPr>
        <w:tabs>
          <w:tab w:val="num" w:pos="5760"/>
        </w:tabs>
        <w:ind w:left="5760" w:hanging="360"/>
      </w:pPr>
      <w:rPr>
        <w:rFonts w:ascii="Arial" w:hAnsi="Arial" w:hint="default"/>
      </w:rPr>
    </w:lvl>
    <w:lvl w:ilvl="8" w:tplc="274E523E" w:tentative="1">
      <w:start w:val="1"/>
      <w:numFmt w:val="bullet"/>
      <w:lvlText w:val="•"/>
      <w:lvlJc w:val="left"/>
      <w:pPr>
        <w:tabs>
          <w:tab w:val="num" w:pos="6480"/>
        </w:tabs>
        <w:ind w:left="6480" w:hanging="360"/>
      </w:pPr>
      <w:rPr>
        <w:rFonts w:ascii="Arial" w:hAnsi="Arial" w:hint="default"/>
      </w:rPr>
    </w:lvl>
  </w:abstractNum>
  <w:abstractNum w:abstractNumId="75">
    <w:nsid w:val="360B04C2"/>
    <w:multiLevelType w:val="hybridMultilevel"/>
    <w:tmpl w:val="51269ADE"/>
    <w:lvl w:ilvl="0" w:tplc="AD74BD82">
      <w:start w:val="1"/>
      <w:numFmt w:val="decimal"/>
      <w:lvlText w:val="%1."/>
      <w:lvlJc w:val="left"/>
      <w:pPr>
        <w:tabs>
          <w:tab w:val="num" w:pos="720"/>
        </w:tabs>
        <w:ind w:left="720" w:hanging="360"/>
      </w:pPr>
    </w:lvl>
    <w:lvl w:ilvl="1" w:tplc="C9DEBE12" w:tentative="1">
      <w:start w:val="1"/>
      <w:numFmt w:val="decimal"/>
      <w:lvlText w:val="%2."/>
      <w:lvlJc w:val="left"/>
      <w:pPr>
        <w:tabs>
          <w:tab w:val="num" w:pos="1440"/>
        </w:tabs>
        <w:ind w:left="1440" w:hanging="360"/>
      </w:pPr>
    </w:lvl>
    <w:lvl w:ilvl="2" w:tplc="48D6B846" w:tentative="1">
      <w:start w:val="1"/>
      <w:numFmt w:val="decimal"/>
      <w:lvlText w:val="%3."/>
      <w:lvlJc w:val="left"/>
      <w:pPr>
        <w:tabs>
          <w:tab w:val="num" w:pos="2160"/>
        </w:tabs>
        <w:ind w:left="2160" w:hanging="360"/>
      </w:pPr>
    </w:lvl>
    <w:lvl w:ilvl="3" w:tplc="E1423F2A" w:tentative="1">
      <w:start w:val="1"/>
      <w:numFmt w:val="decimal"/>
      <w:lvlText w:val="%4."/>
      <w:lvlJc w:val="left"/>
      <w:pPr>
        <w:tabs>
          <w:tab w:val="num" w:pos="2880"/>
        </w:tabs>
        <w:ind w:left="2880" w:hanging="360"/>
      </w:pPr>
    </w:lvl>
    <w:lvl w:ilvl="4" w:tplc="84F299B8" w:tentative="1">
      <w:start w:val="1"/>
      <w:numFmt w:val="decimal"/>
      <w:lvlText w:val="%5."/>
      <w:lvlJc w:val="left"/>
      <w:pPr>
        <w:tabs>
          <w:tab w:val="num" w:pos="3600"/>
        </w:tabs>
        <w:ind w:left="3600" w:hanging="360"/>
      </w:pPr>
    </w:lvl>
    <w:lvl w:ilvl="5" w:tplc="D1427478" w:tentative="1">
      <w:start w:val="1"/>
      <w:numFmt w:val="decimal"/>
      <w:lvlText w:val="%6."/>
      <w:lvlJc w:val="left"/>
      <w:pPr>
        <w:tabs>
          <w:tab w:val="num" w:pos="4320"/>
        </w:tabs>
        <w:ind w:left="4320" w:hanging="360"/>
      </w:pPr>
    </w:lvl>
    <w:lvl w:ilvl="6" w:tplc="B29A67FE" w:tentative="1">
      <w:start w:val="1"/>
      <w:numFmt w:val="decimal"/>
      <w:lvlText w:val="%7."/>
      <w:lvlJc w:val="left"/>
      <w:pPr>
        <w:tabs>
          <w:tab w:val="num" w:pos="5040"/>
        </w:tabs>
        <w:ind w:left="5040" w:hanging="360"/>
      </w:pPr>
    </w:lvl>
    <w:lvl w:ilvl="7" w:tplc="FBA6BDE2" w:tentative="1">
      <w:start w:val="1"/>
      <w:numFmt w:val="decimal"/>
      <w:lvlText w:val="%8."/>
      <w:lvlJc w:val="left"/>
      <w:pPr>
        <w:tabs>
          <w:tab w:val="num" w:pos="5760"/>
        </w:tabs>
        <w:ind w:left="5760" w:hanging="360"/>
      </w:pPr>
    </w:lvl>
    <w:lvl w:ilvl="8" w:tplc="12C0D1C4" w:tentative="1">
      <w:start w:val="1"/>
      <w:numFmt w:val="decimal"/>
      <w:lvlText w:val="%9."/>
      <w:lvlJc w:val="left"/>
      <w:pPr>
        <w:tabs>
          <w:tab w:val="num" w:pos="6480"/>
        </w:tabs>
        <w:ind w:left="6480" w:hanging="360"/>
      </w:pPr>
    </w:lvl>
  </w:abstractNum>
  <w:abstractNum w:abstractNumId="76">
    <w:nsid w:val="36145D60"/>
    <w:multiLevelType w:val="hybridMultilevel"/>
    <w:tmpl w:val="BDD2AC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nsid w:val="36A472F2"/>
    <w:multiLevelType w:val="hybridMultilevel"/>
    <w:tmpl w:val="E6108E30"/>
    <w:lvl w:ilvl="0" w:tplc="52FC1384">
      <w:start w:val="1"/>
      <w:numFmt w:val="decimal"/>
      <w:lvlText w:val="%1."/>
      <w:lvlJc w:val="left"/>
      <w:pPr>
        <w:tabs>
          <w:tab w:val="num" w:pos="720"/>
        </w:tabs>
        <w:ind w:left="720" w:hanging="360"/>
      </w:pPr>
    </w:lvl>
    <w:lvl w:ilvl="1" w:tplc="138065E8" w:tentative="1">
      <w:start w:val="1"/>
      <w:numFmt w:val="decimal"/>
      <w:lvlText w:val="%2."/>
      <w:lvlJc w:val="left"/>
      <w:pPr>
        <w:tabs>
          <w:tab w:val="num" w:pos="1440"/>
        </w:tabs>
        <w:ind w:left="1440" w:hanging="360"/>
      </w:pPr>
    </w:lvl>
    <w:lvl w:ilvl="2" w:tplc="E34C74BA" w:tentative="1">
      <w:start w:val="1"/>
      <w:numFmt w:val="decimal"/>
      <w:lvlText w:val="%3."/>
      <w:lvlJc w:val="left"/>
      <w:pPr>
        <w:tabs>
          <w:tab w:val="num" w:pos="2160"/>
        </w:tabs>
        <w:ind w:left="2160" w:hanging="360"/>
      </w:pPr>
    </w:lvl>
    <w:lvl w:ilvl="3" w:tplc="7FD21BAE" w:tentative="1">
      <w:start w:val="1"/>
      <w:numFmt w:val="decimal"/>
      <w:lvlText w:val="%4."/>
      <w:lvlJc w:val="left"/>
      <w:pPr>
        <w:tabs>
          <w:tab w:val="num" w:pos="2880"/>
        </w:tabs>
        <w:ind w:left="2880" w:hanging="360"/>
      </w:pPr>
    </w:lvl>
    <w:lvl w:ilvl="4" w:tplc="29F02D48" w:tentative="1">
      <w:start w:val="1"/>
      <w:numFmt w:val="decimal"/>
      <w:lvlText w:val="%5."/>
      <w:lvlJc w:val="left"/>
      <w:pPr>
        <w:tabs>
          <w:tab w:val="num" w:pos="3600"/>
        </w:tabs>
        <w:ind w:left="3600" w:hanging="360"/>
      </w:pPr>
    </w:lvl>
    <w:lvl w:ilvl="5" w:tplc="9F144D02" w:tentative="1">
      <w:start w:val="1"/>
      <w:numFmt w:val="decimal"/>
      <w:lvlText w:val="%6."/>
      <w:lvlJc w:val="left"/>
      <w:pPr>
        <w:tabs>
          <w:tab w:val="num" w:pos="4320"/>
        </w:tabs>
        <w:ind w:left="4320" w:hanging="360"/>
      </w:pPr>
    </w:lvl>
    <w:lvl w:ilvl="6" w:tplc="C7AA757E" w:tentative="1">
      <w:start w:val="1"/>
      <w:numFmt w:val="decimal"/>
      <w:lvlText w:val="%7."/>
      <w:lvlJc w:val="left"/>
      <w:pPr>
        <w:tabs>
          <w:tab w:val="num" w:pos="5040"/>
        </w:tabs>
        <w:ind w:left="5040" w:hanging="360"/>
      </w:pPr>
    </w:lvl>
    <w:lvl w:ilvl="7" w:tplc="DB6E9102" w:tentative="1">
      <w:start w:val="1"/>
      <w:numFmt w:val="decimal"/>
      <w:lvlText w:val="%8."/>
      <w:lvlJc w:val="left"/>
      <w:pPr>
        <w:tabs>
          <w:tab w:val="num" w:pos="5760"/>
        </w:tabs>
        <w:ind w:left="5760" w:hanging="360"/>
      </w:pPr>
    </w:lvl>
    <w:lvl w:ilvl="8" w:tplc="812AC1FA" w:tentative="1">
      <w:start w:val="1"/>
      <w:numFmt w:val="decimal"/>
      <w:lvlText w:val="%9."/>
      <w:lvlJc w:val="left"/>
      <w:pPr>
        <w:tabs>
          <w:tab w:val="num" w:pos="6480"/>
        </w:tabs>
        <w:ind w:left="6480" w:hanging="360"/>
      </w:pPr>
    </w:lvl>
  </w:abstractNum>
  <w:abstractNum w:abstractNumId="78">
    <w:nsid w:val="37295C86"/>
    <w:multiLevelType w:val="hybridMultilevel"/>
    <w:tmpl w:val="8C3A3082"/>
    <w:lvl w:ilvl="0" w:tplc="4FACCD90">
      <w:start w:val="1"/>
      <w:numFmt w:val="bullet"/>
      <w:lvlText w:val="•"/>
      <w:lvlJc w:val="left"/>
      <w:pPr>
        <w:tabs>
          <w:tab w:val="num" w:pos="720"/>
        </w:tabs>
        <w:ind w:left="720" w:hanging="360"/>
      </w:pPr>
      <w:rPr>
        <w:rFonts w:ascii="Arial" w:hAnsi="Arial" w:hint="default"/>
      </w:rPr>
    </w:lvl>
    <w:lvl w:ilvl="1" w:tplc="BCF21B2A" w:tentative="1">
      <w:start w:val="1"/>
      <w:numFmt w:val="bullet"/>
      <w:lvlText w:val="•"/>
      <w:lvlJc w:val="left"/>
      <w:pPr>
        <w:tabs>
          <w:tab w:val="num" w:pos="1440"/>
        </w:tabs>
        <w:ind w:left="1440" w:hanging="360"/>
      </w:pPr>
      <w:rPr>
        <w:rFonts w:ascii="Arial" w:hAnsi="Arial" w:hint="default"/>
      </w:rPr>
    </w:lvl>
    <w:lvl w:ilvl="2" w:tplc="592076C4" w:tentative="1">
      <w:start w:val="1"/>
      <w:numFmt w:val="bullet"/>
      <w:lvlText w:val="•"/>
      <w:lvlJc w:val="left"/>
      <w:pPr>
        <w:tabs>
          <w:tab w:val="num" w:pos="2160"/>
        </w:tabs>
        <w:ind w:left="2160" w:hanging="360"/>
      </w:pPr>
      <w:rPr>
        <w:rFonts w:ascii="Arial" w:hAnsi="Arial" w:hint="default"/>
      </w:rPr>
    </w:lvl>
    <w:lvl w:ilvl="3" w:tplc="C5CC9886" w:tentative="1">
      <w:start w:val="1"/>
      <w:numFmt w:val="bullet"/>
      <w:lvlText w:val="•"/>
      <w:lvlJc w:val="left"/>
      <w:pPr>
        <w:tabs>
          <w:tab w:val="num" w:pos="2880"/>
        </w:tabs>
        <w:ind w:left="2880" w:hanging="360"/>
      </w:pPr>
      <w:rPr>
        <w:rFonts w:ascii="Arial" w:hAnsi="Arial" w:hint="default"/>
      </w:rPr>
    </w:lvl>
    <w:lvl w:ilvl="4" w:tplc="C8202D0C" w:tentative="1">
      <w:start w:val="1"/>
      <w:numFmt w:val="bullet"/>
      <w:lvlText w:val="•"/>
      <w:lvlJc w:val="left"/>
      <w:pPr>
        <w:tabs>
          <w:tab w:val="num" w:pos="3600"/>
        </w:tabs>
        <w:ind w:left="3600" w:hanging="360"/>
      </w:pPr>
      <w:rPr>
        <w:rFonts w:ascii="Arial" w:hAnsi="Arial" w:hint="default"/>
      </w:rPr>
    </w:lvl>
    <w:lvl w:ilvl="5" w:tplc="A6327946" w:tentative="1">
      <w:start w:val="1"/>
      <w:numFmt w:val="bullet"/>
      <w:lvlText w:val="•"/>
      <w:lvlJc w:val="left"/>
      <w:pPr>
        <w:tabs>
          <w:tab w:val="num" w:pos="4320"/>
        </w:tabs>
        <w:ind w:left="4320" w:hanging="360"/>
      </w:pPr>
      <w:rPr>
        <w:rFonts w:ascii="Arial" w:hAnsi="Arial" w:hint="default"/>
      </w:rPr>
    </w:lvl>
    <w:lvl w:ilvl="6" w:tplc="FA309E5C" w:tentative="1">
      <w:start w:val="1"/>
      <w:numFmt w:val="bullet"/>
      <w:lvlText w:val="•"/>
      <w:lvlJc w:val="left"/>
      <w:pPr>
        <w:tabs>
          <w:tab w:val="num" w:pos="5040"/>
        </w:tabs>
        <w:ind w:left="5040" w:hanging="360"/>
      </w:pPr>
      <w:rPr>
        <w:rFonts w:ascii="Arial" w:hAnsi="Arial" w:hint="default"/>
      </w:rPr>
    </w:lvl>
    <w:lvl w:ilvl="7" w:tplc="B19AFB4C" w:tentative="1">
      <w:start w:val="1"/>
      <w:numFmt w:val="bullet"/>
      <w:lvlText w:val="•"/>
      <w:lvlJc w:val="left"/>
      <w:pPr>
        <w:tabs>
          <w:tab w:val="num" w:pos="5760"/>
        </w:tabs>
        <w:ind w:left="5760" w:hanging="360"/>
      </w:pPr>
      <w:rPr>
        <w:rFonts w:ascii="Arial" w:hAnsi="Arial" w:hint="default"/>
      </w:rPr>
    </w:lvl>
    <w:lvl w:ilvl="8" w:tplc="1E448D58" w:tentative="1">
      <w:start w:val="1"/>
      <w:numFmt w:val="bullet"/>
      <w:lvlText w:val="•"/>
      <w:lvlJc w:val="left"/>
      <w:pPr>
        <w:tabs>
          <w:tab w:val="num" w:pos="6480"/>
        </w:tabs>
        <w:ind w:left="6480" w:hanging="360"/>
      </w:pPr>
      <w:rPr>
        <w:rFonts w:ascii="Arial" w:hAnsi="Arial" w:hint="default"/>
      </w:rPr>
    </w:lvl>
  </w:abstractNum>
  <w:abstractNum w:abstractNumId="79">
    <w:nsid w:val="376A0FDD"/>
    <w:multiLevelType w:val="hybridMultilevel"/>
    <w:tmpl w:val="63F06CE2"/>
    <w:lvl w:ilvl="0" w:tplc="A42A80CE">
      <w:start w:val="1"/>
      <w:numFmt w:val="decimal"/>
      <w:lvlText w:val="%1."/>
      <w:lvlJc w:val="left"/>
      <w:pPr>
        <w:tabs>
          <w:tab w:val="num" w:pos="720"/>
        </w:tabs>
        <w:ind w:left="720" w:hanging="360"/>
      </w:pPr>
    </w:lvl>
    <w:lvl w:ilvl="1" w:tplc="C8A61B4E" w:tentative="1">
      <w:start w:val="1"/>
      <w:numFmt w:val="decimal"/>
      <w:lvlText w:val="%2."/>
      <w:lvlJc w:val="left"/>
      <w:pPr>
        <w:tabs>
          <w:tab w:val="num" w:pos="1440"/>
        </w:tabs>
        <w:ind w:left="1440" w:hanging="360"/>
      </w:pPr>
    </w:lvl>
    <w:lvl w:ilvl="2" w:tplc="E8106D20" w:tentative="1">
      <w:start w:val="1"/>
      <w:numFmt w:val="decimal"/>
      <w:lvlText w:val="%3."/>
      <w:lvlJc w:val="left"/>
      <w:pPr>
        <w:tabs>
          <w:tab w:val="num" w:pos="2160"/>
        </w:tabs>
        <w:ind w:left="2160" w:hanging="360"/>
      </w:pPr>
    </w:lvl>
    <w:lvl w:ilvl="3" w:tplc="007E4184" w:tentative="1">
      <w:start w:val="1"/>
      <w:numFmt w:val="decimal"/>
      <w:lvlText w:val="%4."/>
      <w:lvlJc w:val="left"/>
      <w:pPr>
        <w:tabs>
          <w:tab w:val="num" w:pos="2880"/>
        </w:tabs>
        <w:ind w:left="2880" w:hanging="360"/>
      </w:pPr>
    </w:lvl>
    <w:lvl w:ilvl="4" w:tplc="DD1C0D18" w:tentative="1">
      <w:start w:val="1"/>
      <w:numFmt w:val="decimal"/>
      <w:lvlText w:val="%5."/>
      <w:lvlJc w:val="left"/>
      <w:pPr>
        <w:tabs>
          <w:tab w:val="num" w:pos="3600"/>
        </w:tabs>
        <w:ind w:left="3600" w:hanging="360"/>
      </w:pPr>
    </w:lvl>
    <w:lvl w:ilvl="5" w:tplc="8CA89F7C" w:tentative="1">
      <w:start w:val="1"/>
      <w:numFmt w:val="decimal"/>
      <w:lvlText w:val="%6."/>
      <w:lvlJc w:val="left"/>
      <w:pPr>
        <w:tabs>
          <w:tab w:val="num" w:pos="4320"/>
        </w:tabs>
        <w:ind w:left="4320" w:hanging="360"/>
      </w:pPr>
    </w:lvl>
    <w:lvl w:ilvl="6" w:tplc="0562D1F6" w:tentative="1">
      <w:start w:val="1"/>
      <w:numFmt w:val="decimal"/>
      <w:lvlText w:val="%7."/>
      <w:lvlJc w:val="left"/>
      <w:pPr>
        <w:tabs>
          <w:tab w:val="num" w:pos="5040"/>
        </w:tabs>
        <w:ind w:left="5040" w:hanging="360"/>
      </w:pPr>
    </w:lvl>
    <w:lvl w:ilvl="7" w:tplc="558E8AE2" w:tentative="1">
      <w:start w:val="1"/>
      <w:numFmt w:val="decimal"/>
      <w:lvlText w:val="%8."/>
      <w:lvlJc w:val="left"/>
      <w:pPr>
        <w:tabs>
          <w:tab w:val="num" w:pos="5760"/>
        </w:tabs>
        <w:ind w:left="5760" w:hanging="360"/>
      </w:pPr>
    </w:lvl>
    <w:lvl w:ilvl="8" w:tplc="7ABE69E0" w:tentative="1">
      <w:start w:val="1"/>
      <w:numFmt w:val="decimal"/>
      <w:lvlText w:val="%9."/>
      <w:lvlJc w:val="left"/>
      <w:pPr>
        <w:tabs>
          <w:tab w:val="num" w:pos="6480"/>
        </w:tabs>
        <w:ind w:left="6480" w:hanging="360"/>
      </w:pPr>
    </w:lvl>
  </w:abstractNum>
  <w:abstractNum w:abstractNumId="80">
    <w:nsid w:val="38026ACA"/>
    <w:multiLevelType w:val="hybridMultilevel"/>
    <w:tmpl w:val="2222CB62"/>
    <w:lvl w:ilvl="0" w:tplc="E960BC02">
      <w:start w:val="1"/>
      <w:numFmt w:val="decimal"/>
      <w:lvlText w:val="%1."/>
      <w:lvlJc w:val="left"/>
      <w:pPr>
        <w:tabs>
          <w:tab w:val="num" w:pos="720"/>
        </w:tabs>
        <w:ind w:left="720" w:hanging="360"/>
      </w:pPr>
    </w:lvl>
    <w:lvl w:ilvl="1" w:tplc="3A869140" w:tentative="1">
      <w:start w:val="1"/>
      <w:numFmt w:val="decimal"/>
      <w:lvlText w:val="%2."/>
      <w:lvlJc w:val="left"/>
      <w:pPr>
        <w:tabs>
          <w:tab w:val="num" w:pos="1440"/>
        </w:tabs>
        <w:ind w:left="1440" w:hanging="360"/>
      </w:pPr>
    </w:lvl>
    <w:lvl w:ilvl="2" w:tplc="E0EC3890" w:tentative="1">
      <w:start w:val="1"/>
      <w:numFmt w:val="decimal"/>
      <w:lvlText w:val="%3."/>
      <w:lvlJc w:val="left"/>
      <w:pPr>
        <w:tabs>
          <w:tab w:val="num" w:pos="2160"/>
        </w:tabs>
        <w:ind w:left="2160" w:hanging="360"/>
      </w:pPr>
    </w:lvl>
    <w:lvl w:ilvl="3" w:tplc="6D28F22A" w:tentative="1">
      <w:start w:val="1"/>
      <w:numFmt w:val="decimal"/>
      <w:lvlText w:val="%4."/>
      <w:lvlJc w:val="left"/>
      <w:pPr>
        <w:tabs>
          <w:tab w:val="num" w:pos="2880"/>
        </w:tabs>
        <w:ind w:left="2880" w:hanging="360"/>
      </w:pPr>
    </w:lvl>
    <w:lvl w:ilvl="4" w:tplc="C6F08880" w:tentative="1">
      <w:start w:val="1"/>
      <w:numFmt w:val="decimal"/>
      <w:lvlText w:val="%5."/>
      <w:lvlJc w:val="left"/>
      <w:pPr>
        <w:tabs>
          <w:tab w:val="num" w:pos="3600"/>
        </w:tabs>
        <w:ind w:left="3600" w:hanging="360"/>
      </w:pPr>
    </w:lvl>
    <w:lvl w:ilvl="5" w:tplc="09266B38" w:tentative="1">
      <w:start w:val="1"/>
      <w:numFmt w:val="decimal"/>
      <w:lvlText w:val="%6."/>
      <w:lvlJc w:val="left"/>
      <w:pPr>
        <w:tabs>
          <w:tab w:val="num" w:pos="4320"/>
        </w:tabs>
        <w:ind w:left="4320" w:hanging="360"/>
      </w:pPr>
    </w:lvl>
    <w:lvl w:ilvl="6" w:tplc="A9301944" w:tentative="1">
      <w:start w:val="1"/>
      <w:numFmt w:val="decimal"/>
      <w:lvlText w:val="%7."/>
      <w:lvlJc w:val="left"/>
      <w:pPr>
        <w:tabs>
          <w:tab w:val="num" w:pos="5040"/>
        </w:tabs>
        <w:ind w:left="5040" w:hanging="360"/>
      </w:pPr>
    </w:lvl>
    <w:lvl w:ilvl="7" w:tplc="C504E42E" w:tentative="1">
      <w:start w:val="1"/>
      <w:numFmt w:val="decimal"/>
      <w:lvlText w:val="%8."/>
      <w:lvlJc w:val="left"/>
      <w:pPr>
        <w:tabs>
          <w:tab w:val="num" w:pos="5760"/>
        </w:tabs>
        <w:ind w:left="5760" w:hanging="360"/>
      </w:pPr>
    </w:lvl>
    <w:lvl w:ilvl="8" w:tplc="7320F43E" w:tentative="1">
      <w:start w:val="1"/>
      <w:numFmt w:val="decimal"/>
      <w:lvlText w:val="%9."/>
      <w:lvlJc w:val="left"/>
      <w:pPr>
        <w:tabs>
          <w:tab w:val="num" w:pos="6480"/>
        </w:tabs>
        <w:ind w:left="6480" w:hanging="360"/>
      </w:pPr>
    </w:lvl>
  </w:abstractNum>
  <w:abstractNum w:abstractNumId="81">
    <w:nsid w:val="38170276"/>
    <w:multiLevelType w:val="hybridMultilevel"/>
    <w:tmpl w:val="4940AD7E"/>
    <w:lvl w:ilvl="0" w:tplc="5E7C1978">
      <w:start w:val="1"/>
      <w:numFmt w:val="decimal"/>
      <w:lvlText w:val="%1."/>
      <w:lvlJc w:val="left"/>
      <w:pPr>
        <w:tabs>
          <w:tab w:val="num" w:pos="720"/>
        </w:tabs>
        <w:ind w:left="720" w:hanging="360"/>
      </w:pPr>
    </w:lvl>
    <w:lvl w:ilvl="1" w:tplc="92C28596" w:tentative="1">
      <w:start w:val="1"/>
      <w:numFmt w:val="decimal"/>
      <w:lvlText w:val="%2."/>
      <w:lvlJc w:val="left"/>
      <w:pPr>
        <w:tabs>
          <w:tab w:val="num" w:pos="1440"/>
        </w:tabs>
        <w:ind w:left="1440" w:hanging="360"/>
      </w:pPr>
    </w:lvl>
    <w:lvl w:ilvl="2" w:tplc="488EC1EC" w:tentative="1">
      <w:start w:val="1"/>
      <w:numFmt w:val="decimal"/>
      <w:lvlText w:val="%3."/>
      <w:lvlJc w:val="left"/>
      <w:pPr>
        <w:tabs>
          <w:tab w:val="num" w:pos="2160"/>
        </w:tabs>
        <w:ind w:left="2160" w:hanging="360"/>
      </w:pPr>
    </w:lvl>
    <w:lvl w:ilvl="3" w:tplc="11AA1B32" w:tentative="1">
      <w:start w:val="1"/>
      <w:numFmt w:val="decimal"/>
      <w:lvlText w:val="%4."/>
      <w:lvlJc w:val="left"/>
      <w:pPr>
        <w:tabs>
          <w:tab w:val="num" w:pos="2880"/>
        </w:tabs>
        <w:ind w:left="2880" w:hanging="360"/>
      </w:pPr>
    </w:lvl>
    <w:lvl w:ilvl="4" w:tplc="A7ACF0A0" w:tentative="1">
      <w:start w:val="1"/>
      <w:numFmt w:val="decimal"/>
      <w:lvlText w:val="%5."/>
      <w:lvlJc w:val="left"/>
      <w:pPr>
        <w:tabs>
          <w:tab w:val="num" w:pos="3600"/>
        </w:tabs>
        <w:ind w:left="3600" w:hanging="360"/>
      </w:pPr>
    </w:lvl>
    <w:lvl w:ilvl="5" w:tplc="ECBA57B0" w:tentative="1">
      <w:start w:val="1"/>
      <w:numFmt w:val="decimal"/>
      <w:lvlText w:val="%6."/>
      <w:lvlJc w:val="left"/>
      <w:pPr>
        <w:tabs>
          <w:tab w:val="num" w:pos="4320"/>
        </w:tabs>
        <w:ind w:left="4320" w:hanging="360"/>
      </w:pPr>
    </w:lvl>
    <w:lvl w:ilvl="6" w:tplc="817AC172" w:tentative="1">
      <w:start w:val="1"/>
      <w:numFmt w:val="decimal"/>
      <w:lvlText w:val="%7."/>
      <w:lvlJc w:val="left"/>
      <w:pPr>
        <w:tabs>
          <w:tab w:val="num" w:pos="5040"/>
        </w:tabs>
        <w:ind w:left="5040" w:hanging="360"/>
      </w:pPr>
    </w:lvl>
    <w:lvl w:ilvl="7" w:tplc="C61A5EAE" w:tentative="1">
      <w:start w:val="1"/>
      <w:numFmt w:val="decimal"/>
      <w:lvlText w:val="%8."/>
      <w:lvlJc w:val="left"/>
      <w:pPr>
        <w:tabs>
          <w:tab w:val="num" w:pos="5760"/>
        </w:tabs>
        <w:ind w:left="5760" w:hanging="360"/>
      </w:pPr>
    </w:lvl>
    <w:lvl w:ilvl="8" w:tplc="95A8BA28" w:tentative="1">
      <w:start w:val="1"/>
      <w:numFmt w:val="decimal"/>
      <w:lvlText w:val="%9."/>
      <w:lvlJc w:val="left"/>
      <w:pPr>
        <w:tabs>
          <w:tab w:val="num" w:pos="6480"/>
        </w:tabs>
        <w:ind w:left="6480" w:hanging="360"/>
      </w:pPr>
    </w:lvl>
  </w:abstractNum>
  <w:abstractNum w:abstractNumId="82">
    <w:nsid w:val="38222DD2"/>
    <w:multiLevelType w:val="hybridMultilevel"/>
    <w:tmpl w:val="03645F16"/>
    <w:lvl w:ilvl="0" w:tplc="33D6E048">
      <w:start w:val="1"/>
      <w:numFmt w:val="bullet"/>
      <w:lvlText w:val="•"/>
      <w:lvlJc w:val="left"/>
      <w:pPr>
        <w:tabs>
          <w:tab w:val="num" w:pos="720"/>
        </w:tabs>
        <w:ind w:left="720" w:hanging="360"/>
      </w:pPr>
      <w:rPr>
        <w:rFonts w:ascii="Arial" w:hAnsi="Arial" w:hint="default"/>
      </w:rPr>
    </w:lvl>
    <w:lvl w:ilvl="1" w:tplc="A7A27B3C" w:tentative="1">
      <w:start w:val="1"/>
      <w:numFmt w:val="bullet"/>
      <w:lvlText w:val="•"/>
      <w:lvlJc w:val="left"/>
      <w:pPr>
        <w:tabs>
          <w:tab w:val="num" w:pos="1440"/>
        </w:tabs>
        <w:ind w:left="1440" w:hanging="360"/>
      </w:pPr>
      <w:rPr>
        <w:rFonts w:ascii="Arial" w:hAnsi="Arial" w:hint="default"/>
      </w:rPr>
    </w:lvl>
    <w:lvl w:ilvl="2" w:tplc="3CCA6C5A" w:tentative="1">
      <w:start w:val="1"/>
      <w:numFmt w:val="bullet"/>
      <w:lvlText w:val="•"/>
      <w:lvlJc w:val="left"/>
      <w:pPr>
        <w:tabs>
          <w:tab w:val="num" w:pos="2160"/>
        </w:tabs>
        <w:ind w:left="2160" w:hanging="360"/>
      </w:pPr>
      <w:rPr>
        <w:rFonts w:ascii="Arial" w:hAnsi="Arial" w:hint="default"/>
      </w:rPr>
    </w:lvl>
    <w:lvl w:ilvl="3" w:tplc="43AC7888" w:tentative="1">
      <w:start w:val="1"/>
      <w:numFmt w:val="bullet"/>
      <w:lvlText w:val="•"/>
      <w:lvlJc w:val="left"/>
      <w:pPr>
        <w:tabs>
          <w:tab w:val="num" w:pos="2880"/>
        </w:tabs>
        <w:ind w:left="2880" w:hanging="360"/>
      </w:pPr>
      <w:rPr>
        <w:rFonts w:ascii="Arial" w:hAnsi="Arial" w:hint="default"/>
      </w:rPr>
    </w:lvl>
    <w:lvl w:ilvl="4" w:tplc="77E4FC06" w:tentative="1">
      <w:start w:val="1"/>
      <w:numFmt w:val="bullet"/>
      <w:lvlText w:val="•"/>
      <w:lvlJc w:val="left"/>
      <w:pPr>
        <w:tabs>
          <w:tab w:val="num" w:pos="3600"/>
        </w:tabs>
        <w:ind w:left="3600" w:hanging="360"/>
      </w:pPr>
      <w:rPr>
        <w:rFonts w:ascii="Arial" w:hAnsi="Arial" w:hint="default"/>
      </w:rPr>
    </w:lvl>
    <w:lvl w:ilvl="5" w:tplc="069AC4A8" w:tentative="1">
      <w:start w:val="1"/>
      <w:numFmt w:val="bullet"/>
      <w:lvlText w:val="•"/>
      <w:lvlJc w:val="left"/>
      <w:pPr>
        <w:tabs>
          <w:tab w:val="num" w:pos="4320"/>
        </w:tabs>
        <w:ind w:left="4320" w:hanging="360"/>
      </w:pPr>
      <w:rPr>
        <w:rFonts w:ascii="Arial" w:hAnsi="Arial" w:hint="default"/>
      </w:rPr>
    </w:lvl>
    <w:lvl w:ilvl="6" w:tplc="D64477DA" w:tentative="1">
      <w:start w:val="1"/>
      <w:numFmt w:val="bullet"/>
      <w:lvlText w:val="•"/>
      <w:lvlJc w:val="left"/>
      <w:pPr>
        <w:tabs>
          <w:tab w:val="num" w:pos="5040"/>
        </w:tabs>
        <w:ind w:left="5040" w:hanging="360"/>
      </w:pPr>
      <w:rPr>
        <w:rFonts w:ascii="Arial" w:hAnsi="Arial" w:hint="default"/>
      </w:rPr>
    </w:lvl>
    <w:lvl w:ilvl="7" w:tplc="5156A9F8" w:tentative="1">
      <w:start w:val="1"/>
      <w:numFmt w:val="bullet"/>
      <w:lvlText w:val="•"/>
      <w:lvlJc w:val="left"/>
      <w:pPr>
        <w:tabs>
          <w:tab w:val="num" w:pos="5760"/>
        </w:tabs>
        <w:ind w:left="5760" w:hanging="360"/>
      </w:pPr>
      <w:rPr>
        <w:rFonts w:ascii="Arial" w:hAnsi="Arial" w:hint="default"/>
      </w:rPr>
    </w:lvl>
    <w:lvl w:ilvl="8" w:tplc="3A82EE4C" w:tentative="1">
      <w:start w:val="1"/>
      <w:numFmt w:val="bullet"/>
      <w:lvlText w:val="•"/>
      <w:lvlJc w:val="left"/>
      <w:pPr>
        <w:tabs>
          <w:tab w:val="num" w:pos="6480"/>
        </w:tabs>
        <w:ind w:left="6480" w:hanging="360"/>
      </w:pPr>
      <w:rPr>
        <w:rFonts w:ascii="Arial" w:hAnsi="Arial" w:hint="default"/>
      </w:rPr>
    </w:lvl>
  </w:abstractNum>
  <w:abstractNum w:abstractNumId="83">
    <w:nsid w:val="39B2148B"/>
    <w:multiLevelType w:val="hybridMultilevel"/>
    <w:tmpl w:val="A22E5B64"/>
    <w:lvl w:ilvl="0" w:tplc="A9327FAE">
      <w:start w:val="1"/>
      <w:numFmt w:val="bullet"/>
      <w:lvlText w:val="•"/>
      <w:lvlJc w:val="left"/>
      <w:pPr>
        <w:tabs>
          <w:tab w:val="num" w:pos="720"/>
        </w:tabs>
        <w:ind w:left="720" w:hanging="360"/>
      </w:pPr>
      <w:rPr>
        <w:rFonts w:ascii="Arial" w:hAnsi="Arial" w:hint="default"/>
      </w:rPr>
    </w:lvl>
    <w:lvl w:ilvl="1" w:tplc="C3B23C24" w:tentative="1">
      <w:start w:val="1"/>
      <w:numFmt w:val="bullet"/>
      <w:lvlText w:val="•"/>
      <w:lvlJc w:val="left"/>
      <w:pPr>
        <w:tabs>
          <w:tab w:val="num" w:pos="1440"/>
        </w:tabs>
        <w:ind w:left="1440" w:hanging="360"/>
      </w:pPr>
      <w:rPr>
        <w:rFonts w:ascii="Arial" w:hAnsi="Arial" w:hint="default"/>
      </w:rPr>
    </w:lvl>
    <w:lvl w:ilvl="2" w:tplc="9AC280FA" w:tentative="1">
      <w:start w:val="1"/>
      <w:numFmt w:val="bullet"/>
      <w:lvlText w:val="•"/>
      <w:lvlJc w:val="left"/>
      <w:pPr>
        <w:tabs>
          <w:tab w:val="num" w:pos="2160"/>
        </w:tabs>
        <w:ind w:left="2160" w:hanging="360"/>
      </w:pPr>
      <w:rPr>
        <w:rFonts w:ascii="Arial" w:hAnsi="Arial" w:hint="default"/>
      </w:rPr>
    </w:lvl>
    <w:lvl w:ilvl="3" w:tplc="7A42969A" w:tentative="1">
      <w:start w:val="1"/>
      <w:numFmt w:val="bullet"/>
      <w:lvlText w:val="•"/>
      <w:lvlJc w:val="left"/>
      <w:pPr>
        <w:tabs>
          <w:tab w:val="num" w:pos="2880"/>
        </w:tabs>
        <w:ind w:left="2880" w:hanging="360"/>
      </w:pPr>
      <w:rPr>
        <w:rFonts w:ascii="Arial" w:hAnsi="Arial" w:hint="default"/>
      </w:rPr>
    </w:lvl>
    <w:lvl w:ilvl="4" w:tplc="03C849B6" w:tentative="1">
      <w:start w:val="1"/>
      <w:numFmt w:val="bullet"/>
      <w:lvlText w:val="•"/>
      <w:lvlJc w:val="left"/>
      <w:pPr>
        <w:tabs>
          <w:tab w:val="num" w:pos="3600"/>
        </w:tabs>
        <w:ind w:left="3600" w:hanging="360"/>
      </w:pPr>
      <w:rPr>
        <w:rFonts w:ascii="Arial" w:hAnsi="Arial" w:hint="default"/>
      </w:rPr>
    </w:lvl>
    <w:lvl w:ilvl="5" w:tplc="52D2A278" w:tentative="1">
      <w:start w:val="1"/>
      <w:numFmt w:val="bullet"/>
      <w:lvlText w:val="•"/>
      <w:lvlJc w:val="left"/>
      <w:pPr>
        <w:tabs>
          <w:tab w:val="num" w:pos="4320"/>
        </w:tabs>
        <w:ind w:left="4320" w:hanging="360"/>
      </w:pPr>
      <w:rPr>
        <w:rFonts w:ascii="Arial" w:hAnsi="Arial" w:hint="default"/>
      </w:rPr>
    </w:lvl>
    <w:lvl w:ilvl="6" w:tplc="5742114E" w:tentative="1">
      <w:start w:val="1"/>
      <w:numFmt w:val="bullet"/>
      <w:lvlText w:val="•"/>
      <w:lvlJc w:val="left"/>
      <w:pPr>
        <w:tabs>
          <w:tab w:val="num" w:pos="5040"/>
        </w:tabs>
        <w:ind w:left="5040" w:hanging="360"/>
      </w:pPr>
      <w:rPr>
        <w:rFonts w:ascii="Arial" w:hAnsi="Arial" w:hint="default"/>
      </w:rPr>
    </w:lvl>
    <w:lvl w:ilvl="7" w:tplc="539AC130" w:tentative="1">
      <w:start w:val="1"/>
      <w:numFmt w:val="bullet"/>
      <w:lvlText w:val="•"/>
      <w:lvlJc w:val="left"/>
      <w:pPr>
        <w:tabs>
          <w:tab w:val="num" w:pos="5760"/>
        </w:tabs>
        <w:ind w:left="5760" w:hanging="360"/>
      </w:pPr>
      <w:rPr>
        <w:rFonts w:ascii="Arial" w:hAnsi="Arial" w:hint="default"/>
      </w:rPr>
    </w:lvl>
    <w:lvl w:ilvl="8" w:tplc="D7CEA174" w:tentative="1">
      <w:start w:val="1"/>
      <w:numFmt w:val="bullet"/>
      <w:lvlText w:val="•"/>
      <w:lvlJc w:val="left"/>
      <w:pPr>
        <w:tabs>
          <w:tab w:val="num" w:pos="6480"/>
        </w:tabs>
        <w:ind w:left="6480" w:hanging="360"/>
      </w:pPr>
      <w:rPr>
        <w:rFonts w:ascii="Arial" w:hAnsi="Arial" w:hint="default"/>
      </w:rPr>
    </w:lvl>
  </w:abstractNum>
  <w:abstractNum w:abstractNumId="84">
    <w:nsid w:val="3AB736AB"/>
    <w:multiLevelType w:val="hybridMultilevel"/>
    <w:tmpl w:val="F2B0E6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nsid w:val="3AF0589E"/>
    <w:multiLevelType w:val="hybridMultilevel"/>
    <w:tmpl w:val="C332EB2C"/>
    <w:lvl w:ilvl="0" w:tplc="8F982FDE">
      <w:start w:val="1"/>
      <w:numFmt w:val="decimal"/>
      <w:lvlText w:val="%1."/>
      <w:lvlJc w:val="left"/>
      <w:pPr>
        <w:tabs>
          <w:tab w:val="num" w:pos="720"/>
        </w:tabs>
        <w:ind w:left="720" w:hanging="360"/>
      </w:pPr>
    </w:lvl>
    <w:lvl w:ilvl="1" w:tplc="B2D4F458" w:tentative="1">
      <w:start w:val="1"/>
      <w:numFmt w:val="decimal"/>
      <w:lvlText w:val="%2."/>
      <w:lvlJc w:val="left"/>
      <w:pPr>
        <w:tabs>
          <w:tab w:val="num" w:pos="1440"/>
        </w:tabs>
        <w:ind w:left="1440" w:hanging="360"/>
      </w:pPr>
    </w:lvl>
    <w:lvl w:ilvl="2" w:tplc="7412659C" w:tentative="1">
      <w:start w:val="1"/>
      <w:numFmt w:val="decimal"/>
      <w:lvlText w:val="%3."/>
      <w:lvlJc w:val="left"/>
      <w:pPr>
        <w:tabs>
          <w:tab w:val="num" w:pos="2160"/>
        </w:tabs>
        <w:ind w:left="2160" w:hanging="360"/>
      </w:pPr>
    </w:lvl>
    <w:lvl w:ilvl="3" w:tplc="A2726D82" w:tentative="1">
      <w:start w:val="1"/>
      <w:numFmt w:val="decimal"/>
      <w:lvlText w:val="%4."/>
      <w:lvlJc w:val="left"/>
      <w:pPr>
        <w:tabs>
          <w:tab w:val="num" w:pos="2880"/>
        </w:tabs>
        <w:ind w:left="2880" w:hanging="360"/>
      </w:pPr>
    </w:lvl>
    <w:lvl w:ilvl="4" w:tplc="814E163C" w:tentative="1">
      <w:start w:val="1"/>
      <w:numFmt w:val="decimal"/>
      <w:lvlText w:val="%5."/>
      <w:lvlJc w:val="left"/>
      <w:pPr>
        <w:tabs>
          <w:tab w:val="num" w:pos="3600"/>
        </w:tabs>
        <w:ind w:left="3600" w:hanging="360"/>
      </w:pPr>
    </w:lvl>
    <w:lvl w:ilvl="5" w:tplc="48A07ED4" w:tentative="1">
      <w:start w:val="1"/>
      <w:numFmt w:val="decimal"/>
      <w:lvlText w:val="%6."/>
      <w:lvlJc w:val="left"/>
      <w:pPr>
        <w:tabs>
          <w:tab w:val="num" w:pos="4320"/>
        </w:tabs>
        <w:ind w:left="4320" w:hanging="360"/>
      </w:pPr>
    </w:lvl>
    <w:lvl w:ilvl="6" w:tplc="09EE2BDA" w:tentative="1">
      <w:start w:val="1"/>
      <w:numFmt w:val="decimal"/>
      <w:lvlText w:val="%7."/>
      <w:lvlJc w:val="left"/>
      <w:pPr>
        <w:tabs>
          <w:tab w:val="num" w:pos="5040"/>
        </w:tabs>
        <w:ind w:left="5040" w:hanging="360"/>
      </w:pPr>
    </w:lvl>
    <w:lvl w:ilvl="7" w:tplc="D26049CA" w:tentative="1">
      <w:start w:val="1"/>
      <w:numFmt w:val="decimal"/>
      <w:lvlText w:val="%8."/>
      <w:lvlJc w:val="left"/>
      <w:pPr>
        <w:tabs>
          <w:tab w:val="num" w:pos="5760"/>
        </w:tabs>
        <w:ind w:left="5760" w:hanging="360"/>
      </w:pPr>
    </w:lvl>
    <w:lvl w:ilvl="8" w:tplc="2FEA6942" w:tentative="1">
      <w:start w:val="1"/>
      <w:numFmt w:val="decimal"/>
      <w:lvlText w:val="%9."/>
      <w:lvlJc w:val="left"/>
      <w:pPr>
        <w:tabs>
          <w:tab w:val="num" w:pos="6480"/>
        </w:tabs>
        <w:ind w:left="6480" w:hanging="360"/>
      </w:pPr>
    </w:lvl>
  </w:abstractNum>
  <w:abstractNum w:abstractNumId="86">
    <w:nsid w:val="3BE0326C"/>
    <w:multiLevelType w:val="hybridMultilevel"/>
    <w:tmpl w:val="2DD0CD84"/>
    <w:lvl w:ilvl="0" w:tplc="BF56CBC0">
      <w:start w:val="1"/>
      <w:numFmt w:val="bullet"/>
      <w:lvlText w:val="•"/>
      <w:lvlJc w:val="left"/>
      <w:pPr>
        <w:tabs>
          <w:tab w:val="num" w:pos="720"/>
        </w:tabs>
        <w:ind w:left="720" w:hanging="360"/>
      </w:pPr>
      <w:rPr>
        <w:rFonts w:ascii="Arial" w:hAnsi="Arial" w:hint="default"/>
      </w:rPr>
    </w:lvl>
    <w:lvl w:ilvl="1" w:tplc="0144F4B2" w:tentative="1">
      <w:start w:val="1"/>
      <w:numFmt w:val="bullet"/>
      <w:lvlText w:val="•"/>
      <w:lvlJc w:val="left"/>
      <w:pPr>
        <w:tabs>
          <w:tab w:val="num" w:pos="1440"/>
        </w:tabs>
        <w:ind w:left="1440" w:hanging="360"/>
      </w:pPr>
      <w:rPr>
        <w:rFonts w:ascii="Arial" w:hAnsi="Arial" w:hint="default"/>
      </w:rPr>
    </w:lvl>
    <w:lvl w:ilvl="2" w:tplc="1602A62C" w:tentative="1">
      <w:start w:val="1"/>
      <w:numFmt w:val="bullet"/>
      <w:lvlText w:val="•"/>
      <w:lvlJc w:val="left"/>
      <w:pPr>
        <w:tabs>
          <w:tab w:val="num" w:pos="2160"/>
        </w:tabs>
        <w:ind w:left="2160" w:hanging="360"/>
      </w:pPr>
      <w:rPr>
        <w:rFonts w:ascii="Arial" w:hAnsi="Arial" w:hint="default"/>
      </w:rPr>
    </w:lvl>
    <w:lvl w:ilvl="3" w:tplc="77AED474" w:tentative="1">
      <w:start w:val="1"/>
      <w:numFmt w:val="bullet"/>
      <w:lvlText w:val="•"/>
      <w:lvlJc w:val="left"/>
      <w:pPr>
        <w:tabs>
          <w:tab w:val="num" w:pos="2880"/>
        </w:tabs>
        <w:ind w:left="2880" w:hanging="360"/>
      </w:pPr>
      <w:rPr>
        <w:rFonts w:ascii="Arial" w:hAnsi="Arial" w:hint="default"/>
      </w:rPr>
    </w:lvl>
    <w:lvl w:ilvl="4" w:tplc="18340AA4" w:tentative="1">
      <w:start w:val="1"/>
      <w:numFmt w:val="bullet"/>
      <w:lvlText w:val="•"/>
      <w:lvlJc w:val="left"/>
      <w:pPr>
        <w:tabs>
          <w:tab w:val="num" w:pos="3600"/>
        </w:tabs>
        <w:ind w:left="3600" w:hanging="360"/>
      </w:pPr>
      <w:rPr>
        <w:rFonts w:ascii="Arial" w:hAnsi="Arial" w:hint="default"/>
      </w:rPr>
    </w:lvl>
    <w:lvl w:ilvl="5" w:tplc="94983968" w:tentative="1">
      <w:start w:val="1"/>
      <w:numFmt w:val="bullet"/>
      <w:lvlText w:val="•"/>
      <w:lvlJc w:val="left"/>
      <w:pPr>
        <w:tabs>
          <w:tab w:val="num" w:pos="4320"/>
        </w:tabs>
        <w:ind w:left="4320" w:hanging="360"/>
      </w:pPr>
      <w:rPr>
        <w:rFonts w:ascii="Arial" w:hAnsi="Arial" w:hint="default"/>
      </w:rPr>
    </w:lvl>
    <w:lvl w:ilvl="6" w:tplc="BA56FB9C" w:tentative="1">
      <w:start w:val="1"/>
      <w:numFmt w:val="bullet"/>
      <w:lvlText w:val="•"/>
      <w:lvlJc w:val="left"/>
      <w:pPr>
        <w:tabs>
          <w:tab w:val="num" w:pos="5040"/>
        </w:tabs>
        <w:ind w:left="5040" w:hanging="360"/>
      </w:pPr>
      <w:rPr>
        <w:rFonts w:ascii="Arial" w:hAnsi="Arial" w:hint="default"/>
      </w:rPr>
    </w:lvl>
    <w:lvl w:ilvl="7" w:tplc="35FA37CA" w:tentative="1">
      <w:start w:val="1"/>
      <w:numFmt w:val="bullet"/>
      <w:lvlText w:val="•"/>
      <w:lvlJc w:val="left"/>
      <w:pPr>
        <w:tabs>
          <w:tab w:val="num" w:pos="5760"/>
        </w:tabs>
        <w:ind w:left="5760" w:hanging="360"/>
      </w:pPr>
      <w:rPr>
        <w:rFonts w:ascii="Arial" w:hAnsi="Arial" w:hint="default"/>
      </w:rPr>
    </w:lvl>
    <w:lvl w:ilvl="8" w:tplc="A316F848" w:tentative="1">
      <w:start w:val="1"/>
      <w:numFmt w:val="bullet"/>
      <w:lvlText w:val="•"/>
      <w:lvlJc w:val="left"/>
      <w:pPr>
        <w:tabs>
          <w:tab w:val="num" w:pos="6480"/>
        </w:tabs>
        <w:ind w:left="6480" w:hanging="360"/>
      </w:pPr>
      <w:rPr>
        <w:rFonts w:ascii="Arial" w:hAnsi="Arial" w:hint="default"/>
      </w:rPr>
    </w:lvl>
  </w:abstractNum>
  <w:abstractNum w:abstractNumId="87">
    <w:nsid w:val="3D483E77"/>
    <w:multiLevelType w:val="hybridMultilevel"/>
    <w:tmpl w:val="3968A27C"/>
    <w:lvl w:ilvl="0" w:tplc="F8EAD014">
      <w:start w:val="1"/>
      <w:numFmt w:val="bullet"/>
      <w:lvlText w:val="•"/>
      <w:lvlJc w:val="left"/>
      <w:pPr>
        <w:tabs>
          <w:tab w:val="num" w:pos="720"/>
        </w:tabs>
        <w:ind w:left="720" w:hanging="360"/>
      </w:pPr>
      <w:rPr>
        <w:rFonts w:ascii="Arial" w:hAnsi="Arial" w:hint="default"/>
      </w:rPr>
    </w:lvl>
    <w:lvl w:ilvl="1" w:tplc="04A45480" w:tentative="1">
      <w:start w:val="1"/>
      <w:numFmt w:val="bullet"/>
      <w:lvlText w:val="•"/>
      <w:lvlJc w:val="left"/>
      <w:pPr>
        <w:tabs>
          <w:tab w:val="num" w:pos="1440"/>
        </w:tabs>
        <w:ind w:left="1440" w:hanging="360"/>
      </w:pPr>
      <w:rPr>
        <w:rFonts w:ascii="Arial" w:hAnsi="Arial" w:hint="default"/>
      </w:rPr>
    </w:lvl>
    <w:lvl w:ilvl="2" w:tplc="232A74D2" w:tentative="1">
      <w:start w:val="1"/>
      <w:numFmt w:val="bullet"/>
      <w:lvlText w:val="•"/>
      <w:lvlJc w:val="left"/>
      <w:pPr>
        <w:tabs>
          <w:tab w:val="num" w:pos="2160"/>
        </w:tabs>
        <w:ind w:left="2160" w:hanging="360"/>
      </w:pPr>
      <w:rPr>
        <w:rFonts w:ascii="Arial" w:hAnsi="Arial" w:hint="default"/>
      </w:rPr>
    </w:lvl>
    <w:lvl w:ilvl="3" w:tplc="FB2C80DA" w:tentative="1">
      <w:start w:val="1"/>
      <w:numFmt w:val="bullet"/>
      <w:lvlText w:val="•"/>
      <w:lvlJc w:val="left"/>
      <w:pPr>
        <w:tabs>
          <w:tab w:val="num" w:pos="2880"/>
        </w:tabs>
        <w:ind w:left="2880" w:hanging="360"/>
      </w:pPr>
      <w:rPr>
        <w:rFonts w:ascii="Arial" w:hAnsi="Arial" w:hint="default"/>
      </w:rPr>
    </w:lvl>
    <w:lvl w:ilvl="4" w:tplc="B40002DE" w:tentative="1">
      <w:start w:val="1"/>
      <w:numFmt w:val="bullet"/>
      <w:lvlText w:val="•"/>
      <w:lvlJc w:val="left"/>
      <w:pPr>
        <w:tabs>
          <w:tab w:val="num" w:pos="3600"/>
        </w:tabs>
        <w:ind w:left="3600" w:hanging="360"/>
      </w:pPr>
      <w:rPr>
        <w:rFonts w:ascii="Arial" w:hAnsi="Arial" w:hint="default"/>
      </w:rPr>
    </w:lvl>
    <w:lvl w:ilvl="5" w:tplc="6448B9A0" w:tentative="1">
      <w:start w:val="1"/>
      <w:numFmt w:val="bullet"/>
      <w:lvlText w:val="•"/>
      <w:lvlJc w:val="left"/>
      <w:pPr>
        <w:tabs>
          <w:tab w:val="num" w:pos="4320"/>
        </w:tabs>
        <w:ind w:left="4320" w:hanging="360"/>
      </w:pPr>
      <w:rPr>
        <w:rFonts w:ascii="Arial" w:hAnsi="Arial" w:hint="default"/>
      </w:rPr>
    </w:lvl>
    <w:lvl w:ilvl="6" w:tplc="A880DE26" w:tentative="1">
      <w:start w:val="1"/>
      <w:numFmt w:val="bullet"/>
      <w:lvlText w:val="•"/>
      <w:lvlJc w:val="left"/>
      <w:pPr>
        <w:tabs>
          <w:tab w:val="num" w:pos="5040"/>
        </w:tabs>
        <w:ind w:left="5040" w:hanging="360"/>
      </w:pPr>
      <w:rPr>
        <w:rFonts w:ascii="Arial" w:hAnsi="Arial" w:hint="default"/>
      </w:rPr>
    </w:lvl>
    <w:lvl w:ilvl="7" w:tplc="E068A02E" w:tentative="1">
      <w:start w:val="1"/>
      <w:numFmt w:val="bullet"/>
      <w:lvlText w:val="•"/>
      <w:lvlJc w:val="left"/>
      <w:pPr>
        <w:tabs>
          <w:tab w:val="num" w:pos="5760"/>
        </w:tabs>
        <w:ind w:left="5760" w:hanging="360"/>
      </w:pPr>
      <w:rPr>
        <w:rFonts w:ascii="Arial" w:hAnsi="Arial" w:hint="default"/>
      </w:rPr>
    </w:lvl>
    <w:lvl w:ilvl="8" w:tplc="867CB244" w:tentative="1">
      <w:start w:val="1"/>
      <w:numFmt w:val="bullet"/>
      <w:lvlText w:val="•"/>
      <w:lvlJc w:val="left"/>
      <w:pPr>
        <w:tabs>
          <w:tab w:val="num" w:pos="6480"/>
        </w:tabs>
        <w:ind w:left="6480" w:hanging="360"/>
      </w:pPr>
      <w:rPr>
        <w:rFonts w:ascii="Arial" w:hAnsi="Arial" w:hint="default"/>
      </w:rPr>
    </w:lvl>
  </w:abstractNum>
  <w:abstractNum w:abstractNumId="88">
    <w:nsid w:val="3DFA6C69"/>
    <w:multiLevelType w:val="hybridMultilevel"/>
    <w:tmpl w:val="B0A0978E"/>
    <w:lvl w:ilvl="0" w:tplc="C570E168">
      <w:start w:val="1"/>
      <w:numFmt w:val="decimal"/>
      <w:lvlText w:val="%1."/>
      <w:lvlJc w:val="left"/>
      <w:pPr>
        <w:tabs>
          <w:tab w:val="num" w:pos="720"/>
        </w:tabs>
        <w:ind w:left="720" w:hanging="360"/>
      </w:pPr>
    </w:lvl>
    <w:lvl w:ilvl="1" w:tplc="EC60C080" w:tentative="1">
      <w:start w:val="1"/>
      <w:numFmt w:val="decimal"/>
      <w:lvlText w:val="%2."/>
      <w:lvlJc w:val="left"/>
      <w:pPr>
        <w:tabs>
          <w:tab w:val="num" w:pos="1440"/>
        </w:tabs>
        <w:ind w:left="1440" w:hanging="360"/>
      </w:pPr>
    </w:lvl>
    <w:lvl w:ilvl="2" w:tplc="5F9E861A" w:tentative="1">
      <w:start w:val="1"/>
      <w:numFmt w:val="decimal"/>
      <w:lvlText w:val="%3."/>
      <w:lvlJc w:val="left"/>
      <w:pPr>
        <w:tabs>
          <w:tab w:val="num" w:pos="2160"/>
        </w:tabs>
        <w:ind w:left="2160" w:hanging="360"/>
      </w:pPr>
    </w:lvl>
    <w:lvl w:ilvl="3" w:tplc="2828062A" w:tentative="1">
      <w:start w:val="1"/>
      <w:numFmt w:val="decimal"/>
      <w:lvlText w:val="%4."/>
      <w:lvlJc w:val="left"/>
      <w:pPr>
        <w:tabs>
          <w:tab w:val="num" w:pos="2880"/>
        </w:tabs>
        <w:ind w:left="2880" w:hanging="360"/>
      </w:pPr>
    </w:lvl>
    <w:lvl w:ilvl="4" w:tplc="CE74F238" w:tentative="1">
      <w:start w:val="1"/>
      <w:numFmt w:val="decimal"/>
      <w:lvlText w:val="%5."/>
      <w:lvlJc w:val="left"/>
      <w:pPr>
        <w:tabs>
          <w:tab w:val="num" w:pos="3600"/>
        </w:tabs>
        <w:ind w:left="3600" w:hanging="360"/>
      </w:pPr>
    </w:lvl>
    <w:lvl w:ilvl="5" w:tplc="DF2AD4C2" w:tentative="1">
      <w:start w:val="1"/>
      <w:numFmt w:val="decimal"/>
      <w:lvlText w:val="%6."/>
      <w:lvlJc w:val="left"/>
      <w:pPr>
        <w:tabs>
          <w:tab w:val="num" w:pos="4320"/>
        </w:tabs>
        <w:ind w:left="4320" w:hanging="360"/>
      </w:pPr>
    </w:lvl>
    <w:lvl w:ilvl="6" w:tplc="93467EA4" w:tentative="1">
      <w:start w:val="1"/>
      <w:numFmt w:val="decimal"/>
      <w:lvlText w:val="%7."/>
      <w:lvlJc w:val="left"/>
      <w:pPr>
        <w:tabs>
          <w:tab w:val="num" w:pos="5040"/>
        </w:tabs>
        <w:ind w:left="5040" w:hanging="360"/>
      </w:pPr>
    </w:lvl>
    <w:lvl w:ilvl="7" w:tplc="CF4AC53E" w:tentative="1">
      <w:start w:val="1"/>
      <w:numFmt w:val="decimal"/>
      <w:lvlText w:val="%8."/>
      <w:lvlJc w:val="left"/>
      <w:pPr>
        <w:tabs>
          <w:tab w:val="num" w:pos="5760"/>
        </w:tabs>
        <w:ind w:left="5760" w:hanging="360"/>
      </w:pPr>
    </w:lvl>
    <w:lvl w:ilvl="8" w:tplc="97F2A316" w:tentative="1">
      <w:start w:val="1"/>
      <w:numFmt w:val="decimal"/>
      <w:lvlText w:val="%9."/>
      <w:lvlJc w:val="left"/>
      <w:pPr>
        <w:tabs>
          <w:tab w:val="num" w:pos="6480"/>
        </w:tabs>
        <w:ind w:left="6480" w:hanging="360"/>
      </w:pPr>
    </w:lvl>
  </w:abstractNum>
  <w:abstractNum w:abstractNumId="89">
    <w:nsid w:val="3E057BBD"/>
    <w:multiLevelType w:val="hybridMultilevel"/>
    <w:tmpl w:val="A4F0F6CA"/>
    <w:lvl w:ilvl="0" w:tplc="2720531C">
      <w:start w:val="1"/>
      <w:numFmt w:val="bullet"/>
      <w:lvlText w:val="•"/>
      <w:lvlJc w:val="left"/>
      <w:pPr>
        <w:tabs>
          <w:tab w:val="num" w:pos="720"/>
        </w:tabs>
        <w:ind w:left="720" w:hanging="360"/>
      </w:pPr>
      <w:rPr>
        <w:rFonts w:ascii="Arial" w:hAnsi="Arial" w:hint="default"/>
      </w:rPr>
    </w:lvl>
    <w:lvl w:ilvl="1" w:tplc="C3A8B65C" w:tentative="1">
      <w:start w:val="1"/>
      <w:numFmt w:val="bullet"/>
      <w:lvlText w:val="•"/>
      <w:lvlJc w:val="left"/>
      <w:pPr>
        <w:tabs>
          <w:tab w:val="num" w:pos="1440"/>
        </w:tabs>
        <w:ind w:left="1440" w:hanging="360"/>
      </w:pPr>
      <w:rPr>
        <w:rFonts w:ascii="Arial" w:hAnsi="Arial" w:hint="default"/>
      </w:rPr>
    </w:lvl>
    <w:lvl w:ilvl="2" w:tplc="9BB0560E" w:tentative="1">
      <w:start w:val="1"/>
      <w:numFmt w:val="bullet"/>
      <w:lvlText w:val="•"/>
      <w:lvlJc w:val="left"/>
      <w:pPr>
        <w:tabs>
          <w:tab w:val="num" w:pos="2160"/>
        </w:tabs>
        <w:ind w:left="2160" w:hanging="360"/>
      </w:pPr>
      <w:rPr>
        <w:rFonts w:ascii="Arial" w:hAnsi="Arial" w:hint="default"/>
      </w:rPr>
    </w:lvl>
    <w:lvl w:ilvl="3" w:tplc="A7D06DC0" w:tentative="1">
      <w:start w:val="1"/>
      <w:numFmt w:val="bullet"/>
      <w:lvlText w:val="•"/>
      <w:lvlJc w:val="left"/>
      <w:pPr>
        <w:tabs>
          <w:tab w:val="num" w:pos="2880"/>
        </w:tabs>
        <w:ind w:left="2880" w:hanging="360"/>
      </w:pPr>
      <w:rPr>
        <w:rFonts w:ascii="Arial" w:hAnsi="Arial" w:hint="default"/>
      </w:rPr>
    </w:lvl>
    <w:lvl w:ilvl="4" w:tplc="FD509488" w:tentative="1">
      <w:start w:val="1"/>
      <w:numFmt w:val="bullet"/>
      <w:lvlText w:val="•"/>
      <w:lvlJc w:val="left"/>
      <w:pPr>
        <w:tabs>
          <w:tab w:val="num" w:pos="3600"/>
        </w:tabs>
        <w:ind w:left="3600" w:hanging="360"/>
      </w:pPr>
      <w:rPr>
        <w:rFonts w:ascii="Arial" w:hAnsi="Arial" w:hint="default"/>
      </w:rPr>
    </w:lvl>
    <w:lvl w:ilvl="5" w:tplc="CE52D234" w:tentative="1">
      <w:start w:val="1"/>
      <w:numFmt w:val="bullet"/>
      <w:lvlText w:val="•"/>
      <w:lvlJc w:val="left"/>
      <w:pPr>
        <w:tabs>
          <w:tab w:val="num" w:pos="4320"/>
        </w:tabs>
        <w:ind w:left="4320" w:hanging="360"/>
      </w:pPr>
      <w:rPr>
        <w:rFonts w:ascii="Arial" w:hAnsi="Arial" w:hint="default"/>
      </w:rPr>
    </w:lvl>
    <w:lvl w:ilvl="6" w:tplc="9E8CD5EC" w:tentative="1">
      <w:start w:val="1"/>
      <w:numFmt w:val="bullet"/>
      <w:lvlText w:val="•"/>
      <w:lvlJc w:val="left"/>
      <w:pPr>
        <w:tabs>
          <w:tab w:val="num" w:pos="5040"/>
        </w:tabs>
        <w:ind w:left="5040" w:hanging="360"/>
      </w:pPr>
      <w:rPr>
        <w:rFonts w:ascii="Arial" w:hAnsi="Arial" w:hint="default"/>
      </w:rPr>
    </w:lvl>
    <w:lvl w:ilvl="7" w:tplc="3BEA09EE" w:tentative="1">
      <w:start w:val="1"/>
      <w:numFmt w:val="bullet"/>
      <w:lvlText w:val="•"/>
      <w:lvlJc w:val="left"/>
      <w:pPr>
        <w:tabs>
          <w:tab w:val="num" w:pos="5760"/>
        </w:tabs>
        <w:ind w:left="5760" w:hanging="360"/>
      </w:pPr>
      <w:rPr>
        <w:rFonts w:ascii="Arial" w:hAnsi="Arial" w:hint="default"/>
      </w:rPr>
    </w:lvl>
    <w:lvl w:ilvl="8" w:tplc="554A6E12" w:tentative="1">
      <w:start w:val="1"/>
      <w:numFmt w:val="bullet"/>
      <w:lvlText w:val="•"/>
      <w:lvlJc w:val="left"/>
      <w:pPr>
        <w:tabs>
          <w:tab w:val="num" w:pos="6480"/>
        </w:tabs>
        <w:ind w:left="6480" w:hanging="360"/>
      </w:pPr>
      <w:rPr>
        <w:rFonts w:ascii="Arial" w:hAnsi="Arial" w:hint="default"/>
      </w:rPr>
    </w:lvl>
  </w:abstractNum>
  <w:abstractNum w:abstractNumId="90">
    <w:nsid w:val="3E84214E"/>
    <w:multiLevelType w:val="hybridMultilevel"/>
    <w:tmpl w:val="EB549956"/>
    <w:lvl w:ilvl="0" w:tplc="F2124C50">
      <w:start w:val="1"/>
      <w:numFmt w:val="bullet"/>
      <w:lvlText w:val="•"/>
      <w:lvlJc w:val="left"/>
      <w:pPr>
        <w:tabs>
          <w:tab w:val="num" w:pos="720"/>
        </w:tabs>
        <w:ind w:left="720" w:hanging="360"/>
      </w:pPr>
      <w:rPr>
        <w:rFonts w:ascii="Arial" w:hAnsi="Arial" w:hint="default"/>
      </w:rPr>
    </w:lvl>
    <w:lvl w:ilvl="1" w:tplc="0694D25C" w:tentative="1">
      <w:start w:val="1"/>
      <w:numFmt w:val="bullet"/>
      <w:lvlText w:val="•"/>
      <w:lvlJc w:val="left"/>
      <w:pPr>
        <w:tabs>
          <w:tab w:val="num" w:pos="1440"/>
        </w:tabs>
        <w:ind w:left="1440" w:hanging="360"/>
      </w:pPr>
      <w:rPr>
        <w:rFonts w:ascii="Arial" w:hAnsi="Arial" w:hint="default"/>
      </w:rPr>
    </w:lvl>
    <w:lvl w:ilvl="2" w:tplc="CA302998" w:tentative="1">
      <w:start w:val="1"/>
      <w:numFmt w:val="bullet"/>
      <w:lvlText w:val="•"/>
      <w:lvlJc w:val="left"/>
      <w:pPr>
        <w:tabs>
          <w:tab w:val="num" w:pos="2160"/>
        </w:tabs>
        <w:ind w:left="2160" w:hanging="360"/>
      </w:pPr>
      <w:rPr>
        <w:rFonts w:ascii="Arial" w:hAnsi="Arial" w:hint="default"/>
      </w:rPr>
    </w:lvl>
    <w:lvl w:ilvl="3" w:tplc="2572087E" w:tentative="1">
      <w:start w:val="1"/>
      <w:numFmt w:val="bullet"/>
      <w:lvlText w:val="•"/>
      <w:lvlJc w:val="left"/>
      <w:pPr>
        <w:tabs>
          <w:tab w:val="num" w:pos="2880"/>
        </w:tabs>
        <w:ind w:left="2880" w:hanging="360"/>
      </w:pPr>
      <w:rPr>
        <w:rFonts w:ascii="Arial" w:hAnsi="Arial" w:hint="default"/>
      </w:rPr>
    </w:lvl>
    <w:lvl w:ilvl="4" w:tplc="3B7A2478" w:tentative="1">
      <w:start w:val="1"/>
      <w:numFmt w:val="bullet"/>
      <w:lvlText w:val="•"/>
      <w:lvlJc w:val="left"/>
      <w:pPr>
        <w:tabs>
          <w:tab w:val="num" w:pos="3600"/>
        </w:tabs>
        <w:ind w:left="3600" w:hanging="360"/>
      </w:pPr>
      <w:rPr>
        <w:rFonts w:ascii="Arial" w:hAnsi="Arial" w:hint="default"/>
      </w:rPr>
    </w:lvl>
    <w:lvl w:ilvl="5" w:tplc="9C7A679C" w:tentative="1">
      <w:start w:val="1"/>
      <w:numFmt w:val="bullet"/>
      <w:lvlText w:val="•"/>
      <w:lvlJc w:val="left"/>
      <w:pPr>
        <w:tabs>
          <w:tab w:val="num" w:pos="4320"/>
        </w:tabs>
        <w:ind w:left="4320" w:hanging="360"/>
      </w:pPr>
      <w:rPr>
        <w:rFonts w:ascii="Arial" w:hAnsi="Arial" w:hint="default"/>
      </w:rPr>
    </w:lvl>
    <w:lvl w:ilvl="6" w:tplc="4EE65A8A" w:tentative="1">
      <w:start w:val="1"/>
      <w:numFmt w:val="bullet"/>
      <w:lvlText w:val="•"/>
      <w:lvlJc w:val="left"/>
      <w:pPr>
        <w:tabs>
          <w:tab w:val="num" w:pos="5040"/>
        </w:tabs>
        <w:ind w:left="5040" w:hanging="360"/>
      </w:pPr>
      <w:rPr>
        <w:rFonts w:ascii="Arial" w:hAnsi="Arial" w:hint="default"/>
      </w:rPr>
    </w:lvl>
    <w:lvl w:ilvl="7" w:tplc="BD2CBF6C" w:tentative="1">
      <w:start w:val="1"/>
      <w:numFmt w:val="bullet"/>
      <w:lvlText w:val="•"/>
      <w:lvlJc w:val="left"/>
      <w:pPr>
        <w:tabs>
          <w:tab w:val="num" w:pos="5760"/>
        </w:tabs>
        <w:ind w:left="5760" w:hanging="360"/>
      </w:pPr>
      <w:rPr>
        <w:rFonts w:ascii="Arial" w:hAnsi="Arial" w:hint="default"/>
      </w:rPr>
    </w:lvl>
    <w:lvl w:ilvl="8" w:tplc="283A7FAC" w:tentative="1">
      <w:start w:val="1"/>
      <w:numFmt w:val="bullet"/>
      <w:lvlText w:val="•"/>
      <w:lvlJc w:val="left"/>
      <w:pPr>
        <w:tabs>
          <w:tab w:val="num" w:pos="6480"/>
        </w:tabs>
        <w:ind w:left="6480" w:hanging="360"/>
      </w:pPr>
      <w:rPr>
        <w:rFonts w:ascii="Arial" w:hAnsi="Arial" w:hint="default"/>
      </w:rPr>
    </w:lvl>
  </w:abstractNum>
  <w:abstractNum w:abstractNumId="91">
    <w:nsid w:val="3FE62E60"/>
    <w:multiLevelType w:val="hybridMultilevel"/>
    <w:tmpl w:val="8ABCF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41982C89"/>
    <w:multiLevelType w:val="hybridMultilevel"/>
    <w:tmpl w:val="65ACE764"/>
    <w:lvl w:ilvl="0" w:tplc="47BEC6D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41BF71EF"/>
    <w:multiLevelType w:val="hybridMultilevel"/>
    <w:tmpl w:val="4548296A"/>
    <w:lvl w:ilvl="0" w:tplc="179074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42E5135E"/>
    <w:multiLevelType w:val="hybridMultilevel"/>
    <w:tmpl w:val="71D8CD1E"/>
    <w:lvl w:ilvl="0" w:tplc="8BA0E3AE">
      <w:start w:val="1"/>
      <w:numFmt w:val="bullet"/>
      <w:lvlText w:val="•"/>
      <w:lvlJc w:val="left"/>
      <w:pPr>
        <w:tabs>
          <w:tab w:val="num" w:pos="720"/>
        </w:tabs>
        <w:ind w:left="720" w:hanging="360"/>
      </w:pPr>
      <w:rPr>
        <w:rFonts w:ascii="Arial" w:hAnsi="Arial" w:hint="default"/>
      </w:rPr>
    </w:lvl>
    <w:lvl w:ilvl="1" w:tplc="151422F6" w:tentative="1">
      <w:start w:val="1"/>
      <w:numFmt w:val="bullet"/>
      <w:lvlText w:val="•"/>
      <w:lvlJc w:val="left"/>
      <w:pPr>
        <w:tabs>
          <w:tab w:val="num" w:pos="1440"/>
        </w:tabs>
        <w:ind w:left="1440" w:hanging="360"/>
      </w:pPr>
      <w:rPr>
        <w:rFonts w:ascii="Arial" w:hAnsi="Arial" w:hint="default"/>
      </w:rPr>
    </w:lvl>
    <w:lvl w:ilvl="2" w:tplc="9ACC1520" w:tentative="1">
      <w:start w:val="1"/>
      <w:numFmt w:val="bullet"/>
      <w:lvlText w:val="•"/>
      <w:lvlJc w:val="left"/>
      <w:pPr>
        <w:tabs>
          <w:tab w:val="num" w:pos="2160"/>
        </w:tabs>
        <w:ind w:left="2160" w:hanging="360"/>
      </w:pPr>
      <w:rPr>
        <w:rFonts w:ascii="Arial" w:hAnsi="Arial" w:hint="default"/>
      </w:rPr>
    </w:lvl>
    <w:lvl w:ilvl="3" w:tplc="B370456A" w:tentative="1">
      <w:start w:val="1"/>
      <w:numFmt w:val="bullet"/>
      <w:lvlText w:val="•"/>
      <w:lvlJc w:val="left"/>
      <w:pPr>
        <w:tabs>
          <w:tab w:val="num" w:pos="2880"/>
        </w:tabs>
        <w:ind w:left="2880" w:hanging="360"/>
      </w:pPr>
      <w:rPr>
        <w:rFonts w:ascii="Arial" w:hAnsi="Arial" w:hint="default"/>
      </w:rPr>
    </w:lvl>
    <w:lvl w:ilvl="4" w:tplc="6ED8EE42" w:tentative="1">
      <w:start w:val="1"/>
      <w:numFmt w:val="bullet"/>
      <w:lvlText w:val="•"/>
      <w:lvlJc w:val="left"/>
      <w:pPr>
        <w:tabs>
          <w:tab w:val="num" w:pos="3600"/>
        </w:tabs>
        <w:ind w:left="3600" w:hanging="360"/>
      </w:pPr>
      <w:rPr>
        <w:rFonts w:ascii="Arial" w:hAnsi="Arial" w:hint="default"/>
      </w:rPr>
    </w:lvl>
    <w:lvl w:ilvl="5" w:tplc="DADA980C" w:tentative="1">
      <w:start w:val="1"/>
      <w:numFmt w:val="bullet"/>
      <w:lvlText w:val="•"/>
      <w:lvlJc w:val="left"/>
      <w:pPr>
        <w:tabs>
          <w:tab w:val="num" w:pos="4320"/>
        </w:tabs>
        <w:ind w:left="4320" w:hanging="360"/>
      </w:pPr>
      <w:rPr>
        <w:rFonts w:ascii="Arial" w:hAnsi="Arial" w:hint="default"/>
      </w:rPr>
    </w:lvl>
    <w:lvl w:ilvl="6" w:tplc="9A6CBE48" w:tentative="1">
      <w:start w:val="1"/>
      <w:numFmt w:val="bullet"/>
      <w:lvlText w:val="•"/>
      <w:lvlJc w:val="left"/>
      <w:pPr>
        <w:tabs>
          <w:tab w:val="num" w:pos="5040"/>
        </w:tabs>
        <w:ind w:left="5040" w:hanging="360"/>
      </w:pPr>
      <w:rPr>
        <w:rFonts w:ascii="Arial" w:hAnsi="Arial" w:hint="default"/>
      </w:rPr>
    </w:lvl>
    <w:lvl w:ilvl="7" w:tplc="71648384" w:tentative="1">
      <w:start w:val="1"/>
      <w:numFmt w:val="bullet"/>
      <w:lvlText w:val="•"/>
      <w:lvlJc w:val="left"/>
      <w:pPr>
        <w:tabs>
          <w:tab w:val="num" w:pos="5760"/>
        </w:tabs>
        <w:ind w:left="5760" w:hanging="360"/>
      </w:pPr>
      <w:rPr>
        <w:rFonts w:ascii="Arial" w:hAnsi="Arial" w:hint="default"/>
      </w:rPr>
    </w:lvl>
    <w:lvl w:ilvl="8" w:tplc="CF28BE70" w:tentative="1">
      <w:start w:val="1"/>
      <w:numFmt w:val="bullet"/>
      <w:lvlText w:val="•"/>
      <w:lvlJc w:val="left"/>
      <w:pPr>
        <w:tabs>
          <w:tab w:val="num" w:pos="6480"/>
        </w:tabs>
        <w:ind w:left="6480" w:hanging="360"/>
      </w:pPr>
      <w:rPr>
        <w:rFonts w:ascii="Arial" w:hAnsi="Arial" w:hint="default"/>
      </w:rPr>
    </w:lvl>
  </w:abstractNum>
  <w:abstractNum w:abstractNumId="95">
    <w:nsid w:val="434917B5"/>
    <w:multiLevelType w:val="hybridMultilevel"/>
    <w:tmpl w:val="569C25CE"/>
    <w:lvl w:ilvl="0" w:tplc="9258CAFE">
      <w:start w:val="1"/>
      <w:numFmt w:val="decimal"/>
      <w:lvlText w:val="%1."/>
      <w:lvlJc w:val="left"/>
      <w:pPr>
        <w:tabs>
          <w:tab w:val="num" w:pos="720"/>
        </w:tabs>
        <w:ind w:left="720" w:hanging="360"/>
      </w:pPr>
    </w:lvl>
    <w:lvl w:ilvl="1" w:tplc="29CA6F4C" w:tentative="1">
      <w:start w:val="1"/>
      <w:numFmt w:val="decimal"/>
      <w:lvlText w:val="%2."/>
      <w:lvlJc w:val="left"/>
      <w:pPr>
        <w:tabs>
          <w:tab w:val="num" w:pos="1440"/>
        </w:tabs>
        <w:ind w:left="1440" w:hanging="360"/>
      </w:pPr>
    </w:lvl>
    <w:lvl w:ilvl="2" w:tplc="3312B60E" w:tentative="1">
      <w:start w:val="1"/>
      <w:numFmt w:val="decimal"/>
      <w:lvlText w:val="%3."/>
      <w:lvlJc w:val="left"/>
      <w:pPr>
        <w:tabs>
          <w:tab w:val="num" w:pos="2160"/>
        </w:tabs>
        <w:ind w:left="2160" w:hanging="360"/>
      </w:pPr>
    </w:lvl>
    <w:lvl w:ilvl="3" w:tplc="CA64F3F6" w:tentative="1">
      <w:start w:val="1"/>
      <w:numFmt w:val="decimal"/>
      <w:lvlText w:val="%4."/>
      <w:lvlJc w:val="left"/>
      <w:pPr>
        <w:tabs>
          <w:tab w:val="num" w:pos="2880"/>
        </w:tabs>
        <w:ind w:left="2880" w:hanging="360"/>
      </w:pPr>
    </w:lvl>
    <w:lvl w:ilvl="4" w:tplc="D46A7E54" w:tentative="1">
      <w:start w:val="1"/>
      <w:numFmt w:val="decimal"/>
      <w:lvlText w:val="%5."/>
      <w:lvlJc w:val="left"/>
      <w:pPr>
        <w:tabs>
          <w:tab w:val="num" w:pos="3600"/>
        </w:tabs>
        <w:ind w:left="3600" w:hanging="360"/>
      </w:pPr>
    </w:lvl>
    <w:lvl w:ilvl="5" w:tplc="FA7CEBEA" w:tentative="1">
      <w:start w:val="1"/>
      <w:numFmt w:val="decimal"/>
      <w:lvlText w:val="%6."/>
      <w:lvlJc w:val="left"/>
      <w:pPr>
        <w:tabs>
          <w:tab w:val="num" w:pos="4320"/>
        </w:tabs>
        <w:ind w:left="4320" w:hanging="360"/>
      </w:pPr>
    </w:lvl>
    <w:lvl w:ilvl="6" w:tplc="34A8A104" w:tentative="1">
      <w:start w:val="1"/>
      <w:numFmt w:val="decimal"/>
      <w:lvlText w:val="%7."/>
      <w:lvlJc w:val="left"/>
      <w:pPr>
        <w:tabs>
          <w:tab w:val="num" w:pos="5040"/>
        </w:tabs>
        <w:ind w:left="5040" w:hanging="360"/>
      </w:pPr>
    </w:lvl>
    <w:lvl w:ilvl="7" w:tplc="8C46D0FC" w:tentative="1">
      <w:start w:val="1"/>
      <w:numFmt w:val="decimal"/>
      <w:lvlText w:val="%8."/>
      <w:lvlJc w:val="left"/>
      <w:pPr>
        <w:tabs>
          <w:tab w:val="num" w:pos="5760"/>
        </w:tabs>
        <w:ind w:left="5760" w:hanging="360"/>
      </w:pPr>
    </w:lvl>
    <w:lvl w:ilvl="8" w:tplc="138E6E08" w:tentative="1">
      <w:start w:val="1"/>
      <w:numFmt w:val="decimal"/>
      <w:lvlText w:val="%9."/>
      <w:lvlJc w:val="left"/>
      <w:pPr>
        <w:tabs>
          <w:tab w:val="num" w:pos="6480"/>
        </w:tabs>
        <w:ind w:left="6480" w:hanging="360"/>
      </w:pPr>
    </w:lvl>
  </w:abstractNum>
  <w:abstractNum w:abstractNumId="96">
    <w:nsid w:val="437228D5"/>
    <w:multiLevelType w:val="hybridMultilevel"/>
    <w:tmpl w:val="7A7C77A6"/>
    <w:lvl w:ilvl="0" w:tplc="77B25336">
      <w:start w:val="1"/>
      <w:numFmt w:val="bullet"/>
      <w:lvlText w:val="•"/>
      <w:lvlJc w:val="left"/>
      <w:pPr>
        <w:tabs>
          <w:tab w:val="num" w:pos="720"/>
        </w:tabs>
        <w:ind w:left="720" w:hanging="360"/>
      </w:pPr>
      <w:rPr>
        <w:rFonts w:ascii="Arial" w:hAnsi="Arial" w:hint="default"/>
      </w:rPr>
    </w:lvl>
    <w:lvl w:ilvl="1" w:tplc="D904139C" w:tentative="1">
      <w:start w:val="1"/>
      <w:numFmt w:val="bullet"/>
      <w:lvlText w:val="•"/>
      <w:lvlJc w:val="left"/>
      <w:pPr>
        <w:tabs>
          <w:tab w:val="num" w:pos="1440"/>
        </w:tabs>
        <w:ind w:left="1440" w:hanging="360"/>
      </w:pPr>
      <w:rPr>
        <w:rFonts w:ascii="Arial" w:hAnsi="Arial" w:hint="default"/>
      </w:rPr>
    </w:lvl>
    <w:lvl w:ilvl="2" w:tplc="A6F217AA" w:tentative="1">
      <w:start w:val="1"/>
      <w:numFmt w:val="bullet"/>
      <w:lvlText w:val="•"/>
      <w:lvlJc w:val="left"/>
      <w:pPr>
        <w:tabs>
          <w:tab w:val="num" w:pos="2160"/>
        </w:tabs>
        <w:ind w:left="2160" w:hanging="360"/>
      </w:pPr>
      <w:rPr>
        <w:rFonts w:ascii="Arial" w:hAnsi="Arial" w:hint="default"/>
      </w:rPr>
    </w:lvl>
    <w:lvl w:ilvl="3" w:tplc="23DACA6A" w:tentative="1">
      <w:start w:val="1"/>
      <w:numFmt w:val="bullet"/>
      <w:lvlText w:val="•"/>
      <w:lvlJc w:val="left"/>
      <w:pPr>
        <w:tabs>
          <w:tab w:val="num" w:pos="2880"/>
        </w:tabs>
        <w:ind w:left="2880" w:hanging="360"/>
      </w:pPr>
      <w:rPr>
        <w:rFonts w:ascii="Arial" w:hAnsi="Arial" w:hint="default"/>
      </w:rPr>
    </w:lvl>
    <w:lvl w:ilvl="4" w:tplc="DC86856E" w:tentative="1">
      <w:start w:val="1"/>
      <w:numFmt w:val="bullet"/>
      <w:lvlText w:val="•"/>
      <w:lvlJc w:val="left"/>
      <w:pPr>
        <w:tabs>
          <w:tab w:val="num" w:pos="3600"/>
        </w:tabs>
        <w:ind w:left="3600" w:hanging="360"/>
      </w:pPr>
      <w:rPr>
        <w:rFonts w:ascii="Arial" w:hAnsi="Arial" w:hint="default"/>
      </w:rPr>
    </w:lvl>
    <w:lvl w:ilvl="5" w:tplc="4B80F162" w:tentative="1">
      <w:start w:val="1"/>
      <w:numFmt w:val="bullet"/>
      <w:lvlText w:val="•"/>
      <w:lvlJc w:val="left"/>
      <w:pPr>
        <w:tabs>
          <w:tab w:val="num" w:pos="4320"/>
        </w:tabs>
        <w:ind w:left="4320" w:hanging="360"/>
      </w:pPr>
      <w:rPr>
        <w:rFonts w:ascii="Arial" w:hAnsi="Arial" w:hint="default"/>
      </w:rPr>
    </w:lvl>
    <w:lvl w:ilvl="6" w:tplc="071C1132" w:tentative="1">
      <w:start w:val="1"/>
      <w:numFmt w:val="bullet"/>
      <w:lvlText w:val="•"/>
      <w:lvlJc w:val="left"/>
      <w:pPr>
        <w:tabs>
          <w:tab w:val="num" w:pos="5040"/>
        </w:tabs>
        <w:ind w:left="5040" w:hanging="360"/>
      </w:pPr>
      <w:rPr>
        <w:rFonts w:ascii="Arial" w:hAnsi="Arial" w:hint="default"/>
      </w:rPr>
    </w:lvl>
    <w:lvl w:ilvl="7" w:tplc="EF4CDEA2" w:tentative="1">
      <w:start w:val="1"/>
      <w:numFmt w:val="bullet"/>
      <w:lvlText w:val="•"/>
      <w:lvlJc w:val="left"/>
      <w:pPr>
        <w:tabs>
          <w:tab w:val="num" w:pos="5760"/>
        </w:tabs>
        <w:ind w:left="5760" w:hanging="360"/>
      </w:pPr>
      <w:rPr>
        <w:rFonts w:ascii="Arial" w:hAnsi="Arial" w:hint="default"/>
      </w:rPr>
    </w:lvl>
    <w:lvl w:ilvl="8" w:tplc="98E63214" w:tentative="1">
      <w:start w:val="1"/>
      <w:numFmt w:val="bullet"/>
      <w:lvlText w:val="•"/>
      <w:lvlJc w:val="left"/>
      <w:pPr>
        <w:tabs>
          <w:tab w:val="num" w:pos="6480"/>
        </w:tabs>
        <w:ind w:left="6480" w:hanging="360"/>
      </w:pPr>
      <w:rPr>
        <w:rFonts w:ascii="Arial" w:hAnsi="Arial" w:hint="default"/>
      </w:rPr>
    </w:lvl>
  </w:abstractNum>
  <w:abstractNum w:abstractNumId="97">
    <w:nsid w:val="45D54A89"/>
    <w:multiLevelType w:val="hybridMultilevel"/>
    <w:tmpl w:val="7F22D31C"/>
    <w:lvl w:ilvl="0" w:tplc="72CEB348">
      <w:start w:val="1"/>
      <w:numFmt w:val="bullet"/>
      <w:lvlText w:val="•"/>
      <w:lvlJc w:val="left"/>
      <w:pPr>
        <w:tabs>
          <w:tab w:val="num" w:pos="720"/>
        </w:tabs>
        <w:ind w:left="720" w:hanging="360"/>
      </w:pPr>
      <w:rPr>
        <w:rFonts w:ascii="Arial" w:hAnsi="Arial" w:hint="default"/>
      </w:rPr>
    </w:lvl>
    <w:lvl w:ilvl="1" w:tplc="5DF268EC" w:tentative="1">
      <w:start w:val="1"/>
      <w:numFmt w:val="bullet"/>
      <w:lvlText w:val="•"/>
      <w:lvlJc w:val="left"/>
      <w:pPr>
        <w:tabs>
          <w:tab w:val="num" w:pos="1440"/>
        </w:tabs>
        <w:ind w:left="1440" w:hanging="360"/>
      </w:pPr>
      <w:rPr>
        <w:rFonts w:ascii="Arial" w:hAnsi="Arial" w:hint="default"/>
      </w:rPr>
    </w:lvl>
    <w:lvl w:ilvl="2" w:tplc="94AE8496" w:tentative="1">
      <w:start w:val="1"/>
      <w:numFmt w:val="bullet"/>
      <w:lvlText w:val="•"/>
      <w:lvlJc w:val="left"/>
      <w:pPr>
        <w:tabs>
          <w:tab w:val="num" w:pos="2160"/>
        </w:tabs>
        <w:ind w:left="2160" w:hanging="360"/>
      </w:pPr>
      <w:rPr>
        <w:rFonts w:ascii="Arial" w:hAnsi="Arial" w:hint="default"/>
      </w:rPr>
    </w:lvl>
    <w:lvl w:ilvl="3" w:tplc="EE724278" w:tentative="1">
      <w:start w:val="1"/>
      <w:numFmt w:val="bullet"/>
      <w:lvlText w:val="•"/>
      <w:lvlJc w:val="left"/>
      <w:pPr>
        <w:tabs>
          <w:tab w:val="num" w:pos="2880"/>
        </w:tabs>
        <w:ind w:left="2880" w:hanging="360"/>
      </w:pPr>
      <w:rPr>
        <w:rFonts w:ascii="Arial" w:hAnsi="Arial" w:hint="default"/>
      </w:rPr>
    </w:lvl>
    <w:lvl w:ilvl="4" w:tplc="78A83C94" w:tentative="1">
      <w:start w:val="1"/>
      <w:numFmt w:val="bullet"/>
      <w:lvlText w:val="•"/>
      <w:lvlJc w:val="left"/>
      <w:pPr>
        <w:tabs>
          <w:tab w:val="num" w:pos="3600"/>
        </w:tabs>
        <w:ind w:left="3600" w:hanging="360"/>
      </w:pPr>
      <w:rPr>
        <w:rFonts w:ascii="Arial" w:hAnsi="Arial" w:hint="default"/>
      </w:rPr>
    </w:lvl>
    <w:lvl w:ilvl="5" w:tplc="8512A5AE" w:tentative="1">
      <w:start w:val="1"/>
      <w:numFmt w:val="bullet"/>
      <w:lvlText w:val="•"/>
      <w:lvlJc w:val="left"/>
      <w:pPr>
        <w:tabs>
          <w:tab w:val="num" w:pos="4320"/>
        </w:tabs>
        <w:ind w:left="4320" w:hanging="360"/>
      </w:pPr>
      <w:rPr>
        <w:rFonts w:ascii="Arial" w:hAnsi="Arial" w:hint="default"/>
      </w:rPr>
    </w:lvl>
    <w:lvl w:ilvl="6" w:tplc="854C4B82" w:tentative="1">
      <w:start w:val="1"/>
      <w:numFmt w:val="bullet"/>
      <w:lvlText w:val="•"/>
      <w:lvlJc w:val="left"/>
      <w:pPr>
        <w:tabs>
          <w:tab w:val="num" w:pos="5040"/>
        </w:tabs>
        <w:ind w:left="5040" w:hanging="360"/>
      </w:pPr>
      <w:rPr>
        <w:rFonts w:ascii="Arial" w:hAnsi="Arial" w:hint="default"/>
      </w:rPr>
    </w:lvl>
    <w:lvl w:ilvl="7" w:tplc="1D00DDDA" w:tentative="1">
      <w:start w:val="1"/>
      <w:numFmt w:val="bullet"/>
      <w:lvlText w:val="•"/>
      <w:lvlJc w:val="left"/>
      <w:pPr>
        <w:tabs>
          <w:tab w:val="num" w:pos="5760"/>
        </w:tabs>
        <w:ind w:left="5760" w:hanging="360"/>
      </w:pPr>
      <w:rPr>
        <w:rFonts w:ascii="Arial" w:hAnsi="Arial" w:hint="default"/>
      </w:rPr>
    </w:lvl>
    <w:lvl w:ilvl="8" w:tplc="AB2ADF5C" w:tentative="1">
      <w:start w:val="1"/>
      <w:numFmt w:val="bullet"/>
      <w:lvlText w:val="•"/>
      <w:lvlJc w:val="left"/>
      <w:pPr>
        <w:tabs>
          <w:tab w:val="num" w:pos="6480"/>
        </w:tabs>
        <w:ind w:left="6480" w:hanging="360"/>
      </w:pPr>
      <w:rPr>
        <w:rFonts w:ascii="Arial" w:hAnsi="Arial" w:hint="default"/>
      </w:rPr>
    </w:lvl>
  </w:abstractNum>
  <w:abstractNum w:abstractNumId="98">
    <w:nsid w:val="45F86FA3"/>
    <w:multiLevelType w:val="hybridMultilevel"/>
    <w:tmpl w:val="2184341A"/>
    <w:lvl w:ilvl="0" w:tplc="335A4B6A">
      <w:start w:val="1"/>
      <w:numFmt w:val="decimal"/>
      <w:lvlText w:val="%1."/>
      <w:lvlJc w:val="left"/>
      <w:pPr>
        <w:tabs>
          <w:tab w:val="num" w:pos="720"/>
        </w:tabs>
        <w:ind w:left="720" w:hanging="360"/>
      </w:pPr>
    </w:lvl>
    <w:lvl w:ilvl="1" w:tplc="926A693A" w:tentative="1">
      <w:start w:val="1"/>
      <w:numFmt w:val="decimal"/>
      <w:lvlText w:val="%2."/>
      <w:lvlJc w:val="left"/>
      <w:pPr>
        <w:tabs>
          <w:tab w:val="num" w:pos="1440"/>
        </w:tabs>
        <w:ind w:left="1440" w:hanging="360"/>
      </w:pPr>
    </w:lvl>
    <w:lvl w:ilvl="2" w:tplc="4C0A70C2" w:tentative="1">
      <w:start w:val="1"/>
      <w:numFmt w:val="decimal"/>
      <w:lvlText w:val="%3."/>
      <w:lvlJc w:val="left"/>
      <w:pPr>
        <w:tabs>
          <w:tab w:val="num" w:pos="2160"/>
        </w:tabs>
        <w:ind w:left="2160" w:hanging="360"/>
      </w:pPr>
    </w:lvl>
    <w:lvl w:ilvl="3" w:tplc="4774BC50" w:tentative="1">
      <w:start w:val="1"/>
      <w:numFmt w:val="decimal"/>
      <w:lvlText w:val="%4."/>
      <w:lvlJc w:val="left"/>
      <w:pPr>
        <w:tabs>
          <w:tab w:val="num" w:pos="2880"/>
        </w:tabs>
        <w:ind w:left="2880" w:hanging="360"/>
      </w:pPr>
    </w:lvl>
    <w:lvl w:ilvl="4" w:tplc="BF4084A0" w:tentative="1">
      <w:start w:val="1"/>
      <w:numFmt w:val="decimal"/>
      <w:lvlText w:val="%5."/>
      <w:lvlJc w:val="left"/>
      <w:pPr>
        <w:tabs>
          <w:tab w:val="num" w:pos="3600"/>
        </w:tabs>
        <w:ind w:left="3600" w:hanging="360"/>
      </w:pPr>
    </w:lvl>
    <w:lvl w:ilvl="5" w:tplc="7120741A" w:tentative="1">
      <w:start w:val="1"/>
      <w:numFmt w:val="decimal"/>
      <w:lvlText w:val="%6."/>
      <w:lvlJc w:val="left"/>
      <w:pPr>
        <w:tabs>
          <w:tab w:val="num" w:pos="4320"/>
        </w:tabs>
        <w:ind w:left="4320" w:hanging="360"/>
      </w:pPr>
    </w:lvl>
    <w:lvl w:ilvl="6" w:tplc="77F6B462" w:tentative="1">
      <w:start w:val="1"/>
      <w:numFmt w:val="decimal"/>
      <w:lvlText w:val="%7."/>
      <w:lvlJc w:val="left"/>
      <w:pPr>
        <w:tabs>
          <w:tab w:val="num" w:pos="5040"/>
        </w:tabs>
        <w:ind w:left="5040" w:hanging="360"/>
      </w:pPr>
    </w:lvl>
    <w:lvl w:ilvl="7" w:tplc="98F222E4" w:tentative="1">
      <w:start w:val="1"/>
      <w:numFmt w:val="decimal"/>
      <w:lvlText w:val="%8."/>
      <w:lvlJc w:val="left"/>
      <w:pPr>
        <w:tabs>
          <w:tab w:val="num" w:pos="5760"/>
        </w:tabs>
        <w:ind w:left="5760" w:hanging="360"/>
      </w:pPr>
    </w:lvl>
    <w:lvl w:ilvl="8" w:tplc="C898FBA0" w:tentative="1">
      <w:start w:val="1"/>
      <w:numFmt w:val="decimal"/>
      <w:lvlText w:val="%9."/>
      <w:lvlJc w:val="left"/>
      <w:pPr>
        <w:tabs>
          <w:tab w:val="num" w:pos="6480"/>
        </w:tabs>
        <w:ind w:left="6480" w:hanging="360"/>
      </w:pPr>
    </w:lvl>
  </w:abstractNum>
  <w:abstractNum w:abstractNumId="99">
    <w:nsid w:val="46A02F96"/>
    <w:multiLevelType w:val="hybridMultilevel"/>
    <w:tmpl w:val="8F8A19C2"/>
    <w:lvl w:ilvl="0" w:tplc="8E468FE6">
      <w:start w:val="1"/>
      <w:numFmt w:val="bullet"/>
      <w:lvlText w:val="•"/>
      <w:lvlJc w:val="left"/>
      <w:pPr>
        <w:tabs>
          <w:tab w:val="num" w:pos="720"/>
        </w:tabs>
        <w:ind w:left="720" w:hanging="360"/>
      </w:pPr>
      <w:rPr>
        <w:rFonts w:ascii="Arial" w:hAnsi="Arial" w:hint="default"/>
      </w:rPr>
    </w:lvl>
    <w:lvl w:ilvl="1" w:tplc="DC30B230" w:tentative="1">
      <w:start w:val="1"/>
      <w:numFmt w:val="bullet"/>
      <w:lvlText w:val="•"/>
      <w:lvlJc w:val="left"/>
      <w:pPr>
        <w:tabs>
          <w:tab w:val="num" w:pos="1440"/>
        </w:tabs>
        <w:ind w:left="1440" w:hanging="360"/>
      </w:pPr>
      <w:rPr>
        <w:rFonts w:ascii="Arial" w:hAnsi="Arial" w:hint="default"/>
      </w:rPr>
    </w:lvl>
    <w:lvl w:ilvl="2" w:tplc="601EEE26" w:tentative="1">
      <w:start w:val="1"/>
      <w:numFmt w:val="bullet"/>
      <w:lvlText w:val="•"/>
      <w:lvlJc w:val="left"/>
      <w:pPr>
        <w:tabs>
          <w:tab w:val="num" w:pos="2160"/>
        </w:tabs>
        <w:ind w:left="2160" w:hanging="360"/>
      </w:pPr>
      <w:rPr>
        <w:rFonts w:ascii="Arial" w:hAnsi="Arial" w:hint="default"/>
      </w:rPr>
    </w:lvl>
    <w:lvl w:ilvl="3" w:tplc="E7B804E4" w:tentative="1">
      <w:start w:val="1"/>
      <w:numFmt w:val="bullet"/>
      <w:lvlText w:val="•"/>
      <w:lvlJc w:val="left"/>
      <w:pPr>
        <w:tabs>
          <w:tab w:val="num" w:pos="2880"/>
        </w:tabs>
        <w:ind w:left="2880" w:hanging="360"/>
      </w:pPr>
      <w:rPr>
        <w:rFonts w:ascii="Arial" w:hAnsi="Arial" w:hint="default"/>
      </w:rPr>
    </w:lvl>
    <w:lvl w:ilvl="4" w:tplc="E6F03B72" w:tentative="1">
      <w:start w:val="1"/>
      <w:numFmt w:val="bullet"/>
      <w:lvlText w:val="•"/>
      <w:lvlJc w:val="left"/>
      <w:pPr>
        <w:tabs>
          <w:tab w:val="num" w:pos="3600"/>
        </w:tabs>
        <w:ind w:left="3600" w:hanging="360"/>
      </w:pPr>
      <w:rPr>
        <w:rFonts w:ascii="Arial" w:hAnsi="Arial" w:hint="default"/>
      </w:rPr>
    </w:lvl>
    <w:lvl w:ilvl="5" w:tplc="D258281C" w:tentative="1">
      <w:start w:val="1"/>
      <w:numFmt w:val="bullet"/>
      <w:lvlText w:val="•"/>
      <w:lvlJc w:val="left"/>
      <w:pPr>
        <w:tabs>
          <w:tab w:val="num" w:pos="4320"/>
        </w:tabs>
        <w:ind w:left="4320" w:hanging="360"/>
      </w:pPr>
      <w:rPr>
        <w:rFonts w:ascii="Arial" w:hAnsi="Arial" w:hint="default"/>
      </w:rPr>
    </w:lvl>
    <w:lvl w:ilvl="6" w:tplc="33886F94" w:tentative="1">
      <w:start w:val="1"/>
      <w:numFmt w:val="bullet"/>
      <w:lvlText w:val="•"/>
      <w:lvlJc w:val="left"/>
      <w:pPr>
        <w:tabs>
          <w:tab w:val="num" w:pos="5040"/>
        </w:tabs>
        <w:ind w:left="5040" w:hanging="360"/>
      </w:pPr>
      <w:rPr>
        <w:rFonts w:ascii="Arial" w:hAnsi="Arial" w:hint="default"/>
      </w:rPr>
    </w:lvl>
    <w:lvl w:ilvl="7" w:tplc="EC3673EC" w:tentative="1">
      <w:start w:val="1"/>
      <w:numFmt w:val="bullet"/>
      <w:lvlText w:val="•"/>
      <w:lvlJc w:val="left"/>
      <w:pPr>
        <w:tabs>
          <w:tab w:val="num" w:pos="5760"/>
        </w:tabs>
        <w:ind w:left="5760" w:hanging="360"/>
      </w:pPr>
      <w:rPr>
        <w:rFonts w:ascii="Arial" w:hAnsi="Arial" w:hint="default"/>
      </w:rPr>
    </w:lvl>
    <w:lvl w:ilvl="8" w:tplc="9E2A4A8A" w:tentative="1">
      <w:start w:val="1"/>
      <w:numFmt w:val="bullet"/>
      <w:lvlText w:val="•"/>
      <w:lvlJc w:val="left"/>
      <w:pPr>
        <w:tabs>
          <w:tab w:val="num" w:pos="6480"/>
        </w:tabs>
        <w:ind w:left="6480" w:hanging="360"/>
      </w:pPr>
      <w:rPr>
        <w:rFonts w:ascii="Arial" w:hAnsi="Arial" w:hint="default"/>
      </w:rPr>
    </w:lvl>
  </w:abstractNum>
  <w:abstractNum w:abstractNumId="100">
    <w:nsid w:val="46BB2F58"/>
    <w:multiLevelType w:val="hybridMultilevel"/>
    <w:tmpl w:val="ACD27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nsid w:val="479F5D7D"/>
    <w:multiLevelType w:val="hybridMultilevel"/>
    <w:tmpl w:val="79866862"/>
    <w:lvl w:ilvl="0" w:tplc="17D82760">
      <w:start w:val="1"/>
      <w:numFmt w:val="bullet"/>
      <w:lvlText w:val="•"/>
      <w:lvlJc w:val="left"/>
      <w:pPr>
        <w:tabs>
          <w:tab w:val="num" w:pos="720"/>
        </w:tabs>
        <w:ind w:left="720" w:hanging="360"/>
      </w:pPr>
      <w:rPr>
        <w:rFonts w:ascii="Arial" w:hAnsi="Arial" w:hint="default"/>
      </w:rPr>
    </w:lvl>
    <w:lvl w:ilvl="1" w:tplc="1924BCA4" w:tentative="1">
      <w:start w:val="1"/>
      <w:numFmt w:val="bullet"/>
      <w:lvlText w:val="•"/>
      <w:lvlJc w:val="left"/>
      <w:pPr>
        <w:tabs>
          <w:tab w:val="num" w:pos="1440"/>
        </w:tabs>
        <w:ind w:left="1440" w:hanging="360"/>
      </w:pPr>
      <w:rPr>
        <w:rFonts w:ascii="Arial" w:hAnsi="Arial" w:hint="default"/>
      </w:rPr>
    </w:lvl>
    <w:lvl w:ilvl="2" w:tplc="6C903BCC" w:tentative="1">
      <w:start w:val="1"/>
      <w:numFmt w:val="bullet"/>
      <w:lvlText w:val="•"/>
      <w:lvlJc w:val="left"/>
      <w:pPr>
        <w:tabs>
          <w:tab w:val="num" w:pos="2160"/>
        </w:tabs>
        <w:ind w:left="2160" w:hanging="360"/>
      </w:pPr>
      <w:rPr>
        <w:rFonts w:ascii="Arial" w:hAnsi="Arial" w:hint="default"/>
      </w:rPr>
    </w:lvl>
    <w:lvl w:ilvl="3" w:tplc="49DAC3B0" w:tentative="1">
      <w:start w:val="1"/>
      <w:numFmt w:val="bullet"/>
      <w:lvlText w:val="•"/>
      <w:lvlJc w:val="left"/>
      <w:pPr>
        <w:tabs>
          <w:tab w:val="num" w:pos="2880"/>
        </w:tabs>
        <w:ind w:left="2880" w:hanging="360"/>
      </w:pPr>
      <w:rPr>
        <w:rFonts w:ascii="Arial" w:hAnsi="Arial" w:hint="default"/>
      </w:rPr>
    </w:lvl>
    <w:lvl w:ilvl="4" w:tplc="EC8A2264" w:tentative="1">
      <w:start w:val="1"/>
      <w:numFmt w:val="bullet"/>
      <w:lvlText w:val="•"/>
      <w:lvlJc w:val="left"/>
      <w:pPr>
        <w:tabs>
          <w:tab w:val="num" w:pos="3600"/>
        </w:tabs>
        <w:ind w:left="3600" w:hanging="360"/>
      </w:pPr>
      <w:rPr>
        <w:rFonts w:ascii="Arial" w:hAnsi="Arial" w:hint="default"/>
      </w:rPr>
    </w:lvl>
    <w:lvl w:ilvl="5" w:tplc="B7E08024" w:tentative="1">
      <w:start w:val="1"/>
      <w:numFmt w:val="bullet"/>
      <w:lvlText w:val="•"/>
      <w:lvlJc w:val="left"/>
      <w:pPr>
        <w:tabs>
          <w:tab w:val="num" w:pos="4320"/>
        </w:tabs>
        <w:ind w:left="4320" w:hanging="360"/>
      </w:pPr>
      <w:rPr>
        <w:rFonts w:ascii="Arial" w:hAnsi="Arial" w:hint="default"/>
      </w:rPr>
    </w:lvl>
    <w:lvl w:ilvl="6" w:tplc="52167046" w:tentative="1">
      <w:start w:val="1"/>
      <w:numFmt w:val="bullet"/>
      <w:lvlText w:val="•"/>
      <w:lvlJc w:val="left"/>
      <w:pPr>
        <w:tabs>
          <w:tab w:val="num" w:pos="5040"/>
        </w:tabs>
        <w:ind w:left="5040" w:hanging="360"/>
      </w:pPr>
      <w:rPr>
        <w:rFonts w:ascii="Arial" w:hAnsi="Arial" w:hint="default"/>
      </w:rPr>
    </w:lvl>
    <w:lvl w:ilvl="7" w:tplc="B08A1AE8" w:tentative="1">
      <w:start w:val="1"/>
      <w:numFmt w:val="bullet"/>
      <w:lvlText w:val="•"/>
      <w:lvlJc w:val="left"/>
      <w:pPr>
        <w:tabs>
          <w:tab w:val="num" w:pos="5760"/>
        </w:tabs>
        <w:ind w:left="5760" w:hanging="360"/>
      </w:pPr>
      <w:rPr>
        <w:rFonts w:ascii="Arial" w:hAnsi="Arial" w:hint="default"/>
      </w:rPr>
    </w:lvl>
    <w:lvl w:ilvl="8" w:tplc="76E81D3C" w:tentative="1">
      <w:start w:val="1"/>
      <w:numFmt w:val="bullet"/>
      <w:lvlText w:val="•"/>
      <w:lvlJc w:val="left"/>
      <w:pPr>
        <w:tabs>
          <w:tab w:val="num" w:pos="6480"/>
        </w:tabs>
        <w:ind w:left="6480" w:hanging="360"/>
      </w:pPr>
      <w:rPr>
        <w:rFonts w:ascii="Arial" w:hAnsi="Arial" w:hint="default"/>
      </w:rPr>
    </w:lvl>
  </w:abstractNum>
  <w:abstractNum w:abstractNumId="102">
    <w:nsid w:val="49673E12"/>
    <w:multiLevelType w:val="hybridMultilevel"/>
    <w:tmpl w:val="D7C88E72"/>
    <w:lvl w:ilvl="0" w:tplc="1D081E00">
      <w:start w:val="1"/>
      <w:numFmt w:val="bullet"/>
      <w:lvlText w:val="•"/>
      <w:lvlJc w:val="left"/>
      <w:pPr>
        <w:tabs>
          <w:tab w:val="num" w:pos="720"/>
        </w:tabs>
        <w:ind w:left="720" w:hanging="360"/>
      </w:pPr>
      <w:rPr>
        <w:rFonts w:ascii="Arial" w:hAnsi="Arial" w:hint="default"/>
      </w:rPr>
    </w:lvl>
    <w:lvl w:ilvl="1" w:tplc="54F0E196" w:tentative="1">
      <w:start w:val="1"/>
      <w:numFmt w:val="bullet"/>
      <w:lvlText w:val="•"/>
      <w:lvlJc w:val="left"/>
      <w:pPr>
        <w:tabs>
          <w:tab w:val="num" w:pos="1440"/>
        </w:tabs>
        <w:ind w:left="1440" w:hanging="360"/>
      </w:pPr>
      <w:rPr>
        <w:rFonts w:ascii="Arial" w:hAnsi="Arial" w:hint="default"/>
      </w:rPr>
    </w:lvl>
    <w:lvl w:ilvl="2" w:tplc="D9CAAC9A" w:tentative="1">
      <w:start w:val="1"/>
      <w:numFmt w:val="bullet"/>
      <w:lvlText w:val="•"/>
      <w:lvlJc w:val="left"/>
      <w:pPr>
        <w:tabs>
          <w:tab w:val="num" w:pos="2160"/>
        </w:tabs>
        <w:ind w:left="2160" w:hanging="360"/>
      </w:pPr>
      <w:rPr>
        <w:rFonts w:ascii="Arial" w:hAnsi="Arial" w:hint="default"/>
      </w:rPr>
    </w:lvl>
    <w:lvl w:ilvl="3" w:tplc="37B8F19A" w:tentative="1">
      <w:start w:val="1"/>
      <w:numFmt w:val="bullet"/>
      <w:lvlText w:val="•"/>
      <w:lvlJc w:val="left"/>
      <w:pPr>
        <w:tabs>
          <w:tab w:val="num" w:pos="2880"/>
        </w:tabs>
        <w:ind w:left="2880" w:hanging="360"/>
      </w:pPr>
      <w:rPr>
        <w:rFonts w:ascii="Arial" w:hAnsi="Arial" w:hint="default"/>
      </w:rPr>
    </w:lvl>
    <w:lvl w:ilvl="4" w:tplc="52169910" w:tentative="1">
      <w:start w:val="1"/>
      <w:numFmt w:val="bullet"/>
      <w:lvlText w:val="•"/>
      <w:lvlJc w:val="left"/>
      <w:pPr>
        <w:tabs>
          <w:tab w:val="num" w:pos="3600"/>
        </w:tabs>
        <w:ind w:left="3600" w:hanging="360"/>
      </w:pPr>
      <w:rPr>
        <w:rFonts w:ascii="Arial" w:hAnsi="Arial" w:hint="default"/>
      </w:rPr>
    </w:lvl>
    <w:lvl w:ilvl="5" w:tplc="8B8CDB8A" w:tentative="1">
      <w:start w:val="1"/>
      <w:numFmt w:val="bullet"/>
      <w:lvlText w:val="•"/>
      <w:lvlJc w:val="left"/>
      <w:pPr>
        <w:tabs>
          <w:tab w:val="num" w:pos="4320"/>
        </w:tabs>
        <w:ind w:left="4320" w:hanging="360"/>
      </w:pPr>
      <w:rPr>
        <w:rFonts w:ascii="Arial" w:hAnsi="Arial" w:hint="default"/>
      </w:rPr>
    </w:lvl>
    <w:lvl w:ilvl="6" w:tplc="E53600E8" w:tentative="1">
      <w:start w:val="1"/>
      <w:numFmt w:val="bullet"/>
      <w:lvlText w:val="•"/>
      <w:lvlJc w:val="left"/>
      <w:pPr>
        <w:tabs>
          <w:tab w:val="num" w:pos="5040"/>
        </w:tabs>
        <w:ind w:left="5040" w:hanging="360"/>
      </w:pPr>
      <w:rPr>
        <w:rFonts w:ascii="Arial" w:hAnsi="Arial" w:hint="default"/>
      </w:rPr>
    </w:lvl>
    <w:lvl w:ilvl="7" w:tplc="FB6AC2A6" w:tentative="1">
      <w:start w:val="1"/>
      <w:numFmt w:val="bullet"/>
      <w:lvlText w:val="•"/>
      <w:lvlJc w:val="left"/>
      <w:pPr>
        <w:tabs>
          <w:tab w:val="num" w:pos="5760"/>
        </w:tabs>
        <w:ind w:left="5760" w:hanging="360"/>
      </w:pPr>
      <w:rPr>
        <w:rFonts w:ascii="Arial" w:hAnsi="Arial" w:hint="default"/>
      </w:rPr>
    </w:lvl>
    <w:lvl w:ilvl="8" w:tplc="0486E2E0" w:tentative="1">
      <w:start w:val="1"/>
      <w:numFmt w:val="bullet"/>
      <w:lvlText w:val="•"/>
      <w:lvlJc w:val="left"/>
      <w:pPr>
        <w:tabs>
          <w:tab w:val="num" w:pos="6480"/>
        </w:tabs>
        <w:ind w:left="6480" w:hanging="360"/>
      </w:pPr>
      <w:rPr>
        <w:rFonts w:ascii="Arial" w:hAnsi="Arial" w:hint="default"/>
      </w:rPr>
    </w:lvl>
  </w:abstractNum>
  <w:abstractNum w:abstractNumId="103">
    <w:nsid w:val="4CD30CB9"/>
    <w:multiLevelType w:val="hybridMultilevel"/>
    <w:tmpl w:val="9A2633D6"/>
    <w:lvl w:ilvl="0" w:tplc="1F3200B8">
      <w:start w:val="1"/>
      <w:numFmt w:val="decimal"/>
      <w:lvlText w:val="%1."/>
      <w:lvlJc w:val="left"/>
      <w:pPr>
        <w:tabs>
          <w:tab w:val="num" w:pos="720"/>
        </w:tabs>
        <w:ind w:left="720" w:hanging="360"/>
      </w:pPr>
    </w:lvl>
    <w:lvl w:ilvl="1" w:tplc="E8A6CD46" w:tentative="1">
      <w:start w:val="1"/>
      <w:numFmt w:val="decimal"/>
      <w:lvlText w:val="%2."/>
      <w:lvlJc w:val="left"/>
      <w:pPr>
        <w:tabs>
          <w:tab w:val="num" w:pos="1440"/>
        </w:tabs>
        <w:ind w:left="1440" w:hanging="360"/>
      </w:pPr>
    </w:lvl>
    <w:lvl w:ilvl="2" w:tplc="AB7AE760" w:tentative="1">
      <w:start w:val="1"/>
      <w:numFmt w:val="decimal"/>
      <w:lvlText w:val="%3."/>
      <w:lvlJc w:val="left"/>
      <w:pPr>
        <w:tabs>
          <w:tab w:val="num" w:pos="2160"/>
        </w:tabs>
        <w:ind w:left="2160" w:hanging="360"/>
      </w:pPr>
    </w:lvl>
    <w:lvl w:ilvl="3" w:tplc="F724D2E0" w:tentative="1">
      <w:start w:val="1"/>
      <w:numFmt w:val="decimal"/>
      <w:lvlText w:val="%4."/>
      <w:lvlJc w:val="left"/>
      <w:pPr>
        <w:tabs>
          <w:tab w:val="num" w:pos="2880"/>
        </w:tabs>
        <w:ind w:left="2880" w:hanging="360"/>
      </w:pPr>
    </w:lvl>
    <w:lvl w:ilvl="4" w:tplc="575E2E92" w:tentative="1">
      <w:start w:val="1"/>
      <w:numFmt w:val="decimal"/>
      <w:lvlText w:val="%5."/>
      <w:lvlJc w:val="left"/>
      <w:pPr>
        <w:tabs>
          <w:tab w:val="num" w:pos="3600"/>
        </w:tabs>
        <w:ind w:left="3600" w:hanging="360"/>
      </w:pPr>
    </w:lvl>
    <w:lvl w:ilvl="5" w:tplc="E0A6D184" w:tentative="1">
      <w:start w:val="1"/>
      <w:numFmt w:val="decimal"/>
      <w:lvlText w:val="%6."/>
      <w:lvlJc w:val="left"/>
      <w:pPr>
        <w:tabs>
          <w:tab w:val="num" w:pos="4320"/>
        </w:tabs>
        <w:ind w:left="4320" w:hanging="360"/>
      </w:pPr>
    </w:lvl>
    <w:lvl w:ilvl="6" w:tplc="5E5A18FE" w:tentative="1">
      <w:start w:val="1"/>
      <w:numFmt w:val="decimal"/>
      <w:lvlText w:val="%7."/>
      <w:lvlJc w:val="left"/>
      <w:pPr>
        <w:tabs>
          <w:tab w:val="num" w:pos="5040"/>
        </w:tabs>
        <w:ind w:left="5040" w:hanging="360"/>
      </w:pPr>
    </w:lvl>
    <w:lvl w:ilvl="7" w:tplc="1F5A1B94" w:tentative="1">
      <w:start w:val="1"/>
      <w:numFmt w:val="decimal"/>
      <w:lvlText w:val="%8."/>
      <w:lvlJc w:val="left"/>
      <w:pPr>
        <w:tabs>
          <w:tab w:val="num" w:pos="5760"/>
        </w:tabs>
        <w:ind w:left="5760" w:hanging="360"/>
      </w:pPr>
    </w:lvl>
    <w:lvl w:ilvl="8" w:tplc="5FE07596" w:tentative="1">
      <w:start w:val="1"/>
      <w:numFmt w:val="decimal"/>
      <w:lvlText w:val="%9."/>
      <w:lvlJc w:val="left"/>
      <w:pPr>
        <w:tabs>
          <w:tab w:val="num" w:pos="6480"/>
        </w:tabs>
        <w:ind w:left="6480" w:hanging="360"/>
      </w:pPr>
    </w:lvl>
  </w:abstractNum>
  <w:abstractNum w:abstractNumId="104">
    <w:nsid w:val="4D24350B"/>
    <w:multiLevelType w:val="hybridMultilevel"/>
    <w:tmpl w:val="5EE4D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nsid w:val="4E97498B"/>
    <w:multiLevelType w:val="hybridMultilevel"/>
    <w:tmpl w:val="3DAEBDC6"/>
    <w:lvl w:ilvl="0" w:tplc="EFD43444">
      <w:start w:val="1"/>
      <w:numFmt w:val="decimal"/>
      <w:lvlText w:val="%1."/>
      <w:lvlJc w:val="left"/>
      <w:pPr>
        <w:tabs>
          <w:tab w:val="num" w:pos="720"/>
        </w:tabs>
        <w:ind w:left="720" w:hanging="360"/>
      </w:pPr>
    </w:lvl>
    <w:lvl w:ilvl="1" w:tplc="994EF4EE" w:tentative="1">
      <w:start w:val="1"/>
      <w:numFmt w:val="decimal"/>
      <w:lvlText w:val="%2."/>
      <w:lvlJc w:val="left"/>
      <w:pPr>
        <w:tabs>
          <w:tab w:val="num" w:pos="1440"/>
        </w:tabs>
        <w:ind w:left="1440" w:hanging="360"/>
      </w:pPr>
    </w:lvl>
    <w:lvl w:ilvl="2" w:tplc="D752080E" w:tentative="1">
      <w:start w:val="1"/>
      <w:numFmt w:val="decimal"/>
      <w:lvlText w:val="%3."/>
      <w:lvlJc w:val="left"/>
      <w:pPr>
        <w:tabs>
          <w:tab w:val="num" w:pos="2160"/>
        </w:tabs>
        <w:ind w:left="2160" w:hanging="360"/>
      </w:pPr>
    </w:lvl>
    <w:lvl w:ilvl="3" w:tplc="58DEAE0A" w:tentative="1">
      <w:start w:val="1"/>
      <w:numFmt w:val="decimal"/>
      <w:lvlText w:val="%4."/>
      <w:lvlJc w:val="left"/>
      <w:pPr>
        <w:tabs>
          <w:tab w:val="num" w:pos="2880"/>
        </w:tabs>
        <w:ind w:left="2880" w:hanging="360"/>
      </w:pPr>
    </w:lvl>
    <w:lvl w:ilvl="4" w:tplc="4CA4C3FC" w:tentative="1">
      <w:start w:val="1"/>
      <w:numFmt w:val="decimal"/>
      <w:lvlText w:val="%5."/>
      <w:lvlJc w:val="left"/>
      <w:pPr>
        <w:tabs>
          <w:tab w:val="num" w:pos="3600"/>
        </w:tabs>
        <w:ind w:left="3600" w:hanging="360"/>
      </w:pPr>
    </w:lvl>
    <w:lvl w:ilvl="5" w:tplc="568CCDCC" w:tentative="1">
      <w:start w:val="1"/>
      <w:numFmt w:val="decimal"/>
      <w:lvlText w:val="%6."/>
      <w:lvlJc w:val="left"/>
      <w:pPr>
        <w:tabs>
          <w:tab w:val="num" w:pos="4320"/>
        </w:tabs>
        <w:ind w:left="4320" w:hanging="360"/>
      </w:pPr>
    </w:lvl>
    <w:lvl w:ilvl="6" w:tplc="85EC3812" w:tentative="1">
      <w:start w:val="1"/>
      <w:numFmt w:val="decimal"/>
      <w:lvlText w:val="%7."/>
      <w:lvlJc w:val="left"/>
      <w:pPr>
        <w:tabs>
          <w:tab w:val="num" w:pos="5040"/>
        </w:tabs>
        <w:ind w:left="5040" w:hanging="360"/>
      </w:pPr>
    </w:lvl>
    <w:lvl w:ilvl="7" w:tplc="6F8E3E44" w:tentative="1">
      <w:start w:val="1"/>
      <w:numFmt w:val="decimal"/>
      <w:lvlText w:val="%8."/>
      <w:lvlJc w:val="left"/>
      <w:pPr>
        <w:tabs>
          <w:tab w:val="num" w:pos="5760"/>
        </w:tabs>
        <w:ind w:left="5760" w:hanging="360"/>
      </w:pPr>
    </w:lvl>
    <w:lvl w:ilvl="8" w:tplc="0382FB7A" w:tentative="1">
      <w:start w:val="1"/>
      <w:numFmt w:val="decimal"/>
      <w:lvlText w:val="%9."/>
      <w:lvlJc w:val="left"/>
      <w:pPr>
        <w:tabs>
          <w:tab w:val="num" w:pos="6480"/>
        </w:tabs>
        <w:ind w:left="6480" w:hanging="360"/>
      </w:pPr>
    </w:lvl>
  </w:abstractNum>
  <w:abstractNum w:abstractNumId="106">
    <w:nsid w:val="4FC219A2"/>
    <w:multiLevelType w:val="hybridMultilevel"/>
    <w:tmpl w:val="111CA7EC"/>
    <w:lvl w:ilvl="0" w:tplc="7BDC1992">
      <w:start w:val="1"/>
      <w:numFmt w:val="decimal"/>
      <w:lvlText w:val="%1."/>
      <w:lvlJc w:val="left"/>
      <w:pPr>
        <w:tabs>
          <w:tab w:val="num" w:pos="720"/>
        </w:tabs>
        <w:ind w:left="720" w:hanging="360"/>
      </w:pPr>
    </w:lvl>
    <w:lvl w:ilvl="1" w:tplc="5C3038AC" w:tentative="1">
      <w:start w:val="1"/>
      <w:numFmt w:val="decimal"/>
      <w:lvlText w:val="%2."/>
      <w:lvlJc w:val="left"/>
      <w:pPr>
        <w:tabs>
          <w:tab w:val="num" w:pos="1440"/>
        </w:tabs>
        <w:ind w:left="1440" w:hanging="360"/>
      </w:pPr>
    </w:lvl>
    <w:lvl w:ilvl="2" w:tplc="6ECABF44" w:tentative="1">
      <w:start w:val="1"/>
      <w:numFmt w:val="decimal"/>
      <w:lvlText w:val="%3."/>
      <w:lvlJc w:val="left"/>
      <w:pPr>
        <w:tabs>
          <w:tab w:val="num" w:pos="2160"/>
        </w:tabs>
        <w:ind w:left="2160" w:hanging="360"/>
      </w:pPr>
    </w:lvl>
    <w:lvl w:ilvl="3" w:tplc="3CDC34BA" w:tentative="1">
      <w:start w:val="1"/>
      <w:numFmt w:val="decimal"/>
      <w:lvlText w:val="%4."/>
      <w:lvlJc w:val="left"/>
      <w:pPr>
        <w:tabs>
          <w:tab w:val="num" w:pos="2880"/>
        </w:tabs>
        <w:ind w:left="2880" w:hanging="360"/>
      </w:pPr>
    </w:lvl>
    <w:lvl w:ilvl="4" w:tplc="41581F96" w:tentative="1">
      <w:start w:val="1"/>
      <w:numFmt w:val="decimal"/>
      <w:lvlText w:val="%5."/>
      <w:lvlJc w:val="left"/>
      <w:pPr>
        <w:tabs>
          <w:tab w:val="num" w:pos="3600"/>
        </w:tabs>
        <w:ind w:left="3600" w:hanging="360"/>
      </w:pPr>
    </w:lvl>
    <w:lvl w:ilvl="5" w:tplc="3224F120" w:tentative="1">
      <w:start w:val="1"/>
      <w:numFmt w:val="decimal"/>
      <w:lvlText w:val="%6."/>
      <w:lvlJc w:val="left"/>
      <w:pPr>
        <w:tabs>
          <w:tab w:val="num" w:pos="4320"/>
        </w:tabs>
        <w:ind w:left="4320" w:hanging="360"/>
      </w:pPr>
    </w:lvl>
    <w:lvl w:ilvl="6" w:tplc="E94CCCC2" w:tentative="1">
      <w:start w:val="1"/>
      <w:numFmt w:val="decimal"/>
      <w:lvlText w:val="%7."/>
      <w:lvlJc w:val="left"/>
      <w:pPr>
        <w:tabs>
          <w:tab w:val="num" w:pos="5040"/>
        </w:tabs>
        <w:ind w:left="5040" w:hanging="360"/>
      </w:pPr>
    </w:lvl>
    <w:lvl w:ilvl="7" w:tplc="DDBAC58A" w:tentative="1">
      <w:start w:val="1"/>
      <w:numFmt w:val="decimal"/>
      <w:lvlText w:val="%8."/>
      <w:lvlJc w:val="left"/>
      <w:pPr>
        <w:tabs>
          <w:tab w:val="num" w:pos="5760"/>
        </w:tabs>
        <w:ind w:left="5760" w:hanging="360"/>
      </w:pPr>
    </w:lvl>
    <w:lvl w:ilvl="8" w:tplc="D8249FCE" w:tentative="1">
      <w:start w:val="1"/>
      <w:numFmt w:val="decimal"/>
      <w:lvlText w:val="%9."/>
      <w:lvlJc w:val="left"/>
      <w:pPr>
        <w:tabs>
          <w:tab w:val="num" w:pos="6480"/>
        </w:tabs>
        <w:ind w:left="6480" w:hanging="360"/>
      </w:pPr>
    </w:lvl>
  </w:abstractNum>
  <w:abstractNum w:abstractNumId="107">
    <w:nsid w:val="5026794F"/>
    <w:multiLevelType w:val="hybridMultilevel"/>
    <w:tmpl w:val="58566E8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51CE141B"/>
    <w:multiLevelType w:val="hybridMultilevel"/>
    <w:tmpl w:val="214839F4"/>
    <w:lvl w:ilvl="0" w:tplc="CBF63640">
      <w:start w:val="1"/>
      <w:numFmt w:val="bullet"/>
      <w:lvlText w:val="•"/>
      <w:lvlJc w:val="left"/>
      <w:pPr>
        <w:tabs>
          <w:tab w:val="num" w:pos="720"/>
        </w:tabs>
        <w:ind w:left="720" w:hanging="360"/>
      </w:pPr>
      <w:rPr>
        <w:rFonts w:ascii="Arial" w:hAnsi="Arial" w:hint="default"/>
      </w:rPr>
    </w:lvl>
    <w:lvl w:ilvl="1" w:tplc="7C7AEF54">
      <w:start w:val="1368"/>
      <w:numFmt w:val="bullet"/>
      <w:lvlText w:val="–"/>
      <w:lvlJc w:val="left"/>
      <w:pPr>
        <w:tabs>
          <w:tab w:val="num" w:pos="1440"/>
        </w:tabs>
        <w:ind w:left="1440" w:hanging="360"/>
      </w:pPr>
      <w:rPr>
        <w:rFonts w:ascii="Arial" w:hAnsi="Arial" w:hint="default"/>
      </w:rPr>
    </w:lvl>
    <w:lvl w:ilvl="2" w:tplc="F2F06688" w:tentative="1">
      <w:start w:val="1"/>
      <w:numFmt w:val="bullet"/>
      <w:lvlText w:val="•"/>
      <w:lvlJc w:val="left"/>
      <w:pPr>
        <w:tabs>
          <w:tab w:val="num" w:pos="2160"/>
        </w:tabs>
        <w:ind w:left="2160" w:hanging="360"/>
      </w:pPr>
      <w:rPr>
        <w:rFonts w:ascii="Arial" w:hAnsi="Arial" w:hint="default"/>
      </w:rPr>
    </w:lvl>
    <w:lvl w:ilvl="3" w:tplc="EF8C5E42" w:tentative="1">
      <w:start w:val="1"/>
      <w:numFmt w:val="bullet"/>
      <w:lvlText w:val="•"/>
      <w:lvlJc w:val="left"/>
      <w:pPr>
        <w:tabs>
          <w:tab w:val="num" w:pos="2880"/>
        </w:tabs>
        <w:ind w:left="2880" w:hanging="360"/>
      </w:pPr>
      <w:rPr>
        <w:rFonts w:ascii="Arial" w:hAnsi="Arial" w:hint="default"/>
      </w:rPr>
    </w:lvl>
    <w:lvl w:ilvl="4" w:tplc="7F488420" w:tentative="1">
      <w:start w:val="1"/>
      <w:numFmt w:val="bullet"/>
      <w:lvlText w:val="•"/>
      <w:lvlJc w:val="left"/>
      <w:pPr>
        <w:tabs>
          <w:tab w:val="num" w:pos="3600"/>
        </w:tabs>
        <w:ind w:left="3600" w:hanging="360"/>
      </w:pPr>
      <w:rPr>
        <w:rFonts w:ascii="Arial" w:hAnsi="Arial" w:hint="default"/>
      </w:rPr>
    </w:lvl>
    <w:lvl w:ilvl="5" w:tplc="4C8AB38E" w:tentative="1">
      <w:start w:val="1"/>
      <w:numFmt w:val="bullet"/>
      <w:lvlText w:val="•"/>
      <w:lvlJc w:val="left"/>
      <w:pPr>
        <w:tabs>
          <w:tab w:val="num" w:pos="4320"/>
        </w:tabs>
        <w:ind w:left="4320" w:hanging="360"/>
      </w:pPr>
      <w:rPr>
        <w:rFonts w:ascii="Arial" w:hAnsi="Arial" w:hint="default"/>
      </w:rPr>
    </w:lvl>
    <w:lvl w:ilvl="6" w:tplc="CD70DA98" w:tentative="1">
      <w:start w:val="1"/>
      <w:numFmt w:val="bullet"/>
      <w:lvlText w:val="•"/>
      <w:lvlJc w:val="left"/>
      <w:pPr>
        <w:tabs>
          <w:tab w:val="num" w:pos="5040"/>
        </w:tabs>
        <w:ind w:left="5040" w:hanging="360"/>
      </w:pPr>
      <w:rPr>
        <w:rFonts w:ascii="Arial" w:hAnsi="Arial" w:hint="default"/>
      </w:rPr>
    </w:lvl>
    <w:lvl w:ilvl="7" w:tplc="9C640E1C" w:tentative="1">
      <w:start w:val="1"/>
      <w:numFmt w:val="bullet"/>
      <w:lvlText w:val="•"/>
      <w:lvlJc w:val="left"/>
      <w:pPr>
        <w:tabs>
          <w:tab w:val="num" w:pos="5760"/>
        </w:tabs>
        <w:ind w:left="5760" w:hanging="360"/>
      </w:pPr>
      <w:rPr>
        <w:rFonts w:ascii="Arial" w:hAnsi="Arial" w:hint="default"/>
      </w:rPr>
    </w:lvl>
    <w:lvl w:ilvl="8" w:tplc="8B4ECAB6" w:tentative="1">
      <w:start w:val="1"/>
      <w:numFmt w:val="bullet"/>
      <w:lvlText w:val="•"/>
      <w:lvlJc w:val="left"/>
      <w:pPr>
        <w:tabs>
          <w:tab w:val="num" w:pos="6480"/>
        </w:tabs>
        <w:ind w:left="6480" w:hanging="360"/>
      </w:pPr>
      <w:rPr>
        <w:rFonts w:ascii="Arial" w:hAnsi="Arial" w:hint="default"/>
      </w:rPr>
    </w:lvl>
  </w:abstractNum>
  <w:abstractNum w:abstractNumId="109">
    <w:nsid w:val="52856E2D"/>
    <w:multiLevelType w:val="hybridMultilevel"/>
    <w:tmpl w:val="16808260"/>
    <w:lvl w:ilvl="0" w:tplc="1224772E">
      <w:start w:val="1"/>
      <w:numFmt w:val="bullet"/>
      <w:lvlText w:val="•"/>
      <w:lvlJc w:val="left"/>
      <w:pPr>
        <w:tabs>
          <w:tab w:val="num" w:pos="720"/>
        </w:tabs>
        <w:ind w:left="720" w:hanging="360"/>
      </w:pPr>
      <w:rPr>
        <w:rFonts w:ascii="Arial" w:hAnsi="Arial" w:hint="default"/>
      </w:rPr>
    </w:lvl>
    <w:lvl w:ilvl="1" w:tplc="B37C0886" w:tentative="1">
      <w:start w:val="1"/>
      <w:numFmt w:val="bullet"/>
      <w:lvlText w:val="•"/>
      <w:lvlJc w:val="left"/>
      <w:pPr>
        <w:tabs>
          <w:tab w:val="num" w:pos="1440"/>
        </w:tabs>
        <w:ind w:left="1440" w:hanging="360"/>
      </w:pPr>
      <w:rPr>
        <w:rFonts w:ascii="Arial" w:hAnsi="Arial" w:hint="default"/>
      </w:rPr>
    </w:lvl>
    <w:lvl w:ilvl="2" w:tplc="5F56D0BE" w:tentative="1">
      <w:start w:val="1"/>
      <w:numFmt w:val="bullet"/>
      <w:lvlText w:val="•"/>
      <w:lvlJc w:val="left"/>
      <w:pPr>
        <w:tabs>
          <w:tab w:val="num" w:pos="2160"/>
        </w:tabs>
        <w:ind w:left="2160" w:hanging="360"/>
      </w:pPr>
      <w:rPr>
        <w:rFonts w:ascii="Arial" w:hAnsi="Arial" w:hint="default"/>
      </w:rPr>
    </w:lvl>
    <w:lvl w:ilvl="3" w:tplc="C22221D6" w:tentative="1">
      <w:start w:val="1"/>
      <w:numFmt w:val="bullet"/>
      <w:lvlText w:val="•"/>
      <w:lvlJc w:val="left"/>
      <w:pPr>
        <w:tabs>
          <w:tab w:val="num" w:pos="2880"/>
        </w:tabs>
        <w:ind w:left="2880" w:hanging="360"/>
      </w:pPr>
      <w:rPr>
        <w:rFonts w:ascii="Arial" w:hAnsi="Arial" w:hint="default"/>
      </w:rPr>
    </w:lvl>
    <w:lvl w:ilvl="4" w:tplc="7F460B28" w:tentative="1">
      <w:start w:val="1"/>
      <w:numFmt w:val="bullet"/>
      <w:lvlText w:val="•"/>
      <w:lvlJc w:val="left"/>
      <w:pPr>
        <w:tabs>
          <w:tab w:val="num" w:pos="3600"/>
        </w:tabs>
        <w:ind w:left="3600" w:hanging="360"/>
      </w:pPr>
      <w:rPr>
        <w:rFonts w:ascii="Arial" w:hAnsi="Arial" w:hint="default"/>
      </w:rPr>
    </w:lvl>
    <w:lvl w:ilvl="5" w:tplc="73B0B2C2" w:tentative="1">
      <w:start w:val="1"/>
      <w:numFmt w:val="bullet"/>
      <w:lvlText w:val="•"/>
      <w:lvlJc w:val="left"/>
      <w:pPr>
        <w:tabs>
          <w:tab w:val="num" w:pos="4320"/>
        </w:tabs>
        <w:ind w:left="4320" w:hanging="360"/>
      </w:pPr>
      <w:rPr>
        <w:rFonts w:ascii="Arial" w:hAnsi="Arial" w:hint="default"/>
      </w:rPr>
    </w:lvl>
    <w:lvl w:ilvl="6" w:tplc="48CC40F8" w:tentative="1">
      <w:start w:val="1"/>
      <w:numFmt w:val="bullet"/>
      <w:lvlText w:val="•"/>
      <w:lvlJc w:val="left"/>
      <w:pPr>
        <w:tabs>
          <w:tab w:val="num" w:pos="5040"/>
        </w:tabs>
        <w:ind w:left="5040" w:hanging="360"/>
      </w:pPr>
      <w:rPr>
        <w:rFonts w:ascii="Arial" w:hAnsi="Arial" w:hint="default"/>
      </w:rPr>
    </w:lvl>
    <w:lvl w:ilvl="7" w:tplc="BA08549C" w:tentative="1">
      <w:start w:val="1"/>
      <w:numFmt w:val="bullet"/>
      <w:lvlText w:val="•"/>
      <w:lvlJc w:val="left"/>
      <w:pPr>
        <w:tabs>
          <w:tab w:val="num" w:pos="5760"/>
        </w:tabs>
        <w:ind w:left="5760" w:hanging="360"/>
      </w:pPr>
      <w:rPr>
        <w:rFonts w:ascii="Arial" w:hAnsi="Arial" w:hint="default"/>
      </w:rPr>
    </w:lvl>
    <w:lvl w:ilvl="8" w:tplc="6F988AF6" w:tentative="1">
      <w:start w:val="1"/>
      <w:numFmt w:val="bullet"/>
      <w:lvlText w:val="•"/>
      <w:lvlJc w:val="left"/>
      <w:pPr>
        <w:tabs>
          <w:tab w:val="num" w:pos="6480"/>
        </w:tabs>
        <w:ind w:left="6480" w:hanging="360"/>
      </w:pPr>
      <w:rPr>
        <w:rFonts w:ascii="Arial" w:hAnsi="Arial" w:hint="default"/>
      </w:rPr>
    </w:lvl>
  </w:abstractNum>
  <w:abstractNum w:abstractNumId="110">
    <w:nsid w:val="54F1606D"/>
    <w:multiLevelType w:val="hybridMultilevel"/>
    <w:tmpl w:val="23D40476"/>
    <w:lvl w:ilvl="0" w:tplc="A2483814">
      <w:start w:val="1"/>
      <w:numFmt w:val="bullet"/>
      <w:lvlText w:val="•"/>
      <w:lvlJc w:val="left"/>
      <w:pPr>
        <w:tabs>
          <w:tab w:val="num" w:pos="720"/>
        </w:tabs>
        <w:ind w:left="720" w:hanging="360"/>
      </w:pPr>
      <w:rPr>
        <w:rFonts w:ascii="Arial" w:hAnsi="Arial" w:hint="default"/>
      </w:rPr>
    </w:lvl>
    <w:lvl w:ilvl="1" w:tplc="BE4029AE" w:tentative="1">
      <w:start w:val="1"/>
      <w:numFmt w:val="bullet"/>
      <w:lvlText w:val="•"/>
      <w:lvlJc w:val="left"/>
      <w:pPr>
        <w:tabs>
          <w:tab w:val="num" w:pos="1440"/>
        </w:tabs>
        <w:ind w:left="1440" w:hanging="360"/>
      </w:pPr>
      <w:rPr>
        <w:rFonts w:ascii="Arial" w:hAnsi="Arial" w:hint="default"/>
      </w:rPr>
    </w:lvl>
    <w:lvl w:ilvl="2" w:tplc="4A8E8E0A" w:tentative="1">
      <w:start w:val="1"/>
      <w:numFmt w:val="bullet"/>
      <w:lvlText w:val="•"/>
      <w:lvlJc w:val="left"/>
      <w:pPr>
        <w:tabs>
          <w:tab w:val="num" w:pos="2160"/>
        </w:tabs>
        <w:ind w:left="2160" w:hanging="360"/>
      </w:pPr>
      <w:rPr>
        <w:rFonts w:ascii="Arial" w:hAnsi="Arial" w:hint="default"/>
      </w:rPr>
    </w:lvl>
    <w:lvl w:ilvl="3" w:tplc="9FE471C0" w:tentative="1">
      <w:start w:val="1"/>
      <w:numFmt w:val="bullet"/>
      <w:lvlText w:val="•"/>
      <w:lvlJc w:val="left"/>
      <w:pPr>
        <w:tabs>
          <w:tab w:val="num" w:pos="2880"/>
        </w:tabs>
        <w:ind w:left="2880" w:hanging="360"/>
      </w:pPr>
      <w:rPr>
        <w:rFonts w:ascii="Arial" w:hAnsi="Arial" w:hint="default"/>
      </w:rPr>
    </w:lvl>
    <w:lvl w:ilvl="4" w:tplc="64301ECC" w:tentative="1">
      <w:start w:val="1"/>
      <w:numFmt w:val="bullet"/>
      <w:lvlText w:val="•"/>
      <w:lvlJc w:val="left"/>
      <w:pPr>
        <w:tabs>
          <w:tab w:val="num" w:pos="3600"/>
        </w:tabs>
        <w:ind w:left="3600" w:hanging="360"/>
      </w:pPr>
      <w:rPr>
        <w:rFonts w:ascii="Arial" w:hAnsi="Arial" w:hint="default"/>
      </w:rPr>
    </w:lvl>
    <w:lvl w:ilvl="5" w:tplc="C2D29BBE" w:tentative="1">
      <w:start w:val="1"/>
      <w:numFmt w:val="bullet"/>
      <w:lvlText w:val="•"/>
      <w:lvlJc w:val="left"/>
      <w:pPr>
        <w:tabs>
          <w:tab w:val="num" w:pos="4320"/>
        </w:tabs>
        <w:ind w:left="4320" w:hanging="360"/>
      </w:pPr>
      <w:rPr>
        <w:rFonts w:ascii="Arial" w:hAnsi="Arial" w:hint="default"/>
      </w:rPr>
    </w:lvl>
    <w:lvl w:ilvl="6" w:tplc="51EA1678" w:tentative="1">
      <w:start w:val="1"/>
      <w:numFmt w:val="bullet"/>
      <w:lvlText w:val="•"/>
      <w:lvlJc w:val="left"/>
      <w:pPr>
        <w:tabs>
          <w:tab w:val="num" w:pos="5040"/>
        </w:tabs>
        <w:ind w:left="5040" w:hanging="360"/>
      </w:pPr>
      <w:rPr>
        <w:rFonts w:ascii="Arial" w:hAnsi="Arial" w:hint="default"/>
      </w:rPr>
    </w:lvl>
    <w:lvl w:ilvl="7" w:tplc="3766B642" w:tentative="1">
      <w:start w:val="1"/>
      <w:numFmt w:val="bullet"/>
      <w:lvlText w:val="•"/>
      <w:lvlJc w:val="left"/>
      <w:pPr>
        <w:tabs>
          <w:tab w:val="num" w:pos="5760"/>
        </w:tabs>
        <w:ind w:left="5760" w:hanging="360"/>
      </w:pPr>
      <w:rPr>
        <w:rFonts w:ascii="Arial" w:hAnsi="Arial" w:hint="default"/>
      </w:rPr>
    </w:lvl>
    <w:lvl w:ilvl="8" w:tplc="928ECA78" w:tentative="1">
      <w:start w:val="1"/>
      <w:numFmt w:val="bullet"/>
      <w:lvlText w:val="•"/>
      <w:lvlJc w:val="left"/>
      <w:pPr>
        <w:tabs>
          <w:tab w:val="num" w:pos="6480"/>
        </w:tabs>
        <w:ind w:left="6480" w:hanging="360"/>
      </w:pPr>
      <w:rPr>
        <w:rFonts w:ascii="Arial" w:hAnsi="Arial" w:hint="default"/>
      </w:rPr>
    </w:lvl>
  </w:abstractNum>
  <w:abstractNum w:abstractNumId="111">
    <w:nsid w:val="54FA3CEE"/>
    <w:multiLevelType w:val="hybridMultilevel"/>
    <w:tmpl w:val="817C1958"/>
    <w:lvl w:ilvl="0" w:tplc="C292E252">
      <w:start w:val="1"/>
      <w:numFmt w:val="bullet"/>
      <w:lvlText w:val="•"/>
      <w:lvlJc w:val="left"/>
      <w:pPr>
        <w:tabs>
          <w:tab w:val="num" w:pos="720"/>
        </w:tabs>
        <w:ind w:left="720" w:hanging="360"/>
      </w:pPr>
      <w:rPr>
        <w:rFonts w:ascii="Arial" w:hAnsi="Arial" w:hint="default"/>
      </w:rPr>
    </w:lvl>
    <w:lvl w:ilvl="1" w:tplc="EE76D902" w:tentative="1">
      <w:start w:val="1"/>
      <w:numFmt w:val="bullet"/>
      <w:lvlText w:val="•"/>
      <w:lvlJc w:val="left"/>
      <w:pPr>
        <w:tabs>
          <w:tab w:val="num" w:pos="1440"/>
        </w:tabs>
        <w:ind w:left="1440" w:hanging="360"/>
      </w:pPr>
      <w:rPr>
        <w:rFonts w:ascii="Arial" w:hAnsi="Arial" w:hint="default"/>
      </w:rPr>
    </w:lvl>
    <w:lvl w:ilvl="2" w:tplc="B7F6FF16" w:tentative="1">
      <w:start w:val="1"/>
      <w:numFmt w:val="bullet"/>
      <w:lvlText w:val="•"/>
      <w:lvlJc w:val="left"/>
      <w:pPr>
        <w:tabs>
          <w:tab w:val="num" w:pos="2160"/>
        </w:tabs>
        <w:ind w:left="2160" w:hanging="360"/>
      </w:pPr>
      <w:rPr>
        <w:rFonts w:ascii="Arial" w:hAnsi="Arial" w:hint="default"/>
      </w:rPr>
    </w:lvl>
    <w:lvl w:ilvl="3" w:tplc="A812390E" w:tentative="1">
      <w:start w:val="1"/>
      <w:numFmt w:val="bullet"/>
      <w:lvlText w:val="•"/>
      <w:lvlJc w:val="left"/>
      <w:pPr>
        <w:tabs>
          <w:tab w:val="num" w:pos="2880"/>
        </w:tabs>
        <w:ind w:left="2880" w:hanging="360"/>
      </w:pPr>
      <w:rPr>
        <w:rFonts w:ascii="Arial" w:hAnsi="Arial" w:hint="default"/>
      </w:rPr>
    </w:lvl>
    <w:lvl w:ilvl="4" w:tplc="416667BC" w:tentative="1">
      <w:start w:val="1"/>
      <w:numFmt w:val="bullet"/>
      <w:lvlText w:val="•"/>
      <w:lvlJc w:val="left"/>
      <w:pPr>
        <w:tabs>
          <w:tab w:val="num" w:pos="3600"/>
        </w:tabs>
        <w:ind w:left="3600" w:hanging="360"/>
      </w:pPr>
      <w:rPr>
        <w:rFonts w:ascii="Arial" w:hAnsi="Arial" w:hint="default"/>
      </w:rPr>
    </w:lvl>
    <w:lvl w:ilvl="5" w:tplc="361071E4" w:tentative="1">
      <w:start w:val="1"/>
      <w:numFmt w:val="bullet"/>
      <w:lvlText w:val="•"/>
      <w:lvlJc w:val="left"/>
      <w:pPr>
        <w:tabs>
          <w:tab w:val="num" w:pos="4320"/>
        </w:tabs>
        <w:ind w:left="4320" w:hanging="360"/>
      </w:pPr>
      <w:rPr>
        <w:rFonts w:ascii="Arial" w:hAnsi="Arial" w:hint="default"/>
      </w:rPr>
    </w:lvl>
    <w:lvl w:ilvl="6" w:tplc="999A4872" w:tentative="1">
      <w:start w:val="1"/>
      <w:numFmt w:val="bullet"/>
      <w:lvlText w:val="•"/>
      <w:lvlJc w:val="left"/>
      <w:pPr>
        <w:tabs>
          <w:tab w:val="num" w:pos="5040"/>
        </w:tabs>
        <w:ind w:left="5040" w:hanging="360"/>
      </w:pPr>
      <w:rPr>
        <w:rFonts w:ascii="Arial" w:hAnsi="Arial" w:hint="default"/>
      </w:rPr>
    </w:lvl>
    <w:lvl w:ilvl="7" w:tplc="C44AFF04" w:tentative="1">
      <w:start w:val="1"/>
      <w:numFmt w:val="bullet"/>
      <w:lvlText w:val="•"/>
      <w:lvlJc w:val="left"/>
      <w:pPr>
        <w:tabs>
          <w:tab w:val="num" w:pos="5760"/>
        </w:tabs>
        <w:ind w:left="5760" w:hanging="360"/>
      </w:pPr>
      <w:rPr>
        <w:rFonts w:ascii="Arial" w:hAnsi="Arial" w:hint="default"/>
      </w:rPr>
    </w:lvl>
    <w:lvl w:ilvl="8" w:tplc="EC4EF82A" w:tentative="1">
      <w:start w:val="1"/>
      <w:numFmt w:val="bullet"/>
      <w:lvlText w:val="•"/>
      <w:lvlJc w:val="left"/>
      <w:pPr>
        <w:tabs>
          <w:tab w:val="num" w:pos="6480"/>
        </w:tabs>
        <w:ind w:left="6480" w:hanging="360"/>
      </w:pPr>
      <w:rPr>
        <w:rFonts w:ascii="Arial" w:hAnsi="Arial" w:hint="default"/>
      </w:rPr>
    </w:lvl>
  </w:abstractNum>
  <w:abstractNum w:abstractNumId="112">
    <w:nsid w:val="56D6095D"/>
    <w:multiLevelType w:val="hybridMultilevel"/>
    <w:tmpl w:val="DEC00F84"/>
    <w:lvl w:ilvl="0" w:tplc="945275AA">
      <w:start w:val="1"/>
      <w:numFmt w:val="decimal"/>
      <w:lvlText w:val="%1."/>
      <w:lvlJc w:val="left"/>
      <w:pPr>
        <w:tabs>
          <w:tab w:val="num" w:pos="720"/>
        </w:tabs>
        <w:ind w:left="720" w:hanging="360"/>
      </w:pPr>
    </w:lvl>
    <w:lvl w:ilvl="1" w:tplc="7216354E" w:tentative="1">
      <w:start w:val="1"/>
      <w:numFmt w:val="decimal"/>
      <w:lvlText w:val="%2."/>
      <w:lvlJc w:val="left"/>
      <w:pPr>
        <w:tabs>
          <w:tab w:val="num" w:pos="1440"/>
        </w:tabs>
        <w:ind w:left="1440" w:hanging="360"/>
      </w:pPr>
    </w:lvl>
    <w:lvl w:ilvl="2" w:tplc="6B062E52" w:tentative="1">
      <w:start w:val="1"/>
      <w:numFmt w:val="decimal"/>
      <w:lvlText w:val="%3."/>
      <w:lvlJc w:val="left"/>
      <w:pPr>
        <w:tabs>
          <w:tab w:val="num" w:pos="2160"/>
        </w:tabs>
        <w:ind w:left="2160" w:hanging="360"/>
      </w:pPr>
    </w:lvl>
    <w:lvl w:ilvl="3" w:tplc="79564B32" w:tentative="1">
      <w:start w:val="1"/>
      <w:numFmt w:val="decimal"/>
      <w:lvlText w:val="%4."/>
      <w:lvlJc w:val="left"/>
      <w:pPr>
        <w:tabs>
          <w:tab w:val="num" w:pos="2880"/>
        </w:tabs>
        <w:ind w:left="2880" w:hanging="360"/>
      </w:pPr>
    </w:lvl>
    <w:lvl w:ilvl="4" w:tplc="17D0DA70" w:tentative="1">
      <w:start w:val="1"/>
      <w:numFmt w:val="decimal"/>
      <w:lvlText w:val="%5."/>
      <w:lvlJc w:val="left"/>
      <w:pPr>
        <w:tabs>
          <w:tab w:val="num" w:pos="3600"/>
        </w:tabs>
        <w:ind w:left="3600" w:hanging="360"/>
      </w:pPr>
    </w:lvl>
    <w:lvl w:ilvl="5" w:tplc="8FAE7C5E" w:tentative="1">
      <w:start w:val="1"/>
      <w:numFmt w:val="decimal"/>
      <w:lvlText w:val="%6."/>
      <w:lvlJc w:val="left"/>
      <w:pPr>
        <w:tabs>
          <w:tab w:val="num" w:pos="4320"/>
        </w:tabs>
        <w:ind w:left="4320" w:hanging="360"/>
      </w:pPr>
    </w:lvl>
    <w:lvl w:ilvl="6" w:tplc="CA049A80" w:tentative="1">
      <w:start w:val="1"/>
      <w:numFmt w:val="decimal"/>
      <w:lvlText w:val="%7."/>
      <w:lvlJc w:val="left"/>
      <w:pPr>
        <w:tabs>
          <w:tab w:val="num" w:pos="5040"/>
        </w:tabs>
        <w:ind w:left="5040" w:hanging="360"/>
      </w:pPr>
    </w:lvl>
    <w:lvl w:ilvl="7" w:tplc="8B047F8C" w:tentative="1">
      <w:start w:val="1"/>
      <w:numFmt w:val="decimal"/>
      <w:lvlText w:val="%8."/>
      <w:lvlJc w:val="left"/>
      <w:pPr>
        <w:tabs>
          <w:tab w:val="num" w:pos="5760"/>
        </w:tabs>
        <w:ind w:left="5760" w:hanging="360"/>
      </w:pPr>
    </w:lvl>
    <w:lvl w:ilvl="8" w:tplc="9B8AA910" w:tentative="1">
      <w:start w:val="1"/>
      <w:numFmt w:val="decimal"/>
      <w:lvlText w:val="%9."/>
      <w:lvlJc w:val="left"/>
      <w:pPr>
        <w:tabs>
          <w:tab w:val="num" w:pos="6480"/>
        </w:tabs>
        <w:ind w:left="6480" w:hanging="360"/>
      </w:pPr>
    </w:lvl>
  </w:abstractNum>
  <w:abstractNum w:abstractNumId="113">
    <w:nsid w:val="59A8550F"/>
    <w:multiLevelType w:val="hybridMultilevel"/>
    <w:tmpl w:val="D0841154"/>
    <w:lvl w:ilvl="0" w:tplc="42EA62D6">
      <w:start w:val="1"/>
      <w:numFmt w:val="decimal"/>
      <w:lvlText w:val="%1."/>
      <w:lvlJc w:val="left"/>
      <w:pPr>
        <w:tabs>
          <w:tab w:val="num" w:pos="720"/>
        </w:tabs>
        <w:ind w:left="720" w:hanging="360"/>
      </w:pPr>
    </w:lvl>
    <w:lvl w:ilvl="1" w:tplc="33A0F2C6" w:tentative="1">
      <w:start w:val="1"/>
      <w:numFmt w:val="decimal"/>
      <w:lvlText w:val="%2."/>
      <w:lvlJc w:val="left"/>
      <w:pPr>
        <w:tabs>
          <w:tab w:val="num" w:pos="1440"/>
        </w:tabs>
        <w:ind w:left="1440" w:hanging="360"/>
      </w:pPr>
    </w:lvl>
    <w:lvl w:ilvl="2" w:tplc="5672C9C8" w:tentative="1">
      <w:start w:val="1"/>
      <w:numFmt w:val="decimal"/>
      <w:lvlText w:val="%3."/>
      <w:lvlJc w:val="left"/>
      <w:pPr>
        <w:tabs>
          <w:tab w:val="num" w:pos="2160"/>
        </w:tabs>
        <w:ind w:left="2160" w:hanging="360"/>
      </w:pPr>
    </w:lvl>
    <w:lvl w:ilvl="3" w:tplc="B6D0D622" w:tentative="1">
      <w:start w:val="1"/>
      <w:numFmt w:val="decimal"/>
      <w:lvlText w:val="%4."/>
      <w:lvlJc w:val="left"/>
      <w:pPr>
        <w:tabs>
          <w:tab w:val="num" w:pos="2880"/>
        </w:tabs>
        <w:ind w:left="2880" w:hanging="360"/>
      </w:pPr>
    </w:lvl>
    <w:lvl w:ilvl="4" w:tplc="6A243EDE" w:tentative="1">
      <w:start w:val="1"/>
      <w:numFmt w:val="decimal"/>
      <w:lvlText w:val="%5."/>
      <w:lvlJc w:val="left"/>
      <w:pPr>
        <w:tabs>
          <w:tab w:val="num" w:pos="3600"/>
        </w:tabs>
        <w:ind w:left="3600" w:hanging="360"/>
      </w:pPr>
    </w:lvl>
    <w:lvl w:ilvl="5" w:tplc="2E54D6AC" w:tentative="1">
      <w:start w:val="1"/>
      <w:numFmt w:val="decimal"/>
      <w:lvlText w:val="%6."/>
      <w:lvlJc w:val="left"/>
      <w:pPr>
        <w:tabs>
          <w:tab w:val="num" w:pos="4320"/>
        </w:tabs>
        <w:ind w:left="4320" w:hanging="360"/>
      </w:pPr>
    </w:lvl>
    <w:lvl w:ilvl="6" w:tplc="FEE09ADC" w:tentative="1">
      <w:start w:val="1"/>
      <w:numFmt w:val="decimal"/>
      <w:lvlText w:val="%7."/>
      <w:lvlJc w:val="left"/>
      <w:pPr>
        <w:tabs>
          <w:tab w:val="num" w:pos="5040"/>
        </w:tabs>
        <w:ind w:left="5040" w:hanging="360"/>
      </w:pPr>
    </w:lvl>
    <w:lvl w:ilvl="7" w:tplc="63B486A4" w:tentative="1">
      <w:start w:val="1"/>
      <w:numFmt w:val="decimal"/>
      <w:lvlText w:val="%8."/>
      <w:lvlJc w:val="left"/>
      <w:pPr>
        <w:tabs>
          <w:tab w:val="num" w:pos="5760"/>
        </w:tabs>
        <w:ind w:left="5760" w:hanging="360"/>
      </w:pPr>
    </w:lvl>
    <w:lvl w:ilvl="8" w:tplc="D0167F64" w:tentative="1">
      <w:start w:val="1"/>
      <w:numFmt w:val="decimal"/>
      <w:lvlText w:val="%9."/>
      <w:lvlJc w:val="left"/>
      <w:pPr>
        <w:tabs>
          <w:tab w:val="num" w:pos="6480"/>
        </w:tabs>
        <w:ind w:left="6480" w:hanging="360"/>
      </w:pPr>
    </w:lvl>
  </w:abstractNum>
  <w:abstractNum w:abstractNumId="114">
    <w:nsid w:val="5A251185"/>
    <w:multiLevelType w:val="hybridMultilevel"/>
    <w:tmpl w:val="AEE4D5C0"/>
    <w:lvl w:ilvl="0" w:tplc="D74E6B4A">
      <w:start w:val="1"/>
      <w:numFmt w:val="bullet"/>
      <w:lvlText w:val="•"/>
      <w:lvlJc w:val="left"/>
      <w:pPr>
        <w:tabs>
          <w:tab w:val="num" w:pos="720"/>
        </w:tabs>
        <w:ind w:left="720" w:hanging="360"/>
      </w:pPr>
      <w:rPr>
        <w:rFonts w:ascii="Arial" w:hAnsi="Arial" w:hint="default"/>
      </w:rPr>
    </w:lvl>
    <w:lvl w:ilvl="1" w:tplc="6DA82C1A" w:tentative="1">
      <w:start w:val="1"/>
      <w:numFmt w:val="bullet"/>
      <w:lvlText w:val="•"/>
      <w:lvlJc w:val="left"/>
      <w:pPr>
        <w:tabs>
          <w:tab w:val="num" w:pos="1440"/>
        </w:tabs>
        <w:ind w:left="1440" w:hanging="360"/>
      </w:pPr>
      <w:rPr>
        <w:rFonts w:ascii="Arial" w:hAnsi="Arial" w:hint="default"/>
      </w:rPr>
    </w:lvl>
    <w:lvl w:ilvl="2" w:tplc="2FE006EC" w:tentative="1">
      <w:start w:val="1"/>
      <w:numFmt w:val="bullet"/>
      <w:lvlText w:val="•"/>
      <w:lvlJc w:val="left"/>
      <w:pPr>
        <w:tabs>
          <w:tab w:val="num" w:pos="2160"/>
        </w:tabs>
        <w:ind w:left="2160" w:hanging="360"/>
      </w:pPr>
      <w:rPr>
        <w:rFonts w:ascii="Arial" w:hAnsi="Arial" w:hint="default"/>
      </w:rPr>
    </w:lvl>
    <w:lvl w:ilvl="3" w:tplc="CA8CE7B0" w:tentative="1">
      <w:start w:val="1"/>
      <w:numFmt w:val="bullet"/>
      <w:lvlText w:val="•"/>
      <w:lvlJc w:val="left"/>
      <w:pPr>
        <w:tabs>
          <w:tab w:val="num" w:pos="2880"/>
        </w:tabs>
        <w:ind w:left="2880" w:hanging="360"/>
      </w:pPr>
      <w:rPr>
        <w:rFonts w:ascii="Arial" w:hAnsi="Arial" w:hint="default"/>
      </w:rPr>
    </w:lvl>
    <w:lvl w:ilvl="4" w:tplc="DEC857EC" w:tentative="1">
      <w:start w:val="1"/>
      <w:numFmt w:val="bullet"/>
      <w:lvlText w:val="•"/>
      <w:lvlJc w:val="left"/>
      <w:pPr>
        <w:tabs>
          <w:tab w:val="num" w:pos="3600"/>
        </w:tabs>
        <w:ind w:left="3600" w:hanging="360"/>
      </w:pPr>
      <w:rPr>
        <w:rFonts w:ascii="Arial" w:hAnsi="Arial" w:hint="default"/>
      </w:rPr>
    </w:lvl>
    <w:lvl w:ilvl="5" w:tplc="8A7C3EEE" w:tentative="1">
      <w:start w:val="1"/>
      <w:numFmt w:val="bullet"/>
      <w:lvlText w:val="•"/>
      <w:lvlJc w:val="left"/>
      <w:pPr>
        <w:tabs>
          <w:tab w:val="num" w:pos="4320"/>
        </w:tabs>
        <w:ind w:left="4320" w:hanging="360"/>
      </w:pPr>
      <w:rPr>
        <w:rFonts w:ascii="Arial" w:hAnsi="Arial" w:hint="default"/>
      </w:rPr>
    </w:lvl>
    <w:lvl w:ilvl="6" w:tplc="A9768492" w:tentative="1">
      <w:start w:val="1"/>
      <w:numFmt w:val="bullet"/>
      <w:lvlText w:val="•"/>
      <w:lvlJc w:val="left"/>
      <w:pPr>
        <w:tabs>
          <w:tab w:val="num" w:pos="5040"/>
        </w:tabs>
        <w:ind w:left="5040" w:hanging="360"/>
      </w:pPr>
      <w:rPr>
        <w:rFonts w:ascii="Arial" w:hAnsi="Arial" w:hint="default"/>
      </w:rPr>
    </w:lvl>
    <w:lvl w:ilvl="7" w:tplc="5F444260" w:tentative="1">
      <w:start w:val="1"/>
      <w:numFmt w:val="bullet"/>
      <w:lvlText w:val="•"/>
      <w:lvlJc w:val="left"/>
      <w:pPr>
        <w:tabs>
          <w:tab w:val="num" w:pos="5760"/>
        </w:tabs>
        <w:ind w:left="5760" w:hanging="360"/>
      </w:pPr>
      <w:rPr>
        <w:rFonts w:ascii="Arial" w:hAnsi="Arial" w:hint="default"/>
      </w:rPr>
    </w:lvl>
    <w:lvl w:ilvl="8" w:tplc="AE0A4D2C" w:tentative="1">
      <w:start w:val="1"/>
      <w:numFmt w:val="bullet"/>
      <w:lvlText w:val="•"/>
      <w:lvlJc w:val="left"/>
      <w:pPr>
        <w:tabs>
          <w:tab w:val="num" w:pos="6480"/>
        </w:tabs>
        <w:ind w:left="6480" w:hanging="360"/>
      </w:pPr>
      <w:rPr>
        <w:rFonts w:ascii="Arial" w:hAnsi="Arial" w:hint="default"/>
      </w:rPr>
    </w:lvl>
  </w:abstractNum>
  <w:abstractNum w:abstractNumId="115">
    <w:nsid w:val="5A8855E1"/>
    <w:multiLevelType w:val="hybridMultilevel"/>
    <w:tmpl w:val="C3B0BD48"/>
    <w:lvl w:ilvl="0" w:tplc="052846A8">
      <w:start w:val="1"/>
      <w:numFmt w:val="bullet"/>
      <w:lvlText w:val="•"/>
      <w:lvlJc w:val="left"/>
      <w:pPr>
        <w:tabs>
          <w:tab w:val="num" w:pos="720"/>
        </w:tabs>
        <w:ind w:left="720" w:hanging="360"/>
      </w:pPr>
      <w:rPr>
        <w:rFonts w:ascii="Arial" w:hAnsi="Arial" w:hint="default"/>
      </w:rPr>
    </w:lvl>
    <w:lvl w:ilvl="1" w:tplc="159420CC" w:tentative="1">
      <w:start w:val="1"/>
      <w:numFmt w:val="bullet"/>
      <w:lvlText w:val="•"/>
      <w:lvlJc w:val="left"/>
      <w:pPr>
        <w:tabs>
          <w:tab w:val="num" w:pos="1440"/>
        </w:tabs>
        <w:ind w:left="1440" w:hanging="360"/>
      </w:pPr>
      <w:rPr>
        <w:rFonts w:ascii="Arial" w:hAnsi="Arial" w:hint="default"/>
      </w:rPr>
    </w:lvl>
    <w:lvl w:ilvl="2" w:tplc="B54253A0" w:tentative="1">
      <w:start w:val="1"/>
      <w:numFmt w:val="bullet"/>
      <w:lvlText w:val="•"/>
      <w:lvlJc w:val="left"/>
      <w:pPr>
        <w:tabs>
          <w:tab w:val="num" w:pos="2160"/>
        </w:tabs>
        <w:ind w:left="2160" w:hanging="360"/>
      </w:pPr>
      <w:rPr>
        <w:rFonts w:ascii="Arial" w:hAnsi="Arial" w:hint="default"/>
      </w:rPr>
    </w:lvl>
    <w:lvl w:ilvl="3" w:tplc="74C889A0" w:tentative="1">
      <w:start w:val="1"/>
      <w:numFmt w:val="bullet"/>
      <w:lvlText w:val="•"/>
      <w:lvlJc w:val="left"/>
      <w:pPr>
        <w:tabs>
          <w:tab w:val="num" w:pos="2880"/>
        </w:tabs>
        <w:ind w:left="2880" w:hanging="360"/>
      </w:pPr>
      <w:rPr>
        <w:rFonts w:ascii="Arial" w:hAnsi="Arial" w:hint="default"/>
      </w:rPr>
    </w:lvl>
    <w:lvl w:ilvl="4" w:tplc="3D347324" w:tentative="1">
      <w:start w:val="1"/>
      <w:numFmt w:val="bullet"/>
      <w:lvlText w:val="•"/>
      <w:lvlJc w:val="left"/>
      <w:pPr>
        <w:tabs>
          <w:tab w:val="num" w:pos="3600"/>
        </w:tabs>
        <w:ind w:left="3600" w:hanging="360"/>
      </w:pPr>
      <w:rPr>
        <w:rFonts w:ascii="Arial" w:hAnsi="Arial" w:hint="default"/>
      </w:rPr>
    </w:lvl>
    <w:lvl w:ilvl="5" w:tplc="B8484FAE" w:tentative="1">
      <w:start w:val="1"/>
      <w:numFmt w:val="bullet"/>
      <w:lvlText w:val="•"/>
      <w:lvlJc w:val="left"/>
      <w:pPr>
        <w:tabs>
          <w:tab w:val="num" w:pos="4320"/>
        </w:tabs>
        <w:ind w:left="4320" w:hanging="360"/>
      </w:pPr>
      <w:rPr>
        <w:rFonts w:ascii="Arial" w:hAnsi="Arial" w:hint="default"/>
      </w:rPr>
    </w:lvl>
    <w:lvl w:ilvl="6" w:tplc="5AD2B0BC" w:tentative="1">
      <w:start w:val="1"/>
      <w:numFmt w:val="bullet"/>
      <w:lvlText w:val="•"/>
      <w:lvlJc w:val="left"/>
      <w:pPr>
        <w:tabs>
          <w:tab w:val="num" w:pos="5040"/>
        </w:tabs>
        <w:ind w:left="5040" w:hanging="360"/>
      </w:pPr>
      <w:rPr>
        <w:rFonts w:ascii="Arial" w:hAnsi="Arial" w:hint="default"/>
      </w:rPr>
    </w:lvl>
    <w:lvl w:ilvl="7" w:tplc="D40C7494" w:tentative="1">
      <w:start w:val="1"/>
      <w:numFmt w:val="bullet"/>
      <w:lvlText w:val="•"/>
      <w:lvlJc w:val="left"/>
      <w:pPr>
        <w:tabs>
          <w:tab w:val="num" w:pos="5760"/>
        </w:tabs>
        <w:ind w:left="5760" w:hanging="360"/>
      </w:pPr>
      <w:rPr>
        <w:rFonts w:ascii="Arial" w:hAnsi="Arial" w:hint="default"/>
      </w:rPr>
    </w:lvl>
    <w:lvl w:ilvl="8" w:tplc="E7401380" w:tentative="1">
      <w:start w:val="1"/>
      <w:numFmt w:val="bullet"/>
      <w:lvlText w:val="•"/>
      <w:lvlJc w:val="left"/>
      <w:pPr>
        <w:tabs>
          <w:tab w:val="num" w:pos="6480"/>
        </w:tabs>
        <w:ind w:left="6480" w:hanging="360"/>
      </w:pPr>
      <w:rPr>
        <w:rFonts w:ascii="Arial" w:hAnsi="Arial" w:hint="default"/>
      </w:rPr>
    </w:lvl>
  </w:abstractNum>
  <w:abstractNum w:abstractNumId="116">
    <w:nsid w:val="5B0A6973"/>
    <w:multiLevelType w:val="hybridMultilevel"/>
    <w:tmpl w:val="47A284A4"/>
    <w:lvl w:ilvl="0" w:tplc="2F7E4940">
      <w:start w:val="1"/>
      <w:numFmt w:val="bullet"/>
      <w:lvlText w:val="•"/>
      <w:lvlJc w:val="left"/>
      <w:pPr>
        <w:tabs>
          <w:tab w:val="num" w:pos="720"/>
        </w:tabs>
        <w:ind w:left="720" w:hanging="360"/>
      </w:pPr>
      <w:rPr>
        <w:rFonts w:ascii="Arial" w:hAnsi="Arial" w:hint="default"/>
      </w:rPr>
    </w:lvl>
    <w:lvl w:ilvl="1" w:tplc="82A80EC6" w:tentative="1">
      <w:start w:val="1"/>
      <w:numFmt w:val="bullet"/>
      <w:lvlText w:val="•"/>
      <w:lvlJc w:val="left"/>
      <w:pPr>
        <w:tabs>
          <w:tab w:val="num" w:pos="1440"/>
        </w:tabs>
        <w:ind w:left="1440" w:hanging="360"/>
      </w:pPr>
      <w:rPr>
        <w:rFonts w:ascii="Arial" w:hAnsi="Arial" w:hint="default"/>
      </w:rPr>
    </w:lvl>
    <w:lvl w:ilvl="2" w:tplc="4302247E" w:tentative="1">
      <w:start w:val="1"/>
      <w:numFmt w:val="bullet"/>
      <w:lvlText w:val="•"/>
      <w:lvlJc w:val="left"/>
      <w:pPr>
        <w:tabs>
          <w:tab w:val="num" w:pos="2160"/>
        </w:tabs>
        <w:ind w:left="2160" w:hanging="360"/>
      </w:pPr>
      <w:rPr>
        <w:rFonts w:ascii="Arial" w:hAnsi="Arial" w:hint="default"/>
      </w:rPr>
    </w:lvl>
    <w:lvl w:ilvl="3" w:tplc="7CE6E5FC" w:tentative="1">
      <w:start w:val="1"/>
      <w:numFmt w:val="bullet"/>
      <w:lvlText w:val="•"/>
      <w:lvlJc w:val="left"/>
      <w:pPr>
        <w:tabs>
          <w:tab w:val="num" w:pos="2880"/>
        </w:tabs>
        <w:ind w:left="2880" w:hanging="360"/>
      </w:pPr>
      <w:rPr>
        <w:rFonts w:ascii="Arial" w:hAnsi="Arial" w:hint="default"/>
      </w:rPr>
    </w:lvl>
    <w:lvl w:ilvl="4" w:tplc="A2F2C5E0" w:tentative="1">
      <w:start w:val="1"/>
      <w:numFmt w:val="bullet"/>
      <w:lvlText w:val="•"/>
      <w:lvlJc w:val="left"/>
      <w:pPr>
        <w:tabs>
          <w:tab w:val="num" w:pos="3600"/>
        </w:tabs>
        <w:ind w:left="3600" w:hanging="360"/>
      </w:pPr>
      <w:rPr>
        <w:rFonts w:ascii="Arial" w:hAnsi="Arial" w:hint="default"/>
      </w:rPr>
    </w:lvl>
    <w:lvl w:ilvl="5" w:tplc="B2AE60DA" w:tentative="1">
      <w:start w:val="1"/>
      <w:numFmt w:val="bullet"/>
      <w:lvlText w:val="•"/>
      <w:lvlJc w:val="left"/>
      <w:pPr>
        <w:tabs>
          <w:tab w:val="num" w:pos="4320"/>
        </w:tabs>
        <w:ind w:left="4320" w:hanging="360"/>
      </w:pPr>
      <w:rPr>
        <w:rFonts w:ascii="Arial" w:hAnsi="Arial" w:hint="default"/>
      </w:rPr>
    </w:lvl>
    <w:lvl w:ilvl="6" w:tplc="08C81C78" w:tentative="1">
      <w:start w:val="1"/>
      <w:numFmt w:val="bullet"/>
      <w:lvlText w:val="•"/>
      <w:lvlJc w:val="left"/>
      <w:pPr>
        <w:tabs>
          <w:tab w:val="num" w:pos="5040"/>
        </w:tabs>
        <w:ind w:left="5040" w:hanging="360"/>
      </w:pPr>
      <w:rPr>
        <w:rFonts w:ascii="Arial" w:hAnsi="Arial" w:hint="default"/>
      </w:rPr>
    </w:lvl>
    <w:lvl w:ilvl="7" w:tplc="8438DE80" w:tentative="1">
      <w:start w:val="1"/>
      <w:numFmt w:val="bullet"/>
      <w:lvlText w:val="•"/>
      <w:lvlJc w:val="left"/>
      <w:pPr>
        <w:tabs>
          <w:tab w:val="num" w:pos="5760"/>
        </w:tabs>
        <w:ind w:left="5760" w:hanging="360"/>
      </w:pPr>
      <w:rPr>
        <w:rFonts w:ascii="Arial" w:hAnsi="Arial" w:hint="default"/>
      </w:rPr>
    </w:lvl>
    <w:lvl w:ilvl="8" w:tplc="81D0AA9A" w:tentative="1">
      <w:start w:val="1"/>
      <w:numFmt w:val="bullet"/>
      <w:lvlText w:val="•"/>
      <w:lvlJc w:val="left"/>
      <w:pPr>
        <w:tabs>
          <w:tab w:val="num" w:pos="6480"/>
        </w:tabs>
        <w:ind w:left="6480" w:hanging="360"/>
      </w:pPr>
      <w:rPr>
        <w:rFonts w:ascii="Arial" w:hAnsi="Arial" w:hint="default"/>
      </w:rPr>
    </w:lvl>
  </w:abstractNum>
  <w:abstractNum w:abstractNumId="117">
    <w:nsid w:val="5B116678"/>
    <w:multiLevelType w:val="hybridMultilevel"/>
    <w:tmpl w:val="CBE0E6FC"/>
    <w:lvl w:ilvl="0" w:tplc="E22C6CE6">
      <w:start w:val="1"/>
      <w:numFmt w:val="decimal"/>
      <w:lvlText w:val="%1."/>
      <w:lvlJc w:val="left"/>
      <w:pPr>
        <w:tabs>
          <w:tab w:val="num" w:pos="720"/>
        </w:tabs>
        <w:ind w:left="720" w:hanging="360"/>
      </w:pPr>
    </w:lvl>
    <w:lvl w:ilvl="1" w:tplc="37BA5884" w:tentative="1">
      <w:start w:val="1"/>
      <w:numFmt w:val="decimal"/>
      <w:lvlText w:val="%2."/>
      <w:lvlJc w:val="left"/>
      <w:pPr>
        <w:tabs>
          <w:tab w:val="num" w:pos="1440"/>
        </w:tabs>
        <w:ind w:left="1440" w:hanging="360"/>
      </w:pPr>
    </w:lvl>
    <w:lvl w:ilvl="2" w:tplc="260AA2D6" w:tentative="1">
      <w:start w:val="1"/>
      <w:numFmt w:val="decimal"/>
      <w:lvlText w:val="%3."/>
      <w:lvlJc w:val="left"/>
      <w:pPr>
        <w:tabs>
          <w:tab w:val="num" w:pos="2160"/>
        </w:tabs>
        <w:ind w:left="2160" w:hanging="360"/>
      </w:pPr>
    </w:lvl>
    <w:lvl w:ilvl="3" w:tplc="7638E406" w:tentative="1">
      <w:start w:val="1"/>
      <w:numFmt w:val="decimal"/>
      <w:lvlText w:val="%4."/>
      <w:lvlJc w:val="left"/>
      <w:pPr>
        <w:tabs>
          <w:tab w:val="num" w:pos="2880"/>
        </w:tabs>
        <w:ind w:left="2880" w:hanging="360"/>
      </w:pPr>
    </w:lvl>
    <w:lvl w:ilvl="4" w:tplc="5F02428C" w:tentative="1">
      <w:start w:val="1"/>
      <w:numFmt w:val="decimal"/>
      <w:lvlText w:val="%5."/>
      <w:lvlJc w:val="left"/>
      <w:pPr>
        <w:tabs>
          <w:tab w:val="num" w:pos="3600"/>
        </w:tabs>
        <w:ind w:left="3600" w:hanging="360"/>
      </w:pPr>
    </w:lvl>
    <w:lvl w:ilvl="5" w:tplc="4EAECF28" w:tentative="1">
      <w:start w:val="1"/>
      <w:numFmt w:val="decimal"/>
      <w:lvlText w:val="%6."/>
      <w:lvlJc w:val="left"/>
      <w:pPr>
        <w:tabs>
          <w:tab w:val="num" w:pos="4320"/>
        </w:tabs>
        <w:ind w:left="4320" w:hanging="360"/>
      </w:pPr>
    </w:lvl>
    <w:lvl w:ilvl="6" w:tplc="C0B0D1DE" w:tentative="1">
      <w:start w:val="1"/>
      <w:numFmt w:val="decimal"/>
      <w:lvlText w:val="%7."/>
      <w:lvlJc w:val="left"/>
      <w:pPr>
        <w:tabs>
          <w:tab w:val="num" w:pos="5040"/>
        </w:tabs>
        <w:ind w:left="5040" w:hanging="360"/>
      </w:pPr>
    </w:lvl>
    <w:lvl w:ilvl="7" w:tplc="A78C2126" w:tentative="1">
      <w:start w:val="1"/>
      <w:numFmt w:val="decimal"/>
      <w:lvlText w:val="%8."/>
      <w:lvlJc w:val="left"/>
      <w:pPr>
        <w:tabs>
          <w:tab w:val="num" w:pos="5760"/>
        </w:tabs>
        <w:ind w:left="5760" w:hanging="360"/>
      </w:pPr>
    </w:lvl>
    <w:lvl w:ilvl="8" w:tplc="2E10A2AA" w:tentative="1">
      <w:start w:val="1"/>
      <w:numFmt w:val="decimal"/>
      <w:lvlText w:val="%9."/>
      <w:lvlJc w:val="left"/>
      <w:pPr>
        <w:tabs>
          <w:tab w:val="num" w:pos="6480"/>
        </w:tabs>
        <w:ind w:left="6480" w:hanging="360"/>
      </w:pPr>
    </w:lvl>
  </w:abstractNum>
  <w:abstractNum w:abstractNumId="118">
    <w:nsid w:val="5BF93637"/>
    <w:multiLevelType w:val="hybridMultilevel"/>
    <w:tmpl w:val="3CAAB5DE"/>
    <w:lvl w:ilvl="0" w:tplc="AA86619A">
      <w:start w:val="1"/>
      <w:numFmt w:val="bullet"/>
      <w:lvlText w:val="•"/>
      <w:lvlJc w:val="left"/>
      <w:pPr>
        <w:tabs>
          <w:tab w:val="num" w:pos="720"/>
        </w:tabs>
        <w:ind w:left="720" w:hanging="360"/>
      </w:pPr>
      <w:rPr>
        <w:rFonts w:ascii="Arial" w:hAnsi="Arial" w:hint="default"/>
      </w:rPr>
    </w:lvl>
    <w:lvl w:ilvl="1" w:tplc="CF5207BA" w:tentative="1">
      <w:start w:val="1"/>
      <w:numFmt w:val="bullet"/>
      <w:lvlText w:val="•"/>
      <w:lvlJc w:val="left"/>
      <w:pPr>
        <w:tabs>
          <w:tab w:val="num" w:pos="1440"/>
        </w:tabs>
        <w:ind w:left="1440" w:hanging="360"/>
      </w:pPr>
      <w:rPr>
        <w:rFonts w:ascii="Arial" w:hAnsi="Arial" w:hint="default"/>
      </w:rPr>
    </w:lvl>
    <w:lvl w:ilvl="2" w:tplc="BF1AE5BC" w:tentative="1">
      <w:start w:val="1"/>
      <w:numFmt w:val="bullet"/>
      <w:lvlText w:val="•"/>
      <w:lvlJc w:val="left"/>
      <w:pPr>
        <w:tabs>
          <w:tab w:val="num" w:pos="2160"/>
        </w:tabs>
        <w:ind w:left="2160" w:hanging="360"/>
      </w:pPr>
      <w:rPr>
        <w:rFonts w:ascii="Arial" w:hAnsi="Arial" w:hint="default"/>
      </w:rPr>
    </w:lvl>
    <w:lvl w:ilvl="3" w:tplc="ECC023C4" w:tentative="1">
      <w:start w:val="1"/>
      <w:numFmt w:val="bullet"/>
      <w:lvlText w:val="•"/>
      <w:lvlJc w:val="left"/>
      <w:pPr>
        <w:tabs>
          <w:tab w:val="num" w:pos="2880"/>
        </w:tabs>
        <w:ind w:left="2880" w:hanging="360"/>
      </w:pPr>
      <w:rPr>
        <w:rFonts w:ascii="Arial" w:hAnsi="Arial" w:hint="default"/>
      </w:rPr>
    </w:lvl>
    <w:lvl w:ilvl="4" w:tplc="674A1E3A" w:tentative="1">
      <w:start w:val="1"/>
      <w:numFmt w:val="bullet"/>
      <w:lvlText w:val="•"/>
      <w:lvlJc w:val="left"/>
      <w:pPr>
        <w:tabs>
          <w:tab w:val="num" w:pos="3600"/>
        </w:tabs>
        <w:ind w:left="3600" w:hanging="360"/>
      </w:pPr>
      <w:rPr>
        <w:rFonts w:ascii="Arial" w:hAnsi="Arial" w:hint="default"/>
      </w:rPr>
    </w:lvl>
    <w:lvl w:ilvl="5" w:tplc="04CA3374" w:tentative="1">
      <w:start w:val="1"/>
      <w:numFmt w:val="bullet"/>
      <w:lvlText w:val="•"/>
      <w:lvlJc w:val="left"/>
      <w:pPr>
        <w:tabs>
          <w:tab w:val="num" w:pos="4320"/>
        </w:tabs>
        <w:ind w:left="4320" w:hanging="360"/>
      </w:pPr>
      <w:rPr>
        <w:rFonts w:ascii="Arial" w:hAnsi="Arial" w:hint="default"/>
      </w:rPr>
    </w:lvl>
    <w:lvl w:ilvl="6" w:tplc="438A88DE" w:tentative="1">
      <w:start w:val="1"/>
      <w:numFmt w:val="bullet"/>
      <w:lvlText w:val="•"/>
      <w:lvlJc w:val="left"/>
      <w:pPr>
        <w:tabs>
          <w:tab w:val="num" w:pos="5040"/>
        </w:tabs>
        <w:ind w:left="5040" w:hanging="360"/>
      </w:pPr>
      <w:rPr>
        <w:rFonts w:ascii="Arial" w:hAnsi="Arial" w:hint="default"/>
      </w:rPr>
    </w:lvl>
    <w:lvl w:ilvl="7" w:tplc="5472FCC0" w:tentative="1">
      <w:start w:val="1"/>
      <w:numFmt w:val="bullet"/>
      <w:lvlText w:val="•"/>
      <w:lvlJc w:val="left"/>
      <w:pPr>
        <w:tabs>
          <w:tab w:val="num" w:pos="5760"/>
        </w:tabs>
        <w:ind w:left="5760" w:hanging="360"/>
      </w:pPr>
      <w:rPr>
        <w:rFonts w:ascii="Arial" w:hAnsi="Arial" w:hint="default"/>
      </w:rPr>
    </w:lvl>
    <w:lvl w:ilvl="8" w:tplc="FF8C6648" w:tentative="1">
      <w:start w:val="1"/>
      <w:numFmt w:val="bullet"/>
      <w:lvlText w:val="•"/>
      <w:lvlJc w:val="left"/>
      <w:pPr>
        <w:tabs>
          <w:tab w:val="num" w:pos="6480"/>
        </w:tabs>
        <w:ind w:left="6480" w:hanging="360"/>
      </w:pPr>
      <w:rPr>
        <w:rFonts w:ascii="Arial" w:hAnsi="Arial" w:hint="default"/>
      </w:rPr>
    </w:lvl>
  </w:abstractNum>
  <w:abstractNum w:abstractNumId="119">
    <w:nsid w:val="5DC52684"/>
    <w:multiLevelType w:val="hybridMultilevel"/>
    <w:tmpl w:val="BBE60234"/>
    <w:lvl w:ilvl="0" w:tplc="ECF40922">
      <w:start w:val="1"/>
      <w:numFmt w:val="decimal"/>
      <w:lvlText w:val="%1."/>
      <w:lvlJc w:val="left"/>
      <w:pPr>
        <w:tabs>
          <w:tab w:val="num" w:pos="720"/>
        </w:tabs>
        <w:ind w:left="720" w:hanging="360"/>
      </w:pPr>
    </w:lvl>
    <w:lvl w:ilvl="1" w:tplc="A4AE3950" w:tentative="1">
      <w:start w:val="1"/>
      <w:numFmt w:val="decimal"/>
      <w:lvlText w:val="%2."/>
      <w:lvlJc w:val="left"/>
      <w:pPr>
        <w:tabs>
          <w:tab w:val="num" w:pos="1440"/>
        </w:tabs>
        <w:ind w:left="1440" w:hanging="360"/>
      </w:pPr>
    </w:lvl>
    <w:lvl w:ilvl="2" w:tplc="0C7EB510" w:tentative="1">
      <w:start w:val="1"/>
      <w:numFmt w:val="decimal"/>
      <w:lvlText w:val="%3."/>
      <w:lvlJc w:val="left"/>
      <w:pPr>
        <w:tabs>
          <w:tab w:val="num" w:pos="2160"/>
        </w:tabs>
        <w:ind w:left="2160" w:hanging="360"/>
      </w:pPr>
    </w:lvl>
    <w:lvl w:ilvl="3" w:tplc="97D8A5D2" w:tentative="1">
      <w:start w:val="1"/>
      <w:numFmt w:val="decimal"/>
      <w:lvlText w:val="%4."/>
      <w:lvlJc w:val="left"/>
      <w:pPr>
        <w:tabs>
          <w:tab w:val="num" w:pos="2880"/>
        </w:tabs>
        <w:ind w:left="2880" w:hanging="360"/>
      </w:pPr>
    </w:lvl>
    <w:lvl w:ilvl="4" w:tplc="0F603E64" w:tentative="1">
      <w:start w:val="1"/>
      <w:numFmt w:val="decimal"/>
      <w:lvlText w:val="%5."/>
      <w:lvlJc w:val="left"/>
      <w:pPr>
        <w:tabs>
          <w:tab w:val="num" w:pos="3600"/>
        </w:tabs>
        <w:ind w:left="3600" w:hanging="360"/>
      </w:pPr>
    </w:lvl>
    <w:lvl w:ilvl="5" w:tplc="09E4D0B2" w:tentative="1">
      <w:start w:val="1"/>
      <w:numFmt w:val="decimal"/>
      <w:lvlText w:val="%6."/>
      <w:lvlJc w:val="left"/>
      <w:pPr>
        <w:tabs>
          <w:tab w:val="num" w:pos="4320"/>
        </w:tabs>
        <w:ind w:left="4320" w:hanging="360"/>
      </w:pPr>
    </w:lvl>
    <w:lvl w:ilvl="6" w:tplc="E1D08966" w:tentative="1">
      <w:start w:val="1"/>
      <w:numFmt w:val="decimal"/>
      <w:lvlText w:val="%7."/>
      <w:lvlJc w:val="left"/>
      <w:pPr>
        <w:tabs>
          <w:tab w:val="num" w:pos="5040"/>
        </w:tabs>
        <w:ind w:left="5040" w:hanging="360"/>
      </w:pPr>
    </w:lvl>
    <w:lvl w:ilvl="7" w:tplc="B0A88CA4" w:tentative="1">
      <w:start w:val="1"/>
      <w:numFmt w:val="decimal"/>
      <w:lvlText w:val="%8."/>
      <w:lvlJc w:val="left"/>
      <w:pPr>
        <w:tabs>
          <w:tab w:val="num" w:pos="5760"/>
        </w:tabs>
        <w:ind w:left="5760" w:hanging="360"/>
      </w:pPr>
    </w:lvl>
    <w:lvl w:ilvl="8" w:tplc="DB165CA6" w:tentative="1">
      <w:start w:val="1"/>
      <w:numFmt w:val="decimal"/>
      <w:lvlText w:val="%9."/>
      <w:lvlJc w:val="left"/>
      <w:pPr>
        <w:tabs>
          <w:tab w:val="num" w:pos="6480"/>
        </w:tabs>
        <w:ind w:left="6480" w:hanging="360"/>
      </w:pPr>
    </w:lvl>
  </w:abstractNum>
  <w:abstractNum w:abstractNumId="120">
    <w:nsid w:val="5F0A5BC2"/>
    <w:multiLevelType w:val="hybridMultilevel"/>
    <w:tmpl w:val="F270460C"/>
    <w:lvl w:ilvl="0" w:tplc="BB4E5008">
      <w:start w:val="1"/>
      <w:numFmt w:val="bullet"/>
      <w:lvlText w:val="•"/>
      <w:lvlJc w:val="left"/>
      <w:pPr>
        <w:tabs>
          <w:tab w:val="num" w:pos="720"/>
        </w:tabs>
        <w:ind w:left="720" w:hanging="360"/>
      </w:pPr>
      <w:rPr>
        <w:rFonts w:ascii="Arial" w:hAnsi="Arial" w:hint="default"/>
      </w:rPr>
    </w:lvl>
    <w:lvl w:ilvl="1" w:tplc="B7E69C12" w:tentative="1">
      <w:start w:val="1"/>
      <w:numFmt w:val="bullet"/>
      <w:lvlText w:val="•"/>
      <w:lvlJc w:val="left"/>
      <w:pPr>
        <w:tabs>
          <w:tab w:val="num" w:pos="1440"/>
        </w:tabs>
        <w:ind w:left="1440" w:hanging="360"/>
      </w:pPr>
      <w:rPr>
        <w:rFonts w:ascii="Arial" w:hAnsi="Arial" w:hint="default"/>
      </w:rPr>
    </w:lvl>
    <w:lvl w:ilvl="2" w:tplc="080AB1EA" w:tentative="1">
      <w:start w:val="1"/>
      <w:numFmt w:val="bullet"/>
      <w:lvlText w:val="•"/>
      <w:lvlJc w:val="left"/>
      <w:pPr>
        <w:tabs>
          <w:tab w:val="num" w:pos="2160"/>
        </w:tabs>
        <w:ind w:left="2160" w:hanging="360"/>
      </w:pPr>
      <w:rPr>
        <w:rFonts w:ascii="Arial" w:hAnsi="Arial" w:hint="default"/>
      </w:rPr>
    </w:lvl>
    <w:lvl w:ilvl="3" w:tplc="DF708BAC" w:tentative="1">
      <w:start w:val="1"/>
      <w:numFmt w:val="bullet"/>
      <w:lvlText w:val="•"/>
      <w:lvlJc w:val="left"/>
      <w:pPr>
        <w:tabs>
          <w:tab w:val="num" w:pos="2880"/>
        </w:tabs>
        <w:ind w:left="2880" w:hanging="360"/>
      </w:pPr>
      <w:rPr>
        <w:rFonts w:ascii="Arial" w:hAnsi="Arial" w:hint="default"/>
      </w:rPr>
    </w:lvl>
    <w:lvl w:ilvl="4" w:tplc="B2609C44" w:tentative="1">
      <w:start w:val="1"/>
      <w:numFmt w:val="bullet"/>
      <w:lvlText w:val="•"/>
      <w:lvlJc w:val="left"/>
      <w:pPr>
        <w:tabs>
          <w:tab w:val="num" w:pos="3600"/>
        </w:tabs>
        <w:ind w:left="3600" w:hanging="360"/>
      </w:pPr>
      <w:rPr>
        <w:rFonts w:ascii="Arial" w:hAnsi="Arial" w:hint="default"/>
      </w:rPr>
    </w:lvl>
    <w:lvl w:ilvl="5" w:tplc="6ECAAC68" w:tentative="1">
      <w:start w:val="1"/>
      <w:numFmt w:val="bullet"/>
      <w:lvlText w:val="•"/>
      <w:lvlJc w:val="left"/>
      <w:pPr>
        <w:tabs>
          <w:tab w:val="num" w:pos="4320"/>
        </w:tabs>
        <w:ind w:left="4320" w:hanging="360"/>
      </w:pPr>
      <w:rPr>
        <w:rFonts w:ascii="Arial" w:hAnsi="Arial" w:hint="default"/>
      </w:rPr>
    </w:lvl>
    <w:lvl w:ilvl="6" w:tplc="A184EF42" w:tentative="1">
      <w:start w:val="1"/>
      <w:numFmt w:val="bullet"/>
      <w:lvlText w:val="•"/>
      <w:lvlJc w:val="left"/>
      <w:pPr>
        <w:tabs>
          <w:tab w:val="num" w:pos="5040"/>
        </w:tabs>
        <w:ind w:left="5040" w:hanging="360"/>
      </w:pPr>
      <w:rPr>
        <w:rFonts w:ascii="Arial" w:hAnsi="Arial" w:hint="default"/>
      </w:rPr>
    </w:lvl>
    <w:lvl w:ilvl="7" w:tplc="45A63DBC" w:tentative="1">
      <w:start w:val="1"/>
      <w:numFmt w:val="bullet"/>
      <w:lvlText w:val="•"/>
      <w:lvlJc w:val="left"/>
      <w:pPr>
        <w:tabs>
          <w:tab w:val="num" w:pos="5760"/>
        </w:tabs>
        <w:ind w:left="5760" w:hanging="360"/>
      </w:pPr>
      <w:rPr>
        <w:rFonts w:ascii="Arial" w:hAnsi="Arial" w:hint="default"/>
      </w:rPr>
    </w:lvl>
    <w:lvl w:ilvl="8" w:tplc="C514202C" w:tentative="1">
      <w:start w:val="1"/>
      <w:numFmt w:val="bullet"/>
      <w:lvlText w:val="•"/>
      <w:lvlJc w:val="left"/>
      <w:pPr>
        <w:tabs>
          <w:tab w:val="num" w:pos="6480"/>
        </w:tabs>
        <w:ind w:left="6480" w:hanging="360"/>
      </w:pPr>
      <w:rPr>
        <w:rFonts w:ascii="Arial" w:hAnsi="Arial" w:hint="default"/>
      </w:rPr>
    </w:lvl>
  </w:abstractNum>
  <w:abstractNum w:abstractNumId="121">
    <w:nsid w:val="601E32FF"/>
    <w:multiLevelType w:val="hybridMultilevel"/>
    <w:tmpl w:val="25801042"/>
    <w:lvl w:ilvl="0" w:tplc="24EA9F7E">
      <w:start w:val="1"/>
      <w:numFmt w:val="decimal"/>
      <w:lvlText w:val="%1."/>
      <w:lvlJc w:val="left"/>
      <w:pPr>
        <w:tabs>
          <w:tab w:val="num" w:pos="720"/>
        </w:tabs>
        <w:ind w:left="720" w:hanging="360"/>
      </w:pPr>
    </w:lvl>
    <w:lvl w:ilvl="1" w:tplc="2F8E9FB6" w:tentative="1">
      <w:start w:val="1"/>
      <w:numFmt w:val="decimal"/>
      <w:lvlText w:val="%2."/>
      <w:lvlJc w:val="left"/>
      <w:pPr>
        <w:tabs>
          <w:tab w:val="num" w:pos="1440"/>
        </w:tabs>
        <w:ind w:left="1440" w:hanging="360"/>
      </w:pPr>
    </w:lvl>
    <w:lvl w:ilvl="2" w:tplc="AF583C50" w:tentative="1">
      <w:start w:val="1"/>
      <w:numFmt w:val="decimal"/>
      <w:lvlText w:val="%3."/>
      <w:lvlJc w:val="left"/>
      <w:pPr>
        <w:tabs>
          <w:tab w:val="num" w:pos="2160"/>
        </w:tabs>
        <w:ind w:left="2160" w:hanging="360"/>
      </w:pPr>
    </w:lvl>
    <w:lvl w:ilvl="3" w:tplc="2E6077F2" w:tentative="1">
      <w:start w:val="1"/>
      <w:numFmt w:val="decimal"/>
      <w:lvlText w:val="%4."/>
      <w:lvlJc w:val="left"/>
      <w:pPr>
        <w:tabs>
          <w:tab w:val="num" w:pos="2880"/>
        </w:tabs>
        <w:ind w:left="2880" w:hanging="360"/>
      </w:pPr>
    </w:lvl>
    <w:lvl w:ilvl="4" w:tplc="1506F3A4" w:tentative="1">
      <w:start w:val="1"/>
      <w:numFmt w:val="decimal"/>
      <w:lvlText w:val="%5."/>
      <w:lvlJc w:val="left"/>
      <w:pPr>
        <w:tabs>
          <w:tab w:val="num" w:pos="3600"/>
        </w:tabs>
        <w:ind w:left="3600" w:hanging="360"/>
      </w:pPr>
    </w:lvl>
    <w:lvl w:ilvl="5" w:tplc="67A24C2A" w:tentative="1">
      <w:start w:val="1"/>
      <w:numFmt w:val="decimal"/>
      <w:lvlText w:val="%6."/>
      <w:lvlJc w:val="left"/>
      <w:pPr>
        <w:tabs>
          <w:tab w:val="num" w:pos="4320"/>
        </w:tabs>
        <w:ind w:left="4320" w:hanging="360"/>
      </w:pPr>
    </w:lvl>
    <w:lvl w:ilvl="6" w:tplc="7FA09164" w:tentative="1">
      <w:start w:val="1"/>
      <w:numFmt w:val="decimal"/>
      <w:lvlText w:val="%7."/>
      <w:lvlJc w:val="left"/>
      <w:pPr>
        <w:tabs>
          <w:tab w:val="num" w:pos="5040"/>
        </w:tabs>
        <w:ind w:left="5040" w:hanging="360"/>
      </w:pPr>
    </w:lvl>
    <w:lvl w:ilvl="7" w:tplc="2DB4B714" w:tentative="1">
      <w:start w:val="1"/>
      <w:numFmt w:val="decimal"/>
      <w:lvlText w:val="%8."/>
      <w:lvlJc w:val="left"/>
      <w:pPr>
        <w:tabs>
          <w:tab w:val="num" w:pos="5760"/>
        </w:tabs>
        <w:ind w:left="5760" w:hanging="360"/>
      </w:pPr>
    </w:lvl>
    <w:lvl w:ilvl="8" w:tplc="F8B00468" w:tentative="1">
      <w:start w:val="1"/>
      <w:numFmt w:val="decimal"/>
      <w:lvlText w:val="%9."/>
      <w:lvlJc w:val="left"/>
      <w:pPr>
        <w:tabs>
          <w:tab w:val="num" w:pos="6480"/>
        </w:tabs>
        <w:ind w:left="6480" w:hanging="360"/>
      </w:pPr>
    </w:lvl>
  </w:abstractNum>
  <w:abstractNum w:abstractNumId="122">
    <w:nsid w:val="60224D6C"/>
    <w:multiLevelType w:val="hybridMultilevel"/>
    <w:tmpl w:val="F4FAA124"/>
    <w:lvl w:ilvl="0" w:tplc="7B54B432">
      <w:start w:val="1"/>
      <w:numFmt w:val="bullet"/>
      <w:lvlText w:val="•"/>
      <w:lvlJc w:val="left"/>
      <w:pPr>
        <w:tabs>
          <w:tab w:val="num" w:pos="720"/>
        </w:tabs>
        <w:ind w:left="720" w:hanging="360"/>
      </w:pPr>
      <w:rPr>
        <w:rFonts w:ascii="Arial" w:hAnsi="Arial" w:hint="default"/>
      </w:rPr>
    </w:lvl>
    <w:lvl w:ilvl="1" w:tplc="50880C50" w:tentative="1">
      <w:start w:val="1"/>
      <w:numFmt w:val="bullet"/>
      <w:lvlText w:val="•"/>
      <w:lvlJc w:val="left"/>
      <w:pPr>
        <w:tabs>
          <w:tab w:val="num" w:pos="1440"/>
        </w:tabs>
        <w:ind w:left="1440" w:hanging="360"/>
      </w:pPr>
      <w:rPr>
        <w:rFonts w:ascii="Arial" w:hAnsi="Arial" w:hint="default"/>
      </w:rPr>
    </w:lvl>
    <w:lvl w:ilvl="2" w:tplc="B3BE3480" w:tentative="1">
      <w:start w:val="1"/>
      <w:numFmt w:val="bullet"/>
      <w:lvlText w:val="•"/>
      <w:lvlJc w:val="left"/>
      <w:pPr>
        <w:tabs>
          <w:tab w:val="num" w:pos="2160"/>
        </w:tabs>
        <w:ind w:left="2160" w:hanging="360"/>
      </w:pPr>
      <w:rPr>
        <w:rFonts w:ascii="Arial" w:hAnsi="Arial" w:hint="default"/>
      </w:rPr>
    </w:lvl>
    <w:lvl w:ilvl="3" w:tplc="A1943058" w:tentative="1">
      <w:start w:val="1"/>
      <w:numFmt w:val="bullet"/>
      <w:lvlText w:val="•"/>
      <w:lvlJc w:val="left"/>
      <w:pPr>
        <w:tabs>
          <w:tab w:val="num" w:pos="2880"/>
        </w:tabs>
        <w:ind w:left="2880" w:hanging="360"/>
      </w:pPr>
      <w:rPr>
        <w:rFonts w:ascii="Arial" w:hAnsi="Arial" w:hint="default"/>
      </w:rPr>
    </w:lvl>
    <w:lvl w:ilvl="4" w:tplc="0CDE0CD2" w:tentative="1">
      <w:start w:val="1"/>
      <w:numFmt w:val="bullet"/>
      <w:lvlText w:val="•"/>
      <w:lvlJc w:val="left"/>
      <w:pPr>
        <w:tabs>
          <w:tab w:val="num" w:pos="3600"/>
        </w:tabs>
        <w:ind w:left="3600" w:hanging="360"/>
      </w:pPr>
      <w:rPr>
        <w:rFonts w:ascii="Arial" w:hAnsi="Arial" w:hint="default"/>
      </w:rPr>
    </w:lvl>
    <w:lvl w:ilvl="5" w:tplc="1EC0EE9A" w:tentative="1">
      <w:start w:val="1"/>
      <w:numFmt w:val="bullet"/>
      <w:lvlText w:val="•"/>
      <w:lvlJc w:val="left"/>
      <w:pPr>
        <w:tabs>
          <w:tab w:val="num" w:pos="4320"/>
        </w:tabs>
        <w:ind w:left="4320" w:hanging="360"/>
      </w:pPr>
      <w:rPr>
        <w:rFonts w:ascii="Arial" w:hAnsi="Arial" w:hint="default"/>
      </w:rPr>
    </w:lvl>
    <w:lvl w:ilvl="6" w:tplc="16E80876" w:tentative="1">
      <w:start w:val="1"/>
      <w:numFmt w:val="bullet"/>
      <w:lvlText w:val="•"/>
      <w:lvlJc w:val="left"/>
      <w:pPr>
        <w:tabs>
          <w:tab w:val="num" w:pos="5040"/>
        </w:tabs>
        <w:ind w:left="5040" w:hanging="360"/>
      </w:pPr>
      <w:rPr>
        <w:rFonts w:ascii="Arial" w:hAnsi="Arial" w:hint="default"/>
      </w:rPr>
    </w:lvl>
    <w:lvl w:ilvl="7" w:tplc="D75C7CC4" w:tentative="1">
      <w:start w:val="1"/>
      <w:numFmt w:val="bullet"/>
      <w:lvlText w:val="•"/>
      <w:lvlJc w:val="left"/>
      <w:pPr>
        <w:tabs>
          <w:tab w:val="num" w:pos="5760"/>
        </w:tabs>
        <w:ind w:left="5760" w:hanging="360"/>
      </w:pPr>
      <w:rPr>
        <w:rFonts w:ascii="Arial" w:hAnsi="Arial" w:hint="default"/>
      </w:rPr>
    </w:lvl>
    <w:lvl w:ilvl="8" w:tplc="10DAD4CA" w:tentative="1">
      <w:start w:val="1"/>
      <w:numFmt w:val="bullet"/>
      <w:lvlText w:val="•"/>
      <w:lvlJc w:val="left"/>
      <w:pPr>
        <w:tabs>
          <w:tab w:val="num" w:pos="6480"/>
        </w:tabs>
        <w:ind w:left="6480" w:hanging="360"/>
      </w:pPr>
      <w:rPr>
        <w:rFonts w:ascii="Arial" w:hAnsi="Arial" w:hint="default"/>
      </w:rPr>
    </w:lvl>
  </w:abstractNum>
  <w:abstractNum w:abstractNumId="123">
    <w:nsid w:val="60F2650B"/>
    <w:multiLevelType w:val="hybridMultilevel"/>
    <w:tmpl w:val="2E18C3C8"/>
    <w:lvl w:ilvl="0" w:tplc="7E1C6698">
      <w:start w:val="1"/>
      <w:numFmt w:val="decimal"/>
      <w:lvlText w:val="%1."/>
      <w:lvlJc w:val="left"/>
      <w:pPr>
        <w:tabs>
          <w:tab w:val="num" w:pos="720"/>
        </w:tabs>
        <w:ind w:left="720" w:hanging="360"/>
      </w:pPr>
    </w:lvl>
    <w:lvl w:ilvl="1" w:tplc="629EE30C" w:tentative="1">
      <w:start w:val="1"/>
      <w:numFmt w:val="decimal"/>
      <w:lvlText w:val="%2."/>
      <w:lvlJc w:val="left"/>
      <w:pPr>
        <w:tabs>
          <w:tab w:val="num" w:pos="1440"/>
        </w:tabs>
        <w:ind w:left="1440" w:hanging="360"/>
      </w:pPr>
    </w:lvl>
    <w:lvl w:ilvl="2" w:tplc="F0E2BC32" w:tentative="1">
      <w:start w:val="1"/>
      <w:numFmt w:val="decimal"/>
      <w:lvlText w:val="%3."/>
      <w:lvlJc w:val="left"/>
      <w:pPr>
        <w:tabs>
          <w:tab w:val="num" w:pos="2160"/>
        </w:tabs>
        <w:ind w:left="2160" w:hanging="360"/>
      </w:pPr>
    </w:lvl>
    <w:lvl w:ilvl="3" w:tplc="7AF6B552" w:tentative="1">
      <w:start w:val="1"/>
      <w:numFmt w:val="decimal"/>
      <w:lvlText w:val="%4."/>
      <w:lvlJc w:val="left"/>
      <w:pPr>
        <w:tabs>
          <w:tab w:val="num" w:pos="2880"/>
        </w:tabs>
        <w:ind w:left="2880" w:hanging="360"/>
      </w:pPr>
    </w:lvl>
    <w:lvl w:ilvl="4" w:tplc="A5646304" w:tentative="1">
      <w:start w:val="1"/>
      <w:numFmt w:val="decimal"/>
      <w:lvlText w:val="%5."/>
      <w:lvlJc w:val="left"/>
      <w:pPr>
        <w:tabs>
          <w:tab w:val="num" w:pos="3600"/>
        </w:tabs>
        <w:ind w:left="3600" w:hanging="360"/>
      </w:pPr>
    </w:lvl>
    <w:lvl w:ilvl="5" w:tplc="11A2DD94" w:tentative="1">
      <w:start w:val="1"/>
      <w:numFmt w:val="decimal"/>
      <w:lvlText w:val="%6."/>
      <w:lvlJc w:val="left"/>
      <w:pPr>
        <w:tabs>
          <w:tab w:val="num" w:pos="4320"/>
        </w:tabs>
        <w:ind w:left="4320" w:hanging="360"/>
      </w:pPr>
    </w:lvl>
    <w:lvl w:ilvl="6" w:tplc="173C9F9E" w:tentative="1">
      <w:start w:val="1"/>
      <w:numFmt w:val="decimal"/>
      <w:lvlText w:val="%7."/>
      <w:lvlJc w:val="left"/>
      <w:pPr>
        <w:tabs>
          <w:tab w:val="num" w:pos="5040"/>
        </w:tabs>
        <w:ind w:left="5040" w:hanging="360"/>
      </w:pPr>
    </w:lvl>
    <w:lvl w:ilvl="7" w:tplc="0B0E857C" w:tentative="1">
      <w:start w:val="1"/>
      <w:numFmt w:val="decimal"/>
      <w:lvlText w:val="%8."/>
      <w:lvlJc w:val="left"/>
      <w:pPr>
        <w:tabs>
          <w:tab w:val="num" w:pos="5760"/>
        </w:tabs>
        <w:ind w:left="5760" w:hanging="360"/>
      </w:pPr>
    </w:lvl>
    <w:lvl w:ilvl="8" w:tplc="527A724C" w:tentative="1">
      <w:start w:val="1"/>
      <w:numFmt w:val="decimal"/>
      <w:lvlText w:val="%9."/>
      <w:lvlJc w:val="left"/>
      <w:pPr>
        <w:tabs>
          <w:tab w:val="num" w:pos="6480"/>
        </w:tabs>
        <w:ind w:left="6480" w:hanging="360"/>
      </w:pPr>
    </w:lvl>
  </w:abstractNum>
  <w:abstractNum w:abstractNumId="124">
    <w:nsid w:val="616B0233"/>
    <w:multiLevelType w:val="hybridMultilevel"/>
    <w:tmpl w:val="3D44C4DA"/>
    <w:lvl w:ilvl="0" w:tplc="9BC45134">
      <w:start w:val="1"/>
      <w:numFmt w:val="bullet"/>
      <w:lvlText w:val="•"/>
      <w:lvlJc w:val="left"/>
      <w:pPr>
        <w:tabs>
          <w:tab w:val="num" w:pos="720"/>
        </w:tabs>
        <w:ind w:left="720" w:hanging="360"/>
      </w:pPr>
      <w:rPr>
        <w:rFonts w:ascii="Arial" w:hAnsi="Arial" w:hint="default"/>
      </w:rPr>
    </w:lvl>
    <w:lvl w:ilvl="1" w:tplc="ADCAD35C" w:tentative="1">
      <w:start w:val="1"/>
      <w:numFmt w:val="bullet"/>
      <w:lvlText w:val="•"/>
      <w:lvlJc w:val="left"/>
      <w:pPr>
        <w:tabs>
          <w:tab w:val="num" w:pos="1440"/>
        </w:tabs>
        <w:ind w:left="1440" w:hanging="360"/>
      </w:pPr>
      <w:rPr>
        <w:rFonts w:ascii="Arial" w:hAnsi="Arial" w:hint="default"/>
      </w:rPr>
    </w:lvl>
    <w:lvl w:ilvl="2" w:tplc="1BF86382" w:tentative="1">
      <w:start w:val="1"/>
      <w:numFmt w:val="bullet"/>
      <w:lvlText w:val="•"/>
      <w:lvlJc w:val="left"/>
      <w:pPr>
        <w:tabs>
          <w:tab w:val="num" w:pos="2160"/>
        </w:tabs>
        <w:ind w:left="2160" w:hanging="360"/>
      </w:pPr>
      <w:rPr>
        <w:rFonts w:ascii="Arial" w:hAnsi="Arial" w:hint="default"/>
      </w:rPr>
    </w:lvl>
    <w:lvl w:ilvl="3" w:tplc="D26617EE" w:tentative="1">
      <w:start w:val="1"/>
      <w:numFmt w:val="bullet"/>
      <w:lvlText w:val="•"/>
      <w:lvlJc w:val="left"/>
      <w:pPr>
        <w:tabs>
          <w:tab w:val="num" w:pos="2880"/>
        </w:tabs>
        <w:ind w:left="2880" w:hanging="360"/>
      </w:pPr>
      <w:rPr>
        <w:rFonts w:ascii="Arial" w:hAnsi="Arial" w:hint="default"/>
      </w:rPr>
    </w:lvl>
    <w:lvl w:ilvl="4" w:tplc="43B26756" w:tentative="1">
      <w:start w:val="1"/>
      <w:numFmt w:val="bullet"/>
      <w:lvlText w:val="•"/>
      <w:lvlJc w:val="left"/>
      <w:pPr>
        <w:tabs>
          <w:tab w:val="num" w:pos="3600"/>
        </w:tabs>
        <w:ind w:left="3600" w:hanging="360"/>
      </w:pPr>
      <w:rPr>
        <w:rFonts w:ascii="Arial" w:hAnsi="Arial" w:hint="default"/>
      </w:rPr>
    </w:lvl>
    <w:lvl w:ilvl="5" w:tplc="EA1AA158" w:tentative="1">
      <w:start w:val="1"/>
      <w:numFmt w:val="bullet"/>
      <w:lvlText w:val="•"/>
      <w:lvlJc w:val="left"/>
      <w:pPr>
        <w:tabs>
          <w:tab w:val="num" w:pos="4320"/>
        </w:tabs>
        <w:ind w:left="4320" w:hanging="360"/>
      </w:pPr>
      <w:rPr>
        <w:rFonts w:ascii="Arial" w:hAnsi="Arial" w:hint="default"/>
      </w:rPr>
    </w:lvl>
    <w:lvl w:ilvl="6" w:tplc="212275B2" w:tentative="1">
      <w:start w:val="1"/>
      <w:numFmt w:val="bullet"/>
      <w:lvlText w:val="•"/>
      <w:lvlJc w:val="left"/>
      <w:pPr>
        <w:tabs>
          <w:tab w:val="num" w:pos="5040"/>
        </w:tabs>
        <w:ind w:left="5040" w:hanging="360"/>
      </w:pPr>
      <w:rPr>
        <w:rFonts w:ascii="Arial" w:hAnsi="Arial" w:hint="default"/>
      </w:rPr>
    </w:lvl>
    <w:lvl w:ilvl="7" w:tplc="CBC4C2E4" w:tentative="1">
      <w:start w:val="1"/>
      <w:numFmt w:val="bullet"/>
      <w:lvlText w:val="•"/>
      <w:lvlJc w:val="left"/>
      <w:pPr>
        <w:tabs>
          <w:tab w:val="num" w:pos="5760"/>
        </w:tabs>
        <w:ind w:left="5760" w:hanging="360"/>
      </w:pPr>
      <w:rPr>
        <w:rFonts w:ascii="Arial" w:hAnsi="Arial" w:hint="default"/>
      </w:rPr>
    </w:lvl>
    <w:lvl w:ilvl="8" w:tplc="484879E6" w:tentative="1">
      <w:start w:val="1"/>
      <w:numFmt w:val="bullet"/>
      <w:lvlText w:val="•"/>
      <w:lvlJc w:val="left"/>
      <w:pPr>
        <w:tabs>
          <w:tab w:val="num" w:pos="6480"/>
        </w:tabs>
        <w:ind w:left="6480" w:hanging="360"/>
      </w:pPr>
      <w:rPr>
        <w:rFonts w:ascii="Arial" w:hAnsi="Arial" w:hint="default"/>
      </w:rPr>
    </w:lvl>
  </w:abstractNum>
  <w:abstractNum w:abstractNumId="125">
    <w:nsid w:val="63115DF7"/>
    <w:multiLevelType w:val="hybridMultilevel"/>
    <w:tmpl w:val="24F05498"/>
    <w:lvl w:ilvl="0" w:tplc="E1586798">
      <w:start w:val="1"/>
      <w:numFmt w:val="bullet"/>
      <w:lvlText w:val="•"/>
      <w:lvlJc w:val="left"/>
      <w:pPr>
        <w:tabs>
          <w:tab w:val="num" w:pos="720"/>
        </w:tabs>
        <w:ind w:left="720" w:hanging="360"/>
      </w:pPr>
      <w:rPr>
        <w:rFonts w:ascii="Arial" w:hAnsi="Arial" w:hint="default"/>
      </w:rPr>
    </w:lvl>
    <w:lvl w:ilvl="1" w:tplc="D0DE8BC0" w:tentative="1">
      <w:start w:val="1"/>
      <w:numFmt w:val="bullet"/>
      <w:lvlText w:val="•"/>
      <w:lvlJc w:val="left"/>
      <w:pPr>
        <w:tabs>
          <w:tab w:val="num" w:pos="1440"/>
        </w:tabs>
        <w:ind w:left="1440" w:hanging="360"/>
      </w:pPr>
      <w:rPr>
        <w:rFonts w:ascii="Arial" w:hAnsi="Arial" w:hint="default"/>
      </w:rPr>
    </w:lvl>
    <w:lvl w:ilvl="2" w:tplc="E970F95C" w:tentative="1">
      <w:start w:val="1"/>
      <w:numFmt w:val="bullet"/>
      <w:lvlText w:val="•"/>
      <w:lvlJc w:val="left"/>
      <w:pPr>
        <w:tabs>
          <w:tab w:val="num" w:pos="2160"/>
        </w:tabs>
        <w:ind w:left="2160" w:hanging="360"/>
      </w:pPr>
      <w:rPr>
        <w:rFonts w:ascii="Arial" w:hAnsi="Arial" w:hint="default"/>
      </w:rPr>
    </w:lvl>
    <w:lvl w:ilvl="3" w:tplc="BF40A1E4" w:tentative="1">
      <w:start w:val="1"/>
      <w:numFmt w:val="bullet"/>
      <w:lvlText w:val="•"/>
      <w:lvlJc w:val="left"/>
      <w:pPr>
        <w:tabs>
          <w:tab w:val="num" w:pos="2880"/>
        </w:tabs>
        <w:ind w:left="2880" w:hanging="360"/>
      </w:pPr>
      <w:rPr>
        <w:rFonts w:ascii="Arial" w:hAnsi="Arial" w:hint="default"/>
      </w:rPr>
    </w:lvl>
    <w:lvl w:ilvl="4" w:tplc="4A622A24" w:tentative="1">
      <w:start w:val="1"/>
      <w:numFmt w:val="bullet"/>
      <w:lvlText w:val="•"/>
      <w:lvlJc w:val="left"/>
      <w:pPr>
        <w:tabs>
          <w:tab w:val="num" w:pos="3600"/>
        </w:tabs>
        <w:ind w:left="3600" w:hanging="360"/>
      </w:pPr>
      <w:rPr>
        <w:rFonts w:ascii="Arial" w:hAnsi="Arial" w:hint="default"/>
      </w:rPr>
    </w:lvl>
    <w:lvl w:ilvl="5" w:tplc="1736D054" w:tentative="1">
      <w:start w:val="1"/>
      <w:numFmt w:val="bullet"/>
      <w:lvlText w:val="•"/>
      <w:lvlJc w:val="left"/>
      <w:pPr>
        <w:tabs>
          <w:tab w:val="num" w:pos="4320"/>
        </w:tabs>
        <w:ind w:left="4320" w:hanging="360"/>
      </w:pPr>
      <w:rPr>
        <w:rFonts w:ascii="Arial" w:hAnsi="Arial" w:hint="default"/>
      </w:rPr>
    </w:lvl>
    <w:lvl w:ilvl="6" w:tplc="C84A399A" w:tentative="1">
      <w:start w:val="1"/>
      <w:numFmt w:val="bullet"/>
      <w:lvlText w:val="•"/>
      <w:lvlJc w:val="left"/>
      <w:pPr>
        <w:tabs>
          <w:tab w:val="num" w:pos="5040"/>
        </w:tabs>
        <w:ind w:left="5040" w:hanging="360"/>
      </w:pPr>
      <w:rPr>
        <w:rFonts w:ascii="Arial" w:hAnsi="Arial" w:hint="default"/>
      </w:rPr>
    </w:lvl>
    <w:lvl w:ilvl="7" w:tplc="27763926" w:tentative="1">
      <w:start w:val="1"/>
      <w:numFmt w:val="bullet"/>
      <w:lvlText w:val="•"/>
      <w:lvlJc w:val="left"/>
      <w:pPr>
        <w:tabs>
          <w:tab w:val="num" w:pos="5760"/>
        </w:tabs>
        <w:ind w:left="5760" w:hanging="360"/>
      </w:pPr>
      <w:rPr>
        <w:rFonts w:ascii="Arial" w:hAnsi="Arial" w:hint="default"/>
      </w:rPr>
    </w:lvl>
    <w:lvl w:ilvl="8" w:tplc="E8AC9FA6" w:tentative="1">
      <w:start w:val="1"/>
      <w:numFmt w:val="bullet"/>
      <w:lvlText w:val="•"/>
      <w:lvlJc w:val="left"/>
      <w:pPr>
        <w:tabs>
          <w:tab w:val="num" w:pos="6480"/>
        </w:tabs>
        <w:ind w:left="6480" w:hanging="360"/>
      </w:pPr>
      <w:rPr>
        <w:rFonts w:ascii="Arial" w:hAnsi="Arial" w:hint="default"/>
      </w:rPr>
    </w:lvl>
  </w:abstractNum>
  <w:abstractNum w:abstractNumId="126">
    <w:nsid w:val="635D2D0A"/>
    <w:multiLevelType w:val="hybridMultilevel"/>
    <w:tmpl w:val="F476F4B8"/>
    <w:lvl w:ilvl="0" w:tplc="F60E23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nsid w:val="637837E0"/>
    <w:multiLevelType w:val="hybridMultilevel"/>
    <w:tmpl w:val="85160F1E"/>
    <w:lvl w:ilvl="0" w:tplc="5A1AF6DE">
      <w:start w:val="1"/>
      <w:numFmt w:val="bullet"/>
      <w:lvlText w:val="•"/>
      <w:lvlJc w:val="left"/>
      <w:pPr>
        <w:tabs>
          <w:tab w:val="num" w:pos="720"/>
        </w:tabs>
        <w:ind w:left="720" w:hanging="360"/>
      </w:pPr>
      <w:rPr>
        <w:rFonts w:ascii="Arial" w:hAnsi="Arial" w:hint="default"/>
      </w:rPr>
    </w:lvl>
    <w:lvl w:ilvl="1" w:tplc="689CBBC8" w:tentative="1">
      <w:start w:val="1"/>
      <w:numFmt w:val="bullet"/>
      <w:lvlText w:val="•"/>
      <w:lvlJc w:val="left"/>
      <w:pPr>
        <w:tabs>
          <w:tab w:val="num" w:pos="1440"/>
        </w:tabs>
        <w:ind w:left="1440" w:hanging="360"/>
      </w:pPr>
      <w:rPr>
        <w:rFonts w:ascii="Arial" w:hAnsi="Arial" w:hint="default"/>
      </w:rPr>
    </w:lvl>
    <w:lvl w:ilvl="2" w:tplc="5A9A23EE" w:tentative="1">
      <w:start w:val="1"/>
      <w:numFmt w:val="bullet"/>
      <w:lvlText w:val="•"/>
      <w:lvlJc w:val="left"/>
      <w:pPr>
        <w:tabs>
          <w:tab w:val="num" w:pos="2160"/>
        </w:tabs>
        <w:ind w:left="2160" w:hanging="360"/>
      </w:pPr>
      <w:rPr>
        <w:rFonts w:ascii="Arial" w:hAnsi="Arial" w:hint="default"/>
      </w:rPr>
    </w:lvl>
    <w:lvl w:ilvl="3" w:tplc="C0EA7860" w:tentative="1">
      <w:start w:val="1"/>
      <w:numFmt w:val="bullet"/>
      <w:lvlText w:val="•"/>
      <w:lvlJc w:val="left"/>
      <w:pPr>
        <w:tabs>
          <w:tab w:val="num" w:pos="2880"/>
        </w:tabs>
        <w:ind w:left="2880" w:hanging="360"/>
      </w:pPr>
      <w:rPr>
        <w:rFonts w:ascii="Arial" w:hAnsi="Arial" w:hint="default"/>
      </w:rPr>
    </w:lvl>
    <w:lvl w:ilvl="4" w:tplc="7D6E7444" w:tentative="1">
      <w:start w:val="1"/>
      <w:numFmt w:val="bullet"/>
      <w:lvlText w:val="•"/>
      <w:lvlJc w:val="left"/>
      <w:pPr>
        <w:tabs>
          <w:tab w:val="num" w:pos="3600"/>
        </w:tabs>
        <w:ind w:left="3600" w:hanging="360"/>
      </w:pPr>
      <w:rPr>
        <w:rFonts w:ascii="Arial" w:hAnsi="Arial" w:hint="default"/>
      </w:rPr>
    </w:lvl>
    <w:lvl w:ilvl="5" w:tplc="F58215E6" w:tentative="1">
      <w:start w:val="1"/>
      <w:numFmt w:val="bullet"/>
      <w:lvlText w:val="•"/>
      <w:lvlJc w:val="left"/>
      <w:pPr>
        <w:tabs>
          <w:tab w:val="num" w:pos="4320"/>
        </w:tabs>
        <w:ind w:left="4320" w:hanging="360"/>
      </w:pPr>
      <w:rPr>
        <w:rFonts w:ascii="Arial" w:hAnsi="Arial" w:hint="default"/>
      </w:rPr>
    </w:lvl>
    <w:lvl w:ilvl="6" w:tplc="902AFDC8" w:tentative="1">
      <w:start w:val="1"/>
      <w:numFmt w:val="bullet"/>
      <w:lvlText w:val="•"/>
      <w:lvlJc w:val="left"/>
      <w:pPr>
        <w:tabs>
          <w:tab w:val="num" w:pos="5040"/>
        </w:tabs>
        <w:ind w:left="5040" w:hanging="360"/>
      </w:pPr>
      <w:rPr>
        <w:rFonts w:ascii="Arial" w:hAnsi="Arial" w:hint="default"/>
      </w:rPr>
    </w:lvl>
    <w:lvl w:ilvl="7" w:tplc="A8F65218" w:tentative="1">
      <w:start w:val="1"/>
      <w:numFmt w:val="bullet"/>
      <w:lvlText w:val="•"/>
      <w:lvlJc w:val="left"/>
      <w:pPr>
        <w:tabs>
          <w:tab w:val="num" w:pos="5760"/>
        </w:tabs>
        <w:ind w:left="5760" w:hanging="360"/>
      </w:pPr>
      <w:rPr>
        <w:rFonts w:ascii="Arial" w:hAnsi="Arial" w:hint="default"/>
      </w:rPr>
    </w:lvl>
    <w:lvl w:ilvl="8" w:tplc="C1E2A690" w:tentative="1">
      <w:start w:val="1"/>
      <w:numFmt w:val="bullet"/>
      <w:lvlText w:val="•"/>
      <w:lvlJc w:val="left"/>
      <w:pPr>
        <w:tabs>
          <w:tab w:val="num" w:pos="6480"/>
        </w:tabs>
        <w:ind w:left="6480" w:hanging="360"/>
      </w:pPr>
      <w:rPr>
        <w:rFonts w:ascii="Arial" w:hAnsi="Arial" w:hint="default"/>
      </w:rPr>
    </w:lvl>
  </w:abstractNum>
  <w:abstractNum w:abstractNumId="128">
    <w:nsid w:val="643E6F88"/>
    <w:multiLevelType w:val="hybridMultilevel"/>
    <w:tmpl w:val="2A8CB034"/>
    <w:lvl w:ilvl="0" w:tplc="6F4C21F8">
      <w:start w:val="1"/>
      <w:numFmt w:val="bullet"/>
      <w:lvlText w:val="•"/>
      <w:lvlJc w:val="left"/>
      <w:pPr>
        <w:tabs>
          <w:tab w:val="num" w:pos="720"/>
        </w:tabs>
        <w:ind w:left="720" w:hanging="360"/>
      </w:pPr>
      <w:rPr>
        <w:rFonts w:ascii="Arial" w:hAnsi="Arial" w:hint="default"/>
      </w:rPr>
    </w:lvl>
    <w:lvl w:ilvl="1" w:tplc="A0345A2C" w:tentative="1">
      <w:start w:val="1"/>
      <w:numFmt w:val="bullet"/>
      <w:lvlText w:val="•"/>
      <w:lvlJc w:val="left"/>
      <w:pPr>
        <w:tabs>
          <w:tab w:val="num" w:pos="1440"/>
        </w:tabs>
        <w:ind w:left="1440" w:hanging="360"/>
      </w:pPr>
      <w:rPr>
        <w:rFonts w:ascii="Arial" w:hAnsi="Arial" w:hint="default"/>
      </w:rPr>
    </w:lvl>
    <w:lvl w:ilvl="2" w:tplc="C080794C" w:tentative="1">
      <w:start w:val="1"/>
      <w:numFmt w:val="bullet"/>
      <w:lvlText w:val="•"/>
      <w:lvlJc w:val="left"/>
      <w:pPr>
        <w:tabs>
          <w:tab w:val="num" w:pos="2160"/>
        </w:tabs>
        <w:ind w:left="2160" w:hanging="360"/>
      </w:pPr>
      <w:rPr>
        <w:rFonts w:ascii="Arial" w:hAnsi="Arial" w:hint="default"/>
      </w:rPr>
    </w:lvl>
    <w:lvl w:ilvl="3" w:tplc="DB82BC9A" w:tentative="1">
      <w:start w:val="1"/>
      <w:numFmt w:val="bullet"/>
      <w:lvlText w:val="•"/>
      <w:lvlJc w:val="left"/>
      <w:pPr>
        <w:tabs>
          <w:tab w:val="num" w:pos="2880"/>
        </w:tabs>
        <w:ind w:left="2880" w:hanging="360"/>
      </w:pPr>
      <w:rPr>
        <w:rFonts w:ascii="Arial" w:hAnsi="Arial" w:hint="default"/>
      </w:rPr>
    </w:lvl>
    <w:lvl w:ilvl="4" w:tplc="EEE6803C" w:tentative="1">
      <w:start w:val="1"/>
      <w:numFmt w:val="bullet"/>
      <w:lvlText w:val="•"/>
      <w:lvlJc w:val="left"/>
      <w:pPr>
        <w:tabs>
          <w:tab w:val="num" w:pos="3600"/>
        </w:tabs>
        <w:ind w:left="3600" w:hanging="360"/>
      </w:pPr>
      <w:rPr>
        <w:rFonts w:ascii="Arial" w:hAnsi="Arial" w:hint="default"/>
      </w:rPr>
    </w:lvl>
    <w:lvl w:ilvl="5" w:tplc="16842088" w:tentative="1">
      <w:start w:val="1"/>
      <w:numFmt w:val="bullet"/>
      <w:lvlText w:val="•"/>
      <w:lvlJc w:val="left"/>
      <w:pPr>
        <w:tabs>
          <w:tab w:val="num" w:pos="4320"/>
        </w:tabs>
        <w:ind w:left="4320" w:hanging="360"/>
      </w:pPr>
      <w:rPr>
        <w:rFonts w:ascii="Arial" w:hAnsi="Arial" w:hint="default"/>
      </w:rPr>
    </w:lvl>
    <w:lvl w:ilvl="6" w:tplc="61F67F50" w:tentative="1">
      <w:start w:val="1"/>
      <w:numFmt w:val="bullet"/>
      <w:lvlText w:val="•"/>
      <w:lvlJc w:val="left"/>
      <w:pPr>
        <w:tabs>
          <w:tab w:val="num" w:pos="5040"/>
        </w:tabs>
        <w:ind w:left="5040" w:hanging="360"/>
      </w:pPr>
      <w:rPr>
        <w:rFonts w:ascii="Arial" w:hAnsi="Arial" w:hint="default"/>
      </w:rPr>
    </w:lvl>
    <w:lvl w:ilvl="7" w:tplc="B6182746" w:tentative="1">
      <w:start w:val="1"/>
      <w:numFmt w:val="bullet"/>
      <w:lvlText w:val="•"/>
      <w:lvlJc w:val="left"/>
      <w:pPr>
        <w:tabs>
          <w:tab w:val="num" w:pos="5760"/>
        </w:tabs>
        <w:ind w:left="5760" w:hanging="360"/>
      </w:pPr>
      <w:rPr>
        <w:rFonts w:ascii="Arial" w:hAnsi="Arial" w:hint="default"/>
      </w:rPr>
    </w:lvl>
    <w:lvl w:ilvl="8" w:tplc="F5A67CBA" w:tentative="1">
      <w:start w:val="1"/>
      <w:numFmt w:val="bullet"/>
      <w:lvlText w:val="•"/>
      <w:lvlJc w:val="left"/>
      <w:pPr>
        <w:tabs>
          <w:tab w:val="num" w:pos="6480"/>
        </w:tabs>
        <w:ind w:left="6480" w:hanging="360"/>
      </w:pPr>
      <w:rPr>
        <w:rFonts w:ascii="Arial" w:hAnsi="Arial" w:hint="default"/>
      </w:rPr>
    </w:lvl>
  </w:abstractNum>
  <w:abstractNum w:abstractNumId="129">
    <w:nsid w:val="64A26E55"/>
    <w:multiLevelType w:val="hybridMultilevel"/>
    <w:tmpl w:val="E2C05C06"/>
    <w:lvl w:ilvl="0" w:tplc="DCE6EBB6">
      <w:start w:val="1"/>
      <w:numFmt w:val="bullet"/>
      <w:lvlText w:val="•"/>
      <w:lvlJc w:val="left"/>
      <w:pPr>
        <w:tabs>
          <w:tab w:val="num" w:pos="720"/>
        </w:tabs>
        <w:ind w:left="720" w:hanging="360"/>
      </w:pPr>
      <w:rPr>
        <w:rFonts w:ascii="Arial" w:hAnsi="Arial" w:hint="default"/>
      </w:rPr>
    </w:lvl>
    <w:lvl w:ilvl="1" w:tplc="3C028320" w:tentative="1">
      <w:start w:val="1"/>
      <w:numFmt w:val="bullet"/>
      <w:lvlText w:val="•"/>
      <w:lvlJc w:val="left"/>
      <w:pPr>
        <w:tabs>
          <w:tab w:val="num" w:pos="1440"/>
        </w:tabs>
        <w:ind w:left="1440" w:hanging="360"/>
      </w:pPr>
      <w:rPr>
        <w:rFonts w:ascii="Arial" w:hAnsi="Arial" w:hint="default"/>
      </w:rPr>
    </w:lvl>
    <w:lvl w:ilvl="2" w:tplc="C54681C0" w:tentative="1">
      <w:start w:val="1"/>
      <w:numFmt w:val="bullet"/>
      <w:lvlText w:val="•"/>
      <w:lvlJc w:val="left"/>
      <w:pPr>
        <w:tabs>
          <w:tab w:val="num" w:pos="2160"/>
        </w:tabs>
        <w:ind w:left="2160" w:hanging="360"/>
      </w:pPr>
      <w:rPr>
        <w:rFonts w:ascii="Arial" w:hAnsi="Arial" w:hint="default"/>
      </w:rPr>
    </w:lvl>
    <w:lvl w:ilvl="3" w:tplc="37A044AA" w:tentative="1">
      <w:start w:val="1"/>
      <w:numFmt w:val="bullet"/>
      <w:lvlText w:val="•"/>
      <w:lvlJc w:val="left"/>
      <w:pPr>
        <w:tabs>
          <w:tab w:val="num" w:pos="2880"/>
        </w:tabs>
        <w:ind w:left="2880" w:hanging="360"/>
      </w:pPr>
      <w:rPr>
        <w:rFonts w:ascii="Arial" w:hAnsi="Arial" w:hint="default"/>
      </w:rPr>
    </w:lvl>
    <w:lvl w:ilvl="4" w:tplc="7FF8B444" w:tentative="1">
      <w:start w:val="1"/>
      <w:numFmt w:val="bullet"/>
      <w:lvlText w:val="•"/>
      <w:lvlJc w:val="left"/>
      <w:pPr>
        <w:tabs>
          <w:tab w:val="num" w:pos="3600"/>
        </w:tabs>
        <w:ind w:left="3600" w:hanging="360"/>
      </w:pPr>
      <w:rPr>
        <w:rFonts w:ascii="Arial" w:hAnsi="Arial" w:hint="default"/>
      </w:rPr>
    </w:lvl>
    <w:lvl w:ilvl="5" w:tplc="3E186B48" w:tentative="1">
      <w:start w:val="1"/>
      <w:numFmt w:val="bullet"/>
      <w:lvlText w:val="•"/>
      <w:lvlJc w:val="left"/>
      <w:pPr>
        <w:tabs>
          <w:tab w:val="num" w:pos="4320"/>
        </w:tabs>
        <w:ind w:left="4320" w:hanging="360"/>
      </w:pPr>
      <w:rPr>
        <w:rFonts w:ascii="Arial" w:hAnsi="Arial" w:hint="default"/>
      </w:rPr>
    </w:lvl>
    <w:lvl w:ilvl="6" w:tplc="034A8F62" w:tentative="1">
      <w:start w:val="1"/>
      <w:numFmt w:val="bullet"/>
      <w:lvlText w:val="•"/>
      <w:lvlJc w:val="left"/>
      <w:pPr>
        <w:tabs>
          <w:tab w:val="num" w:pos="5040"/>
        </w:tabs>
        <w:ind w:left="5040" w:hanging="360"/>
      </w:pPr>
      <w:rPr>
        <w:rFonts w:ascii="Arial" w:hAnsi="Arial" w:hint="default"/>
      </w:rPr>
    </w:lvl>
    <w:lvl w:ilvl="7" w:tplc="2334F40C" w:tentative="1">
      <w:start w:val="1"/>
      <w:numFmt w:val="bullet"/>
      <w:lvlText w:val="•"/>
      <w:lvlJc w:val="left"/>
      <w:pPr>
        <w:tabs>
          <w:tab w:val="num" w:pos="5760"/>
        </w:tabs>
        <w:ind w:left="5760" w:hanging="360"/>
      </w:pPr>
      <w:rPr>
        <w:rFonts w:ascii="Arial" w:hAnsi="Arial" w:hint="default"/>
      </w:rPr>
    </w:lvl>
    <w:lvl w:ilvl="8" w:tplc="2076ACA8" w:tentative="1">
      <w:start w:val="1"/>
      <w:numFmt w:val="bullet"/>
      <w:lvlText w:val="•"/>
      <w:lvlJc w:val="left"/>
      <w:pPr>
        <w:tabs>
          <w:tab w:val="num" w:pos="6480"/>
        </w:tabs>
        <w:ind w:left="6480" w:hanging="360"/>
      </w:pPr>
      <w:rPr>
        <w:rFonts w:ascii="Arial" w:hAnsi="Arial" w:hint="default"/>
      </w:rPr>
    </w:lvl>
  </w:abstractNum>
  <w:abstractNum w:abstractNumId="130">
    <w:nsid w:val="653855C3"/>
    <w:multiLevelType w:val="hybridMultilevel"/>
    <w:tmpl w:val="C0F28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65566520"/>
    <w:multiLevelType w:val="hybridMultilevel"/>
    <w:tmpl w:val="967EFD86"/>
    <w:lvl w:ilvl="0" w:tplc="98BCFF0A">
      <w:start w:val="1"/>
      <w:numFmt w:val="decimal"/>
      <w:lvlText w:val="%1."/>
      <w:lvlJc w:val="left"/>
      <w:pPr>
        <w:tabs>
          <w:tab w:val="num" w:pos="720"/>
        </w:tabs>
        <w:ind w:left="720" w:hanging="360"/>
      </w:pPr>
    </w:lvl>
    <w:lvl w:ilvl="1" w:tplc="C5143212" w:tentative="1">
      <w:start w:val="1"/>
      <w:numFmt w:val="decimal"/>
      <w:lvlText w:val="%2."/>
      <w:lvlJc w:val="left"/>
      <w:pPr>
        <w:tabs>
          <w:tab w:val="num" w:pos="1440"/>
        </w:tabs>
        <w:ind w:left="1440" w:hanging="360"/>
      </w:pPr>
    </w:lvl>
    <w:lvl w:ilvl="2" w:tplc="22F207C4" w:tentative="1">
      <w:start w:val="1"/>
      <w:numFmt w:val="decimal"/>
      <w:lvlText w:val="%3."/>
      <w:lvlJc w:val="left"/>
      <w:pPr>
        <w:tabs>
          <w:tab w:val="num" w:pos="2160"/>
        </w:tabs>
        <w:ind w:left="2160" w:hanging="360"/>
      </w:pPr>
    </w:lvl>
    <w:lvl w:ilvl="3" w:tplc="66FE9030" w:tentative="1">
      <w:start w:val="1"/>
      <w:numFmt w:val="decimal"/>
      <w:lvlText w:val="%4."/>
      <w:lvlJc w:val="left"/>
      <w:pPr>
        <w:tabs>
          <w:tab w:val="num" w:pos="2880"/>
        </w:tabs>
        <w:ind w:left="2880" w:hanging="360"/>
      </w:pPr>
    </w:lvl>
    <w:lvl w:ilvl="4" w:tplc="F7B8F318" w:tentative="1">
      <w:start w:val="1"/>
      <w:numFmt w:val="decimal"/>
      <w:lvlText w:val="%5."/>
      <w:lvlJc w:val="left"/>
      <w:pPr>
        <w:tabs>
          <w:tab w:val="num" w:pos="3600"/>
        </w:tabs>
        <w:ind w:left="3600" w:hanging="360"/>
      </w:pPr>
    </w:lvl>
    <w:lvl w:ilvl="5" w:tplc="70CCCB26" w:tentative="1">
      <w:start w:val="1"/>
      <w:numFmt w:val="decimal"/>
      <w:lvlText w:val="%6."/>
      <w:lvlJc w:val="left"/>
      <w:pPr>
        <w:tabs>
          <w:tab w:val="num" w:pos="4320"/>
        </w:tabs>
        <w:ind w:left="4320" w:hanging="360"/>
      </w:pPr>
    </w:lvl>
    <w:lvl w:ilvl="6" w:tplc="09403780" w:tentative="1">
      <w:start w:val="1"/>
      <w:numFmt w:val="decimal"/>
      <w:lvlText w:val="%7."/>
      <w:lvlJc w:val="left"/>
      <w:pPr>
        <w:tabs>
          <w:tab w:val="num" w:pos="5040"/>
        </w:tabs>
        <w:ind w:left="5040" w:hanging="360"/>
      </w:pPr>
    </w:lvl>
    <w:lvl w:ilvl="7" w:tplc="9EBE6856" w:tentative="1">
      <w:start w:val="1"/>
      <w:numFmt w:val="decimal"/>
      <w:lvlText w:val="%8."/>
      <w:lvlJc w:val="left"/>
      <w:pPr>
        <w:tabs>
          <w:tab w:val="num" w:pos="5760"/>
        </w:tabs>
        <w:ind w:left="5760" w:hanging="360"/>
      </w:pPr>
    </w:lvl>
    <w:lvl w:ilvl="8" w:tplc="243A10D2" w:tentative="1">
      <w:start w:val="1"/>
      <w:numFmt w:val="decimal"/>
      <w:lvlText w:val="%9."/>
      <w:lvlJc w:val="left"/>
      <w:pPr>
        <w:tabs>
          <w:tab w:val="num" w:pos="6480"/>
        </w:tabs>
        <w:ind w:left="6480" w:hanging="360"/>
      </w:pPr>
    </w:lvl>
  </w:abstractNum>
  <w:abstractNum w:abstractNumId="132">
    <w:nsid w:val="65CC1C99"/>
    <w:multiLevelType w:val="hybridMultilevel"/>
    <w:tmpl w:val="ADC4CF2C"/>
    <w:lvl w:ilvl="0" w:tplc="503EB464">
      <w:start w:val="1"/>
      <w:numFmt w:val="bullet"/>
      <w:lvlText w:val="•"/>
      <w:lvlJc w:val="left"/>
      <w:pPr>
        <w:tabs>
          <w:tab w:val="num" w:pos="720"/>
        </w:tabs>
        <w:ind w:left="720" w:hanging="360"/>
      </w:pPr>
      <w:rPr>
        <w:rFonts w:ascii="Arial" w:hAnsi="Arial" w:hint="default"/>
      </w:rPr>
    </w:lvl>
    <w:lvl w:ilvl="1" w:tplc="DB5E4AE8" w:tentative="1">
      <w:start w:val="1"/>
      <w:numFmt w:val="bullet"/>
      <w:lvlText w:val="•"/>
      <w:lvlJc w:val="left"/>
      <w:pPr>
        <w:tabs>
          <w:tab w:val="num" w:pos="1440"/>
        </w:tabs>
        <w:ind w:left="1440" w:hanging="360"/>
      </w:pPr>
      <w:rPr>
        <w:rFonts w:ascii="Arial" w:hAnsi="Arial" w:hint="default"/>
      </w:rPr>
    </w:lvl>
    <w:lvl w:ilvl="2" w:tplc="06123D04" w:tentative="1">
      <w:start w:val="1"/>
      <w:numFmt w:val="bullet"/>
      <w:lvlText w:val="•"/>
      <w:lvlJc w:val="left"/>
      <w:pPr>
        <w:tabs>
          <w:tab w:val="num" w:pos="2160"/>
        </w:tabs>
        <w:ind w:left="2160" w:hanging="360"/>
      </w:pPr>
      <w:rPr>
        <w:rFonts w:ascii="Arial" w:hAnsi="Arial" w:hint="default"/>
      </w:rPr>
    </w:lvl>
    <w:lvl w:ilvl="3" w:tplc="4C105FD4" w:tentative="1">
      <w:start w:val="1"/>
      <w:numFmt w:val="bullet"/>
      <w:lvlText w:val="•"/>
      <w:lvlJc w:val="left"/>
      <w:pPr>
        <w:tabs>
          <w:tab w:val="num" w:pos="2880"/>
        </w:tabs>
        <w:ind w:left="2880" w:hanging="360"/>
      </w:pPr>
      <w:rPr>
        <w:rFonts w:ascii="Arial" w:hAnsi="Arial" w:hint="default"/>
      </w:rPr>
    </w:lvl>
    <w:lvl w:ilvl="4" w:tplc="AF46C4DE" w:tentative="1">
      <w:start w:val="1"/>
      <w:numFmt w:val="bullet"/>
      <w:lvlText w:val="•"/>
      <w:lvlJc w:val="left"/>
      <w:pPr>
        <w:tabs>
          <w:tab w:val="num" w:pos="3600"/>
        </w:tabs>
        <w:ind w:left="3600" w:hanging="360"/>
      </w:pPr>
      <w:rPr>
        <w:rFonts w:ascii="Arial" w:hAnsi="Arial" w:hint="default"/>
      </w:rPr>
    </w:lvl>
    <w:lvl w:ilvl="5" w:tplc="2FE2581E" w:tentative="1">
      <w:start w:val="1"/>
      <w:numFmt w:val="bullet"/>
      <w:lvlText w:val="•"/>
      <w:lvlJc w:val="left"/>
      <w:pPr>
        <w:tabs>
          <w:tab w:val="num" w:pos="4320"/>
        </w:tabs>
        <w:ind w:left="4320" w:hanging="360"/>
      </w:pPr>
      <w:rPr>
        <w:rFonts w:ascii="Arial" w:hAnsi="Arial" w:hint="default"/>
      </w:rPr>
    </w:lvl>
    <w:lvl w:ilvl="6" w:tplc="060EC272" w:tentative="1">
      <w:start w:val="1"/>
      <w:numFmt w:val="bullet"/>
      <w:lvlText w:val="•"/>
      <w:lvlJc w:val="left"/>
      <w:pPr>
        <w:tabs>
          <w:tab w:val="num" w:pos="5040"/>
        </w:tabs>
        <w:ind w:left="5040" w:hanging="360"/>
      </w:pPr>
      <w:rPr>
        <w:rFonts w:ascii="Arial" w:hAnsi="Arial" w:hint="default"/>
      </w:rPr>
    </w:lvl>
    <w:lvl w:ilvl="7" w:tplc="03984F3A" w:tentative="1">
      <w:start w:val="1"/>
      <w:numFmt w:val="bullet"/>
      <w:lvlText w:val="•"/>
      <w:lvlJc w:val="left"/>
      <w:pPr>
        <w:tabs>
          <w:tab w:val="num" w:pos="5760"/>
        </w:tabs>
        <w:ind w:left="5760" w:hanging="360"/>
      </w:pPr>
      <w:rPr>
        <w:rFonts w:ascii="Arial" w:hAnsi="Arial" w:hint="default"/>
      </w:rPr>
    </w:lvl>
    <w:lvl w:ilvl="8" w:tplc="D33AEA32" w:tentative="1">
      <w:start w:val="1"/>
      <w:numFmt w:val="bullet"/>
      <w:lvlText w:val="•"/>
      <w:lvlJc w:val="left"/>
      <w:pPr>
        <w:tabs>
          <w:tab w:val="num" w:pos="6480"/>
        </w:tabs>
        <w:ind w:left="6480" w:hanging="360"/>
      </w:pPr>
      <w:rPr>
        <w:rFonts w:ascii="Arial" w:hAnsi="Arial" w:hint="default"/>
      </w:rPr>
    </w:lvl>
  </w:abstractNum>
  <w:abstractNum w:abstractNumId="133">
    <w:nsid w:val="667E467E"/>
    <w:multiLevelType w:val="hybridMultilevel"/>
    <w:tmpl w:val="1282818A"/>
    <w:lvl w:ilvl="0" w:tplc="2D020F1C">
      <w:start w:val="1"/>
      <w:numFmt w:val="decimal"/>
      <w:lvlText w:val="%1."/>
      <w:lvlJc w:val="left"/>
      <w:pPr>
        <w:tabs>
          <w:tab w:val="num" w:pos="720"/>
        </w:tabs>
        <w:ind w:left="720" w:hanging="360"/>
      </w:pPr>
    </w:lvl>
    <w:lvl w:ilvl="1" w:tplc="265E2CB0" w:tentative="1">
      <w:start w:val="1"/>
      <w:numFmt w:val="decimal"/>
      <w:lvlText w:val="%2."/>
      <w:lvlJc w:val="left"/>
      <w:pPr>
        <w:tabs>
          <w:tab w:val="num" w:pos="1440"/>
        </w:tabs>
        <w:ind w:left="1440" w:hanging="360"/>
      </w:pPr>
    </w:lvl>
    <w:lvl w:ilvl="2" w:tplc="A984C1DA" w:tentative="1">
      <w:start w:val="1"/>
      <w:numFmt w:val="decimal"/>
      <w:lvlText w:val="%3."/>
      <w:lvlJc w:val="left"/>
      <w:pPr>
        <w:tabs>
          <w:tab w:val="num" w:pos="2160"/>
        </w:tabs>
        <w:ind w:left="2160" w:hanging="360"/>
      </w:pPr>
    </w:lvl>
    <w:lvl w:ilvl="3" w:tplc="4A32DD78" w:tentative="1">
      <w:start w:val="1"/>
      <w:numFmt w:val="decimal"/>
      <w:lvlText w:val="%4."/>
      <w:lvlJc w:val="left"/>
      <w:pPr>
        <w:tabs>
          <w:tab w:val="num" w:pos="2880"/>
        </w:tabs>
        <w:ind w:left="2880" w:hanging="360"/>
      </w:pPr>
    </w:lvl>
    <w:lvl w:ilvl="4" w:tplc="07F821EE" w:tentative="1">
      <w:start w:val="1"/>
      <w:numFmt w:val="decimal"/>
      <w:lvlText w:val="%5."/>
      <w:lvlJc w:val="left"/>
      <w:pPr>
        <w:tabs>
          <w:tab w:val="num" w:pos="3600"/>
        </w:tabs>
        <w:ind w:left="3600" w:hanging="360"/>
      </w:pPr>
    </w:lvl>
    <w:lvl w:ilvl="5" w:tplc="1D883B68" w:tentative="1">
      <w:start w:val="1"/>
      <w:numFmt w:val="decimal"/>
      <w:lvlText w:val="%6."/>
      <w:lvlJc w:val="left"/>
      <w:pPr>
        <w:tabs>
          <w:tab w:val="num" w:pos="4320"/>
        </w:tabs>
        <w:ind w:left="4320" w:hanging="360"/>
      </w:pPr>
    </w:lvl>
    <w:lvl w:ilvl="6" w:tplc="6F48A646" w:tentative="1">
      <w:start w:val="1"/>
      <w:numFmt w:val="decimal"/>
      <w:lvlText w:val="%7."/>
      <w:lvlJc w:val="left"/>
      <w:pPr>
        <w:tabs>
          <w:tab w:val="num" w:pos="5040"/>
        </w:tabs>
        <w:ind w:left="5040" w:hanging="360"/>
      </w:pPr>
    </w:lvl>
    <w:lvl w:ilvl="7" w:tplc="6A9C57E4" w:tentative="1">
      <w:start w:val="1"/>
      <w:numFmt w:val="decimal"/>
      <w:lvlText w:val="%8."/>
      <w:lvlJc w:val="left"/>
      <w:pPr>
        <w:tabs>
          <w:tab w:val="num" w:pos="5760"/>
        </w:tabs>
        <w:ind w:left="5760" w:hanging="360"/>
      </w:pPr>
    </w:lvl>
    <w:lvl w:ilvl="8" w:tplc="5686D628" w:tentative="1">
      <w:start w:val="1"/>
      <w:numFmt w:val="decimal"/>
      <w:lvlText w:val="%9."/>
      <w:lvlJc w:val="left"/>
      <w:pPr>
        <w:tabs>
          <w:tab w:val="num" w:pos="6480"/>
        </w:tabs>
        <w:ind w:left="6480" w:hanging="360"/>
      </w:pPr>
    </w:lvl>
  </w:abstractNum>
  <w:abstractNum w:abstractNumId="134">
    <w:nsid w:val="67683B21"/>
    <w:multiLevelType w:val="hybridMultilevel"/>
    <w:tmpl w:val="647C756E"/>
    <w:lvl w:ilvl="0" w:tplc="5A40DC7A">
      <w:start w:val="1"/>
      <w:numFmt w:val="bullet"/>
      <w:lvlText w:val="•"/>
      <w:lvlJc w:val="left"/>
      <w:pPr>
        <w:tabs>
          <w:tab w:val="num" w:pos="720"/>
        </w:tabs>
        <w:ind w:left="720" w:hanging="360"/>
      </w:pPr>
      <w:rPr>
        <w:rFonts w:ascii="Arial" w:hAnsi="Arial" w:hint="default"/>
      </w:rPr>
    </w:lvl>
    <w:lvl w:ilvl="1" w:tplc="D7C41CC6" w:tentative="1">
      <w:start w:val="1"/>
      <w:numFmt w:val="bullet"/>
      <w:lvlText w:val="•"/>
      <w:lvlJc w:val="left"/>
      <w:pPr>
        <w:tabs>
          <w:tab w:val="num" w:pos="1440"/>
        </w:tabs>
        <w:ind w:left="1440" w:hanging="360"/>
      </w:pPr>
      <w:rPr>
        <w:rFonts w:ascii="Arial" w:hAnsi="Arial" w:hint="default"/>
      </w:rPr>
    </w:lvl>
    <w:lvl w:ilvl="2" w:tplc="2C262E10" w:tentative="1">
      <w:start w:val="1"/>
      <w:numFmt w:val="bullet"/>
      <w:lvlText w:val="•"/>
      <w:lvlJc w:val="left"/>
      <w:pPr>
        <w:tabs>
          <w:tab w:val="num" w:pos="2160"/>
        </w:tabs>
        <w:ind w:left="2160" w:hanging="360"/>
      </w:pPr>
      <w:rPr>
        <w:rFonts w:ascii="Arial" w:hAnsi="Arial" w:hint="default"/>
      </w:rPr>
    </w:lvl>
    <w:lvl w:ilvl="3" w:tplc="76F27EEE" w:tentative="1">
      <w:start w:val="1"/>
      <w:numFmt w:val="bullet"/>
      <w:lvlText w:val="•"/>
      <w:lvlJc w:val="left"/>
      <w:pPr>
        <w:tabs>
          <w:tab w:val="num" w:pos="2880"/>
        </w:tabs>
        <w:ind w:left="2880" w:hanging="360"/>
      </w:pPr>
      <w:rPr>
        <w:rFonts w:ascii="Arial" w:hAnsi="Arial" w:hint="default"/>
      </w:rPr>
    </w:lvl>
    <w:lvl w:ilvl="4" w:tplc="CE6C9434" w:tentative="1">
      <w:start w:val="1"/>
      <w:numFmt w:val="bullet"/>
      <w:lvlText w:val="•"/>
      <w:lvlJc w:val="left"/>
      <w:pPr>
        <w:tabs>
          <w:tab w:val="num" w:pos="3600"/>
        </w:tabs>
        <w:ind w:left="3600" w:hanging="360"/>
      </w:pPr>
      <w:rPr>
        <w:rFonts w:ascii="Arial" w:hAnsi="Arial" w:hint="default"/>
      </w:rPr>
    </w:lvl>
    <w:lvl w:ilvl="5" w:tplc="2B745C8A" w:tentative="1">
      <w:start w:val="1"/>
      <w:numFmt w:val="bullet"/>
      <w:lvlText w:val="•"/>
      <w:lvlJc w:val="left"/>
      <w:pPr>
        <w:tabs>
          <w:tab w:val="num" w:pos="4320"/>
        </w:tabs>
        <w:ind w:left="4320" w:hanging="360"/>
      </w:pPr>
      <w:rPr>
        <w:rFonts w:ascii="Arial" w:hAnsi="Arial" w:hint="default"/>
      </w:rPr>
    </w:lvl>
    <w:lvl w:ilvl="6" w:tplc="9112FF52" w:tentative="1">
      <w:start w:val="1"/>
      <w:numFmt w:val="bullet"/>
      <w:lvlText w:val="•"/>
      <w:lvlJc w:val="left"/>
      <w:pPr>
        <w:tabs>
          <w:tab w:val="num" w:pos="5040"/>
        </w:tabs>
        <w:ind w:left="5040" w:hanging="360"/>
      </w:pPr>
      <w:rPr>
        <w:rFonts w:ascii="Arial" w:hAnsi="Arial" w:hint="default"/>
      </w:rPr>
    </w:lvl>
    <w:lvl w:ilvl="7" w:tplc="922660DC" w:tentative="1">
      <w:start w:val="1"/>
      <w:numFmt w:val="bullet"/>
      <w:lvlText w:val="•"/>
      <w:lvlJc w:val="left"/>
      <w:pPr>
        <w:tabs>
          <w:tab w:val="num" w:pos="5760"/>
        </w:tabs>
        <w:ind w:left="5760" w:hanging="360"/>
      </w:pPr>
      <w:rPr>
        <w:rFonts w:ascii="Arial" w:hAnsi="Arial" w:hint="default"/>
      </w:rPr>
    </w:lvl>
    <w:lvl w:ilvl="8" w:tplc="6B7497E4" w:tentative="1">
      <w:start w:val="1"/>
      <w:numFmt w:val="bullet"/>
      <w:lvlText w:val="•"/>
      <w:lvlJc w:val="left"/>
      <w:pPr>
        <w:tabs>
          <w:tab w:val="num" w:pos="6480"/>
        </w:tabs>
        <w:ind w:left="6480" w:hanging="360"/>
      </w:pPr>
      <w:rPr>
        <w:rFonts w:ascii="Arial" w:hAnsi="Arial" w:hint="default"/>
      </w:rPr>
    </w:lvl>
  </w:abstractNum>
  <w:abstractNum w:abstractNumId="135">
    <w:nsid w:val="683741A7"/>
    <w:multiLevelType w:val="hybridMultilevel"/>
    <w:tmpl w:val="DA0C7704"/>
    <w:lvl w:ilvl="0" w:tplc="774404A2">
      <w:start w:val="1"/>
      <w:numFmt w:val="bullet"/>
      <w:lvlText w:val="•"/>
      <w:lvlJc w:val="left"/>
      <w:pPr>
        <w:tabs>
          <w:tab w:val="num" w:pos="720"/>
        </w:tabs>
        <w:ind w:left="720" w:hanging="360"/>
      </w:pPr>
      <w:rPr>
        <w:rFonts w:ascii="Arial" w:hAnsi="Arial" w:hint="default"/>
      </w:rPr>
    </w:lvl>
    <w:lvl w:ilvl="1" w:tplc="FD983BAE" w:tentative="1">
      <w:start w:val="1"/>
      <w:numFmt w:val="bullet"/>
      <w:lvlText w:val="•"/>
      <w:lvlJc w:val="left"/>
      <w:pPr>
        <w:tabs>
          <w:tab w:val="num" w:pos="1440"/>
        </w:tabs>
        <w:ind w:left="1440" w:hanging="360"/>
      </w:pPr>
      <w:rPr>
        <w:rFonts w:ascii="Arial" w:hAnsi="Arial" w:hint="default"/>
      </w:rPr>
    </w:lvl>
    <w:lvl w:ilvl="2" w:tplc="F4504A80" w:tentative="1">
      <w:start w:val="1"/>
      <w:numFmt w:val="bullet"/>
      <w:lvlText w:val="•"/>
      <w:lvlJc w:val="left"/>
      <w:pPr>
        <w:tabs>
          <w:tab w:val="num" w:pos="2160"/>
        </w:tabs>
        <w:ind w:left="2160" w:hanging="360"/>
      </w:pPr>
      <w:rPr>
        <w:rFonts w:ascii="Arial" w:hAnsi="Arial" w:hint="default"/>
      </w:rPr>
    </w:lvl>
    <w:lvl w:ilvl="3" w:tplc="635061AE" w:tentative="1">
      <w:start w:val="1"/>
      <w:numFmt w:val="bullet"/>
      <w:lvlText w:val="•"/>
      <w:lvlJc w:val="left"/>
      <w:pPr>
        <w:tabs>
          <w:tab w:val="num" w:pos="2880"/>
        </w:tabs>
        <w:ind w:left="2880" w:hanging="360"/>
      </w:pPr>
      <w:rPr>
        <w:rFonts w:ascii="Arial" w:hAnsi="Arial" w:hint="default"/>
      </w:rPr>
    </w:lvl>
    <w:lvl w:ilvl="4" w:tplc="C6124092" w:tentative="1">
      <w:start w:val="1"/>
      <w:numFmt w:val="bullet"/>
      <w:lvlText w:val="•"/>
      <w:lvlJc w:val="left"/>
      <w:pPr>
        <w:tabs>
          <w:tab w:val="num" w:pos="3600"/>
        </w:tabs>
        <w:ind w:left="3600" w:hanging="360"/>
      </w:pPr>
      <w:rPr>
        <w:rFonts w:ascii="Arial" w:hAnsi="Arial" w:hint="default"/>
      </w:rPr>
    </w:lvl>
    <w:lvl w:ilvl="5" w:tplc="87A2B802" w:tentative="1">
      <w:start w:val="1"/>
      <w:numFmt w:val="bullet"/>
      <w:lvlText w:val="•"/>
      <w:lvlJc w:val="left"/>
      <w:pPr>
        <w:tabs>
          <w:tab w:val="num" w:pos="4320"/>
        </w:tabs>
        <w:ind w:left="4320" w:hanging="360"/>
      </w:pPr>
      <w:rPr>
        <w:rFonts w:ascii="Arial" w:hAnsi="Arial" w:hint="default"/>
      </w:rPr>
    </w:lvl>
    <w:lvl w:ilvl="6" w:tplc="BCEE9A8C" w:tentative="1">
      <w:start w:val="1"/>
      <w:numFmt w:val="bullet"/>
      <w:lvlText w:val="•"/>
      <w:lvlJc w:val="left"/>
      <w:pPr>
        <w:tabs>
          <w:tab w:val="num" w:pos="5040"/>
        </w:tabs>
        <w:ind w:left="5040" w:hanging="360"/>
      </w:pPr>
      <w:rPr>
        <w:rFonts w:ascii="Arial" w:hAnsi="Arial" w:hint="default"/>
      </w:rPr>
    </w:lvl>
    <w:lvl w:ilvl="7" w:tplc="9B0ED5BE" w:tentative="1">
      <w:start w:val="1"/>
      <w:numFmt w:val="bullet"/>
      <w:lvlText w:val="•"/>
      <w:lvlJc w:val="left"/>
      <w:pPr>
        <w:tabs>
          <w:tab w:val="num" w:pos="5760"/>
        </w:tabs>
        <w:ind w:left="5760" w:hanging="360"/>
      </w:pPr>
      <w:rPr>
        <w:rFonts w:ascii="Arial" w:hAnsi="Arial" w:hint="default"/>
      </w:rPr>
    </w:lvl>
    <w:lvl w:ilvl="8" w:tplc="525618B6" w:tentative="1">
      <w:start w:val="1"/>
      <w:numFmt w:val="bullet"/>
      <w:lvlText w:val="•"/>
      <w:lvlJc w:val="left"/>
      <w:pPr>
        <w:tabs>
          <w:tab w:val="num" w:pos="6480"/>
        </w:tabs>
        <w:ind w:left="6480" w:hanging="360"/>
      </w:pPr>
      <w:rPr>
        <w:rFonts w:ascii="Arial" w:hAnsi="Arial" w:hint="default"/>
      </w:rPr>
    </w:lvl>
  </w:abstractNum>
  <w:abstractNum w:abstractNumId="136">
    <w:nsid w:val="685672F7"/>
    <w:multiLevelType w:val="hybridMultilevel"/>
    <w:tmpl w:val="92C64052"/>
    <w:lvl w:ilvl="0" w:tplc="E4BEF7C0">
      <w:start w:val="1"/>
      <w:numFmt w:val="bullet"/>
      <w:lvlText w:val="•"/>
      <w:lvlJc w:val="left"/>
      <w:pPr>
        <w:tabs>
          <w:tab w:val="num" w:pos="720"/>
        </w:tabs>
        <w:ind w:left="720" w:hanging="360"/>
      </w:pPr>
      <w:rPr>
        <w:rFonts w:ascii="Arial" w:hAnsi="Arial" w:hint="default"/>
      </w:rPr>
    </w:lvl>
    <w:lvl w:ilvl="1" w:tplc="312A7126" w:tentative="1">
      <w:start w:val="1"/>
      <w:numFmt w:val="bullet"/>
      <w:lvlText w:val="•"/>
      <w:lvlJc w:val="left"/>
      <w:pPr>
        <w:tabs>
          <w:tab w:val="num" w:pos="1440"/>
        </w:tabs>
        <w:ind w:left="1440" w:hanging="360"/>
      </w:pPr>
      <w:rPr>
        <w:rFonts w:ascii="Arial" w:hAnsi="Arial" w:hint="default"/>
      </w:rPr>
    </w:lvl>
    <w:lvl w:ilvl="2" w:tplc="6024A8B2" w:tentative="1">
      <w:start w:val="1"/>
      <w:numFmt w:val="bullet"/>
      <w:lvlText w:val="•"/>
      <w:lvlJc w:val="left"/>
      <w:pPr>
        <w:tabs>
          <w:tab w:val="num" w:pos="2160"/>
        </w:tabs>
        <w:ind w:left="2160" w:hanging="360"/>
      </w:pPr>
      <w:rPr>
        <w:rFonts w:ascii="Arial" w:hAnsi="Arial" w:hint="default"/>
      </w:rPr>
    </w:lvl>
    <w:lvl w:ilvl="3" w:tplc="5A2CA338" w:tentative="1">
      <w:start w:val="1"/>
      <w:numFmt w:val="bullet"/>
      <w:lvlText w:val="•"/>
      <w:lvlJc w:val="left"/>
      <w:pPr>
        <w:tabs>
          <w:tab w:val="num" w:pos="2880"/>
        </w:tabs>
        <w:ind w:left="2880" w:hanging="360"/>
      </w:pPr>
      <w:rPr>
        <w:rFonts w:ascii="Arial" w:hAnsi="Arial" w:hint="default"/>
      </w:rPr>
    </w:lvl>
    <w:lvl w:ilvl="4" w:tplc="0B50461E" w:tentative="1">
      <w:start w:val="1"/>
      <w:numFmt w:val="bullet"/>
      <w:lvlText w:val="•"/>
      <w:lvlJc w:val="left"/>
      <w:pPr>
        <w:tabs>
          <w:tab w:val="num" w:pos="3600"/>
        </w:tabs>
        <w:ind w:left="3600" w:hanging="360"/>
      </w:pPr>
      <w:rPr>
        <w:rFonts w:ascii="Arial" w:hAnsi="Arial" w:hint="default"/>
      </w:rPr>
    </w:lvl>
    <w:lvl w:ilvl="5" w:tplc="76BEDCAC" w:tentative="1">
      <w:start w:val="1"/>
      <w:numFmt w:val="bullet"/>
      <w:lvlText w:val="•"/>
      <w:lvlJc w:val="left"/>
      <w:pPr>
        <w:tabs>
          <w:tab w:val="num" w:pos="4320"/>
        </w:tabs>
        <w:ind w:left="4320" w:hanging="360"/>
      </w:pPr>
      <w:rPr>
        <w:rFonts w:ascii="Arial" w:hAnsi="Arial" w:hint="default"/>
      </w:rPr>
    </w:lvl>
    <w:lvl w:ilvl="6" w:tplc="35A6A790" w:tentative="1">
      <w:start w:val="1"/>
      <w:numFmt w:val="bullet"/>
      <w:lvlText w:val="•"/>
      <w:lvlJc w:val="left"/>
      <w:pPr>
        <w:tabs>
          <w:tab w:val="num" w:pos="5040"/>
        </w:tabs>
        <w:ind w:left="5040" w:hanging="360"/>
      </w:pPr>
      <w:rPr>
        <w:rFonts w:ascii="Arial" w:hAnsi="Arial" w:hint="default"/>
      </w:rPr>
    </w:lvl>
    <w:lvl w:ilvl="7" w:tplc="E5F0C75A" w:tentative="1">
      <w:start w:val="1"/>
      <w:numFmt w:val="bullet"/>
      <w:lvlText w:val="•"/>
      <w:lvlJc w:val="left"/>
      <w:pPr>
        <w:tabs>
          <w:tab w:val="num" w:pos="5760"/>
        </w:tabs>
        <w:ind w:left="5760" w:hanging="360"/>
      </w:pPr>
      <w:rPr>
        <w:rFonts w:ascii="Arial" w:hAnsi="Arial" w:hint="default"/>
      </w:rPr>
    </w:lvl>
    <w:lvl w:ilvl="8" w:tplc="666CB296" w:tentative="1">
      <w:start w:val="1"/>
      <w:numFmt w:val="bullet"/>
      <w:lvlText w:val="•"/>
      <w:lvlJc w:val="left"/>
      <w:pPr>
        <w:tabs>
          <w:tab w:val="num" w:pos="6480"/>
        </w:tabs>
        <w:ind w:left="6480" w:hanging="360"/>
      </w:pPr>
      <w:rPr>
        <w:rFonts w:ascii="Arial" w:hAnsi="Arial" w:hint="default"/>
      </w:rPr>
    </w:lvl>
  </w:abstractNum>
  <w:abstractNum w:abstractNumId="137">
    <w:nsid w:val="699A1177"/>
    <w:multiLevelType w:val="hybridMultilevel"/>
    <w:tmpl w:val="5F7EB928"/>
    <w:lvl w:ilvl="0" w:tplc="C1FC79CC">
      <w:start w:val="1"/>
      <w:numFmt w:val="bullet"/>
      <w:lvlText w:val="•"/>
      <w:lvlJc w:val="left"/>
      <w:pPr>
        <w:tabs>
          <w:tab w:val="num" w:pos="720"/>
        </w:tabs>
        <w:ind w:left="720" w:hanging="360"/>
      </w:pPr>
      <w:rPr>
        <w:rFonts w:ascii="Arial" w:hAnsi="Arial" w:hint="default"/>
      </w:rPr>
    </w:lvl>
    <w:lvl w:ilvl="1" w:tplc="FE84D6BE" w:tentative="1">
      <w:start w:val="1"/>
      <w:numFmt w:val="bullet"/>
      <w:lvlText w:val="•"/>
      <w:lvlJc w:val="left"/>
      <w:pPr>
        <w:tabs>
          <w:tab w:val="num" w:pos="1440"/>
        </w:tabs>
        <w:ind w:left="1440" w:hanging="360"/>
      </w:pPr>
      <w:rPr>
        <w:rFonts w:ascii="Arial" w:hAnsi="Arial" w:hint="default"/>
      </w:rPr>
    </w:lvl>
    <w:lvl w:ilvl="2" w:tplc="CA92E090" w:tentative="1">
      <w:start w:val="1"/>
      <w:numFmt w:val="bullet"/>
      <w:lvlText w:val="•"/>
      <w:lvlJc w:val="left"/>
      <w:pPr>
        <w:tabs>
          <w:tab w:val="num" w:pos="2160"/>
        </w:tabs>
        <w:ind w:left="2160" w:hanging="360"/>
      </w:pPr>
      <w:rPr>
        <w:rFonts w:ascii="Arial" w:hAnsi="Arial" w:hint="default"/>
      </w:rPr>
    </w:lvl>
    <w:lvl w:ilvl="3" w:tplc="A97EF21A" w:tentative="1">
      <w:start w:val="1"/>
      <w:numFmt w:val="bullet"/>
      <w:lvlText w:val="•"/>
      <w:lvlJc w:val="left"/>
      <w:pPr>
        <w:tabs>
          <w:tab w:val="num" w:pos="2880"/>
        </w:tabs>
        <w:ind w:left="2880" w:hanging="360"/>
      </w:pPr>
      <w:rPr>
        <w:rFonts w:ascii="Arial" w:hAnsi="Arial" w:hint="default"/>
      </w:rPr>
    </w:lvl>
    <w:lvl w:ilvl="4" w:tplc="56FA489C" w:tentative="1">
      <w:start w:val="1"/>
      <w:numFmt w:val="bullet"/>
      <w:lvlText w:val="•"/>
      <w:lvlJc w:val="left"/>
      <w:pPr>
        <w:tabs>
          <w:tab w:val="num" w:pos="3600"/>
        </w:tabs>
        <w:ind w:left="3600" w:hanging="360"/>
      </w:pPr>
      <w:rPr>
        <w:rFonts w:ascii="Arial" w:hAnsi="Arial" w:hint="default"/>
      </w:rPr>
    </w:lvl>
    <w:lvl w:ilvl="5" w:tplc="11C27E08" w:tentative="1">
      <w:start w:val="1"/>
      <w:numFmt w:val="bullet"/>
      <w:lvlText w:val="•"/>
      <w:lvlJc w:val="left"/>
      <w:pPr>
        <w:tabs>
          <w:tab w:val="num" w:pos="4320"/>
        </w:tabs>
        <w:ind w:left="4320" w:hanging="360"/>
      </w:pPr>
      <w:rPr>
        <w:rFonts w:ascii="Arial" w:hAnsi="Arial" w:hint="default"/>
      </w:rPr>
    </w:lvl>
    <w:lvl w:ilvl="6" w:tplc="7DAC9106" w:tentative="1">
      <w:start w:val="1"/>
      <w:numFmt w:val="bullet"/>
      <w:lvlText w:val="•"/>
      <w:lvlJc w:val="left"/>
      <w:pPr>
        <w:tabs>
          <w:tab w:val="num" w:pos="5040"/>
        </w:tabs>
        <w:ind w:left="5040" w:hanging="360"/>
      </w:pPr>
      <w:rPr>
        <w:rFonts w:ascii="Arial" w:hAnsi="Arial" w:hint="default"/>
      </w:rPr>
    </w:lvl>
    <w:lvl w:ilvl="7" w:tplc="39944344" w:tentative="1">
      <w:start w:val="1"/>
      <w:numFmt w:val="bullet"/>
      <w:lvlText w:val="•"/>
      <w:lvlJc w:val="left"/>
      <w:pPr>
        <w:tabs>
          <w:tab w:val="num" w:pos="5760"/>
        </w:tabs>
        <w:ind w:left="5760" w:hanging="360"/>
      </w:pPr>
      <w:rPr>
        <w:rFonts w:ascii="Arial" w:hAnsi="Arial" w:hint="default"/>
      </w:rPr>
    </w:lvl>
    <w:lvl w:ilvl="8" w:tplc="FD44E60E" w:tentative="1">
      <w:start w:val="1"/>
      <w:numFmt w:val="bullet"/>
      <w:lvlText w:val="•"/>
      <w:lvlJc w:val="left"/>
      <w:pPr>
        <w:tabs>
          <w:tab w:val="num" w:pos="6480"/>
        </w:tabs>
        <w:ind w:left="6480" w:hanging="360"/>
      </w:pPr>
      <w:rPr>
        <w:rFonts w:ascii="Arial" w:hAnsi="Arial" w:hint="default"/>
      </w:rPr>
    </w:lvl>
  </w:abstractNum>
  <w:abstractNum w:abstractNumId="138">
    <w:nsid w:val="69E67CDF"/>
    <w:multiLevelType w:val="hybridMultilevel"/>
    <w:tmpl w:val="A7A84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nsid w:val="6AB1605A"/>
    <w:multiLevelType w:val="hybridMultilevel"/>
    <w:tmpl w:val="55EEE170"/>
    <w:lvl w:ilvl="0" w:tplc="3068831E">
      <w:start w:val="1"/>
      <w:numFmt w:val="bullet"/>
      <w:lvlText w:val="•"/>
      <w:lvlJc w:val="left"/>
      <w:pPr>
        <w:tabs>
          <w:tab w:val="num" w:pos="720"/>
        </w:tabs>
        <w:ind w:left="720" w:hanging="360"/>
      </w:pPr>
      <w:rPr>
        <w:rFonts w:ascii="Arial" w:hAnsi="Arial" w:hint="default"/>
      </w:rPr>
    </w:lvl>
    <w:lvl w:ilvl="1" w:tplc="81FE8506" w:tentative="1">
      <w:start w:val="1"/>
      <w:numFmt w:val="bullet"/>
      <w:lvlText w:val="•"/>
      <w:lvlJc w:val="left"/>
      <w:pPr>
        <w:tabs>
          <w:tab w:val="num" w:pos="1440"/>
        </w:tabs>
        <w:ind w:left="1440" w:hanging="360"/>
      </w:pPr>
      <w:rPr>
        <w:rFonts w:ascii="Arial" w:hAnsi="Arial" w:hint="default"/>
      </w:rPr>
    </w:lvl>
    <w:lvl w:ilvl="2" w:tplc="C860BB92" w:tentative="1">
      <w:start w:val="1"/>
      <w:numFmt w:val="bullet"/>
      <w:lvlText w:val="•"/>
      <w:lvlJc w:val="left"/>
      <w:pPr>
        <w:tabs>
          <w:tab w:val="num" w:pos="2160"/>
        </w:tabs>
        <w:ind w:left="2160" w:hanging="360"/>
      </w:pPr>
      <w:rPr>
        <w:rFonts w:ascii="Arial" w:hAnsi="Arial" w:hint="default"/>
      </w:rPr>
    </w:lvl>
    <w:lvl w:ilvl="3" w:tplc="82C441AC" w:tentative="1">
      <w:start w:val="1"/>
      <w:numFmt w:val="bullet"/>
      <w:lvlText w:val="•"/>
      <w:lvlJc w:val="left"/>
      <w:pPr>
        <w:tabs>
          <w:tab w:val="num" w:pos="2880"/>
        </w:tabs>
        <w:ind w:left="2880" w:hanging="360"/>
      </w:pPr>
      <w:rPr>
        <w:rFonts w:ascii="Arial" w:hAnsi="Arial" w:hint="default"/>
      </w:rPr>
    </w:lvl>
    <w:lvl w:ilvl="4" w:tplc="C6AC5DE6" w:tentative="1">
      <w:start w:val="1"/>
      <w:numFmt w:val="bullet"/>
      <w:lvlText w:val="•"/>
      <w:lvlJc w:val="left"/>
      <w:pPr>
        <w:tabs>
          <w:tab w:val="num" w:pos="3600"/>
        </w:tabs>
        <w:ind w:left="3600" w:hanging="360"/>
      </w:pPr>
      <w:rPr>
        <w:rFonts w:ascii="Arial" w:hAnsi="Arial" w:hint="default"/>
      </w:rPr>
    </w:lvl>
    <w:lvl w:ilvl="5" w:tplc="AA6C87CC" w:tentative="1">
      <w:start w:val="1"/>
      <w:numFmt w:val="bullet"/>
      <w:lvlText w:val="•"/>
      <w:lvlJc w:val="left"/>
      <w:pPr>
        <w:tabs>
          <w:tab w:val="num" w:pos="4320"/>
        </w:tabs>
        <w:ind w:left="4320" w:hanging="360"/>
      </w:pPr>
      <w:rPr>
        <w:rFonts w:ascii="Arial" w:hAnsi="Arial" w:hint="default"/>
      </w:rPr>
    </w:lvl>
    <w:lvl w:ilvl="6" w:tplc="295AE92C" w:tentative="1">
      <w:start w:val="1"/>
      <w:numFmt w:val="bullet"/>
      <w:lvlText w:val="•"/>
      <w:lvlJc w:val="left"/>
      <w:pPr>
        <w:tabs>
          <w:tab w:val="num" w:pos="5040"/>
        </w:tabs>
        <w:ind w:left="5040" w:hanging="360"/>
      </w:pPr>
      <w:rPr>
        <w:rFonts w:ascii="Arial" w:hAnsi="Arial" w:hint="default"/>
      </w:rPr>
    </w:lvl>
    <w:lvl w:ilvl="7" w:tplc="FFB0AAC8" w:tentative="1">
      <w:start w:val="1"/>
      <w:numFmt w:val="bullet"/>
      <w:lvlText w:val="•"/>
      <w:lvlJc w:val="left"/>
      <w:pPr>
        <w:tabs>
          <w:tab w:val="num" w:pos="5760"/>
        </w:tabs>
        <w:ind w:left="5760" w:hanging="360"/>
      </w:pPr>
      <w:rPr>
        <w:rFonts w:ascii="Arial" w:hAnsi="Arial" w:hint="default"/>
      </w:rPr>
    </w:lvl>
    <w:lvl w:ilvl="8" w:tplc="390608A4" w:tentative="1">
      <w:start w:val="1"/>
      <w:numFmt w:val="bullet"/>
      <w:lvlText w:val="•"/>
      <w:lvlJc w:val="left"/>
      <w:pPr>
        <w:tabs>
          <w:tab w:val="num" w:pos="6480"/>
        </w:tabs>
        <w:ind w:left="6480" w:hanging="360"/>
      </w:pPr>
      <w:rPr>
        <w:rFonts w:ascii="Arial" w:hAnsi="Arial" w:hint="default"/>
      </w:rPr>
    </w:lvl>
  </w:abstractNum>
  <w:abstractNum w:abstractNumId="140">
    <w:nsid w:val="6D0A5A2B"/>
    <w:multiLevelType w:val="hybridMultilevel"/>
    <w:tmpl w:val="D6F62ECC"/>
    <w:lvl w:ilvl="0" w:tplc="ADDA27BE">
      <w:start w:val="1"/>
      <w:numFmt w:val="bullet"/>
      <w:lvlText w:val="•"/>
      <w:lvlJc w:val="left"/>
      <w:pPr>
        <w:tabs>
          <w:tab w:val="num" w:pos="720"/>
        </w:tabs>
        <w:ind w:left="720" w:hanging="360"/>
      </w:pPr>
      <w:rPr>
        <w:rFonts w:ascii="Arial" w:hAnsi="Arial" w:hint="default"/>
      </w:rPr>
    </w:lvl>
    <w:lvl w:ilvl="1" w:tplc="02E435F6" w:tentative="1">
      <w:start w:val="1"/>
      <w:numFmt w:val="bullet"/>
      <w:lvlText w:val="•"/>
      <w:lvlJc w:val="left"/>
      <w:pPr>
        <w:tabs>
          <w:tab w:val="num" w:pos="1440"/>
        </w:tabs>
        <w:ind w:left="1440" w:hanging="360"/>
      </w:pPr>
      <w:rPr>
        <w:rFonts w:ascii="Arial" w:hAnsi="Arial" w:hint="default"/>
      </w:rPr>
    </w:lvl>
    <w:lvl w:ilvl="2" w:tplc="A20ACD08" w:tentative="1">
      <w:start w:val="1"/>
      <w:numFmt w:val="bullet"/>
      <w:lvlText w:val="•"/>
      <w:lvlJc w:val="left"/>
      <w:pPr>
        <w:tabs>
          <w:tab w:val="num" w:pos="2160"/>
        </w:tabs>
        <w:ind w:left="2160" w:hanging="360"/>
      </w:pPr>
      <w:rPr>
        <w:rFonts w:ascii="Arial" w:hAnsi="Arial" w:hint="default"/>
      </w:rPr>
    </w:lvl>
    <w:lvl w:ilvl="3" w:tplc="24DA395C" w:tentative="1">
      <w:start w:val="1"/>
      <w:numFmt w:val="bullet"/>
      <w:lvlText w:val="•"/>
      <w:lvlJc w:val="left"/>
      <w:pPr>
        <w:tabs>
          <w:tab w:val="num" w:pos="2880"/>
        </w:tabs>
        <w:ind w:left="2880" w:hanging="360"/>
      </w:pPr>
      <w:rPr>
        <w:rFonts w:ascii="Arial" w:hAnsi="Arial" w:hint="default"/>
      </w:rPr>
    </w:lvl>
    <w:lvl w:ilvl="4" w:tplc="F50459F0" w:tentative="1">
      <w:start w:val="1"/>
      <w:numFmt w:val="bullet"/>
      <w:lvlText w:val="•"/>
      <w:lvlJc w:val="left"/>
      <w:pPr>
        <w:tabs>
          <w:tab w:val="num" w:pos="3600"/>
        </w:tabs>
        <w:ind w:left="3600" w:hanging="360"/>
      </w:pPr>
      <w:rPr>
        <w:rFonts w:ascii="Arial" w:hAnsi="Arial" w:hint="default"/>
      </w:rPr>
    </w:lvl>
    <w:lvl w:ilvl="5" w:tplc="ACF00B2E" w:tentative="1">
      <w:start w:val="1"/>
      <w:numFmt w:val="bullet"/>
      <w:lvlText w:val="•"/>
      <w:lvlJc w:val="left"/>
      <w:pPr>
        <w:tabs>
          <w:tab w:val="num" w:pos="4320"/>
        </w:tabs>
        <w:ind w:left="4320" w:hanging="360"/>
      </w:pPr>
      <w:rPr>
        <w:rFonts w:ascii="Arial" w:hAnsi="Arial" w:hint="default"/>
      </w:rPr>
    </w:lvl>
    <w:lvl w:ilvl="6" w:tplc="62DE448C" w:tentative="1">
      <w:start w:val="1"/>
      <w:numFmt w:val="bullet"/>
      <w:lvlText w:val="•"/>
      <w:lvlJc w:val="left"/>
      <w:pPr>
        <w:tabs>
          <w:tab w:val="num" w:pos="5040"/>
        </w:tabs>
        <w:ind w:left="5040" w:hanging="360"/>
      </w:pPr>
      <w:rPr>
        <w:rFonts w:ascii="Arial" w:hAnsi="Arial" w:hint="default"/>
      </w:rPr>
    </w:lvl>
    <w:lvl w:ilvl="7" w:tplc="4544BF4E" w:tentative="1">
      <w:start w:val="1"/>
      <w:numFmt w:val="bullet"/>
      <w:lvlText w:val="•"/>
      <w:lvlJc w:val="left"/>
      <w:pPr>
        <w:tabs>
          <w:tab w:val="num" w:pos="5760"/>
        </w:tabs>
        <w:ind w:left="5760" w:hanging="360"/>
      </w:pPr>
      <w:rPr>
        <w:rFonts w:ascii="Arial" w:hAnsi="Arial" w:hint="default"/>
      </w:rPr>
    </w:lvl>
    <w:lvl w:ilvl="8" w:tplc="8F423BBA" w:tentative="1">
      <w:start w:val="1"/>
      <w:numFmt w:val="bullet"/>
      <w:lvlText w:val="•"/>
      <w:lvlJc w:val="left"/>
      <w:pPr>
        <w:tabs>
          <w:tab w:val="num" w:pos="6480"/>
        </w:tabs>
        <w:ind w:left="6480" w:hanging="360"/>
      </w:pPr>
      <w:rPr>
        <w:rFonts w:ascii="Arial" w:hAnsi="Arial" w:hint="default"/>
      </w:rPr>
    </w:lvl>
  </w:abstractNum>
  <w:abstractNum w:abstractNumId="141">
    <w:nsid w:val="6D872F1F"/>
    <w:multiLevelType w:val="hybridMultilevel"/>
    <w:tmpl w:val="D9DECFF2"/>
    <w:lvl w:ilvl="0" w:tplc="1A64C4B6">
      <w:start w:val="1"/>
      <w:numFmt w:val="bullet"/>
      <w:lvlText w:val="•"/>
      <w:lvlJc w:val="left"/>
      <w:pPr>
        <w:tabs>
          <w:tab w:val="num" w:pos="720"/>
        </w:tabs>
        <w:ind w:left="720" w:hanging="360"/>
      </w:pPr>
      <w:rPr>
        <w:rFonts w:ascii="Arial" w:hAnsi="Arial" w:hint="default"/>
      </w:rPr>
    </w:lvl>
    <w:lvl w:ilvl="1" w:tplc="F94217CA" w:tentative="1">
      <w:start w:val="1"/>
      <w:numFmt w:val="bullet"/>
      <w:lvlText w:val="•"/>
      <w:lvlJc w:val="left"/>
      <w:pPr>
        <w:tabs>
          <w:tab w:val="num" w:pos="1440"/>
        </w:tabs>
        <w:ind w:left="1440" w:hanging="360"/>
      </w:pPr>
      <w:rPr>
        <w:rFonts w:ascii="Arial" w:hAnsi="Arial" w:hint="default"/>
      </w:rPr>
    </w:lvl>
    <w:lvl w:ilvl="2" w:tplc="1FECE1DC" w:tentative="1">
      <w:start w:val="1"/>
      <w:numFmt w:val="bullet"/>
      <w:lvlText w:val="•"/>
      <w:lvlJc w:val="left"/>
      <w:pPr>
        <w:tabs>
          <w:tab w:val="num" w:pos="2160"/>
        </w:tabs>
        <w:ind w:left="2160" w:hanging="360"/>
      </w:pPr>
      <w:rPr>
        <w:rFonts w:ascii="Arial" w:hAnsi="Arial" w:hint="default"/>
      </w:rPr>
    </w:lvl>
    <w:lvl w:ilvl="3" w:tplc="5EC641EA" w:tentative="1">
      <w:start w:val="1"/>
      <w:numFmt w:val="bullet"/>
      <w:lvlText w:val="•"/>
      <w:lvlJc w:val="left"/>
      <w:pPr>
        <w:tabs>
          <w:tab w:val="num" w:pos="2880"/>
        </w:tabs>
        <w:ind w:left="2880" w:hanging="360"/>
      </w:pPr>
      <w:rPr>
        <w:rFonts w:ascii="Arial" w:hAnsi="Arial" w:hint="default"/>
      </w:rPr>
    </w:lvl>
    <w:lvl w:ilvl="4" w:tplc="41466CBE" w:tentative="1">
      <w:start w:val="1"/>
      <w:numFmt w:val="bullet"/>
      <w:lvlText w:val="•"/>
      <w:lvlJc w:val="left"/>
      <w:pPr>
        <w:tabs>
          <w:tab w:val="num" w:pos="3600"/>
        </w:tabs>
        <w:ind w:left="3600" w:hanging="360"/>
      </w:pPr>
      <w:rPr>
        <w:rFonts w:ascii="Arial" w:hAnsi="Arial" w:hint="default"/>
      </w:rPr>
    </w:lvl>
    <w:lvl w:ilvl="5" w:tplc="2D06C6B2" w:tentative="1">
      <w:start w:val="1"/>
      <w:numFmt w:val="bullet"/>
      <w:lvlText w:val="•"/>
      <w:lvlJc w:val="left"/>
      <w:pPr>
        <w:tabs>
          <w:tab w:val="num" w:pos="4320"/>
        </w:tabs>
        <w:ind w:left="4320" w:hanging="360"/>
      </w:pPr>
      <w:rPr>
        <w:rFonts w:ascii="Arial" w:hAnsi="Arial" w:hint="default"/>
      </w:rPr>
    </w:lvl>
    <w:lvl w:ilvl="6" w:tplc="27E83CCE" w:tentative="1">
      <w:start w:val="1"/>
      <w:numFmt w:val="bullet"/>
      <w:lvlText w:val="•"/>
      <w:lvlJc w:val="left"/>
      <w:pPr>
        <w:tabs>
          <w:tab w:val="num" w:pos="5040"/>
        </w:tabs>
        <w:ind w:left="5040" w:hanging="360"/>
      </w:pPr>
      <w:rPr>
        <w:rFonts w:ascii="Arial" w:hAnsi="Arial" w:hint="default"/>
      </w:rPr>
    </w:lvl>
    <w:lvl w:ilvl="7" w:tplc="3DB257E2" w:tentative="1">
      <w:start w:val="1"/>
      <w:numFmt w:val="bullet"/>
      <w:lvlText w:val="•"/>
      <w:lvlJc w:val="left"/>
      <w:pPr>
        <w:tabs>
          <w:tab w:val="num" w:pos="5760"/>
        </w:tabs>
        <w:ind w:left="5760" w:hanging="360"/>
      </w:pPr>
      <w:rPr>
        <w:rFonts w:ascii="Arial" w:hAnsi="Arial" w:hint="default"/>
      </w:rPr>
    </w:lvl>
    <w:lvl w:ilvl="8" w:tplc="EB469046" w:tentative="1">
      <w:start w:val="1"/>
      <w:numFmt w:val="bullet"/>
      <w:lvlText w:val="•"/>
      <w:lvlJc w:val="left"/>
      <w:pPr>
        <w:tabs>
          <w:tab w:val="num" w:pos="6480"/>
        </w:tabs>
        <w:ind w:left="6480" w:hanging="360"/>
      </w:pPr>
      <w:rPr>
        <w:rFonts w:ascii="Arial" w:hAnsi="Arial" w:hint="default"/>
      </w:rPr>
    </w:lvl>
  </w:abstractNum>
  <w:abstractNum w:abstractNumId="142">
    <w:nsid w:val="6E2124DD"/>
    <w:multiLevelType w:val="hybridMultilevel"/>
    <w:tmpl w:val="CCF21982"/>
    <w:lvl w:ilvl="0" w:tplc="E3168810">
      <w:start w:val="1"/>
      <w:numFmt w:val="decimal"/>
      <w:lvlText w:val="%1."/>
      <w:lvlJc w:val="left"/>
      <w:pPr>
        <w:tabs>
          <w:tab w:val="num" w:pos="720"/>
        </w:tabs>
        <w:ind w:left="720" w:hanging="360"/>
      </w:pPr>
    </w:lvl>
    <w:lvl w:ilvl="1" w:tplc="646A9AD8" w:tentative="1">
      <w:start w:val="1"/>
      <w:numFmt w:val="decimal"/>
      <w:lvlText w:val="%2."/>
      <w:lvlJc w:val="left"/>
      <w:pPr>
        <w:tabs>
          <w:tab w:val="num" w:pos="1440"/>
        </w:tabs>
        <w:ind w:left="1440" w:hanging="360"/>
      </w:pPr>
    </w:lvl>
    <w:lvl w:ilvl="2" w:tplc="D9504FFC" w:tentative="1">
      <w:start w:val="1"/>
      <w:numFmt w:val="decimal"/>
      <w:lvlText w:val="%3."/>
      <w:lvlJc w:val="left"/>
      <w:pPr>
        <w:tabs>
          <w:tab w:val="num" w:pos="2160"/>
        </w:tabs>
        <w:ind w:left="2160" w:hanging="360"/>
      </w:pPr>
    </w:lvl>
    <w:lvl w:ilvl="3" w:tplc="E4B48236" w:tentative="1">
      <w:start w:val="1"/>
      <w:numFmt w:val="decimal"/>
      <w:lvlText w:val="%4."/>
      <w:lvlJc w:val="left"/>
      <w:pPr>
        <w:tabs>
          <w:tab w:val="num" w:pos="2880"/>
        </w:tabs>
        <w:ind w:left="2880" w:hanging="360"/>
      </w:pPr>
    </w:lvl>
    <w:lvl w:ilvl="4" w:tplc="E74A8070" w:tentative="1">
      <w:start w:val="1"/>
      <w:numFmt w:val="decimal"/>
      <w:lvlText w:val="%5."/>
      <w:lvlJc w:val="left"/>
      <w:pPr>
        <w:tabs>
          <w:tab w:val="num" w:pos="3600"/>
        </w:tabs>
        <w:ind w:left="3600" w:hanging="360"/>
      </w:pPr>
    </w:lvl>
    <w:lvl w:ilvl="5" w:tplc="C278EBC6" w:tentative="1">
      <w:start w:val="1"/>
      <w:numFmt w:val="decimal"/>
      <w:lvlText w:val="%6."/>
      <w:lvlJc w:val="left"/>
      <w:pPr>
        <w:tabs>
          <w:tab w:val="num" w:pos="4320"/>
        </w:tabs>
        <w:ind w:left="4320" w:hanging="360"/>
      </w:pPr>
    </w:lvl>
    <w:lvl w:ilvl="6" w:tplc="AA6EADD8" w:tentative="1">
      <w:start w:val="1"/>
      <w:numFmt w:val="decimal"/>
      <w:lvlText w:val="%7."/>
      <w:lvlJc w:val="left"/>
      <w:pPr>
        <w:tabs>
          <w:tab w:val="num" w:pos="5040"/>
        </w:tabs>
        <w:ind w:left="5040" w:hanging="360"/>
      </w:pPr>
    </w:lvl>
    <w:lvl w:ilvl="7" w:tplc="C6983046" w:tentative="1">
      <w:start w:val="1"/>
      <w:numFmt w:val="decimal"/>
      <w:lvlText w:val="%8."/>
      <w:lvlJc w:val="left"/>
      <w:pPr>
        <w:tabs>
          <w:tab w:val="num" w:pos="5760"/>
        </w:tabs>
        <w:ind w:left="5760" w:hanging="360"/>
      </w:pPr>
    </w:lvl>
    <w:lvl w:ilvl="8" w:tplc="5AC4A618" w:tentative="1">
      <w:start w:val="1"/>
      <w:numFmt w:val="decimal"/>
      <w:lvlText w:val="%9."/>
      <w:lvlJc w:val="left"/>
      <w:pPr>
        <w:tabs>
          <w:tab w:val="num" w:pos="6480"/>
        </w:tabs>
        <w:ind w:left="6480" w:hanging="360"/>
      </w:pPr>
    </w:lvl>
  </w:abstractNum>
  <w:abstractNum w:abstractNumId="143">
    <w:nsid w:val="6F0F5F55"/>
    <w:multiLevelType w:val="hybridMultilevel"/>
    <w:tmpl w:val="1CAA0462"/>
    <w:lvl w:ilvl="0" w:tplc="861C4FE6">
      <w:start w:val="1"/>
      <w:numFmt w:val="bullet"/>
      <w:lvlText w:val="•"/>
      <w:lvlJc w:val="left"/>
      <w:pPr>
        <w:tabs>
          <w:tab w:val="num" w:pos="720"/>
        </w:tabs>
        <w:ind w:left="720" w:hanging="360"/>
      </w:pPr>
      <w:rPr>
        <w:rFonts w:ascii="Arial" w:hAnsi="Arial" w:hint="default"/>
      </w:rPr>
    </w:lvl>
    <w:lvl w:ilvl="1" w:tplc="9AE4A57C" w:tentative="1">
      <w:start w:val="1"/>
      <w:numFmt w:val="bullet"/>
      <w:lvlText w:val="•"/>
      <w:lvlJc w:val="left"/>
      <w:pPr>
        <w:tabs>
          <w:tab w:val="num" w:pos="1440"/>
        </w:tabs>
        <w:ind w:left="1440" w:hanging="360"/>
      </w:pPr>
      <w:rPr>
        <w:rFonts w:ascii="Arial" w:hAnsi="Arial" w:hint="default"/>
      </w:rPr>
    </w:lvl>
    <w:lvl w:ilvl="2" w:tplc="33F24056" w:tentative="1">
      <w:start w:val="1"/>
      <w:numFmt w:val="bullet"/>
      <w:lvlText w:val="•"/>
      <w:lvlJc w:val="left"/>
      <w:pPr>
        <w:tabs>
          <w:tab w:val="num" w:pos="2160"/>
        </w:tabs>
        <w:ind w:left="2160" w:hanging="360"/>
      </w:pPr>
      <w:rPr>
        <w:rFonts w:ascii="Arial" w:hAnsi="Arial" w:hint="default"/>
      </w:rPr>
    </w:lvl>
    <w:lvl w:ilvl="3" w:tplc="9E7A3A02" w:tentative="1">
      <w:start w:val="1"/>
      <w:numFmt w:val="bullet"/>
      <w:lvlText w:val="•"/>
      <w:lvlJc w:val="left"/>
      <w:pPr>
        <w:tabs>
          <w:tab w:val="num" w:pos="2880"/>
        </w:tabs>
        <w:ind w:left="2880" w:hanging="360"/>
      </w:pPr>
      <w:rPr>
        <w:rFonts w:ascii="Arial" w:hAnsi="Arial" w:hint="default"/>
      </w:rPr>
    </w:lvl>
    <w:lvl w:ilvl="4" w:tplc="A678C798" w:tentative="1">
      <w:start w:val="1"/>
      <w:numFmt w:val="bullet"/>
      <w:lvlText w:val="•"/>
      <w:lvlJc w:val="left"/>
      <w:pPr>
        <w:tabs>
          <w:tab w:val="num" w:pos="3600"/>
        </w:tabs>
        <w:ind w:left="3600" w:hanging="360"/>
      </w:pPr>
      <w:rPr>
        <w:rFonts w:ascii="Arial" w:hAnsi="Arial" w:hint="default"/>
      </w:rPr>
    </w:lvl>
    <w:lvl w:ilvl="5" w:tplc="ADD073CC" w:tentative="1">
      <w:start w:val="1"/>
      <w:numFmt w:val="bullet"/>
      <w:lvlText w:val="•"/>
      <w:lvlJc w:val="left"/>
      <w:pPr>
        <w:tabs>
          <w:tab w:val="num" w:pos="4320"/>
        </w:tabs>
        <w:ind w:left="4320" w:hanging="360"/>
      </w:pPr>
      <w:rPr>
        <w:rFonts w:ascii="Arial" w:hAnsi="Arial" w:hint="default"/>
      </w:rPr>
    </w:lvl>
    <w:lvl w:ilvl="6" w:tplc="F2BCCC86" w:tentative="1">
      <w:start w:val="1"/>
      <w:numFmt w:val="bullet"/>
      <w:lvlText w:val="•"/>
      <w:lvlJc w:val="left"/>
      <w:pPr>
        <w:tabs>
          <w:tab w:val="num" w:pos="5040"/>
        </w:tabs>
        <w:ind w:left="5040" w:hanging="360"/>
      </w:pPr>
      <w:rPr>
        <w:rFonts w:ascii="Arial" w:hAnsi="Arial" w:hint="default"/>
      </w:rPr>
    </w:lvl>
    <w:lvl w:ilvl="7" w:tplc="D2465398" w:tentative="1">
      <w:start w:val="1"/>
      <w:numFmt w:val="bullet"/>
      <w:lvlText w:val="•"/>
      <w:lvlJc w:val="left"/>
      <w:pPr>
        <w:tabs>
          <w:tab w:val="num" w:pos="5760"/>
        </w:tabs>
        <w:ind w:left="5760" w:hanging="360"/>
      </w:pPr>
      <w:rPr>
        <w:rFonts w:ascii="Arial" w:hAnsi="Arial" w:hint="default"/>
      </w:rPr>
    </w:lvl>
    <w:lvl w:ilvl="8" w:tplc="47667AD0" w:tentative="1">
      <w:start w:val="1"/>
      <w:numFmt w:val="bullet"/>
      <w:lvlText w:val="•"/>
      <w:lvlJc w:val="left"/>
      <w:pPr>
        <w:tabs>
          <w:tab w:val="num" w:pos="6480"/>
        </w:tabs>
        <w:ind w:left="6480" w:hanging="360"/>
      </w:pPr>
      <w:rPr>
        <w:rFonts w:ascii="Arial" w:hAnsi="Arial" w:hint="default"/>
      </w:rPr>
    </w:lvl>
  </w:abstractNum>
  <w:abstractNum w:abstractNumId="144">
    <w:nsid w:val="712E4DB2"/>
    <w:multiLevelType w:val="hybridMultilevel"/>
    <w:tmpl w:val="ED2081E8"/>
    <w:lvl w:ilvl="0" w:tplc="1FFA33D4">
      <w:start w:val="1"/>
      <w:numFmt w:val="decimal"/>
      <w:lvlText w:val="%1."/>
      <w:lvlJc w:val="left"/>
      <w:pPr>
        <w:tabs>
          <w:tab w:val="num" w:pos="720"/>
        </w:tabs>
        <w:ind w:left="720" w:hanging="360"/>
      </w:pPr>
    </w:lvl>
    <w:lvl w:ilvl="1" w:tplc="D9529BD6" w:tentative="1">
      <w:start w:val="1"/>
      <w:numFmt w:val="decimal"/>
      <w:lvlText w:val="%2."/>
      <w:lvlJc w:val="left"/>
      <w:pPr>
        <w:tabs>
          <w:tab w:val="num" w:pos="1440"/>
        </w:tabs>
        <w:ind w:left="1440" w:hanging="360"/>
      </w:pPr>
    </w:lvl>
    <w:lvl w:ilvl="2" w:tplc="F372EA10" w:tentative="1">
      <w:start w:val="1"/>
      <w:numFmt w:val="decimal"/>
      <w:lvlText w:val="%3."/>
      <w:lvlJc w:val="left"/>
      <w:pPr>
        <w:tabs>
          <w:tab w:val="num" w:pos="2160"/>
        </w:tabs>
        <w:ind w:left="2160" w:hanging="360"/>
      </w:pPr>
    </w:lvl>
    <w:lvl w:ilvl="3" w:tplc="E48ECFF0" w:tentative="1">
      <w:start w:val="1"/>
      <w:numFmt w:val="decimal"/>
      <w:lvlText w:val="%4."/>
      <w:lvlJc w:val="left"/>
      <w:pPr>
        <w:tabs>
          <w:tab w:val="num" w:pos="2880"/>
        </w:tabs>
        <w:ind w:left="2880" w:hanging="360"/>
      </w:pPr>
    </w:lvl>
    <w:lvl w:ilvl="4" w:tplc="C5CE2BD0" w:tentative="1">
      <w:start w:val="1"/>
      <w:numFmt w:val="decimal"/>
      <w:lvlText w:val="%5."/>
      <w:lvlJc w:val="left"/>
      <w:pPr>
        <w:tabs>
          <w:tab w:val="num" w:pos="3600"/>
        </w:tabs>
        <w:ind w:left="3600" w:hanging="360"/>
      </w:pPr>
    </w:lvl>
    <w:lvl w:ilvl="5" w:tplc="4EC42A9A" w:tentative="1">
      <w:start w:val="1"/>
      <w:numFmt w:val="decimal"/>
      <w:lvlText w:val="%6."/>
      <w:lvlJc w:val="left"/>
      <w:pPr>
        <w:tabs>
          <w:tab w:val="num" w:pos="4320"/>
        </w:tabs>
        <w:ind w:left="4320" w:hanging="360"/>
      </w:pPr>
    </w:lvl>
    <w:lvl w:ilvl="6" w:tplc="E552FAF4" w:tentative="1">
      <w:start w:val="1"/>
      <w:numFmt w:val="decimal"/>
      <w:lvlText w:val="%7."/>
      <w:lvlJc w:val="left"/>
      <w:pPr>
        <w:tabs>
          <w:tab w:val="num" w:pos="5040"/>
        </w:tabs>
        <w:ind w:left="5040" w:hanging="360"/>
      </w:pPr>
    </w:lvl>
    <w:lvl w:ilvl="7" w:tplc="0BAE7F56" w:tentative="1">
      <w:start w:val="1"/>
      <w:numFmt w:val="decimal"/>
      <w:lvlText w:val="%8."/>
      <w:lvlJc w:val="left"/>
      <w:pPr>
        <w:tabs>
          <w:tab w:val="num" w:pos="5760"/>
        </w:tabs>
        <w:ind w:left="5760" w:hanging="360"/>
      </w:pPr>
    </w:lvl>
    <w:lvl w:ilvl="8" w:tplc="652CCC84" w:tentative="1">
      <w:start w:val="1"/>
      <w:numFmt w:val="decimal"/>
      <w:lvlText w:val="%9."/>
      <w:lvlJc w:val="left"/>
      <w:pPr>
        <w:tabs>
          <w:tab w:val="num" w:pos="6480"/>
        </w:tabs>
        <w:ind w:left="6480" w:hanging="360"/>
      </w:pPr>
    </w:lvl>
  </w:abstractNum>
  <w:abstractNum w:abstractNumId="145">
    <w:nsid w:val="7295063D"/>
    <w:multiLevelType w:val="hybridMultilevel"/>
    <w:tmpl w:val="192E40B2"/>
    <w:lvl w:ilvl="0" w:tplc="611CC884">
      <w:start w:val="1"/>
      <w:numFmt w:val="bullet"/>
      <w:lvlText w:val="•"/>
      <w:lvlJc w:val="left"/>
      <w:pPr>
        <w:tabs>
          <w:tab w:val="num" w:pos="720"/>
        </w:tabs>
        <w:ind w:left="720" w:hanging="360"/>
      </w:pPr>
      <w:rPr>
        <w:rFonts w:ascii="Arial" w:hAnsi="Arial" w:hint="default"/>
      </w:rPr>
    </w:lvl>
    <w:lvl w:ilvl="1" w:tplc="22E63E78" w:tentative="1">
      <w:start w:val="1"/>
      <w:numFmt w:val="bullet"/>
      <w:lvlText w:val="•"/>
      <w:lvlJc w:val="left"/>
      <w:pPr>
        <w:tabs>
          <w:tab w:val="num" w:pos="1440"/>
        </w:tabs>
        <w:ind w:left="1440" w:hanging="360"/>
      </w:pPr>
      <w:rPr>
        <w:rFonts w:ascii="Arial" w:hAnsi="Arial" w:hint="default"/>
      </w:rPr>
    </w:lvl>
    <w:lvl w:ilvl="2" w:tplc="0276E996" w:tentative="1">
      <w:start w:val="1"/>
      <w:numFmt w:val="bullet"/>
      <w:lvlText w:val="•"/>
      <w:lvlJc w:val="left"/>
      <w:pPr>
        <w:tabs>
          <w:tab w:val="num" w:pos="2160"/>
        </w:tabs>
        <w:ind w:left="2160" w:hanging="360"/>
      </w:pPr>
      <w:rPr>
        <w:rFonts w:ascii="Arial" w:hAnsi="Arial" w:hint="default"/>
      </w:rPr>
    </w:lvl>
    <w:lvl w:ilvl="3" w:tplc="E80A8114" w:tentative="1">
      <w:start w:val="1"/>
      <w:numFmt w:val="bullet"/>
      <w:lvlText w:val="•"/>
      <w:lvlJc w:val="left"/>
      <w:pPr>
        <w:tabs>
          <w:tab w:val="num" w:pos="2880"/>
        </w:tabs>
        <w:ind w:left="2880" w:hanging="360"/>
      </w:pPr>
      <w:rPr>
        <w:rFonts w:ascii="Arial" w:hAnsi="Arial" w:hint="default"/>
      </w:rPr>
    </w:lvl>
    <w:lvl w:ilvl="4" w:tplc="7F66137A" w:tentative="1">
      <w:start w:val="1"/>
      <w:numFmt w:val="bullet"/>
      <w:lvlText w:val="•"/>
      <w:lvlJc w:val="left"/>
      <w:pPr>
        <w:tabs>
          <w:tab w:val="num" w:pos="3600"/>
        </w:tabs>
        <w:ind w:left="3600" w:hanging="360"/>
      </w:pPr>
      <w:rPr>
        <w:rFonts w:ascii="Arial" w:hAnsi="Arial" w:hint="default"/>
      </w:rPr>
    </w:lvl>
    <w:lvl w:ilvl="5" w:tplc="7E32E33E" w:tentative="1">
      <w:start w:val="1"/>
      <w:numFmt w:val="bullet"/>
      <w:lvlText w:val="•"/>
      <w:lvlJc w:val="left"/>
      <w:pPr>
        <w:tabs>
          <w:tab w:val="num" w:pos="4320"/>
        </w:tabs>
        <w:ind w:left="4320" w:hanging="360"/>
      </w:pPr>
      <w:rPr>
        <w:rFonts w:ascii="Arial" w:hAnsi="Arial" w:hint="default"/>
      </w:rPr>
    </w:lvl>
    <w:lvl w:ilvl="6" w:tplc="4D8ECB82" w:tentative="1">
      <w:start w:val="1"/>
      <w:numFmt w:val="bullet"/>
      <w:lvlText w:val="•"/>
      <w:lvlJc w:val="left"/>
      <w:pPr>
        <w:tabs>
          <w:tab w:val="num" w:pos="5040"/>
        </w:tabs>
        <w:ind w:left="5040" w:hanging="360"/>
      </w:pPr>
      <w:rPr>
        <w:rFonts w:ascii="Arial" w:hAnsi="Arial" w:hint="default"/>
      </w:rPr>
    </w:lvl>
    <w:lvl w:ilvl="7" w:tplc="CEE01896" w:tentative="1">
      <w:start w:val="1"/>
      <w:numFmt w:val="bullet"/>
      <w:lvlText w:val="•"/>
      <w:lvlJc w:val="left"/>
      <w:pPr>
        <w:tabs>
          <w:tab w:val="num" w:pos="5760"/>
        </w:tabs>
        <w:ind w:left="5760" w:hanging="360"/>
      </w:pPr>
      <w:rPr>
        <w:rFonts w:ascii="Arial" w:hAnsi="Arial" w:hint="default"/>
      </w:rPr>
    </w:lvl>
    <w:lvl w:ilvl="8" w:tplc="A01012AA" w:tentative="1">
      <w:start w:val="1"/>
      <w:numFmt w:val="bullet"/>
      <w:lvlText w:val="•"/>
      <w:lvlJc w:val="left"/>
      <w:pPr>
        <w:tabs>
          <w:tab w:val="num" w:pos="6480"/>
        </w:tabs>
        <w:ind w:left="6480" w:hanging="360"/>
      </w:pPr>
      <w:rPr>
        <w:rFonts w:ascii="Arial" w:hAnsi="Arial" w:hint="default"/>
      </w:rPr>
    </w:lvl>
  </w:abstractNum>
  <w:abstractNum w:abstractNumId="146">
    <w:nsid w:val="739C0877"/>
    <w:multiLevelType w:val="hybridMultilevel"/>
    <w:tmpl w:val="F92817AC"/>
    <w:lvl w:ilvl="0" w:tplc="8C702040">
      <w:start w:val="1"/>
      <w:numFmt w:val="bullet"/>
      <w:lvlText w:val="•"/>
      <w:lvlJc w:val="left"/>
      <w:pPr>
        <w:tabs>
          <w:tab w:val="num" w:pos="720"/>
        </w:tabs>
        <w:ind w:left="720" w:hanging="360"/>
      </w:pPr>
      <w:rPr>
        <w:rFonts w:ascii="Arial" w:hAnsi="Arial" w:hint="default"/>
      </w:rPr>
    </w:lvl>
    <w:lvl w:ilvl="1" w:tplc="A26EE99A" w:tentative="1">
      <w:start w:val="1"/>
      <w:numFmt w:val="bullet"/>
      <w:lvlText w:val="•"/>
      <w:lvlJc w:val="left"/>
      <w:pPr>
        <w:tabs>
          <w:tab w:val="num" w:pos="1440"/>
        </w:tabs>
        <w:ind w:left="1440" w:hanging="360"/>
      </w:pPr>
      <w:rPr>
        <w:rFonts w:ascii="Arial" w:hAnsi="Arial" w:hint="default"/>
      </w:rPr>
    </w:lvl>
    <w:lvl w:ilvl="2" w:tplc="7CB01204" w:tentative="1">
      <w:start w:val="1"/>
      <w:numFmt w:val="bullet"/>
      <w:lvlText w:val="•"/>
      <w:lvlJc w:val="left"/>
      <w:pPr>
        <w:tabs>
          <w:tab w:val="num" w:pos="2160"/>
        </w:tabs>
        <w:ind w:left="2160" w:hanging="360"/>
      </w:pPr>
      <w:rPr>
        <w:rFonts w:ascii="Arial" w:hAnsi="Arial" w:hint="default"/>
      </w:rPr>
    </w:lvl>
    <w:lvl w:ilvl="3" w:tplc="707E33BC" w:tentative="1">
      <w:start w:val="1"/>
      <w:numFmt w:val="bullet"/>
      <w:lvlText w:val="•"/>
      <w:lvlJc w:val="left"/>
      <w:pPr>
        <w:tabs>
          <w:tab w:val="num" w:pos="2880"/>
        </w:tabs>
        <w:ind w:left="2880" w:hanging="360"/>
      </w:pPr>
      <w:rPr>
        <w:rFonts w:ascii="Arial" w:hAnsi="Arial" w:hint="default"/>
      </w:rPr>
    </w:lvl>
    <w:lvl w:ilvl="4" w:tplc="FF948ED8" w:tentative="1">
      <w:start w:val="1"/>
      <w:numFmt w:val="bullet"/>
      <w:lvlText w:val="•"/>
      <w:lvlJc w:val="left"/>
      <w:pPr>
        <w:tabs>
          <w:tab w:val="num" w:pos="3600"/>
        </w:tabs>
        <w:ind w:left="3600" w:hanging="360"/>
      </w:pPr>
      <w:rPr>
        <w:rFonts w:ascii="Arial" w:hAnsi="Arial" w:hint="default"/>
      </w:rPr>
    </w:lvl>
    <w:lvl w:ilvl="5" w:tplc="6A1C22AE" w:tentative="1">
      <w:start w:val="1"/>
      <w:numFmt w:val="bullet"/>
      <w:lvlText w:val="•"/>
      <w:lvlJc w:val="left"/>
      <w:pPr>
        <w:tabs>
          <w:tab w:val="num" w:pos="4320"/>
        </w:tabs>
        <w:ind w:left="4320" w:hanging="360"/>
      </w:pPr>
      <w:rPr>
        <w:rFonts w:ascii="Arial" w:hAnsi="Arial" w:hint="default"/>
      </w:rPr>
    </w:lvl>
    <w:lvl w:ilvl="6" w:tplc="E286BB70" w:tentative="1">
      <w:start w:val="1"/>
      <w:numFmt w:val="bullet"/>
      <w:lvlText w:val="•"/>
      <w:lvlJc w:val="left"/>
      <w:pPr>
        <w:tabs>
          <w:tab w:val="num" w:pos="5040"/>
        </w:tabs>
        <w:ind w:left="5040" w:hanging="360"/>
      </w:pPr>
      <w:rPr>
        <w:rFonts w:ascii="Arial" w:hAnsi="Arial" w:hint="default"/>
      </w:rPr>
    </w:lvl>
    <w:lvl w:ilvl="7" w:tplc="5810D5AA" w:tentative="1">
      <w:start w:val="1"/>
      <w:numFmt w:val="bullet"/>
      <w:lvlText w:val="•"/>
      <w:lvlJc w:val="left"/>
      <w:pPr>
        <w:tabs>
          <w:tab w:val="num" w:pos="5760"/>
        </w:tabs>
        <w:ind w:left="5760" w:hanging="360"/>
      </w:pPr>
      <w:rPr>
        <w:rFonts w:ascii="Arial" w:hAnsi="Arial" w:hint="default"/>
      </w:rPr>
    </w:lvl>
    <w:lvl w:ilvl="8" w:tplc="5764278A" w:tentative="1">
      <w:start w:val="1"/>
      <w:numFmt w:val="bullet"/>
      <w:lvlText w:val="•"/>
      <w:lvlJc w:val="left"/>
      <w:pPr>
        <w:tabs>
          <w:tab w:val="num" w:pos="6480"/>
        </w:tabs>
        <w:ind w:left="6480" w:hanging="360"/>
      </w:pPr>
      <w:rPr>
        <w:rFonts w:ascii="Arial" w:hAnsi="Arial" w:hint="default"/>
      </w:rPr>
    </w:lvl>
  </w:abstractNum>
  <w:abstractNum w:abstractNumId="147">
    <w:nsid w:val="73B35B97"/>
    <w:multiLevelType w:val="hybridMultilevel"/>
    <w:tmpl w:val="0F30E78C"/>
    <w:lvl w:ilvl="0" w:tplc="179074AC">
      <w:start w:val="1"/>
      <w:numFmt w:val="decimal"/>
      <w:lvlText w:val="%1."/>
      <w:lvlJc w:val="left"/>
      <w:pPr>
        <w:tabs>
          <w:tab w:val="num" w:pos="720"/>
        </w:tabs>
        <w:ind w:left="720" w:hanging="360"/>
      </w:pPr>
      <w:rPr>
        <w:rFonts w:hint="default"/>
      </w:rPr>
    </w:lvl>
    <w:lvl w:ilvl="1" w:tplc="75E69A64" w:tentative="1">
      <w:start w:val="1"/>
      <w:numFmt w:val="bullet"/>
      <w:lvlText w:val="•"/>
      <w:lvlJc w:val="left"/>
      <w:pPr>
        <w:tabs>
          <w:tab w:val="num" w:pos="1440"/>
        </w:tabs>
        <w:ind w:left="1440" w:hanging="360"/>
      </w:pPr>
      <w:rPr>
        <w:rFonts w:ascii="Arial" w:hAnsi="Arial" w:hint="default"/>
      </w:rPr>
    </w:lvl>
    <w:lvl w:ilvl="2" w:tplc="852A1C1C" w:tentative="1">
      <w:start w:val="1"/>
      <w:numFmt w:val="bullet"/>
      <w:lvlText w:val="•"/>
      <w:lvlJc w:val="left"/>
      <w:pPr>
        <w:tabs>
          <w:tab w:val="num" w:pos="2160"/>
        </w:tabs>
        <w:ind w:left="2160" w:hanging="360"/>
      </w:pPr>
      <w:rPr>
        <w:rFonts w:ascii="Arial" w:hAnsi="Arial" w:hint="default"/>
      </w:rPr>
    </w:lvl>
    <w:lvl w:ilvl="3" w:tplc="ABA6A3F6" w:tentative="1">
      <w:start w:val="1"/>
      <w:numFmt w:val="bullet"/>
      <w:lvlText w:val="•"/>
      <w:lvlJc w:val="left"/>
      <w:pPr>
        <w:tabs>
          <w:tab w:val="num" w:pos="2880"/>
        </w:tabs>
        <w:ind w:left="2880" w:hanging="360"/>
      </w:pPr>
      <w:rPr>
        <w:rFonts w:ascii="Arial" w:hAnsi="Arial" w:hint="default"/>
      </w:rPr>
    </w:lvl>
    <w:lvl w:ilvl="4" w:tplc="AFF26E78" w:tentative="1">
      <w:start w:val="1"/>
      <w:numFmt w:val="bullet"/>
      <w:lvlText w:val="•"/>
      <w:lvlJc w:val="left"/>
      <w:pPr>
        <w:tabs>
          <w:tab w:val="num" w:pos="3600"/>
        </w:tabs>
        <w:ind w:left="3600" w:hanging="360"/>
      </w:pPr>
      <w:rPr>
        <w:rFonts w:ascii="Arial" w:hAnsi="Arial" w:hint="default"/>
      </w:rPr>
    </w:lvl>
    <w:lvl w:ilvl="5" w:tplc="5524B7A0" w:tentative="1">
      <w:start w:val="1"/>
      <w:numFmt w:val="bullet"/>
      <w:lvlText w:val="•"/>
      <w:lvlJc w:val="left"/>
      <w:pPr>
        <w:tabs>
          <w:tab w:val="num" w:pos="4320"/>
        </w:tabs>
        <w:ind w:left="4320" w:hanging="360"/>
      </w:pPr>
      <w:rPr>
        <w:rFonts w:ascii="Arial" w:hAnsi="Arial" w:hint="default"/>
      </w:rPr>
    </w:lvl>
    <w:lvl w:ilvl="6" w:tplc="FAAE9FCE" w:tentative="1">
      <w:start w:val="1"/>
      <w:numFmt w:val="bullet"/>
      <w:lvlText w:val="•"/>
      <w:lvlJc w:val="left"/>
      <w:pPr>
        <w:tabs>
          <w:tab w:val="num" w:pos="5040"/>
        </w:tabs>
        <w:ind w:left="5040" w:hanging="360"/>
      </w:pPr>
      <w:rPr>
        <w:rFonts w:ascii="Arial" w:hAnsi="Arial" w:hint="default"/>
      </w:rPr>
    </w:lvl>
    <w:lvl w:ilvl="7" w:tplc="1BD4FE60" w:tentative="1">
      <w:start w:val="1"/>
      <w:numFmt w:val="bullet"/>
      <w:lvlText w:val="•"/>
      <w:lvlJc w:val="left"/>
      <w:pPr>
        <w:tabs>
          <w:tab w:val="num" w:pos="5760"/>
        </w:tabs>
        <w:ind w:left="5760" w:hanging="360"/>
      </w:pPr>
      <w:rPr>
        <w:rFonts w:ascii="Arial" w:hAnsi="Arial" w:hint="default"/>
      </w:rPr>
    </w:lvl>
    <w:lvl w:ilvl="8" w:tplc="68227406" w:tentative="1">
      <w:start w:val="1"/>
      <w:numFmt w:val="bullet"/>
      <w:lvlText w:val="•"/>
      <w:lvlJc w:val="left"/>
      <w:pPr>
        <w:tabs>
          <w:tab w:val="num" w:pos="6480"/>
        </w:tabs>
        <w:ind w:left="6480" w:hanging="360"/>
      </w:pPr>
      <w:rPr>
        <w:rFonts w:ascii="Arial" w:hAnsi="Arial" w:hint="default"/>
      </w:rPr>
    </w:lvl>
  </w:abstractNum>
  <w:abstractNum w:abstractNumId="148">
    <w:nsid w:val="743906E9"/>
    <w:multiLevelType w:val="hybridMultilevel"/>
    <w:tmpl w:val="A4B8A226"/>
    <w:lvl w:ilvl="0" w:tplc="0E12311E">
      <w:start w:val="1"/>
      <w:numFmt w:val="bullet"/>
      <w:lvlText w:val="•"/>
      <w:lvlJc w:val="left"/>
      <w:pPr>
        <w:tabs>
          <w:tab w:val="num" w:pos="720"/>
        </w:tabs>
        <w:ind w:left="720" w:hanging="360"/>
      </w:pPr>
      <w:rPr>
        <w:rFonts w:ascii="Arial" w:hAnsi="Arial" w:hint="default"/>
      </w:rPr>
    </w:lvl>
    <w:lvl w:ilvl="1" w:tplc="A8462C62" w:tentative="1">
      <w:start w:val="1"/>
      <w:numFmt w:val="bullet"/>
      <w:lvlText w:val="•"/>
      <w:lvlJc w:val="left"/>
      <w:pPr>
        <w:tabs>
          <w:tab w:val="num" w:pos="1440"/>
        </w:tabs>
        <w:ind w:left="1440" w:hanging="360"/>
      </w:pPr>
      <w:rPr>
        <w:rFonts w:ascii="Arial" w:hAnsi="Arial" w:hint="default"/>
      </w:rPr>
    </w:lvl>
    <w:lvl w:ilvl="2" w:tplc="2884DDB2" w:tentative="1">
      <w:start w:val="1"/>
      <w:numFmt w:val="bullet"/>
      <w:lvlText w:val="•"/>
      <w:lvlJc w:val="left"/>
      <w:pPr>
        <w:tabs>
          <w:tab w:val="num" w:pos="2160"/>
        </w:tabs>
        <w:ind w:left="2160" w:hanging="360"/>
      </w:pPr>
      <w:rPr>
        <w:rFonts w:ascii="Arial" w:hAnsi="Arial" w:hint="default"/>
      </w:rPr>
    </w:lvl>
    <w:lvl w:ilvl="3" w:tplc="9C84E282" w:tentative="1">
      <w:start w:val="1"/>
      <w:numFmt w:val="bullet"/>
      <w:lvlText w:val="•"/>
      <w:lvlJc w:val="left"/>
      <w:pPr>
        <w:tabs>
          <w:tab w:val="num" w:pos="2880"/>
        </w:tabs>
        <w:ind w:left="2880" w:hanging="360"/>
      </w:pPr>
      <w:rPr>
        <w:rFonts w:ascii="Arial" w:hAnsi="Arial" w:hint="default"/>
      </w:rPr>
    </w:lvl>
    <w:lvl w:ilvl="4" w:tplc="53C8A28E" w:tentative="1">
      <w:start w:val="1"/>
      <w:numFmt w:val="bullet"/>
      <w:lvlText w:val="•"/>
      <w:lvlJc w:val="left"/>
      <w:pPr>
        <w:tabs>
          <w:tab w:val="num" w:pos="3600"/>
        </w:tabs>
        <w:ind w:left="3600" w:hanging="360"/>
      </w:pPr>
      <w:rPr>
        <w:rFonts w:ascii="Arial" w:hAnsi="Arial" w:hint="default"/>
      </w:rPr>
    </w:lvl>
    <w:lvl w:ilvl="5" w:tplc="93440678" w:tentative="1">
      <w:start w:val="1"/>
      <w:numFmt w:val="bullet"/>
      <w:lvlText w:val="•"/>
      <w:lvlJc w:val="left"/>
      <w:pPr>
        <w:tabs>
          <w:tab w:val="num" w:pos="4320"/>
        </w:tabs>
        <w:ind w:left="4320" w:hanging="360"/>
      </w:pPr>
      <w:rPr>
        <w:rFonts w:ascii="Arial" w:hAnsi="Arial" w:hint="default"/>
      </w:rPr>
    </w:lvl>
    <w:lvl w:ilvl="6" w:tplc="87CE5E92" w:tentative="1">
      <w:start w:val="1"/>
      <w:numFmt w:val="bullet"/>
      <w:lvlText w:val="•"/>
      <w:lvlJc w:val="left"/>
      <w:pPr>
        <w:tabs>
          <w:tab w:val="num" w:pos="5040"/>
        </w:tabs>
        <w:ind w:left="5040" w:hanging="360"/>
      </w:pPr>
      <w:rPr>
        <w:rFonts w:ascii="Arial" w:hAnsi="Arial" w:hint="default"/>
      </w:rPr>
    </w:lvl>
    <w:lvl w:ilvl="7" w:tplc="A250899E" w:tentative="1">
      <w:start w:val="1"/>
      <w:numFmt w:val="bullet"/>
      <w:lvlText w:val="•"/>
      <w:lvlJc w:val="left"/>
      <w:pPr>
        <w:tabs>
          <w:tab w:val="num" w:pos="5760"/>
        </w:tabs>
        <w:ind w:left="5760" w:hanging="360"/>
      </w:pPr>
      <w:rPr>
        <w:rFonts w:ascii="Arial" w:hAnsi="Arial" w:hint="default"/>
      </w:rPr>
    </w:lvl>
    <w:lvl w:ilvl="8" w:tplc="EF5E8212" w:tentative="1">
      <w:start w:val="1"/>
      <w:numFmt w:val="bullet"/>
      <w:lvlText w:val="•"/>
      <w:lvlJc w:val="left"/>
      <w:pPr>
        <w:tabs>
          <w:tab w:val="num" w:pos="6480"/>
        </w:tabs>
        <w:ind w:left="6480" w:hanging="360"/>
      </w:pPr>
      <w:rPr>
        <w:rFonts w:ascii="Arial" w:hAnsi="Arial" w:hint="default"/>
      </w:rPr>
    </w:lvl>
  </w:abstractNum>
  <w:abstractNum w:abstractNumId="149">
    <w:nsid w:val="743C0126"/>
    <w:multiLevelType w:val="hybridMultilevel"/>
    <w:tmpl w:val="933CEFF0"/>
    <w:lvl w:ilvl="0" w:tplc="6B50383C">
      <w:start w:val="1"/>
      <w:numFmt w:val="decimal"/>
      <w:lvlText w:val="%1."/>
      <w:lvlJc w:val="left"/>
      <w:pPr>
        <w:tabs>
          <w:tab w:val="num" w:pos="720"/>
        </w:tabs>
        <w:ind w:left="720" w:hanging="360"/>
      </w:pPr>
    </w:lvl>
    <w:lvl w:ilvl="1" w:tplc="C340F828" w:tentative="1">
      <w:start w:val="1"/>
      <w:numFmt w:val="decimal"/>
      <w:lvlText w:val="%2."/>
      <w:lvlJc w:val="left"/>
      <w:pPr>
        <w:tabs>
          <w:tab w:val="num" w:pos="1440"/>
        </w:tabs>
        <w:ind w:left="1440" w:hanging="360"/>
      </w:pPr>
    </w:lvl>
    <w:lvl w:ilvl="2" w:tplc="A6D49C20" w:tentative="1">
      <w:start w:val="1"/>
      <w:numFmt w:val="decimal"/>
      <w:lvlText w:val="%3."/>
      <w:lvlJc w:val="left"/>
      <w:pPr>
        <w:tabs>
          <w:tab w:val="num" w:pos="2160"/>
        </w:tabs>
        <w:ind w:left="2160" w:hanging="360"/>
      </w:pPr>
    </w:lvl>
    <w:lvl w:ilvl="3" w:tplc="FACAA7EE" w:tentative="1">
      <w:start w:val="1"/>
      <w:numFmt w:val="decimal"/>
      <w:lvlText w:val="%4."/>
      <w:lvlJc w:val="left"/>
      <w:pPr>
        <w:tabs>
          <w:tab w:val="num" w:pos="2880"/>
        </w:tabs>
        <w:ind w:left="2880" w:hanging="360"/>
      </w:pPr>
    </w:lvl>
    <w:lvl w:ilvl="4" w:tplc="D7268E24" w:tentative="1">
      <w:start w:val="1"/>
      <w:numFmt w:val="decimal"/>
      <w:lvlText w:val="%5."/>
      <w:lvlJc w:val="left"/>
      <w:pPr>
        <w:tabs>
          <w:tab w:val="num" w:pos="3600"/>
        </w:tabs>
        <w:ind w:left="3600" w:hanging="360"/>
      </w:pPr>
    </w:lvl>
    <w:lvl w:ilvl="5" w:tplc="68E0B964" w:tentative="1">
      <w:start w:val="1"/>
      <w:numFmt w:val="decimal"/>
      <w:lvlText w:val="%6."/>
      <w:lvlJc w:val="left"/>
      <w:pPr>
        <w:tabs>
          <w:tab w:val="num" w:pos="4320"/>
        </w:tabs>
        <w:ind w:left="4320" w:hanging="360"/>
      </w:pPr>
    </w:lvl>
    <w:lvl w:ilvl="6" w:tplc="B7EC7F02" w:tentative="1">
      <w:start w:val="1"/>
      <w:numFmt w:val="decimal"/>
      <w:lvlText w:val="%7."/>
      <w:lvlJc w:val="left"/>
      <w:pPr>
        <w:tabs>
          <w:tab w:val="num" w:pos="5040"/>
        </w:tabs>
        <w:ind w:left="5040" w:hanging="360"/>
      </w:pPr>
    </w:lvl>
    <w:lvl w:ilvl="7" w:tplc="EB9C6EC6" w:tentative="1">
      <w:start w:val="1"/>
      <w:numFmt w:val="decimal"/>
      <w:lvlText w:val="%8."/>
      <w:lvlJc w:val="left"/>
      <w:pPr>
        <w:tabs>
          <w:tab w:val="num" w:pos="5760"/>
        </w:tabs>
        <w:ind w:left="5760" w:hanging="360"/>
      </w:pPr>
    </w:lvl>
    <w:lvl w:ilvl="8" w:tplc="157690CA" w:tentative="1">
      <w:start w:val="1"/>
      <w:numFmt w:val="decimal"/>
      <w:lvlText w:val="%9."/>
      <w:lvlJc w:val="left"/>
      <w:pPr>
        <w:tabs>
          <w:tab w:val="num" w:pos="6480"/>
        </w:tabs>
        <w:ind w:left="6480" w:hanging="360"/>
      </w:pPr>
    </w:lvl>
  </w:abstractNum>
  <w:abstractNum w:abstractNumId="150">
    <w:nsid w:val="75120162"/>
    <w:multiLevelType w:val="hybridMultilevel"/>
    <w:tmpl w:val="538200BE"/>
    <w:lvl w:ilvl="0" w:tplc="B830B300">
      <w:start w:val="1"/>
      <w:numFmt w:val="decimal"/>
      <w:lvlText w:val="%1."/>
      <w:lvlJc w:val="left"/>
      <w:pPr>
        <w:tabs>
          <w:tab w:val="num" w:pos="720"/>
        </w:tabs>
        <w:ind w:left="720" w:hanging="360"/>
      </w:pPr>
    </w:lvl>
    <w:lvl w:ilvl="1" w:tplc="83F0132A" w:tentative="1">
      <w:start w:val="1"/>
      <w:numFmt w:val="decimal"/>
      <w:lvlText w:val="%2."/>
      <w:lvlJc w:val="left"/>
      <w:pPr>
        <w:tabs>
          <w:tab w:val="num" w:pos="1440"/>
        </w:tabs>
        <w:ind w:left="1440" w:hanging="360"/>
      </w:pPr>
    </w:lvl>
    <w:lvl w:ilvl="2" w:tplc="711A636C" w:tentative="1">
      <w:start w:val="1"/>
      <w:numFmt w:val="decimal"/>
      <w:lvlText w:val="%3."/>
      <w:lvlJc w:val="left"/>
      <w:pPr>
        <w:tabs>
          <w:tab w:val="num" w:pos="2160"/>
        </w:tabs>
        <w:ind w:left="2160" w:hanging="360"/>
      </w:pPr>
    </w:lvl>
    <w:lvl w:ilvl="3" w:tplc="8494BFF4" w:tentative="1">
      <w:start w:val="1"/>
      <w:numFmt w:val="decimal"/>
      <w:lvlText w:val="%4."/>
      <w:lvlJc w:val="left"/>
      <w:pPr>
        <w:tabs>
          <w:tab w:val="num" w:pos="2880"/>
        </w:tabs>
        <w:ind w:left="2880" w:hanging="360"/>
      </w:pPr>
    </w:lvl>
    <w:lvl w:ilvl="4" w:tplc="79DEB2DA" w:tentative="1">
      <w:start w:val="1"/>
      <w:numFmt w:val="decimal"/>
      <w:lvlText w:val="%5."/>
      <w:lvlJc w:val="left"/>
      <w:pPr>
        <w:tabs>
          <w:tab w:val="num" w:pos="3600"/>
        </w:tabs>
        <w:ind w:left="3600" w:hanging="360"/>
      </w:pPr>
    </w:lvl>
    <w:lvl w:ilvl="5" w:tplc="F840725C" w:tentative="1">
      <w:start w:val="1"/>
      <w:numFmt w:val="decimal"/>
      <w:lvlText w:val="%6."/>
      <w:lvlJc w:val="left"/>
      <w:pPr>
        <w:tabs>
          <w:tab w:val="num" w:pos="4320"/>
        </w:tabs>
        <w:ind w:left="4320" w:hanging="360"/>
      </w:pPr>
    </w:lvl>
    <w:lvl w:ilvl="6" w:tplc="96689F56" w:tentative="1">
      <w:start w:val="1"/>
      <w:numFmt w:val="decimal"/>
      <w:lvlText w:val="%7."/>
      <w:lvlJc w:val="left"/>
      <w:pPr>
        <w:tabs>
          <w:tab w:val="num" w:pos="5040"/>
        </w:tabs>
        <w:ind w:left="5040" w:hanging="360"/>
      </w:pPr>
    </w:lvl>
    <w:lvl w:ilvl="7" w:tplc="43B6F7B6" w:tentative="1">
      <w:start w:val="1"/>
      <w:numFmt w:val="decimal"/>
      <w:lvlText w:val="%8."/>
      <w:lvlJc w:val="left"/>
      <w:pPr>
        <w:tabs>
          <w:tab w:val="num" w:pos="5760"/>
        </w:tabs>
        <w:ind w:left="5760" w:hanging="360"/>
      </w:pPr>
    </w:lvl>
    <w:lvl w:ilvl="8" w:tplc="A274BB3A" w:tentative="1">
      <w:start w:val="1"/>
      <w:numFmt w:val="decimal"/>
      <w:lvlText w:val="%9."/>
      <w:lvlJc w:val="left"/>
      <w:pPr>
        <w:tabs>
          <w:tab w:val="num" w:pos="6480"/>
        </w:tabs>
        <w:ind w:left="6480" w:hanging="360"/>
      </w:pPr>
    </w:lvl>
  </w:abstractNum>
  <w:abstractNum w:abstractNumId="151">
    <w:nsid w:val="76E57015"/>
    <w:multiLevelType w:val="hybridMultilevel"/>
    <w:tmpl w:val="33BAE31C"/>
    <w:lvl w:ilvl="0" w:tplc="6DF4C5B8">
      <w:start w:val="1"/>
      <w:numFmt w:val="bullet"/>
      <w:lvlText w:val="•"/>
      <w:lvlJc w:val="left"/>
      <w:pPr>
        <w:tabs>
          <w:tab w:val="num" w:pos="720"/>
        </w:tabs>
        <w:ind w:left="720" w:hanging="360"/>
      </w:pPr>
      <w:rPr>
        <w:rFonts w:ascii="Arial" w:hAnsi="Arial" w:hint="default"/>
      </w:rPr>
    </w:lvl>
    <w:lvl w:ilvl="1" w:tplc="D4100F10" w:tentative="1">
      <w:start w:val="1"/>
      <w:numFmt w:val="bullet"/>
      <w:lvlText w:val="•"/>
      <w:lvlJc w:val="left"/>
      <w:pPr>
        <w:tabs>
          <w:tab w:val="num" w:pos="1440"/>
        </w:tabs>
        <w:ind w:left="1440" w:hanging="360"/>
      </w:pPr>
      <w:rPr>
        <w:rFonts w:ascii="Arial" w:hAnsi="Arial" w:hint="default"/>
      </w:rPr>
    </w:lvl>
    <w:lvl w:ilvl="2" w:tplc="44FA8078" w:tentative="1">
      <w:start w:val="1"/>
      <w:numFmt w:val="bullet"/>
      <w:lvlText w:val="•"/>
      <w:lvlJc w:val="left"/>
      <w:pPr>
        <w:tabs>
          <w:tab w:val="num" w:pos="2160"/>
        </w:tabs>
        <w:ind w:left="2160" w:hanging="360"/>
      </w:pPr>
      <w:rPr>
        <w:rFonts w:ascii="Arial" w:hAnsi="Arial" w:hint="default"/>
      </w:rPr>
    </w:lvl>
    <w:lvl w:ilvl="3" w:tplc="1C60D004" w:tentative="1">
      <w:start w:val="1"/>
      <w:numFmt w:val="bullet"/>
      <w:lvlText w:val="•"/>
      <w:lvlJc w:val="left"/>
      <w:pPr>
        <w:tabs>
          <w:tab w:val="num" w:pos="2880"/>
        </w:tabs>
        <w:ind w:left="2880" w:hanging="360"/>
      </w:pPr>
      <w:rPr>
        <w:rFonts w:ascii="Arial" w:hAnsi="Arial" w:hint="default"/>
      </w:rPr>
    </w:lvl>
    <w:lvl w:ilvl="4" w:tplc="AE1032FC" w:tentative="1">
      <w:start w:val="1"/>
      <w:numFmt w:val="bullet"/>
      <w:lvlText w:val="•"/>
      <w:lvlJc w:val="left"/>
      <w:pPr>
        <w:tabs>
          <w:tab w:val="num" w:pos="3600"/>
        </w:tabs>
        <w:ind w:left="3600" w:hanging="360"/>
      </w:pPr>
      <w:rPr>
        <w:rFonts w:ascii="Arial" w:hAnsi="Arial" w:hint="default"/>
      </w:rPr>
    </w:lvl>
    <w:lvl w:ilvl="5" w:tplc="5F467258" w:tentative="1">
      <w:start w:val="1"/>
      <w:numFmt w:val="bullet"/>
      <w:lvlText w:val="•"/>
      <w:lvlJc w:val="left"/>
      <w:pPr>
        <w:tabs>
          <w:tab w:val="num" w:pos="4320"/>
        </w:tabs>
        <w:ind w:left="4320" w:hanging="360"/>
      </w:pPr>
      <w:rPr>
        <w:rFonts w:ascii="Arial" w:hAnsi="Arial" w:hint="default"/>
      </w:rPr>
    </w:lvl>
    <w:lvl w:ilvl="6" w:tplc="24285BE6" w:tentative="1">
      <w:start w:val="1"/>
      <w:numFmt w:val="bullet"/>
      <w:lvlText w:val="•"/>
      <w:lvlJc w:val="left"/>
      <w:pPr>
        <w:tabs>
          <w:tab w:val="num" w:pos="5040"/>
        </w:tabs>
        <w:ind w:left="5040" w:hanging="360"/>
      </w:pPr>
      <w:rPr>
        <w:rFonts w:ascii="Arial" w:hAnsi="Arial" w:hint="default"/>
      </w:rPr>
    </w:lvl>
    <w:lvl w:ilvl="7" w:tplc="EFCE671C" w:tentative="1">
      <w:start w:val="1"/>
      <w:numFmt w:val="bullet"/>
      <w:lvlText w:val="•"/>
      <w:lvlJc w:val="left"/>
      <w:pPr>
        <w:tabs>
          <w:tab w:val="num" w:pos="5760"/>
        </w:tabs>
        <w:ind w:left="5760" w:hanging="360"/>
      </w:pPr>
      <w:rPr>
        <w:rFonts w:ascii="Arial" w:hAnsi="Arial" w:hint="default"/>
      </w:rPr>
    </w:lvl>
    <w:lvl w:ilvl="8" w:tplc="0F8CDDEA" w:tentative="1">
      <w:start w:val="1"/>
      <w:numFmt w:val="bullet"/>
      <w:lvlText w:val="•"/>
      <w:lvlJc w:val="left"/>
      <w:pPr>
        <w:tabs>
          <w:tab w:val="num" w:pos="6480"/>
        </w:tabs>
        <w:ind w:left="6480" w:hanging="360"/>
      </w:pPr>
      <w:rPr>
        <w:rFonts w:ascii="Arial" w:hAnsi="Arial" w:hint="default"/>
      </w:rPr>
    </w:lvl>
  </w:abstractNum>
  <w:abstractNum w:abstractNumId="152">
    <w:nsid w:val="772A5CD3"/>
    <w:multiLevelType w:val="hybridMultilevel"/>
    <w:tmpl w:val="C750BC62"/>
    <w:lvl w:ilvl="0" w:tplc="B262F0DA">
      <w:start w:val="1"/>
      <w:numFmt w:val="bullet"/>
      <w:lvlText w:val="•"/>
      <w:lvlJc w:val="left"/>
      <w:pPr>
        <w:tabs>
          <w:tab w:val="num" w:pos="720"/>
        </w:tabs>
        <w:ind w:left="720" w:hanging="360"/>
      </w:pPr>
      <w:rPr>
        <w:rFonts w:ascii="Arial" w:hAnsi="Arial" w:hint="default"/>
      </w:rPr>
    </w:lvl>
    <w:lvl w:ilvl="1" w:tplc="6280578A" w:tentative="1">
      <w:start w:val="1"/>
      <w:numFmt w:val="bullet"/>
      <w:lvlText w:val="•"/>
      <w:lvlJc w:val="left"/>
      <w:pPr>
        <w:tabs>
          <w:tab w:val="num" w:pos="1440"/>
        </w:tabs>
        <w:ind w:left="1440" w:hanging="360"/>
      </w:pPr>
      <w:rPr>
        <w:rFonts w:ascii="Arial" w:hAnsi="Arial" w:hint="default"/>
      </w:rPr>
    </w:lvl>
    <w:lvl w:ilvl="2" w:tplc="C1C06FFC" w:tentative="1">
      <w:start w:val="1"/>
      <w:numFmt w:val="bullet"/>
      <w:lvlText w:val="•"/>
      <w:lvlJc w:val="left"/>
      <w:pPr>
        <w:tabs>
          <w:tab w:val="num" w:pos="2160"/>
        </w:tabs>
        <w:ind w:left="2160" w:hanging="360"/>
      </w:pPr>
      <w:rPr>
        <w:rFonts w:ascii="Arial" w:hAnsi="Arial" w:hint="default"/>
      </w:rPr>
    </w:lvl>
    <w:lvl w:ilvl="3" w:tplc="91F635AC" w:tentative="1">
      <w:start w:val="1"/>
      <w:numFmt w:val="bullet"/>
      <w:lvlText w:val="•"/>
      <w:lvlJc w:val="left"/>
      <w:pPr>
        <w:tabs>
          <w:tab w:val="num" w:pos="2880"/>
        </w:tabs>
        <w:ind w:left="2880" w:hanging="360"/>
      </w:pPr>
      <w:rPr>
        <w:rFonts w:ascii="Arial" w:hAnsi="Arial" w:hint="default"/>
      </w:rPr>
    </w:lvl>
    <w:lvl w:ilvl="4" w:tplc="8FBC85F8" w:tentative="1">
      <w:start w:val="1"/>
      <w:numFmt w:val="bullet"/>
      <w:lvlText w:val="•"/>
      <w:lvlJc w:val="left"/>
      <w:pPr>
        <w:tabs>
          <w:tab w:val="num" w:pos="3600"/>
        </w:tabs>
        <w:ind w:left="3600" w:hanging="360"/>
      </w:pPr>
      <w:rPr>
        <w:rFonts w:ascii="Arial" w:hAnsi="Arial" w:hint="default"/>
      </w:rPr>
    </w:lvl>
    <w:lvl w:ilvl="5" w:tplc="DBBAFC5C" w:tentative="1">
      <w:start w:val="1"/>
      <w:numFmt w:val="bullet"/>
      <w:lvlText w:val="•"/>
      <w:lvlJc w:val="left"/>
      <w:pPr>
        <w:tabs>
          <w:tab w:val="num" w:pos="4320"/>
        </w:tabs>
        <w:ind w:left="4320" w:hanging="360"/>
      </w:pPr>
      <w:rPr>
        <w:rFonts w:ascii="Arial" w:hAnsi="Arial" w:hint="default"/>
      </w:rPr>
    </w:lvl>
    <w:lvl w:ilvl="6" w:tplc="20DE3BE6" w:tentative="1">
      <w:start w:val="1"/>
      <w:numFmt w:val="bullet"/>
      <w:lvlText w:val="•"/>
      <w:lvlJc w:val="left"/>
      <w:pPr>
        <w:tabs>
          <w:tab w:val="num" w:pos="5040"/>
        </w:tabs>
        <w:ind w:left="5040" w:hanging="360"/>
      </w:pPr>
      <w:rPr>
        <w:rFonts w:ascii="Arial" w:hAnsi="Arial" w:hint="default"/>
      </w:rPr>
    </w:lvl>
    <w:lvl w:ilvl="7" w:tplc="68AC24D6" w:tentative="1">
      <w:start w:val="1"/>
      <w:numFmt w:val="bullet"/>
      <w:lvlText w:val="•"/>
      <w:lvlJc w:val="left"/>
      <w:pPr>
        <w:tabs>
          <w:tab w:val="num" w:pos="5760"/>
        </w:tabs>
        <w:ind w:left="5760" w:hanging="360"/>
      </w:pPr>
      <w:rPr>
        <w:rFonts w:ascii="Arial" w:hAnsi="Arial" w:hint="default"/>
      </w:rPr>
    </w:lvl>
    <w:lvl w:ilvl="8" w:tplc="9FFAD504" w:tentative="1">
      <w:start w:val="1"/>
      <w:numFmt w:val="bullet"/>
      <w:lvlText w:val="•"/>
      <w:lvlJc w:val="left"/>
      <w:pPr>
        <w:tabs>
          <w:tab w:val="num" w:pos="6480"/>
        </w:tabs>
        <w:ind w:left="6480" w:hanging="360"/>
      </w:pPr>
      <w:rPr>
        <w:rFonts w:ascii="Arial" w:hAnsi="Arial" w:hint="default"/>
      </w:rPr>
    </w:lvl>
  </w:abstractNum>
  <w:abstractNum w:abstractNumId="153">
    <w:nsid w:val="78830F8E"/>
    <w:multiLevelType w:val="hybridMultilevel"/>
    <w:tmpl w:val="CBB8EB68"/>
    <w:lvl w:ilvl="0" w:tplc="8FE605D8">
      <w:start w:val="1"/>
      <w:numFmt w:val="bullet"/>
      <w:lvlText w:val="•"/>
      <w:lvlJc w:val="left"/>
      <w:pPr>
        <w:tabs>
          <w:tab w:val="num" w:pos="720"/>
        </w:tabs>
        <w:ind w:left="720" w:hanging="360"/>
      </w:pPr>
      <w:rPr>
        <w:rFonts w:ascii="Arial" w:hAnsi="Arial" w:hint="default"/>
      </w:rPr>
    </w:lvl>
    <w:lvl w:ilvl="1" w:tplc="AFC8164E" w:tentative="1">
      <w:start w:val="1"/>
      <w:numFmt w:val="bullet"/>
      <w:lvlText w:val="•"/>
      <w:lvlJc w:val="left"/>
      <w:pPr>
        <w:tabs>
          <w:tab w:val="num" w:pos="1440"/>
        </w:tabs>
        <w:ind w:left="1440" w:hanging="360"/>
      </w:pPr>
      <w:rPr>
        <w:rFonts w:ascii="Arial" w:hAnsi="Arial" w:hint="default"/>
      </w:rPr>
    </w:lvl>
    <w:lvl w:ilvl="2" w:tplc="FFC6EDDA" w:tentative="1">
      <w:start w:val="1"/>
      <w:numFmt w:val="bullet"/>
      <w:lvlText w:val="•"/>
      <w:lvlJc w:val="left"/>
      <w:pPr>
        <w:tabs>
          <w:tab w:val="num" w:pos="2160"/>
        </w:tabs>
        <w:ind w:left="2160" w:hanging="360"/>
      </w:pPr>
      <w:rPr>
        <w:rFonts w:ascii="Arial" w:hAnsi="Arial" w:hint="default"/>
      </w:rPr>
    </w:lvl>
    <w:lvl w:ilvl="3" w:tplc="59FA3446" w:tentative="1">
      <w:start w:val="1"/>
      <w:numFmt w:val="bullet"/>
      <w:lvlText w:val="•"/>
      <w:lvlJc w:val="left"/>
      <w:pPr>
        <w:tabs>
          <w:tab w:val="num" w:pos="2880"/>
        </w:tabs>
        <w:ind w:left="2880" w:hanging="360"/>
      </w:pPr>
      <w:rPr>
        <w:rFonts w:ascii="Arial" w:hAnsi="Arial" w:hint="default"/>
      </w:rPr>
    </w:lvl>
    <w:lvl w:ilvl="4" w:tplc="A816BFD6" w:tentative="1">
      <w:start w:val="1"/>
      <w:numFmt w:val="bullet"/>
      <w:lvlText w:val="•"/>
      <w:lvlJc w:val="left"/>
      <w:pPr>
        <w:tabs>
          <w:tab w:val="num" w:pos="3600"/>
        </w:tabs>
        <w:ind w:left="3600" w:hanging="360"/>
      </w:pPr>
      <w:rPr>
        <w:rFonts w:ascii="Arial" w:hAnsi="Arial" w:hint="default"/>
      </w:rPr>
    </w:lvl>
    <w:lvl w:ilvl="5" w:tplc="02AAA494" w:tentative="1">
      <w:start w:val="1"/>
      <w:numFmt w:val="bullet"/>
      <w:lvlText w:val="•"/>
      <w:lvlJc w:val="left"/>
      <w:pPr>
        <w:tabs>
          <w:tab w:val="num" w:pos="4320"/>
        </w:tabs>
        <w:ind w:left="4320" w:hanging="360"/>
      </w:pPr>
      <w:rPr>
        <w:rFonts w:ascii="Arial" w:hAnsi="Arial" w:hint="default"/>
      </w:rPr>
    </w:lvl>
    <w:lvl w:ilvl="6" w:tplc="5808A3A6" w:tentative="1">
      <w:start w:val="1"/>
      <w:numFmt w:val="bullet"/>
      <w:lvlText w:val="•"/>
      <w:lvlJc w:val="left"/>
      <w:pPr>
        <w:tabs>
          <w:tab w:val="num" w:pos="5040"/>
        </w:tabs>
        <w:ind w:left="5040" w:hanging="360"/>
      </w:pPr>
      <w:rPr>
        <w:rFonts w:ascii="Arial" w:hAnsi="Arial" w:hint="default"/>
      </w:rPr>
    </w:lvl>
    <w:lvl w:ilvl="7" w:tplc="C1067E16" w:tentative="1">
      <w:start w:val="1"/>
      <w:numFmt w:val="bullet"/>
      <w:lvlText w:val="•"/>
      <w:lvlJc w:val="left"/>
      <w:pPr>
        <w:tabs>
          <w:tab w:val="num" w:pos="5760"/>
        </w:tabs>
        <w:ind w:left="5760" w:hanging="360"/>
      </w:pPr>
      <w:rPr>
        <w:rFonts w:ascii="Arial" w:hAnsi="Arial" w:hint="default"/>
      </w:rPr>
    </w:lvl>
    <w:lvl w:ilvl="8" w:tplc="86420184" w:tentative="1">
      <w:start w:val="1"/>
      <w:numFmt w:val="bullet"/>
      <w:lvlText w:val="•"/>
      <w:lvlJc w:val="left"/>
      <w:pPr>
        <w:tabs>
          <w:tab w:val="num" w:pos="6480"/>
        </w:tabs>
        <w:ind w:left="6480" w:hanging="360"/>
      </w:pPr>
      <w:rPr>
        <w:rFonts w:ascii="Arial" w:hAnsi="Arial" w:hint="default"/>
      </w:rPr>
    </w:lvl>
  </w:abstractNum>
  <w:abstractNum w:abstractNumId="154">
    <w:nsid w:val="7A015090"/>
    <w:multiLevelType w:val="hybridMultilevel"/>
    <w:tmpl w:val="D7C2A70E"/>
    <w:lvl w:ilvl="0" w:tplc="529693C6">
      <w:start w:val="1"/>
      <w:numFmt w:val="decimal"/>
      <w:lvlText w:val="%1."/>
      <w:lvlJc w:val="left"/>
      <w:pPr>
        <w:tabs>
          <w:tab w:val="num" w:pos="720"/>
        </w:tabs>
        <w:ind w:left="720" w:hanging="360"/>
      </w:pPr>
    </w:lvl>
    <w:lvl w:ilvl="1" w:tplc="B526EFB0" w:tentative="1">
      <w:start w:val="1"/>
      <w:numFmt w:val="decimal"/>
      <w:lvlText w:val="%2."/>
      <w:lvlJc w:val="left"/>
      <w:pPr>
        <w:tabs>
          <w:tab w:val="num" w:pos="1440"/>
        </w:tabs>
        <w:ind w:left="1440" w:hanging="360"/>
      </w:pPr>
    </w:lvl>
    <w:lvl w:ilvl="2" w:tplc="ED160E26" w:tentative="1">
      <w:start w:val="1"/>
      <w:numFmt w:val="decimal"/>
      <w:lvlText w:val="%3."/>
      <w:lvlJc w:val="left"/>
      <w:pPr>
        <w:tabs>
          <w:tab w:val="num" w:pos="2160"/>
        </w:tabs>
        <w:ind w:left="2160" w:hanging="360"/>
      </w:pPr>
    </w:lvl>
    <w:lvl w:ilvl="3" w:tplc="379A71B6" w:tentative="1">
      <w:start w:val="1"/>
      <w:numFmt w:val="decimal"/>
      <w:lvlText w:val="%4."/>
      <w:lvlJc w:val="left"/>
      <w:pPr>
        <w:tabs>
          <w:tab w:val="num" w:pos="2880"/>
        </w:tabs>
        <w:ind w:left="2880" w:hanging="360"/>
      </w:pPr>
    </w:lvl>
    <w:lvl w:ilvl="4" w:tplc="B9C0879A" w:tentative="1">
      <w:start w:val="1"/>
      <w:numFmt w:val="decimal"/>
      <w:lvlText w:val="%5."/>
      <w:lvlJc w:val="left"/>
      <w:pPr>
        <w:tabs>
          <w:tab w:val="num" w:pos="3600"/>
        </w:tabs>
        <w:ind w:left="3600" w:hanging="360"/>
      </w:pPr>
    </w:lvl>
    <w:lvl w:ilvl="5" w:tplc="A3F0C508" w:tentative="1">
      <w:start w:val="1"/>
      <w:numFmt w:val="decimal"/>
      <w:lvlText w:val="%6."/>
      <w:lvlJc w:val="left"/>
      <w:pPr>
        <w:tabs>
          <w:tab w:val="num" w:pos="4320"/>
        </w:tabs>
        <w:ind w:left="4320" w:hanging="360"/>
      </w:pPr>
    </w:lvl>
    <w:lvl w:ilvl="6" w:tplc="607CF2AE" w:tentative="1">
      <w:start w:val="1"/>
      <w:numFmt w:val="decimal"/>
      <w:lvlText w:val="%7."/>
      <w:lvlJc w:val="left"/>
      <w:pPr>
        <w:tabs>
          <w:tab w:val="num" w:pos="5040"/>
        </w:tabs>
        <w:ind w:left="5040" w:hanging="360"/>
      </w:pPr>
    </w:lvl>
    <w:lvl w:ilvl="7" w:tplc="C300836C" w:tentative="1">
      <w:start w:val="1"/>
      <w:numFmt w:val="decimal"/>
      <w:lvlText w:val="%8."/>
      <w:lvlJc w:val="left"/>
      <w:pPr>
        <w:tabs>
          <w:tab w:val="num" w:pos="5760"/>
        </w:tabs>
        <w:ind w:left="5760" w:hanging="360"/>
      </w:pPr>
    </w:lvl>
    <w:lvl w:ilvl="8" w:tplc="44E0B776" w:tentative="1">
      <w:start w:val="1"/>
      <w:numFmt w:val="decimal"/>
      <w:lvlText w:val="%9."/>
      <w:lvlJc w:val="left"/>
      <w:pPr>
        <w:tabs>
          <w:tab w:val="num" w:pos="6480"/>
        </w:tabs>
        <w:ind w:left="6480" w:hanging="360"/>
      </w:pPr>
    </w:lvl>
  </w:abstractNum>
  <w:abstractNum w:abstractNumId="155">
    <w:nsid w:val="7A3350BF"/>
    <w:multiLevelType w:val="hybridMultilevel"/>
    <w:tmpl w:val="D4BE1B28"/>
    <w:lvl w:ilvl="0" w:tplc="512ECC10">
      <w:start w:val="1"/>
      <w:numFmt w:val="decimal"/>
      <w:lvlText w:val="%1."/>
      <w:lvlJc w:val="left"/>
      <w:pPr>
        <w:tabs>
          <w:tab w:val="num" w:pos="720"/>
        </w:tabs>
        <w:ind w:left="720" w:hanging="360"/>
      </w:pPr>
    </w:lvl>
    <w:lvl w:ilvl="1" w:tplc="1F52188C" w:tentative="1">
      <w:start w:val="1"/>
      <w:numFmt w:val="decimal"/>
      <w:lvlText w:val="%2."/>
      <w:lvlJc w:val="left"/>
      <w:pPr>
        <w:tabs>
          <w:tab w:val="num" w:pos="1440"/>
        </w:tabs>
        <w:ind w:left="1440" w:hanging="360"/>
      </w:pPr>
    </w:lvl>
    <w:lvl w:ilvl="2" w:tplc="1BBEA700" w:tentative="1">
      <w:start w:val="1"/>
      <w:numFmt w:val="decimal"/>
      <w:lvlText w:val="%3."/>
      <w:lvlJc w:val="left"/>
      <w:pPr>
        <w:tabs>
          <w:tab w:val="num" w:pos="2160"/>
        </w:tabs>
        <w:ind w:left="2160" w:hanging="360"/>
      </w:pPr>
    </w:lvl>
    <w:lvl w:ilvl="3" w:tplc="18A014D2" w:tentative="1">
      <w:start w:val="1"/>
      <w:numFmt w:val="decimal"/>
      <w:lvlText w:val="%4."/>
      <w:lvlJc w:val="left"/>
      <w:pPr>
        <w:tabs>
          <w:tab w:val="num" w:pos="2880"/>
        </w:tabs>
        <w:ind w:left="2880" w:hanging="360"/>
      </w:pPr>
    </w:lvl>
    <w:lvl w:ilvl="4" w:tplc="28EEA45E" w:tentative="1">
      <w:start w:val="1"/>
      <w:numFmt w:val="decimal"/>
      <w:lvlText w:val="%5."/>
      <w:lvlJc w:val="left"/>
      <w:pPr>
        <w:tabs>
          <w:tab w:val="num" w:pos="3600"/>
        </w:tabs>
        <w:ind w:left="3600" w:hanging="360"/>
      </w:pPr>
    </w:lvl>
    <w:lvl w:ilvl="5" w:tplc="5A8C08C0" w:tentative="1">
      <w:start w:val="1"/>
      <w:numFmt w:val="decimal"/>
      <w:lvlText w:val="%6."/>
      <w:lvlJc w:val="left"/>
      <w:pPr>
        <w:tabs>
          <w:tab w:val="num" w:pos="4320"/>
        </w:tabs>
        <w:ind w:left="4320" w:hanging="360"/>
      </w:pPr>
    </w:lvl>
    <w:lvl w:ilvl="6" w:tplc="F97CA89E" w:tentative="1">
      <w:start w:val="1"/>
      <w:numFmt w:val="decimal"/>
      <w:lvlText w:val="%7."/>
      <w:lvlJc w:val="left"/>
      <w:pPr>
        <w:tabs>
          <w:tab w:val="num" w:pos="5040"/>
        </w:tabs>
        <w:ind w:left="5040" w:hanging="360"/>
      </w:pPr>
    </w:lvl>
    <w:lvl w:ilvl="7" w:tplc="36D028B2" w:tentative="1">
      <w:start w:val="1"/>
      <w:numFmt w:val="decimal"/>
      <w:lvlText w:val="%8."/>
      <w:lvlJc w:val="left"/>
      <w:pPr>
        <w:tabs>
          <w:tab w:val="num" w:pos="5760"/>
        </w:tabs>
        <w:ind w:left="5760" w:hanging="360"/>
      </w:pPr>
    </w:lvl>
    <w:lvl w:ilvl="8" w:tplc="98684000" w:tentative="1">
      <w:start w:val="1"/>
      <w:numFmt w:val="decimal"/>
      <w:lvlText w:val="%9."/>
      <w:lvlJc w:val="left"/>
      <w:pPr>
        <w:tabs>
          <w:tab w:val="num" w:pos="6480"/>
        </w:tabs>
        <w:ind w:left="6480" w:hanging="360"/>
      </w:pPr>
    </w:lvl>
  </w:abstractNum>
  <w:abstractNum w:abstractNumId="156">
    <w:nsid w:val="7A4B5F7A"/>
    <w:multiLevelType w:val="hybridMultilevel"/>
    <w:tmpl w:val="C156888E"/>
    <w:lvl w:ilvl="0" w:tplc="0608BAFA">
      <w:start w:val="1"/>
      <w:numFmt w:val="decimal"/>
      <w:lvlText w:val="%1."/>
      <w:lvlJc w:val="left"/>
      <w:pPr>
        <w:ind w:left="1815" w:hanging="37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7">
    <w:nsid w:val="7A927ADE"/>
    <w:multiLevelType w:val="hybridMultilevel"/>
    <w:tmpl w:val="A98AA88A"/>
    <w:lvl w:ilvl="0" w:tplc="EA06A742">
      <w:start w:val="1"/>
      <w:numFmt w:val="bullet"/>
      <w:lvlText w:val="•"/>
      <w:lvlJc w:val="left"/>
      <w:pPr>
        <w:tabs>
          <w:tab w:val="num" w:pos="720"/>
        </w:tabs>
        <w:ind w:left="720" w:hanging="360"/>
      </w:pPr>
      <w:rPr>
        <w:rFonts w:ascii="Arial" w:hAnsi="Arial" w:hint="default"/>
      </w:rPr>
    </w:lvl>
    <w:lvl w:ilvl="1" w:tplc="00A634E0" w:tentative="1">
      <w:start w:val="1"/>
      <w:numFmt w:val="bullet"/>
      <w:lvlText w:val="•"/>
      <w:lvlJc w:val="left"/>
      <w:pPr>
        <w:tabs>
          <w:tab w:val="num" w:pos="1440"/>
        </w:tabs>
        <w:ind w:left="1440" w:hanging="360"/>
      </w:pPr>
      <w:rPr>
        <w:rFonts w:ascii="Arial" w:hAnsi="Arial" w:hint="default"/>
      </w:rPr>
    </w:lvl>
    <w:lvl w:ilvl="2" w:tplc="E22E8B28" w:tentative="1">
      <w:start w:val="1"/>
      <w:numFmt w:val="bullet"/>
      <w:lvlText w:val="•"/>
      <w:lvlJc w:val="left"/>
      <w:pPr>
        <w:tabs>
          <w:tab w:val="num" w:pos="2160"/>
        </w:tabs>
        <w:ind w:left="2160" w:hanging="360"/>
      </w:pPr>
      <w:rPr>
        <w:rFonts w:ascii="Arial" w:hAnsi="Arial" w:hint="default"/>
      </w:rPr>
    </w:lvl>
    <w:lvl w:ilvl="3" w:tplc="DE642D60" w:tentative="1">
      <w:start w:val="1"/>
      <w:numFmt w:val="bullet"/>
      <w:lvlText w:val="•"/>
      <w:lvlJc w:val="left"/>
      <w:pPr>
        <w:tabs>
          <w:tab w:val="num" w:pos="2880"/>
        </w:tabs>
        <w:ind w:left="2880" w:hanging="360"/>
      </w:pPr>
      <w:rPr>
        <w:rFonts w:ascii="Arial" w:hAnsi="Arial" w:hint="default"/>
      </w:rPr>
    </w:lvl>
    <w:lvl w:ilvl="4" w:tplc="44CC992E" w:tentative="1">
      <w:start w:val="1"/>
      <w:numFmt w:val="bullet"/>
      <w:lvlText w:val="•"/>
      <w:lvlJc w:val="left"/>
      <w:pPr>
        <w:tabs>
          <w:tab w:val="num" w:pos="3600"/>
        </w:tabs>
        <w:ind w:left="3600" w:hanging="360"/>
      </w:pPr>
      <w:rPr>
        <w:rFonts w:ascii="Arial" w:hAnsi="Arial" w:hint="default"/>
      </w:rPr>
    </w:lvl>
    <w:lvl w:ilvl="5" w:tplc="0AB40764" w:tentative="1">
      <w:start w:val="1"/>
      <w:numFmt w:val="bullet"/>
      <w:lvlText w:val="•"/>
      <w:lvlJc w:val="left"/>
      <w:pPr>
        <w:tabs>
          <w:tab w:val="num" w:pos="4320"/>
        </w:tabs>
        <w:ind w:left="4320" w:hanging="360"/>
      </w:pPr>
      <w:rPr>
        <w:rFonts w:ascii="Arial" w:hAnsi="Arial" w:hint="default"/>
      </w:rPr>
    </w:lvl>
    <w:lvl w:ilvl="6" w:tplc="DDB61B22" w:tentative="1">
      <w:start w:val="1"/>
      <w:numFmt w:val="bullet"/>
      <w:lvlText w:val="•"/>
      <w:lvlJc w:val="left"/>
      <w:pPr>
        <w:tabs>
          <w:tab w:val="num" w:pos="5040"/>
        </w:tabs>
        <w:ind w:left="5040" w:hanging="360"/>
      </w:pPr>
      <w:rPr>
        <w:rFonts w:ascii="Arial" w:hAnsi="Arial" w:hint="default"/>
      </w:rPr>
    </w:lvl>
    <w:lvl w:ilvl="7" w:tplc="60006096" w:tentative="1">
      <w:start w:val="1"/>
      <w:numFmt w:val="bullet"/>
      <w:lvlText w:val="•"/>
      <w:lvlJc w:val="left"/>
      <w:pPr>
        <w:tabs>
          <w:tab w:val="num" w:pos="5760"/>
        </w:tabs>
        <w:ind w:left="5760" w:hanging="360"/>
      </w:pPr>
      <w:rPr>
        <w:rFonts w:ascii="Arial" w:hAnsi="Arial" w:hint="default"/>
      </w:rPr>
    </w:lvl>
    <w:lvl w:ilvl="8" w:tplc="AFFAAABE" w:tentative="1">
      <w:start w:val="1"/>
      <w:numFmt w:val="bullet"/>
      <w:lvlText w:val="•"/>
      <w:lvlJc w:val="left"/>
      <w:pPr>
        <w:tabs>
          <w:tab w:val="num" w:pos="6480"/>
        </w:tabs>
        <w:ind w:left="6480" w:hanging="360"/>
      </w:pPr>
      <w:rPr>
        <w:rFonts w:ascii="Arial" w:hAnsi="Arial" w:hint="default"/>
      </w:rPr>
    </w:lvl>
  </w:abstractNum>
  <w:abstractNum w:abstractNumId="158">
    <w:nsid w:val="7B63682F"/>
    <w:multiLevelType w:val="hybridMultilevel"/>
    <w:tmpl w:val="2F1EF6DA"/>
    <w:lvl w:ilvl="0" w:tplc="ACBA0362">
      <w:start w:val="1"/>
      <w:numFmt w:val="bullet"/>
      <w:lvlText w:val="•"/>
      <w:lvlJc w:val="left"/>
      <w:pPr>
        <w:tabs>
          <w:tab w:val="num" w:pos="720"/>
        </w:tabs>
        <w:ind w:left="720" w:hanging="360"/>
      </w:pPr>
      <w:rPr>
        <w:rFonts w:ascii="Arial" w:hAnsi="Arial" w:hint="default"/>
      </w:rPr>
    </w:lvl>
    <w:lvl w:ilvl="1" w:tplc="12DAB838" w:tentative="1">
      <w:start w:val="1"/>
      <w:numFmt w:val="bullet"/>
      <w:lvlText w:val="•"/>
      <w:lvlJc w:val="left"/>
      <w:pPr>
        <w:tabs>
          <w:tab w:val="num" w:pos="1440"/>
        </w:tabs>
        <w:ind w:left="1440" w:hanging="360"/>
      </w:pPr>
      <w:rPr>
        <w:rFonts w:ascii="Arial" w:hAnsi="Arial" w:hint="default"/>
      </w:rPr>
    </w:lvl>
    <w:lvl w:ilvl="2" w:tplc="C3D09670" w:tentative="1">
      <w:start w:val="1"/>
      <w:numFmt w:val="bullet"/>
      <w:lvlText w:val="•"/>
      <w:lvlJc w:val="left"/>
      <w:pPr>
        <w:tabs>
          <w:tab w:val="num" w:pos="2160"/>
        </w:tabs>
        <w:ind w:left="2160" w:hanging="360"/>
      </w:pPr>
      <w:rPr>
        <w:rFonts w:ascii="Arial" w:hAnsi="Arial" w:hint="default"/>
      </w:rPr>
    </w:lvl>
    <w:lvl w:ilvl="3" w:tplc="AEDA7668" w:tentative="1">
      <w:start w:val="1"/>
      <w:numFmt w:val="bullet"/>
      <w:lvlText w:val="•"/>
      <w:lvlJc w:val="left"/>
      <w:pPr>
        <w:tabs>
          <w:tab w:val="num" w:pos="2880"/>
        </w:tabs>
        <w:ind w:left="2880" w:hanging="360"/>
      </w:pPr>
      <w:rPr>
        <w:rFonts w:ascii="Arial" w:hAnsi="Arial" w:hint="default"/>
      </w:rPr>
    </w:lvl>
    <w:lvl w:ilvl="4" w:tplc="0D40BEC6" w:tentative="1">
      <w:start w:val="1"/>
      <w:numFmt w:val="bullet"/>
      <w:lvlText w:val="•"/>
      <w:lvlJc w:val="left"/>
      <w:pPr>
        <w:tabs>
          <w:tab w:val="num" w:pos="3600"/>
        </w:tabs>
        <w:ind w:left="3600" w:hanging="360"/>
      </w:pPr>
      <w:rPr>
        <w:rFonts w:ascii="Arial" w:hAnsi="Arial" w:hint="default"/>
      </w:rPr>
    </w:lvl>
    <w:lvl w:ilvl="5" w:tplc="40F447E6" w:tentative="1">
      <w:start w:val="1"/>
      <w:numFmt w:val="bullet"/>
      <w:lvlText w:val="•"/>
      <w:lvlJc w:val="left"/>
      <w:pPr>
        <w:tabs>
          <w:tab w:val="num" w:pos="4320"/>
        </w:tabs>
        <w:ind w:left="4320" w:hanging="360"/>
      </w:pPr>
      <w:rPr>
        <w:rFonts w:ascii="Arial" w:hAnsi="Arial" w:hint="default"/>
      </w:rPr>
    </w:lvl>
    <w:lvl w:ilvl="6" w:tplc="94EA6EEE" w:tentative="1">
      <w:start w:val="1"/>
      <w:numFmt w:val="bullet"/>
      <w:lvlText w:val="•"/>
      <w:lvlJc w:val="left"/>
      <w:pPr>
        <w:tabs>
          <w:tab w:val="num" w:pos="5040"/>
        </w:tabs>
        <w:ind w:left="5040" w:hanging="360"/>
      </w:pPr>
      <w:rPr>
        <w:rFonts w:ascii="Arial" w:hAnsi="Arial" w:hint="default"/>
      </w:rPr>
    </w:lvl>
    <w:lvl w:ilvl="7" w:tplc="0BAC0ED6" w:tentative="1">
      <w:start w:val="1"/>
      <w:numFmt w:val="bullet"/>
      <w:lvlText w:val="•"/>
      <w:lvlJc w:val="left"/>
      <w:pPr>
        <w:tabs>
          <w:tab w:val="num" w:pos="5760"/>
        </w:tabs>
        <w:ind w:left="5760" w:hanging="360"/>
      </w:pPr>
      <w:rPr>
        <w:rFonts w:ascii="Arial" w:hAnsi="Arial" w:hint="default"/>
      </w:rPr>
    </w:lvl>
    <w:lvl w:ilvl="8" w:tplc="A018337C" w:tentative="1">
      <w:start w:val="1"/>
      <w:numFmt w:val="bullet"/>
      <w:lvlText w:val="•"/>
      <w:lvlJc w:val="left"/>
      <w:pPr>
        <w:tabs>
          <w:tab w:val="num" w:pos="6480"/>
        </w:tabs>
        <w:ind w:left="6480" w:hanging="360"/>
      </w:pPr>
      <w:rPr>
        <w:rFonts w:ascii="Arial" w:hAnsi="Arial" w:hint="default"/>
      </w:rPr>
    </w:lvl>
  </w:abstractNum>
  <w:abstractNum w:abstractNumId="159">
    <w:nsid w:val="7C23170D"/>
    <w:multiLevelType w:val="hybridMultilevel"/>
    <w:tmpl w:val="2AE63084"/>
    <w:lvl w:ilvl="0" w:tplc="B692A008">
      <w:start w:val="1"/>
      <w:numFmt w:val="decimal"/>
      <w:lvlText w:val="%1."/>
      <w:lvlJc w:val="left"/>
      <w:pPr>
        <w:tabs>
          <w:tab w:val="num" w:pos="720"/>
        </w:tabs>
        <w:ind w:left="720" w:hanging="360"/>
      </w:pPr>
    </w:lvl>
    <w:lvl w:ilvl="1" w:tplc="EA685282" w:tentative="1">
      <w:start w:val="1"/>
      <w:numFmt w:val="decimal"/>
      <w:lvlText w:val="%2."/>
      <w:lvlJc w:val="left"/>
      <w:pPr>
        <w:tabs>
          <w:tab w:val="num" w:pos="1440"/>
        </w:tabs>
        <w:ind w:left="1440" w:hanging="360"/>
      </w:pPr>
    </w:lvl>
    <w:lvl w:ilvl="2" w:tplc="D338A278" w:tentative="1">
      <w:start w:val="1"/>
      <w:numFmt w:val="decimal"/>
      <w:lvlText w:val="%3."/>
      <w:lvlJc w:val="left"/>
      <w:pPr>
        <w:tabs>
          <w:tab w:val="num" w:pos="2160"/>
        </w:tabs>
        <w:ind w:left="2160" w:hanging="360"/>
      </w:pPr>
    </w:lvl>
    <w:lvl w:ilvl="3" w:tplc="571AD5AA" w:tentative="1">
      <w:start w:val="1"/>
      <w:numFmt w:val="decimal"/>
      <w:lvlText w:val="%4."/>
      <w:lvlJc w:val="left"/>
      <w:pPr>
        <w:tabs>
          <w:tab w:val="num" w:pos="2880"/>
        </w:tabs>
        <w:ind w:left="2880" w:hanging="360"/>
      </w:pPr>
    </w:lvl>
    <w:lvl w:ilvl="4" w:tplc="78E2F98E" w:tentative="1">
      <w:start w:val="1"/>
      <w:numFmt w:val="decimal"/>
      <w:lvlText w:val="%5."/>
      <w:lvlJc w:val="left"/>
      <w:pPr>
        <w:tabs>
          <w:tab w:val="num" w:pos="3600"/>
        </w:tabs>
        <w:ind w:left="3600" w:hanging="360"/>
      </w:pPr>
    </w:lvl>
    <w:lvl w:ilvl="5" w:tplc="78967092" w:tentative="1">
      <w:start w:val="1"/>
      <w:numFmt w:val="decimal"/>
      <w:lvlText w:val="%6."/>
      <w:lvlJc w:val="left"/>
      <w:pPr>
        <w:tabs>
          <w:tab w:val="num" w:pos="4320"/>
        </w:tabs>
        <w:ind w:left="4320" w:hanging="360"/>
      </w:pPr>
    </w:lvl>
    <w:lvl w:ilvl="6" w:tplc="EDE878DA" w:tentative="1">
      <w:start w:val="1"/>
      <w:numFmt w:val="decimal"/>
      <w:lvlText w:val="%7."/>
      <w:lvlJc w:val="left"/>
      <w:pPr>
        <w:tabs>
          <w:tab w:val="num" w:pos="5040"/>
        </w:tabs>
        <w:ind w:left="5040" w:hanging="360"/>
      </w:pPr>
    </w:lvl>
    <w:lvl w:ilvl="7" w:tplc="CB1C644C" w:tentative="1">
      <w:start w:val="1"/>
      <w:numFmt w:val="decimal"/>
      <w:lvlText w:val="%8."/>
      <w:lvlJc w:val="left"/>
      <w:pPr>
        <w:tabs>
          <w:tab w:val="num" w:pos="5760"/>
        </w:tabs>
        <w:ind w:left="5760" w:hanging="360"/>
      </w:pPr>
    </w:lvl>
    <w:lvl w:ilvl="8" w:tplc="5696320A" w:tentative="1">
      <w:start w:val="1"/>
      <w:numFmt w:val="decimal"/>
      <w:lvlText w:val="%9."/>
      <w:lvlJc w:val="left"/>
      <w:pPr>
        <w:tabs>
          <w:tab w:val="num" w:pos="6480"/>
        </w:tabs>
        <w:ind w:left="6480" w:hanging="360"/>
      </w:pPr>
    </w:lvl>
  </w:abstractNum>
  <w:abstractNum w:abstractNumId="160">
    <w:nsid w:val="7CD3761B"/>
    <w:multiLevelType w:val="hybridMultilevel"/>
    <w:tmpl w:val="93FE1C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1">
    <w:nsid w:val="7F0529ED"/>
    <w:multiLevelType w:val="hybridMultilevel"/>
    <w:tmpl w:val="26E232B0"/>
    <w:lvl w:ilvl="0" w:tplc="0F1AC880">
      <w:start w:val="1"/>
      <w:numFmt w:val="bullet"/>
      <w:lvlText w:val="•"/>
      <w:lvlJc w:val="left"/>
      <w:pPr>
        <w:tabs>
          <w:tab w:val="num" w:pos="720"/>
        </w:tabs>
        <w:ind w:left="720" w:hanging="360"/>
      </w:pPr>
      <w:rPr>
        <w:rFonts w:ascii="Arial" w:hAnsi="Arial" w:hint="default"/>
      </w:rPr>
    </w:lvl>
    <w:lvl w:ilvl="1" w:tplc="7EA2B534" w:tentative="1">
      <w:start w:val="1"/>
      <w:numFmt w:val="bullet"/>
      <w:lvlText w:val="•"/>
      <w:lvlJc w:val="left"/>
      <w:pPr>
        <w:tabs>
          <w:tab w:val="num" w:pos="1440"/>
        </w:tabs>
        <w:ind w:left="1440" w:hanging="360"/>
      </w:pPr>
      <w:rPr>
        <w:rFonts w:ascii="Arial" w:hAnsi="Arial" w:hint="default"/>
      </w:rPr>
    </w:lvl>
    <w:lvl w:ilvl="2" w:tplc="2E8C276E" w:tentative="1">
      <w:start w:val="1"/>
      <w:numFmt w:val="bullet"/>
      <w:lvlText w:val="•"/>
      <w:lvlJc w:val="left"/>
      <w:pPr>
        <w:tabs>
          <w:tab w:val="num" w:pos="2160"/>
        </w:tabs>
        <w:ind w:left="2160" w:hanging="360"/>
      </w:pPr>
      <w:rPr>
        <w:rFonts w:ascii="Arial" w:hAnsi="Arial" w:hint="default"/>
      </w:rPr>
    </w:lvl>
    <w:lvl w:ilvl="3" w:tplc="ECFC3950" w:tentative="1">
      <w:start w:val="1"/>
      <w:numFmt w:val="bullet"/>
      <w:lvlText w:val="•"/>
      <w:lvlJc w:val="left"/>
      <w:pPr>
        <w:tabs>
          <w:tab w:val="num" w:pos="2880"/>
        </w:tabs>
        <w:ind w:left="2880" w:hanging="360"/>
      </w:pPr>
      <w:rPr>
        <w:rFonts w:ascii="Arial" w:hAnsi="Arial" w:hint="default"/>
      </w:rPr>
    </w:lvl>
    <w:lvl w:ilvl="4" w:tplc="1416F062" w:tentative="1">
      <w:start w:val="1"/>
      <w:numFmt w:val="bullet"/>
      <w:lvlText w:val="•"/>
      <w:lvlJc w:val="left"/>
      <w:pPr>
        <w:tabs>
          <w:tab w:val="num" w:pos="3600"/>
        </w:tabs>
        <w:ind w:left="3600" w:hanging="360"/>
      </w:pPr>
      <w:rPr>
        <w:rFonts w:ascii="Arial" w:hAnsi="Arial" w:hint="default"/>
      </w:rPr>
    </w:lvl>
    <w:lvl w:ilvl="5" w:tplc="6B4EEBC0" w:tentative="1">
      <w:start w:val="1"/>
      <w:numFmt w:val="bullet"/>
      <w:lvlText w:val="•"/>
      <w:lvlJc w:val="left"/>
      <w:pPr>
        <w:tabs>
          <w:tab w:val="num" w:pos="4320"/>
        </w:tabs>
        <w:ind w:left="4320" w:hanging="360"/>
      </w:pPr>
      <w:rPr>
        <w:rFonts w:ascii="Arial" w:hAnsi="Arial" w:hint="default"/>
      </w:rPr>
    </w:lvl>
    <w:lvl w:ilvl="6" w:tplc="E2AC8BAE" w:tentative="1">
      <w:start w:val="1"/>
      <w:numFmt w:val="bullet"/>
      <w:lvlText w:val="•"/>
      <w:lvlJc w:val="left"/>
      <w:pPr>
        <w:tabs>
          <w:tab w:val="num" w:pos="5040"/>
        </w:tabs>
        <w:ind w:left="5040" w:hanging="360"/>
      </w:pPr>
      <w:rPr>
        <w:rFonts w:ascii="Arial" w:hAnsi="Arial" w:hint="default"/>
      </w:rPr>
    </w:lvl>
    <w:lvl w:ilvl="7" w:tplc="35A4527A" w:tentative="1">
      <w:start w:val="1"/>
      <w:numFmt w:val="bullet"/>
      <w:lvlText w:val="•"/>
      <w:lvlJc w:val="left"/>
      <w:pPr>
        <w:tabs>
          <w:tab w:val="num" w:pos="5760"/>
        </w:tabs>
        <w:ind w:left="5760" w:hanging="360"/>
      </w:pPr>
      <w:rPr>
        <w:rFonts w:ascii="Arial" w:hAnsi="Arial" w:hint="default"/>
      </w:rPr>
    </w:lvl>
    <w:lvl w:ilvl="8" w:tplc="8EF02388" w:tentative="1">
      <w:start w:val="1"/>
      <w:numFmt w:val="bullet"/>
      <w:lvlText w:val="•"/>
      <w:lvlJc w:val="left"/>
      <w:pPr>
        <w:tabs>
          <w:tab w:val="num" w:pos="6480"/>
        </w:tabs>
        <w:ind w:left="6480" w:hanging="360"/>
      </w:pPr>
      <w:rPr>
        <w:rFonts w:ascii="Arial" w:hAnsi="Arial" w:hint="default"/>
      </w:rPr>
    </w:lvl>
  </w:abstractNum>
  <w:num w:numId="1">
    <w:abstractNumId w:val="149"/>
  </w:num>
  <w:num w:numId="2">
    <w:abstractNumId w:val="112"/>
  </w:num>
  <w:num w:numId="3">
    <w:abstractNumId w:val="5"/>
  </w:num>
  <w:num w:numId="4">
    <w:abstractNumId w:val="130"/>
  </w:num>
  <w:num w:numId="5">
    <w:abstractNumId w:val="132"/>
  </w:num>
  <w:num w:numId="6">
    <w:abstractNumId w:val="33"/>
  </w:num>
  <w:num w:numId="7">
    <w:abstractNumId w:val="116"/>
  </w:num>
  <w:num w:numId="8">
    <w:abstractNumId w:val="74"/>
  </w:num>
  <w:num w:numId="9">
    <w:abstractNumId w:val="73"/>
  </w:num>
  <w:num w:numId="10">
    <w:abstractNumId w:val="64"/>
  </w:num>
  <w:num w:numId="11">
    <w:abstractNumId w:val="160"/>
  </w:num>
  <w:num w:numId="12">
    <w:abstractNumId w:val="124"/>
  </w:num>
  <w:num w:numId="13">
    <w:abstractNumId w:val="46"/>
  </w:num>
  <w:num w:numId="14">
    <w:abstractNumId w:val="66"/>
  </w:num>
  <w:num w:numId="15">
    <w:abstractNumId w:val="110"/>
  </w:num>
  <w:num w:numId="16">
    <w:abstractNumId w:val="52"/>
  </w:num>
  <w:num w:numId="17">
    <w:abstractNumId w:val="120"/>
  </w:num>
  <w:num w:numId="18">
    <w:abstractNumId w:val="113"/>
  </w:num>
  <w:num w:numId="19">
    <w:abstractNumId w:val="75"/>
  </w:num>
  <w:num w:numId="20">
    <w:abstractNumId w:val="91"/>
  </w:num>
  <w:num w:numId="21">
    <w:abstractNumId w:val="35"/>
  </w:num>
  <w:num w:numId="22">
    <w:abstractNumId w:val="80"/>
  </w:num>
  <w:num w:numId="23">
    <w:abstractNumId w:val="38"/>
  </w:num>
  <w:num w:numId="24">
    <w:abstractNumId w:val="1"/>
  </w:num>
  <w:num w:numId="25">
    <w:abstractNumId w:val="95"/>
  </w:num>
  <w:num w:numId="26">
    <w:abstractNumId w:val="108"/>
  </w:num>
  <w:num w:numId="27">
    <w:abstractNumId w:val="142"/>
  </w:num>
  <w:num w:numId="28">
    <w:abstractNumId w:val="67"/>
  </w:num>
  <w:num w:numId="29">
    <w:abstractNumId w:val="4"/>
  </w:num>
  <w:num w:numId="30">
    <w:abstractNumId w:val="100"/>
  </w:num>
  <w:num w:numId="31">
    <w:abstractNumId w:val="68"/>
  </w:num>
  <w:num w:numId="32">
    <w:abstractNumId w:val="107"/>
  </w:num>
  <w:num w:numId="33">
    <w:abstractNumId w:val="81"/>
  </w:num>
  <w:num w:numId="34">
    <w:abstractNumId w:val="85"/>
  </w:num>
  <w:num w:numId="35">
    <w:abstractNumId w:val="21"/>
  </w:num>
  <w:num w:numId="36">
    <w:abstractNumId w:val="49"/>
  </w:num>
  <w:num w:numId="37">
    <w:abstractNumId w:val="18"/>
  </w:num>
  <w:num w:numId="38">
    <w:abstractNumId w:val="63"/>
  </w:num>
  <w:num w:numId="39">
    <w:abstractNumId w:val="141"/>
  </w:num>
  <w:num w:numId="40">
    <w:abstractNumId w:val="42"/>
  </w:num>
  <w:num w:numId="41">
    <w:abstractNumId w:val="97"/>
  </w:num>
  <w:num w:numId="42">
    <w:abstractNumId w:val="55"/>
  </w:num>
  <w:num w:numId="43">
    <w:abstractNumId w:val="23"/>
  </w:num>
  <w:num w:numId="44">
    <w:abstractNumId w:val="48"/>
  </w:num>
  <w:num w:numId="45">
    <w:abstractNumId w:val="76"/>
  </w:num>
  <w:num w:numId="46">
    <w:abstractNumId w:val="32"/>
  </w:num>
  <w:num w:numId="47">
    <w:abstractNumId w:val="148"/>
  </w:num>
  <w:num w:numId="48">
    <w:abstractNumId w:val="137"/>
  </w:num>
  <w:num w:numId="49">
    <w:abstractNumId w:val="119"/>
  </w:num>
  <w:num w:numId="50">
    <w:abstractNumId w:val="3"/>
  </w:num>
  <w:num w:numId="51">
    <w:abstractNumId w:val="158"/>
  </w:num>
  <w:num w:numId="52">
    <w:abstractNumId w:val="155"/>
  </w:num>
  <w:num w:numId="53">
    <w:abstractNumId w:val="11"/>
  </w:num>
  <w:num w:numId="54">
    <w:abstractNumId w:val="39"/>
  </w:num>
  <w:num w:numId="55">
    <w:abstractNumId w:val="145"/>
  </w:num>
  <w:num w:numId="56">
    <w:abstractNumId w:val="72"/>
  </w:num>
  <w:num w:numId="57">
    <w:abstractNumId w:val="143"/>
  </w:num>
  <w:num w:numId="58">
    <w:abstractNumId w:val="10"/>
  </w:num>
  <w:num w:numId="59">
    <w:abstractNumId w:val="96"/>
  </w:num>
  <w:num w:numId="60">
    <w:abstractNumId w:val="118"/>
  </w:num>
  <w:num w:numId="61">
    <w:abstractNumId w:val="2"/>
  </w:num>
  <w:num w:numId="62">
    <w:abstractNumId w:val="122"/>
  </w:num>
  <w:num w:numId="63">
    <w:abstractNumId w:val="78"/>
  </w:num>
  <w:num w:numId="64">
    <w:abstractNumId w:val="128"/>
  </w:num>
  <w:num w:numId="65">
    <w:abstractNumId w:val="40"/>
  </w:num>
  <w:num w:numId="66">
    <w:abstractNumId w:val="53"/>
  </w:num>
  <w:num w:numId="67">
    <w:abstractNumId w:val="98"/>
  </w:num>
  <w:num w:numId="68">
    <w:abstractNumId w:val="114"/>
  </w:num>
  <w:num w:numId="69">
    <w:abstractNumId w:val="161"/>
  </w:num>
  <w:num w:numId="70">
    <w:abstractNumId w:val="86"/>
  </w:num>
  <w:num w:numId="71">
    <w:abstractNumId w:val="59"/>
  </w:num>
  <w:num w:numId="72">
    <w:abstractNumId w:val="70"/>
  </w:num>
  <w:num w:numId="73">
    <w:abstractNumId w:val="84"/>
  </w:num>
  <w:num w:numId="74">
    <w:abstractNumId w:val="14"/>
  </w:num>
  <w:num w:numId="75">
    <w:abstractNumId w:val="13"/>
  </w:num>
  <w:num w:numId="76">
    <w:abstractNumId w:val="109"/>
  </w:num>
  <w:num w:numId="77">
    <w:abstractNumId w:val="17"/>
  </w:num>
  <w:num w:numId="78">
    <w:abstractNumId w:val="28"/>
  </w:num>
  <w:num w:numId="79">
    <w:abstractNumId w:val="56"/>
  </w:num>
  <w:num w:numId="80">
    <w:abstractNumId w:val="89"/>
  </w:num>
  <w:num w:numId="81">
    <w:abstractNumId w:val="90"/>
  </w:num>
  <w:num w:numId="82">
    <w:abstractNumId w:val="60"/>
  </w:num>
  <w:num w:numId="83">
    <w:abstractNumId w:val="43"/>
  </w:num>
  <w:num w:numId="84">
    <w:abstractNumId w:val="61"/>
  </w:num>
  <w:num w:numId="85">
    <w:abstractNumId w:val="146"/>
  </w:num>
  <w:num w:numId="86">
    <w:abstractNumId w:val="156"/>
  </w:num>
  <w:num w:numId="87">
    <w:abstractNumId w:val="136"/>
  </w:num>
  <w:num w:numId="88">
    <w:abstractNumId w:val="65"/>
  </w:num>
  <w:num w:numId="89">
    <w:abstractNumId w:val="103"/>
  </w:num>
  <w:num w:numId="90">
    <w:abstractNumId w:val="127"/>
  </w:num>
  <w:num w:numId="91">
    <w:abstractNumId w:val="121"/>
  </w:num>
  <w:num w:numId="92">
    <w:abstractNumId w:val="51"/>
  </w:num>
  <w:num w:numId="93">
    <w:abstractNumId w:val="54"/>
  </w:num>
  <w:num w:numId="94">
    <w:abstractNumId w:val="34"/>
  </w:num>
  <w:num w:numId="95">
    <w:abstractNumId w:val="0"/>
  </w:num>
  <w:num w:numId="96">
    <w:abstractNumId w:val="152"/>
  </w:num>
  <w:num w:numId="97">
    <w:abstractNumId w:val="16"/>
  </w:num>
  <w:num w:numId="98">
    <w:abstractNumId w:val="7"/>
  </w:num>
  <w:num w:numId="99">
    <w:abstractNumId w:val="157"/>
  </w:num>
  <w:num w:numId="100">
    <w:abstractNumId w:val="83"/>
  </w:num>
  <w:num w:numId="101">
    <w:abstractNumId w:val="8"/>
  </w:num>
  <w:num w:numId="102">
    <w:abstractNumId w:val="150"/>
  </w:num>
  <w:num w:numId="103">
    <w:abstractNumId w:val="117"/>
  </w:num>
  <w:num w:numId="104">
    <w:abstractNumId w:val="44"/>
  </w:num>
  <w:num w:numId="105">
    <w:abstractNumId w:val="71"/>
  </w:num>
  <w:num w:numId="106">
    <w:abstractNumId w:val="6"/>
  </w:num>
  <w:num w:numId="107">
    <w:abstractNumId w:val="41"/>
  </w:num>
  <w:num w:numId="108">
    <w:abstractNumId w:val="88"/>
  </w:num>
  <w:num w:numId="109">
    <w:abstractNumId w:val="131"/>
  </w:num>
  <w:num w:numId="110">
    <w:abstractNumId w:val="47"/>
  </w:num>
  <w:num w:numId="111">
    <w:abstractNumId w:val="9"/>
  </w:num>
  <w:num w:numId="112">
    <w:abstractNumId w:val="79"/>
  </w:num>
  <w:num w:numId="113">
    <w:abstractNumId w:val="31"/>
  </w:num>
  <w:num w:numId="114">
    <w:abstractNumId w:val="50"/>
  </w:num>
  <w:num w:numId="115">
    <w:abstractNumId w:val="26"/>
  </w:num>
  <w:num w:numId="116">
    <w:abstractNumId w:val="123"/>
  </w:num>
  <w:num w:numId="117">
    <w:abstractNumId w:val="45"/>
  </w:num>
  <w:num w:numId="118">
    <w:abstractNumId w:val="30"/>
  </w:num>
  <w:num w:numId="119">
    <w:abstractNumId w:val="77"/>
  </w:num>
  <w:num w:numId="120">
    <w:abstractNumId w:val="20"/>
  </w:num>
  <w:num w:numId="121">
    <w:abstractNumId w:val="105"/>
  </w:num>
  <w:num w:numId="122">
    <w:abstractNumId w:val="140"/>
  </w:num>
  <w:num w:numId="123">
    <w:abstractNumId w:val="94"/>
  </w:num>
  <w:num w:numId="124">
    <w:abstractNumId w:val="29"/>
  </w:num>
  <w:num w:numId="125">
    <w:abstractNumId w:val="93"/>
  </w:num>
  <w:num w:numId="126">
    <w:abstractNumId w:val="24"/>
  </w:num>
  <w:num w:numId="127">
    <w:abstractNumId w:val="125"/>
  </w:num>
  <w:num w:numId="128">
    <w:abstractNumId w:val="82"/>
  </w:num>
  <w:num w:numId="129">
    <w:abstractNumId w:val="159"/>
  </w:num>
  <w:num w:numId="130">
    <w:abstractNumId w:val="133"/>
  </w:num>
  <w:num w:numId="131">
    <w:abstractNumId w:val="69"/>
  </w:num>
  <w:num w:numId="132">
    <w:abstractNumId w:val="37"/>
  </w:num>
  <w:num w:numId="133">
    <w:abstractNumId w:val="12"/>
  </w:num>
  <w:num w:numId="134">
    <w:abstractNumId w:val="154"/>
  </w:num>
  <w:num w:numId="135">
    <w:abstractNumId w:val="135"/>
  </w:num>
  <w:num w:numId="136">
    <w:abstractNumId w:val="115"/>
  </w:num>
  <w:num w:numId="137">
    <w:abstractNumId w:val="147"/>
  </w:num>
  <w:num w:numId="138">
    <w:abstractNumId w:val="138"/>
  </w:num>
  <w:num w:numId="139">
    <w:abstractNumId w:val="101"/>
  </w:num>
  <w:num w:numId="140">
    <w:abstractNumId w:val="134"/>
  </w:num>
  <w:num w:numId="141">
    <w:abstractNumId w:val="25"/>
  </w:num>
  <w:num w:numId="142">
    <w:abstractNumId w:val="99"/>
  </w:num>
  <w:num w:numId="143">
    <w:abstractNumId w:val="129"/>
  </w:num>
  <w:num w:numId="144">
    <w:abstractNumId w:val="62"/>
  </w:num>
  <w:num w:numId="145">
    <w:abstractNumId w:val="19"/>
  </w:num>
  <w:num w:numId="146">
    <w:abstractNumId w:val="104"/>
  </w:num>
  <w:num w:numId="147">
    <w:abstractNumId w:val="22"/>
  </w:num>
  <w:num w:numId="148">
    <w:abstractNumId w:val="87"/>
  </w:num>
  <w:num w:numId="149">
    <w:abstractNumId w:val="36"/>
  </w:num>
  <w:num w:numId="150">
    <w:abstractNumId w:val="102"/>
  </w:num>
  <w:num w:numId="151">
    <w:abstractNumId w:val="57"/>
  </w:num>
  <w:num w:numId="152">
    <w:abstractNumId w:val="139"/>
  </w:num>
  <w:num w:numId="153">
    <w:abstractNumId w:val="58"/>
  </w:num>
  <w:num w:numId="154">
    <w:abstractNumId w:val="15"/>
  </w:num>
  <w:num w:numId="155">
    <w:abstractNumId w:val="126"/>
  </w:num>
  <w:num w:numId="156">
    <w:abstractNumId w:val="92"/>
  </w:num>
  <w:num w:numId="157">
    <w:abstractNumId w:val="27"/>
  </w:num>
  <w:num w:numId="158">
    <w:abstractNumId w:val="106"/>
  </w:num>
  <w:num w:numId="159">
    <w:abstractNumId w:val="111"/>
  </w:num>
  <w:num w:numId="160">
    <w:abstractNumId w:val="144"/>
  </w:num>
  <w:num w:numId="161">
    <w:abstractNumId w:val="153"/>
  </w:num>
  <w:num w:numId="162">
    <w:abstractNumId w:val="151"/>
  </w:num>
  <w:numIdMacAtCleanup w:val="1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F74444"/>
    <w:rsid w:val="000078DA"/>
    <w:rsid w:val="001E2619"/>
    <w:rsid w:val="00226E7A"/>
    <w:rsid w:val="0026173E"/>
    <w:rsid w:val="002746CD"/>
    <w:rsid w:val="0027477C"/>
    <w:rsid w:val="00293A0D"/>
    <w:rsid w:val="002A18A1"/>
    <w:rsid w:val="002C4DFB"/>
    <w:rsid w:val="00300538"/>
    <w:rsid w:val="0031475E"/>
    <w:rsid w:val="003950FA"/>
    <w:rsid w:val="004532DD"/>
    <w:rsid w:val="004B6876"/>
    <w:rsid w:val="004F1550"/>
    <w:rsid w:val="004F1CE9"/>
    <w:rsid w:val="005066DA"/>
    <w:rsid w:val="00546F7C"/>
    <w:rsid w:val="00591ED1"/>
    <w:rsid w:val="005B25DB"/>
    <w:rsid w:val="006F5EE5"/>
    <w:rsid w:val="006F6FE6"/>
    <w:rsid w:val="00707358"/>
    <w:rsid w:val="0073473C"/>
    <w:rsid w:val="00746DCA"/>
    <w:rsid w:val="00793AD5"/>
    <w:rsid w:val="00885F82"/>
    <w:rsid w:val="00903B99"/>
    <w:rsid w:val="00A13AFB"/>
    <w:rsid w:val="00A346FC"/>
    <w:rsid w:val="00A52F3C"/>
    <w:rsid w:val="00A925EA"/>
    <w:rsid w:val="00B02C78"/>
    <w:rsid w:val="00B42608"/>
    <w:rsid w:val="00B566A1"/>
    <w:rsid w:val="00BA0268"/>
    <w:rsid w:val="00BB6A01"/>
    <w:rsid w:val="00BF09EF"/>
    <w:rsid w:val="00CB302E"/>
    <w:rsid w:val="00CC0187"/>
    <w:rsid w:val="00CD070F"/>
    <w:rsid w:val="00D12EDE"/>
    <w:rsid w:val="00DE69C1"/>
    <w:rsid w:val="00F413B0"/>
    <w:rsid w:val="00F4335C"/>
    <w:rsid w:val="00F744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4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444"/>
    <w:pPr>
      <w:ind w:left="720"/>
      <w:contextualSpacing/>
    </w:pPr>
  </w:style>
  <w:style w:type="paragraph" w:styleId="NormalWeb">
    <w:name w:val="Normal (Web)"/>
    <w:basedOn w:val="Normal"/>
    <w:uiPriority w:val="99"/>
    <w:semiHidden/>
    <w:unhideWhenUsed/>
    <w:rsid w:val="00903B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644886">
      <w:bodyDiv w:val="1"/>
      <w:marLeft w:val="0"/>
      <w:marRight w:val="0"/>
      <w:marTop w:val="0"/>
      <w:marBottom w:val="0"/>
      <w:divBdr>
        <w:top w:val="none" w:sz="0" w:space="0" w:color="auto"/>
        <w:left w:val="none" w:sz="0" w:space="0" w:color="auto"/>
        <w:bottom w:val="none" w:sz="0" w:space="0" w:color="auto"/>
        <w:right w:val="none" w:sz="0" w:space="0" w:color="auto"/>
      </w:divBdr>
      <w:divsChild>
        <w:div w:id="263391314">
          <w:marLeft w:val="547"/>
          <w:marRight w:val="0"/>
          <w:marTop w:val="154"/>
          <w:marBottom w:val="0"/>
          <w:divBdr>
            <w:top w:val="none" w:sz="0" w:space="0" w:color="auto"/>
            <w:left w:val="none" w:sz="0" w:space="0" w:color="auto"/>
            <w:bottom w:val="none" w:sz="0" w:space="0" w:color="auto"/>
            <w:right w:val="none" w:sz="0" w:space="0" w:color="auto"/>
          </w:divBdr>
        </w:div>
        <w:div w:id="739330340">
          <w:marLeft w:val="547"/>
          <w:marRight w:val="0"/>
          <w:marTop w:val="154"/>
          <w:marBottom w:val="0"/>
          <w:divBdr>
            <w:top w:val="none" w:sz="0" w:space="0" w:color="auto"/>
            <w:left w:val="none" w:sz="0" w:space="0" w:color="auto"/>
            <w:bottom w:val="none" w:sz="0" w:space="0" w:color="auto"/>
            <w:right w:val="none" w:sz="0" w:space="0" w:color="auto"/>
          </w:divBdr>
        </w:div>
      </w:divsChild>
    </w:div>
    <w:div w:id="13069949">
      <w:bodyDiv w:val="1"/>
      <w:marLeft w:val="0"/>
      <w:marRight w:val="0"/>
      <w:marTop w:val="0"/>
      <w:marBottom w:val="0"/>
      <w:divBdr>
        <w:top w:val="none" w:sz="0" w:space="0" w:color="auto"/>
        <w:left w:val="none" w:sz="0" w:space="0" w:color="auto"/>
        <w:bottom w:val="none" w:sz="0" w:space="0" w:color="auto"/>
        <w:right w:val="none" w:sz="0" w:space="0" w:color="auto"/>
      </w:divBdr>
    </w:div>
    <w:div w:id="33893398">
      <w:bodyDiv w:val="1"/>
      <w:marLeft w:val="0"/>
      <w:marRight w:val="0"/>
      <w:marTop w:val="0"/>
      <w:marBottom w:val="0"/>
      <w:divBdr>
        <w:top w:val="none" w:sz="0" w:space="0" w:color="auto"/>
        <w:left w:val="none" w:sz="0" w:space="0" w:color="auto"/>
        <w:bottom w:val="none" w:sz="0" w:space="0" w:color="auto"/>
        <w:right w:val="none" w:sz="0" w:space="0" w:color="auto"/>
      </w:divBdr>
      <w:divsChild>
        <w:div w:id="1000891510">
          <w:marLeft w:val="547"/>
          <w:marRight w:val="0"/>
          <w:marTop w:val="144"/>
          <w:marBottom w:val="0"/>
          <w:divBdr>
            <w:top w:val="none" w:sz="0" w:space="0" w:color="auto"/>
            <w:left w:val="none" w:sz="0" w:space="0" w:color="auto"/>
            <w:bottom w:val="none" w:sz="0" w:space="0" w:color="auto"/>
            <w:right w:val="none" w:sz="0" w:space="0" w:color="auto"/>
          </w:divBdr>
        </w:div>
        <w:div w:id="596911372">
          <w:marLeft w:val="547"/>
          <w:marRight w:val="0"/>
          <w:marTop w:val="144"/>
          <w:marBottom w:val="0"/>
          <w:divBdr>
            <w:top w:val="none" w:sz="0" w:space="0" w:color="auto"/>
            <w:left w:val="none" w:sz="0" w:space="0" w:color="auto"/>
            <w:bottom w:val="none" w:sz="0" w:space="0" w:color="auto"/>
            <w:right w:val="none" w:sz="0" w:space="0" w:color="auto"/>
          </w:divBdr>
        </w:div>
        <w:div w:id="1544752996">
          <w:marLeft w:val="547"/>
          <w:marRight w:val="0"/>
          <w:marTop w:val="144"/>
          <w:marBottom w:val="0"/>
          <w:divBdr>
            <w:top w:val="none" w:sz="0" w:space="0" w:color="auto"/>
            <w:left w:val="none" w:sz="0" w:space="0" w:color="auto"/>
            <w:bottom w:val="none" w:sz="0" w:space="0" w:color="auto"/>
            <w:right w:val="none" w:sz="0" w:space="0" w:color="auto"/>
          </w:divBdr>
        </w:div>
        <w:div w:id="1916160819">
          <w:marLeft w:val="547"/>
          <w:marRight w:val="0"/>
          <w:marTop w:val="144"/>
          <w:marBottom w:val="0"/>
          <w:divBdr>
            <w:top w:val="none" w:sz="0" w:space="0" w:color="auto"/>
            <w:left w:val="none" w:sz="0" w:space="0" w:color="auto"/>
            <w:bottom w:val="none" w:sz="0" w:space="0" w:color="auto"/>
            <w:right w:val="none" w:sz="0" w:space="0" w:color="auto"/>
          </w:divBdr>
        </w:div>
        <w:div w:id="2044671313">
          <w:marLeft w:val="547"/>
          <w:marRight w:val="0"/>
          <w:marTop w:val="144"/>
          <w:marBottom w:val="0"/>
          <w:divBdr>
            <w:top w:val="none" w:sz="0" w:space="0" w:color="auto"/>
            <w:left w:val="none" w:sz="0" w:space="0" w:color="auto"/>
            <w:bottom w:val="none" w:sz="0" w:space="0" w:color="auto"/>
            <w:right w:val="none" w:sz="0" w:space="0" w:color="auto"/>
          </w:divBdr>
        </w:div>
      </w:divsChild>
    </w:div>
    <w:div w:id="36584688">
      <w:bodyDiv w:val="1"/>
      <w:marLeft w:val="0"/>
      <w:marRight w:val="0"/>
      <w:marTop w:val="0"/>
      <w:marBottom w:val="0"/>
      <w:divBdr>
        <w:top w:val="none" w:sz="0" w:space="0" w:color="auto"/>
        <w:left w:val="none" w:sz="0" w:space="0" w:color="auto"/>
        <w:bottom w:val="none" w:sz="0" w:space="0" w:color="auto"/>
        <w:right w:val="none" w:sz="0" w:space="0" w:color="auto"/>
      </w:divBdr>
      <w:divsChild>
        <w:div w:id="1630357134">
          <w:marLeft w:val="806"/>
          <w:marRight w:val="0"/>
          <w:marTop w:val="154"/>
          <w:marBottom w:val="0"/>
          <w:divBdr>
            <w:top w:val="none" w:sz="0" w:space="0" w:color="auto"/>
            <w:left w:val="none" w:sz="0" w:space="0" w:color="auto"/>
            <w:bottom w:val="none" w:sz="0" w:space="0" w:color="auto"/>
            <w:right w:val="none" w:sz="0" w:space="0" w:color="auto"/>
          </w:divBdr>
        </w:div>
        <w:div w:id="1098408610">
          <w:marLeft w:val="806"/>
          <w:marRight w:val="0"/>
          <w:marTop w:val="154"/>
          <w:marBottom w:val="0"/>
          <w:divBdr>
            <w:top w:val="none" w:sz="0" w:space="0" w:color="auto"/>
            <w:left w:val="none" w:sz="0" w:space="0" w:color="auto"/>
            <w:bottom w:val="none" w:sz="0" w:space="0" w:color="auto"/>
            <w:right w:val="none" w:sz="0" w:space="0" w:color="auto"/>
          </w:divBdr>
        </w:div>
      </w:divsChild>
    </w:div>
    <w:div w:id="37828260">
      <w:bodyDiv w:val="1"/>
      <w:marLeft w:val="0"/>
      <w:marRight w:val="0"/>
      <w:marTop w:val="0"/>
      <w:marBottom w:val="0"/>
      <w:divBdr>
        <w:top w:val="none" w:sz="0" w:space="0" w:color="auto"/>
        <w:left w:val="none" w:sz="0" w:space="0" w:color="auto"/>
        <w:bottom w:val="none" w:sz="0" w:space="0" w:color="auto"/>
        <w:right w:val="none" w:sz="0" w:space="0" w:color="auto"/>
      </w:divBdr>
    </w:div>
    <w:div w:id="41367364">
      <w:bodyDiv w:val="1"/>
      <w:marLeft w:val="0"/>
      <w:marRight w:val="0"/>
      <w:marTop w:val="0"/>
      <w:marBottom w:val="0"/>
      <w:divBdr>
        <w:top w:val="none" w:sz="0" w:space="0" w:color="auto"/>
        <w:left w:val="none" w:sz="0" w:space="0" w:color="auto"/>
        <w:bottom w:val="none" w:sz="0" w:space="0" w:color="auto"/>
        <w:right w:val="none" w:sz="0" w:space="0" w:color="auto"/>
      </w:divBdr>
    </w:div>
    <w:div w:id="53437186">
      <w:bodyDiv w:val="1"/>
      <w:marLeft w:val="0"/>
      <w:marRight w:val="0"/>
      <w:marTop w:val="0"/>
      <w:marBottom w:val="0"/>
      <w:divBdr>
        <w:top w:val="none" w:sz="0" w:space="0" w:color="auto"/>
        <w:left w:val="none" w:sz="0" w:space="0" w:color="auto"/>
        <w:bottom w:val="none" w:sz="0" w:space="0" w:color="auto"/>
        <w:right w:val="none" w:sz="0" w:space="0" w:color="auto"/>
      </w:divBdr>
      <w:divsChild>
        <w:div w:id="2085298281">
          <w:marLeft w:val="806"/>
          <w:marRight w:val="0"/>
          <w:marTop w:val="154"/>
          <w:marBottom w:val="0"/>
          <w:divBdr>
            <w:top w:val="none" w:sz="0" w:space="0" w:color="auto"/>
            <w:left w:val="none" w:sz="0" w:space="0" w:color="auto"/>
            <w:bottom w:val="none" w:sz="0" w:space="0" w:color="auto"/>
            <w:right w:val="none" w:sz="0" w:space="0" w:color="auto"/>
          </w:divBdr>
        </w:div>
        <w:div w:id="2077120128">
          <w:marLeft w:val="806"/>
          <w:marRight w:val="0"/>
          <w:marTop w:val="154"/>
          <w:marBottom w:val="0"/>
          <w:divBdr>
            <w:top w:val="none" w:sz="0" w:space="0" w:color="auto"/>
            <w:left w:val="none" w:sz="0" w:space="0" w:color="auto"/>
            <w:bottom w:val="none" w:sz="0" w:space="0" w:color="auto"/>
            <w:right w:val="none" w:sz="0" w:space="0" w:color="auto"/>
          </w:divBdr>
        </w:div>
      </w:divsChild>
    </w:div>
    <w:div w:id="59669465">
      <w:bodyDiv w:val="1"/>
      <w:marLeft w:val="0"/>
      <w:marRight w:val="0"/>
      <w:marTop w:val="0"/>
      <w:marBottom w:val="0"/>
      <w:divBdr>
        <w:top w:val="none" w:sz="0" w:space="0" w:color="auto"/>
        <w:left w:val="none" w:sz="0" w:space="0" w:color="auto"/>
        <w:bottom w:val="none" w:sz="0" w:space="0" w:color="auto"/>
        <w:right w:val="none" w:sz="0" w:space="0" w:color="auto"/>
      </w:divBdr>
      <w:divsChild>
        <w:div w:id="1259870163">
          <w:marLeft w:val="547"/>
          <w:marRight w:val="0"/>
          <w:marTop w:val="154"/>
          <w:marBottom w:val="0"/>
          <w:divBdr>
            <w:top w:val="none" w:sz="0" w:space="0" w:color="auto"/>
            <w:left w:val="none" w:sz="0" w:space="0" w:color="auto"/>
            <w:bottom w:val="none" w:sz="0" w:space="0" w:color="auto"/>
            <w:right w:val="none" w:sz="0" w:space="0" w:color="auto"/>
          </w:divBdr>
        </w:div>
      </w:divsChild>
    </w:div>
    <w:div w:id="72093213">
      <w:bodyDiv w:val="1"/>
      <w:marLeft w:val="0"/>
      <w:marRight w:val="0"/>
      <w:marTop w:val="0"/>
      <w:marBottom w:val="0"/>
      <w:divBdr>
        <w:top w:val="none" w:sz="0" w:space="0" w:color="auto"/>
        <w:left w:val="none" w:sz="0" w:space="0" w:color="auto"/>
        <w:bottom w:val="none" w:sz="0" w:space="0" w:color="auto"/>
        <w:right w:val="none" w:sz="0" w:space="0" w:color="auto"/>
      </w:divBdr>
      <w:divsChild>
        <w:div w:id="906259625">
          <w:marLeft w:val="547"/>
          <w:marRight w:val="0"/>
          <w:marTop w:val="144"/>
          <w:marBottom w:val="0"/>
          <w:divBdr>
            <w:top w:val="none" w:sz="0" w:space="0" w:color="auto"/>
            <w:left w:val="none" w:sz="0" w:space="0" w:color="auto"/>
            <w:bottom w:val="none" w:sz="0" w:space="0" w:color="auto"/>
            <w:right w:val="none" w:sz="0" w:space="0" w:color="auto"/>
          </w:divBdr>
        </w:div>
        <w:div w:id="1094085242">
          <w:marLeft w:val="547"/>
          <w:marRight w:val="0"/>
          <w:marTop w:val="144"/>
          <w:marBottom w:val="0"/>
          <w:divBdr>
            <w:top w:val="none" w:sz="0" w:space="0" w:color="auto"/>
            <w:left w:val="none" w:sz="0" w:space="0" w:color="auto"/>
            <w:bottom w:val="none" w:sz="0" w:space="0" w:color="auto"/>
            <w:right w:val="none" w:sz="0" w:space="0" w:color="auto"/>
          </w:divBdr>
        </w:div>
      </w:divsChild>
    </w:div>
    <w:div w:id="93208629">
      <w:bodyDiv w:val="1"/>
      <w:marLeft w:val="0"/>
      <w:marRight w:val="0"/>
      <w:marTop w:val="0"/>
      <w:marBottom w:val="0"/>
      <w:divBdr>
        <w:top w:val="none" w:sz="0" w:space="0" w:color="auto"/>
        <w:left w:val="none" w:sz="0" w:space="0" w:color="auto"/>
        <w:bottom w:val="none" w:sz="0" w:space="0" w:color="auto"/>
        <w:right w:val="none" w:sz="0" w:space="0" w:color="auto"/>
      </w:divBdr>
      <w:divsChild>
        <w:div w:id="1500147269">
          <w:marLeft w:val="547"/>
          <w:marRight w:val="0"/>
          <w:marTop w:val="154"/>
          <w:marBottom w:val="0"/>
          <w:divBdr>
            <w:top w:val="none" w:sz="0" w:space="0" w:color="auto"/>
            <w:left w:val="none" w:sz="0" w:space="0" w:color="auto"/>
            <w:bottom w:val="none" w:sz="0" w:space="0" w:color="auto"/>
            <w:right w:val="none" w:sz="0" w:space="0" w:color="auto"/>
          </w:divBdr>
        </w:div>
      </w:divsChild>
    </w:div>
    <w:div w:id="93284888">
      <w:bodyDiv w:val="1"/>
      <w:marLeft w:val="0"/>
      <w:marRight w:val="0"/>
      <w:marTop w:val="0"/>
      <w:marBottom w:val="0"/>
      <w:divBdr>
        <w:top w:val="none" w:sz="0" w:space="0" w:color="auto"/>
        <w:left w:val="none" w:sz="0" w:space="0" w:color="auto"/>
        <w:bottom w:val="none" w:sz="0" w:space="0" w:color="auto"/>
        <w:right w:val="none" w:sz="0" w:space="0" w:color="auto"/>
      </w:divBdr>
    </w:div>
    <w:div w:id="97411324">
      <w:bodyDiv w:val="1"/>
      <w:marLeft w:val="0"/>
      <w:marRight w:val="0"/>
      <w:marTop w:val="0"/>
      <w:marBottom w:val="0"/>
      <w:divBdr>
        <w:top w:val="none" w:sz="0" w:space="0" w:color="auto"/>
        <w:left w:val="none" w:sz="0" w:space="0" w:color="auto"/>
        <w:bottom w:val="none" w:sz="0" w:space="0" w:color="auto"/>
        <w:right w:val="none" w:sz="0" w:space="0" w:color="auto"/>
      </w:divBdr>
      <w:divsChild>
        <w:div w:id="899826782">
          <w:marLeft w:val="547"/>
          <w:marRight w:val="0"/>
          <w:marTop w:val="154"/>
          <w:marBottom w:val="0"/>
          <w:divBdr>
            <w:top w:val="none" w:sz="0" w:space="0" w:color="auto"/>
            <w:left w:val="none" w:sz="0" w:space="0" w:color="auto"/>
            <w:bottom w:val="none" w:sz="0" w:space="0" w:color="auto"/>
            <w:right w:val="none" w:sz="0" w:space="0" w:color="auto"/>
          </w:divBdr>
        </w:div>
        <w:div w:id="1793554807">
          <w:marLeft w:val="547"/>
          <w:marRight w:val="0"/>
          <w:marTop w:val="154"/>
          <w:marBottom w:val="0"/>
          <w:divBdr>
            <w:top w:val="none" w:sz="0" w:space="0" w:color="auto"/>
            <w:left w:val="none" w:sz="0" w:space="0" w:color="auto"/>
            <w:bottom w:val="none" w:sz="0" w:space="0" w:color="auto"/>
            <w:right w:val="none" w:sz="0" w:space="0" w:color="auto"/>
          </w:divBdr>
        </w:div>
      </w:divsChild>
    </w:div>
    <w:div w:id="100761502">
      <w:bodyDiv w:val="1"/>
      <w:marLeft w:val="0"/>
      <w:marRight w:val="0"/>
      <w:marTop w:val="0"/>
      <w:marBottom w:val="0"/>
      <w:divBdr>
        <w:top w:val="none" w:sz="0" w:space="0" w:color="auto"/>
        <w:left w:val="none" w:sz="0" w:space="0" w:color="auto"/>
        <w:bottom w:val="none" w:sz="0" w:space="0" w:color="auto"/>
        <w:right w:val="none" w:sz="0" w:space="0" w:color="auto"/>
      </w:divBdr>
      <w:divsChild>
        <w:div w:id="486477735">
          <w:marLeft w:val="547"/>
          <w:marRight w:val="0"/>
          <w:marTop w:val="154"/>
          <w:marBottom w:val="0"/>
          <w:divBdr>
            <w:top w:val="none" w:sz="0" w:space="0" w:color="auto"/>
            <w:left w:val="none" w:sz="0" w:space="0" w:color="auto"/>
            <w:bottom w:val="none" w:sz="0" w:space="0" w:color="auto"/>
            <w:right w:val="none" w:sz="0" w:space="0" w:color="auto"/>
          </w:divBdr>
        </w:div>
      </w:divsChild>
    </w:div>
    <w:div w:id="104348765">
      <w:bodyDiv w:val="1"/>
      <w:marLeft w:val="0"/>
      <w:marRight w:val="0"/>
      <w:marTop w:val="0"/>
      <w:marBottom w:val="0"/>
      <w:divBdr>
        <w:top w:val="none" w:sz="0" w:space="0" w:color="auto"/>
        <w:left w:val="none" w:sz="0" w:space="0" w:color="auto"/>
        <w:bottom w:val="none" w:sz="0" w:space="0" w:color="auto"/>
        <w:right w:val="none" w:sz="0" w:space="0" w:color="auto"/>
      </w:divBdr>
      <w:divsChild>
        <w:div w:id="1173226200">
          <w:marLeft w:val="547"/>
          <w:marRight w:val="0"/>
          <w:marTop w:val="144"/>
          <w:marBottom w:val="0"/>
          <w:divBdr>
            <w:top w:val="none" w:sz="0" w:space="0" w:color="auto"/>
            <w:left w:val="none" w:sz="0" w:space="0" w:color="auto"/>
            <w:bottom w:val="none" w:sz="0" w:space="0" w:color="auto"/>
            <w:right w:val="none" w:sz="0" w:space="0" w:color="auto"/>
          </w:divBdr>
        </w:div>
        <w:div w:id="646401870">
          <w:marLeft w:val="547"/>
          <w:marRight w:val="0"/>
          <w:marTop w:val="144"/>
          <w:marBottom w:val="0"/>
          <w:divBdr>
            <w:top w:val="none" w:sz="0" w:space="0" w:color="auto"/>
            <w:left w:val="none" w:sz="0" w:space="0" w:color="auto"/>
            <w:bottom w:val="none" w:sz="0" w:space="0" w:color="auto"/>
            <w:right w:val="none" w:sz="0" w:space="0" w:color="auto"/>
          </w:divBdr>
        </w:div>
      </w:divsChild>
    </w:div>
    <w:div w:id="120924097">
      <w:bodyDiv w:val="1"/>
      <w:marLeft w:val="0"/>
      <w:marRight w:val="0"/>
      <w:marTop w:val="0"/>
      <w:marBottom w:val="0"/>
      <w:divBdr>
        <w:top w:val="none" w:sz="0" w:space="0" w:color="auto"/>
        <w:left w:val="none" w:sz="0" w:space="0" w:color="auto"/>
        <w:bottom w:val="none" w:sz="0" w:space="0" w:color="auto"/>
        <w:right w:val="none" w:sz="0" w:space="0" w:color="auto"/>
      </w:divBdr>
      <w:divsChild>
        <w:div w:id="1284994356">
          <w:marLeft w:val="806"/>
          <w:marRight w:val="0"/>
          <w:marTop w:val="154"/>
          <w:marBottom w:val="0"/>
          <w:divBdr>
            <w:top w:val="none" w:sz="0" w:space="0" w:color="auto"/>
            <w:left w:val="none" w:sz="0" w:space="0" w:color="auto"/>
            <w:bottom w:val="none" w:sz="0" w:space="0" w:color="auto"/>
            <w:right w:val="none" w:sz="0" w:space="0" w:color="auto"/>
          </w:divBdr>
        </w:div>
        <w:div w:id="164323851">
          <w:marLeft w:val="806"/>
          <w:marRight w:val="0"/>
          <w:marTop w:val="154"/>
          <w:marBottom w:val="0"/>
          <w:divBdr>
            <w:top w:val="none" w:sz="0" w:space="0" w:color="auto"/>
            <w:left w:val="none" w:sz="0" w:space="0" w:color="auto"/>
            <w:bottom w:val="none" w:sz="0" w:space="0" w:color="auto"/>
            <w:right w:val="none" w:sz="0" w:space="0" w:color="auto"/>
          </w:divBdr>
        </w:div>
        <w:div w:id="1789620632">
          <w:marLeft w:val="806"/>
          <w:marRight w:val="0"/>
          <w:marTop w:val="154"/>
          <w:marBottom w:val="0"/>
          <w:divBdr>
            <w:top w:val="none" w:sz="0" w:space="0" w:color="auto"/>
            <w:left w:val="none" w:sz="0" w:space="0" w:color="auto"/>
            <w:bottom w:val="none" w:sz="0" w:space="0" w:color="auto"/>
            <w:right w:val="none" w:sz="0" w:space="0" w:color="auto"/>
          </w:divBdr>
        </w:div>
      </w:divsChild>
    </w:div>
    <w:div w:id="132525219">
      <w:bodyDiv w:val="1"/>
      <w:marLeft w:val="0"/>
      <w:marRight w:val="0"/>
      <w:marTop w:val="0"/>
      <w:marBottom w:val="0"/>
      <w:divBdr>
        <w:top w:val="none" w:sz="0" w:space="0" w:color="auto"/>
        <w:left w:val="none" w:sz="0" w:space="0" w:color="auto"/>
        <w:bottom w:val="none" w:sz="0" w:space="0" w:color="auto"/>
        <w:right w:val="none" w:sz="0" w:space="0" w:color="auto"/>
      </w:divBdr>
      <w:divsChild>
        <w:div w:id="1501115189">
          <w:marLeft w:val="547"/>
          <w:marRight w:val="0"/>
          <w:marTop w:val="154"/>
          <w:marBottom w:val="0"/>
          <w:divBdr>
            <w:top w:val="none" w:sz="0" w:space="0" w:color="auto"/>
            <w:left w:val="none" w:sz="0" w:space="0" w:color="auto"/>
            <w:bottom w:val="none" w:sz="0" w:space="0" w:color="auto"/>
            <w:right w:val="none" w:sz="0" w:space="0" w:color="auto"/>
          </w:divBdr>
        </w:div>
      </w:divsChild>
    </w:div>
    <w:div w:id="132601822">
      <w:bodyDiv w:val="1"/>
      <w:marLeft w:val="0"/>
      <w:marRight w:val="0"/>
      <w:marTop w:val="0"/>
      <w:marBottom w:val="0"/>
      <w:divBdr>
        <w:top w:val="none" w:sz="0" w:space="0" w:color="auto"/>
        <w:left w:val="none" w:sz="0" w:space="0" w:color="auto"/>
        <w:bottom w:val="none" w:sz="0" w:space="0" w:color="auto"/>
        <w:right w:val="none" w:sz="0" w:space="0" w:color="auto"/>
      </w:divBdr>
      <w:divsChild>
        <w:div w:id="1741100456">
          <w:marLeft w:val="547"/>
          <w:marRight w:val="0"/>
          <w:marTop w:val="106"/>
          <w:marBottom w:val="0"/>
          <w:divBdr>
            <w:top w:val="none" w:sz="0" w:space="0" w:color="auto"/>
            <w:left w:val="none" w:sz="0" w:space="0" w:color="auto"/>
            <w:bottom w:val="none" w:sz="0" w:space="0" w:color="auto"/>
            <w:right w:val="none" w:sz="0" w:space="0" w:color="auto"/>
          </w:divBdr>
        </w:div>
        <w:div w:id="1552037206">
          <w:marLeft w:val="547"/>
          <w:marRight w:val="0"/>
          <w:marTop w:val="106"/>
          <w:marBottom w:val="0"/>
          <w:divBdr>
            <w:top w:val="none" w:sz="0" w:space="0" w:color="auto"/>
            <w:left w:val="none" w:sz="0" w:space="0" w:color="auto"/>
            <w:bottom w:val="none" w:sz="0" w:space="0" w:color="auto"/>
            <w:right w:val="none" w:sz="0" w:space="0" w:color="auto"/>
          </w:divBdr>
        </w:div>
        <w:div w:id="463353241">
          <w:marLeft w:val="806"/>
          <w:marRight w:val="0"/>
          <w:marTop w:val="106"/>
          <w:marBottom w:val="0"/>
          <w:divBdr>
            <w:top w:val="none" w:sz="0" w:space="0" w:color="auto"/>
            <w:left w:val="none" w:sz="0" w:space="0" w:color="auto"/>
            <w:bottom w:val="none" w:sz="0" w:space="0" w:color="auto"/>
            <w:right w:val="none" w:sz="0" w:space="0" w:color="auto"/>
          </w:divBdr>
        </w:div>
        <w:div w:id="1127360181">
          <w:marLeft w:val="806"/>
          <w:marRight w:val="0"/>
          <w:marTop w:val="106"/>
          <w:marBottom w:val="0"/>
          <w:divBdr>
            <w:top w:val="none" w:sz="0" w:space="0" w:color="auto"/>
            <w:left w:val="none" w:sz="0" w:space="0" w:color="auto"/>
            <w:bottom w:val="none" w:sz="0" w:space="0" w:color="auto"/>
            <w:right w:val="none" w:sz="0" w:space="0" w:color="auto"/>
          </w:divBdr>
        </w:div>
      </w:divsChild>
    </w:div>
    <w:div w:id="142360315">
      <w:bodyDiv w:val="1"/>
      <w:marLeft w:val="0"/>
      <w:marRight w:val="0"/>
      <w:marTop w:val="0"/>
      <w:marBottom w:val="0"/>
      <w:divBdr>
        <w:top w:val="none" w:sz="0" w:space="0" w:color="auto"/>
        <w:left w:val="none" w:sz="0" w:space="0" w:color="auto"/>
        <w:bottom w:val="none" w:sz="0" w:space="0" w:color="auto"/>
        <w:right w:val="none" w:sz="0" w:space="0" w:color="auto"/>
      </w:divBdr>
      <w:divsChild>
        <w:div w:id="943460992">
          <w:marLeft w:val="547"/>
          <w:marRight w:val="0"/>
          <w:marTop w:val="154"/>
          <w:marBottom w:val="0"/>
          <w:divBdr>
            <w:top w:val="none" w:sz="0" w:space="0" w:color="auto"/>
            <w:left w:val="none" w:sz="0" w:space="0" w:color="auto"/>
            <w:bottom w:val="none" w:sz="0" w:space="0" w:color="auto"/>
            <w:right w:val="none" w:sz="0" w:space="0" w:color="auto"/>
          </w:divBdr>
        </w:div>
        <w:div w:id="1433471711">
          <w:marLeft w:val="547"/>
          <w:marRight w:val="0"/>
          <w:marTop w:val="154"/>
          <w:marBottom w:val="0"/>
          <w:divBdr>
            <w:top w:val="none" w:sz="0" w:space="0" w:color="auto"/>
            <w:left w:val="none" w:sz="0" w:space="0" w:color="auto"/>
            <w:bottom w:val="none" w:sz="0" w:space="0" w:color="auto"/>
            <w:right w:val="none" w:sz="0" w:space="0" w:color="auto"/>
          </w:divBdr>
        </w:div>
      </w:divsChild>
    </w:div>
    <w:div w:id="148712755">
      <w:bodyDiv w:val="1"/>
      <w:marLeft w:val="0"/>
      <w:marRight w:val="0"/>
      <w:marTop w:val="0"/>
      <w:marBottom w:val="0"/>
      <w:divBdr>
        <w:top w:val="none" w:sz="0" w:space="0" w:color="auto"/>
        <w:left w:val="none" w:sz="0" w:space="0" w:color="auto"/>
        <w:bottom w:val="none" w:sz="0" w:space="0" w:color="auto"/>
        <w:right w:val="none" w:sz="0" w:space="0" w:color="auto"/>
      </w:divBdr>
      <w:divsChild>
        <w:div w:id="932318382">
          <w:marLeft w:val="547"/>
          <w:marRight w:val="0"/>
          <w:marTop w:val="154"/>
          <w:marBottom w:val="0"/>
          <w:divBdr>
            <w:top w:val="none" w:sz="0" w:space="0" w:color="auto"/>
            <w:left w:val="none" w:sz="0" w:space="0" w:color="auto"/>
            <w:bottom w:val="none" w:sz="0" w:space="0" w:color="auto"/>
            <w:right w:val="none" w:sz="0" w:space="0" w:color="auto"/>
          </w:divBdr>
        </w:div>
        <w:div w:id="154759873">
          <w:marLeft w:val="547"/>
          <w:marRight w:val="0"/>
          <w:marTop w:val="154"/>
          <w:marBottom w:val="0"/>
          <w:divBdr>
            <w:top w:val="none" w:sz="0" w:space="0" w:color="auto"/>
            <w:left w:val="none" w:sz="0" w:space="0" w:color="auto"/>
            <w:bottom w:val="none" w:sz="0" w:space="0" w:color="auto"/>
            <w:right w:val="none" w:sz="0" w:space="0" w:color="auto"/>
          </w:divBdr>
        </w:div>
      </w:divsChild>
    </w:div>
    <w:div w:id="148910496">
      <w:bodyDiv w:val="1"/>
      <w:marLeft w:val="0"/>
      <w:marRight w:val="0"/>
      <w:marTop w:val="0"/>
      <w:marBottom w:val="0"/>
      <w:divBdr>
        <w:top w:val="none" w:sz="0" w:space="0" w:color="auto"/>
        <w:left w:val="none" w:sz="0" w:space="0" w:color="auto"/>
        <w:bottom w:val="none" w:sz="0" w:space="0" w:color="auto"/>
        <w:right w:val="none" w:sz="0" w:space="0" w:color="auto"/>
      </w:divBdr>
      <w:divsChild>
        <w:div w:id="1977489226">
          <w:marLeft w:val="547"/>
          <w:marRight w:val="0"/>
          <w:marTop w:val="154"/>
          <w:marBottom w:val="0"/>
          <w:divBdr>
            <w:top w:val="none" w:sz="0" w:space="0" w:color="auto"/>
            <w:left w:val="none" w:sz="0" w:space="0" w:color="auto"/>
            <w:bottom w:val="none" w:sz="0" w:space="0" w:color="auto"/>
            <w:right w:val="none" w:sz="0" w:space="0" w:color="auto"/>
          </w:divBdr>
        </w:div>
      </w:divsChild>
    </w:div>
    <w:div w:id="170491812">
      <w:bodyDiv w:val="1"/>
      <w:marLeft w:val="0"/>
      <w:marRight w:val="0"/>
      <w:marTop w:val="0"/>
      <w:marBottom w:val="0"/>
      <w:divBdr>
        <w:top w:val="none" w:sz="0" w:space="0" w:color="auto"/>
        <w:left w:val="none" w:sz="0" w:space="0" w:color="auto"/>
        <w:bottom w:val="none" w:sz="0" w:space="0" w:color="auto"/>
        <w:right w:val="none" w:sz="0" w:space="0" w:color="auto"/>
      </w:divBdr>
      <w:divsChild>
        <w:div w:id="1158302605">
          <w:marLeft w:val="547"/>
          <w:marRight w:val="0"/>
          <w:marTop w:val="154"/>
          <w:marBottom w:val="0"/>
          <w:divBdr>
            <w:top w:val="none" w:sz="0" w:space="0" w:color="auto"/>
            <w:left w:val="none" w:sz="0" w:space="0" w:color="auto"/>
            <w:bottom w:val="none" w:sz="0" w:space="0" w:color="auto"/>
            <w:right w:val="none" w:sz="0" w:space="0" w:color="auto"/>
          </w:divBdr>
        </w:div>
        <w:div w:id="1203253277">
          <w:marLeft w:val="806"/>
          <w:marRight w:val="0"/>
          <w:marTop w:val="154"/>
          <w:marBottom w:val="0"/>
          <w:divBdr>
            <w:top w:val="none" w:sz="0" w:space="0" w:color="auto"/>
            <w:left w:val="none" w:sz="0" w:space="0" w:color="auto"/>
            <w:bottom w:val="none" w:sz="0" w:space="0" w:color="auto"/>
            <w:right w:val="none" w:sz="0" w:space="0" w:color="auto"/>
          </w:divBdr>
        </w:div>
        <w:div w:id="1796370176">
          <w:marLeft w:val="806"/>
          <w:marRight w:val="0"/>
          <w:marTop w:val="154"/>
          <w:marBottom w:val="0"/>
          <w:divBdr>
            <w:top w:val="none" w:sz="0" w:space="0" w:color="auto"/>
            <w:left w:val="none" w:sz="0" w:space="0" w:color="auto"/>
            <w:bottom w:val="none" w:sz="0" w:space="0" w:color="auto"/>
            <w:right w:val="none" w:sz="0" w:space="0" w:color="auto"/>
          </w:divBdr>
        </w:div>
        <w:div w:id="1761365918">
          <w:marLeft w:val="806"/>
          <w:marRight w:val="0"/>
          <w:marTop w:val="154"/>
          <w:marBottom w:val="0"/>
          <w:divBdr>
            <w:top w:val="none" w:sz="0" w:space="0" w:color="auto"/>
            <w:left w:val="none" w:sz="0" w:space="0" w:color="auto"/>
            <w:bottom w:val="none" w:sz="0" w:space="0" w:color="auto"/>
            <w:right w:val="none" w:sz="0" w:space="0" w:color="auto"/>
          </w:divBdr>
        </w:div>
      </w:divsChild>
    </w:div>
    <w:div w:id="173618379">
      <w:bodyDiv w:val="1"/>
      <w:marLeft w:val="0"/>
      <w:marRight w:val="0"/>
      <w:marTop w:val="0"/>
      <w:marBottom w:val="0"/>
      <w:divBdr>
        <w:top w:val="none" w:sz="0" w:space="0" w:color="auto"/>
        <w:left w:val="none" w:sz="0" w:space="0" w:color="auto"/>
        <w:bottom w:val="none" w:sz="0" w:space="0" w:color="auto"/>
        <w:right w:val="none" w:sz="0" w:space="0" w:color="auto"/>
      </w:divBdr>
      <w:divsChild>
        <w:div w:id="2121217325">
          <w:marLeft w:val="547"/>
          <w:marRight w:val="0"/>
          <w:marTop w:val="230"/>
          <w:marBottom w:val="0"/>
          <w:divBdr>
            <w:top w:val="none" w:sz="0" w:space="0" w:color="auto"/>
            <w:left w:val="none" w:sz="0" w:space="0" w:color="auto"/>
            <w:bottom w:val="none" w:sz="0" w:space="0" w:color="auto"/>
            <w:right w:val="none" w:sz="0" w:space="0" w:color="auto"/>
          </w:divBdr>
        </w:div>
      </w:divsChild>
    </w:div>
    <w:div w:id="175075532">
      <w:bodyDiv w:val="1"/>
      <w:marLeft w:val="0"/>
      <w:marRight w:val="0"/>
      <w:marTop w:val="0"/>
      <w:marBottom w:val="0"/>
      <w:divBdr>
        <w:top w:val="none" w:sz="0" w:space="0" w:color="auto"/>
        <w:left w:val="none" w:sz="0" w:space="0" w:color="auto"/>
        <w:bottom w:val="none" w:sz="0" w:space="0" w:color="auto"/>
        <w:right w:val="none" w:sz="0" w:space="0" w:color="auto"/>
      </w:divBdr>
      <w:divsChild>
        <w:div w:id="665012454">
          <w:marLeft w:val="547"/>
          <w:marRight w:val="0"/>
          <w:marTop w:val="144"/>
          <w:marBottom w:val="0"/>
          <w:divBdr>
            <w:top w:val="none" w:sz="0" w:space="0" w:color="auto"/>
            <w:left w:val="none" w:sz="0" w:space="0" w:color="auto"/>
            <w:bottom w:val="none" w:sz="0" w:space="0" w:color="auto"/>
            <w:right w:val="none" w:sz="0" w:space="0" w:color="auto"/>
          </w:divBdr>
        </w:div>
        <w:div w:id="921793037">
          <w:marLeft w:val="547"/>
          <w:marRight w:val="0"/>
          <w:marTop w:val="144"/>
          <w:marBottom w:val="0"/>
          <w:divBdr>
            <w:top w:val="none" w:sz="0" w:space="0" w:color="auto"/>
            <w:left w:val="none" w:sz="0" w:space="0" w:color="auto"/>
            <w:bottom w:val="none" w:sz="0" w:space="0" w:color="auto"/>
            <w:right w:val="none" w:sz="0" w:space="0" w:color="auto"/>
          </w:divBdr>
        </w:div>
      </w:divsChild>
    </w:div>
    <w:div w:id="189613674">
      <w:bodyDiv w:val="1"/>
      <w:marLeft w:val="0"/>
      <w:marRight w:val="0"/>
      <w:marTop w:val="0"/>
      <w:marBottom w:val="0"/>
      <w:divBdr>
        <w:top w:val="none" w:sz="0" w:space="0" w:color="auto"/>
        <w:left w:val="none" w:sz="0" w:space="0" w:color="auto"/>
        <w:bottom w:val="none" w:sz="0" w:space="0" w:color="auto"/>
        <w:right w:val="none" w:sz="0" w:space="0" w:color="auto"/>
      </w:divBdr>
      <w:divsChild>
        <w:div w:id="1400641074">
          <w:marLeft w:val="547"/>
          <w:marRight w:val="0"/>
          <w:marTop w:val="154"/>
          <w:marBottom w:val="0"/>
          <w:divBdr>
            <w:top w:val="none" w:sz="0" w:space="0" w:color="auto"/>
            <w:left w:val="none" w:sz="0" w:space="0" w:color="auto"/>
            <w:bottom w:val="none" w:sz="0" w:space="0" w:color="auto"/>
            <w:right w:val="none" w:sz="0" w:space="0" w:color="auto"/>
          </w:divBdr>
        </w:div>
      </w:divsChild>
    </w:div>
    <w:div w:id="189727773">
      <w:bodyDiv w:val="1"/>
      <w:marLeft w:val="0"/>
      <w:marRight w:val="0"/>
      <w:marTop w:val="0"/>
      <w:marBottom w:val="0"/>
      <w:divBdr>
        <w:top w:val="none" w:sz="0" w:space="0" w:color="auto"/>
        <w:left w:val="none" w:sz="0" w:space="0" w:color="auto"/>
        <w:bottom w:val="none" w:sz="0" w:space="0" w:color="auto"/>
        <w:right w:val="none" w:sz="0" w:space="0" w:color="auto"/>
      </w:divBdr>
      <w:divsChild>
        <w:div w:id="1187254473">
          <w:marLeft w:val="806"/>
          <w:marRight w:val="0"/>
          <w:marTop w:val="154"/>
          <w:marBottom w:val="0"/>
          <w:divBdr>
            <w:top w:val="none" w:sz="0" w:space="0" w:color="auto"/>
            <w:left w:val="none" w:sz="0" w:space="0" w:color="auto"/>
            <w:bottom w:val="none" w:sz="0" w:space="0" w:color="auto"/>
            <w:right w:val="none" w:sz="0" w:space="0" w:color="auto"/>
          </w:divBdr>
        </w:div>
      </w:divsChild>
    </w:div>
    <w:div w:id="197742244">
      <w:bodyDiv w:val="1"/>
      <w:marLeft w:val="0"/>
      <w:marRight w:val="0"/>
      <w:marTop w:val="0"/>
      <w:marBottom w:val="0"/>
      <w:divBdr>
        <w:top w:val="none" w:sz="0" w:space="0" w:color="auto"/>
        <w:left w:val="none" w:sz="0" w:space="0" w:color="auto"/>
        <w:bottom w:val="none" w:sz="0" w:space="0" w:color="auto"/>
        <w:right w:val="none" w:sz="0" w:space="0" w:color="auto"/>
      </w:divBdr>
      <w:divsChild>
        <w:div w:id="921066037">
          <w:marLeft w:val="806"/>
          <w:marRight w:val="0"/>
          <w:marTop w:val="144"/>
          <w:marBottom w:val="0"/>
          <w:divBdr>
            <w:top w:val="none" w:sz="0" w:space="0" w:color="auto"/>
            <w:left w:val="none" w:sz="0" w:space="0" w:color="auto"/>
            <w:bottom w:val="none" w:sz="0" w:space="0" w:color="auto"/>
            <w:right w:val="none" w:sz="0" w:space="0" w:color="auto"/>
          </w:divBdr>
        </w:div>
        <w:div w:id="1399591029">
          <w:marLeft w:val="806"/>
          <w:marRight w:val="0"/>
          <w:marTop w:val="144"/>
          <w:marBottom w:val="0"/>
          <w:divBdr>
            <w:top w:val="none" w:sz="0" w:space="0" w:color="auto"/>
            <w:left w:val="none" w:sz="0" w:space="0" w:color="auto"/>
            <w:bottom w:val="none" w:sz="0" w:space="0" w:color="auto"/>
            <w:right w:val="none" w:sz="0" w:space="0" w:color="auto"/>
          </w:divBdr>
        </w:div>
        <w:div w:id="2006012789">
          <w:marLeft w:val="806"/>
          <w:marRight w:val="0"/>
          <w:marTop w:val="144"/>
          <w:marBottom w:val="0"/>
          <w:divBdr>
            <w:top w:val="none" w:sz="0" w:space="0" w:color="auto"/>
            <w:left w:val="none" w:sz="0" w:space="0" w:color="auto"/>
            <w:bottom w:val="none" w:sz="0" w:space="0" w:color="auto"/>
            <w:right w:val="none" w:sz="0" w:space="0" w:color="auto"/>
          </w:divBdr>
        </w:div>
        <w:div w:id="1500732506">
          <w:marLeft w:val="806"/>
          <w:marRight w:val="0"/>
          <w:marTop w:val="144"/>
          <w:marBottom w:val="0"/>
          <w:divBdr>
            <w:top w:val="none" w:sz="0" w:space="0" w:color="auto"/>
            <w:left w:val="none" w:sz="0" w:space="0" w:color="auto"/>
            <w:bottom w:val="none" w:sz="0" w:space="0" w:color="auto"/>
            <w:right w:val="none" w:sz="0" w:space="0" w:color="auto"/>
          </w:divBdr>
        </w:div>
      </w:divsChild>
    </w:div>
    <w:div w:id="207572066">
      <w:bodyDiv w:val="1"/>
      <w:marLeft w:val="0"/>
      <w:marRight w:val="0"/>
      <w:marTop w:val="0"/>
      <w:marBottom w:val="0"/>
      <w:divBdr>
        <w:top w:val="none" w:sz="0" w:space="0" w:color="auto"/>
        <w:left w:val="none" w:sz="0" w:space="0" w:color="auto"/>
        <w:bottom w:val="none" w:sz="0" w:space="0" w:color="auto"/>
        <w:right w:val="none" w:sz="0" w:space="0" w:color="auto"/>
      </w:divBdr>
    </w:div>
    <w:div w:id="212739778">
      <w:bodyDiv w:val="1"/>
      <w:marLeft w:val="0"/>
      <w:marRight w:val="0"/>
      <w:marTop w:val="0"/>
      <w:marBottom w:val="0"/>
      <w:divBdr>
        <w:top w:val="none" w:sz="0" w:space="0" w:color="auto"/>
        <w:left w:val="none" w:sz="0" w:space="0" w:color="auto"/>
        <w:bottom w:val="none" w:sz="0" w:space="0" w:color="auto"/>
        <w:right w:val="none" w:sz="0" w:space="0" w:color="auto"/>
      </w:divBdr>
      <w:divsChild>
        <w:div w:id="1531067086">
          <w:marLeft w:val="547"/>
          <w:marRight w:val="0"/>
          <w:marTop w:val="144"/>
          <w:marBottom w:val="0"/>
          <w:divBdr>
            <w:top w:val="none" w:sz="0" w:space="0" w:color="auto"/>
            <w:left w:val="none" w:sz="0" w:space="0" w:color="auto"/>
            <w:bottom w:val="none" w:sz="0" w:space="0" w:color="auto"/>
            <w:right w:val="none" w:sz="0" w:space="0" w:color="auto"/>
          </w:divBdr>
        </w:div>
      </w:divsChild>
    </w:div>
    <w:div w:id="214005481">
      <w:bodyDiv w:val="1"/>
      <w:marLeft w:val="0"/>
      <w:marRight w:val="0"/>
      <w:marTop w:val="0"/>
      <w:marBottom w:val="0"/>
      <w:divBdr>
        <w:top w:val="none" w:sz="0" w:space="0" w:color="auto"/>
        <w:left w:val="none" w:sz="0" w:space="0" w:color="auto"/>
        <w:bottom w:val="none" w:sz="0" w:space="0" w:color="auto"/>
        <w:right w:val="none" w:sz="0" w:space="0" w:color="auto"/>
      </w:divBdr>
      <w:divsChild>
        <w:div w:id="1169522622">
          <w:marLeft w:val="806"/>
          <w:marRight w:val="0"/>
          <w:marTop w:val="154"/>
          <w:marBottom w:val="0"/>
          <w:divBdr>
            <w:top w:val="none" w:sz="0" w:space="0" w:color="auto"/>
            <w:left w:val="none" w:sz="0" w:space="0" w:color="auto"/>
            <w:bottom w:val="none" w:sz="0" w:space="0" w:color="auto"/>
            <w:right w:val="none" w:sz="0" w:space="0" w:color="auto"/>
          </w:divBdr>
        </w:div>
        <w:div w:id="1159660943">
          <w:marLeft w:val="806"/>
          <w:marRight w:val="0"/>
          <w:marTop w:val="154"/>
          <w:marBottom w:val="0"/>
          <w:divBdr>
            <w:top w:val="none" w:sz="0" w:space="0" w:color="auto"/>
            <w:left w:val="none" w:sz="0" w:space="0" w:color="auto"/>
            <w:bottom w:val="none" w:sz="0" w:space="0" w:color="auto"/>
            <w:right w:val="none" w:sz="0" w:space="0" w:color="auto"/>
          </w:divBdr>
        </w:div>
        <w:div w:id="1161197533">
          <w:marLeft w:val="806"/>
          <w:marRight w:val="0"/>
          <w:marTop w:val="154"/>
          <w:marBottom w:val="0"/>
          <w:divBdr>
            <w:top w:val="none" w:sz="0" w:space="0" w:color="auto"/>
            <w:left w:val="none" w:sz="0" w:space="0" w:color="auto"/>
            <w:bottom w:val="none" w:sz="0" w:space="0" w:color="auto"/>
            <w:right w:val="none" w:sz="0" w:space="0" w:color="auto"/>
          </w:divBdr>
        </w:div>
      </w:divsChild>
    </w:div>
    <w:div w:id="218439754">
      <w:bodyDiv w:val="1"/>
      <w:marLeft w:val="0"/>
      <w:marRight w:val="0"/>
      <w:marTop w:val="0"/>
      <w:marBottom w:val="0"/>
      <w:divBdr>
        <w:top w:val="none" w:sz="0" w:space="0" w:color="auto"/>
        <w:left w:val="none" w:sz="0" w:space="0" w:color="auto"/>
        <w:bottom w:val="none" w:sz="0" w:space="0" w:color="auto"/>
        <w:right w:val="none" w:sz="0" w:space="0" w:color="auto"/>
      </w:divBdr>
      <w:divsChild>
        <w:div w:id="1366444306">
          <w:marLeft w:val="547"/>
          <w:marRight w:val="0"/>
          <w:marTop w:val="144"/>
          <w:marBottom w:val="0"/>
          <w:divBdr>
            <w:top w:val="none" w:sz="0" w:space="0" w:color="auto"/>
            <w:left w:val="none" w:sz="0" w:space="0" w:color="auto"/>
            <w:bottom w:val="none" w:sz="0" w:space="0" w:color="auto"/>
            <w:right w:val="none" w:sz="0" w:space="0" w:color="auto"/>
          </w:divBdr>
        </w:div>
        <w:div w:id="1341278575">
          <w:marLeft w:val="547"/>
          <w:marRight w:val="0"/>
          <w:marTop w:val="144"/>
          <w:marBottom w:val="0"/>
          <w:divBdr>
            <w:top w:val="none" w:sz="0" w:space="0" w:color="auto"/>
            <w:left w:val="none" w:sz="0" w:space="0" w:color="auto"/>
            <w:bottom w:val="none" w:sz="0" w:space="0" w:color="auto"/>
            <w:right w:val="none" w:sz="0" w:space="0" w:color="auto"/>
          </w:divBdr>
        </w:div>
        <w:div w:id="1268731139">
          <w:marLeft w:val="547"/>
          <w:marRight w:val="0"/>
          <w:marTop w:val="144"/>
          <w:marBottom w:val="0"/>
          <w:divBdr>
            <w:top w:val="none" w:sz="0" w:space="0" w:color="auto"/>
            <w:left w:val="none" w:sz="0" w:space="0" w:color="auto"/>
            <w:bottom w:val="none" w:sz="0" w:space="0" w:color="auto"/>
            <w:right w:val="none" w:sz="0" w:space="0" w:color="auto"/>
          </w:divBdr>
        </w:div>
      </w:divsChild>
    </w:div>
    <w:div w:id="225531533">
      <w:bodyDiv w:val="1"/>
      <w:marLeft w:val="0"/>
      <w:marRight w:val="0"/>
      <w:marTop w:val="0"/>
      <w:marBottom w:val="0"/>
      <w:divBdr>
        <w:top w:val="none" w:sz="0" w:space="0" w:color="auto"/>
        <w:left w:val="none" w:sz="0" w:space="0" w:color="auto"/>
        <w:bottom w:val="none" w:sz="0" w:space="0" w:color="auto"/>
        <w:right w:val="none" w:sz="0" w:space="0" w:color="auto"/>
      </w:divBdr>
      <w:divsChild>
        <w:div w:id="747726215">
          <w:marLeft w:val="547"/>
          <w:marRight w:val="0"/>
          <w:marTop w:val="154"/>
          <w:marBottom w:val="0"/>
          <w:divBdr>
            <w:top w:val="none" w:sz="0" w:space="0" w:color="auto"/>
            <w:left w:val="none" w:sz="0" w:space="0" w:color="auto"/>
            <w:bottom w:val="none" w:sz="0" w:space="0" w:color="auto"/>
            <w:right w:val="none" w:sz="0" w:space="0" w:color="auto"/>
          </w:divBdr>
        </w:div>
      </w:divsChild>
    </w:div>
    <w:div w:id="236549884">
      <w:bodyDiv w:val="1"/>
      <w:marLeft w:val="0"/>
      <w:marRight w:val="0"/>
      <w:marTop w:val="0"/>
      <w:marBottom w:val="0"/>
      <w:divBdr>
        <w:top w:val="none" w:sz="0" w:space="0" w:color="auto"/>
        <w:left w:val="none" w:sz="0" w:space="0" w:color="auto"/>
        <w:bottom w:val="none" w:sz="0" w:space="0" w:color="auto"/>
        <w:right w:val="none" w:sz="0" w:space="0" w:color="auto"/>
      </w:divBdr>
    </w:div>
    <w:div w:id="238104689">
      <w:bodyDiv w:val="1"/>
      <w:marLeft w:val="0"/>
      <w:marRight w:val="0"/>
      <w:marTop w:val="0"/>
      <w:marBottom w:val="0"/>
      <w:divBdr>
        <w:top w:val="none" w:sz="0" w:space="0" w:color="auto"/>
        <w:left w:val="none" w:sz="0" w:space="0" w:color="auto"/>
        <w:bottom w:val="none" w:sz="0" w:space="0" w:color="auto"/>
        <w:right w:val="none" w:sz="0" w:space="0" w:color="auto"/>
      </w:divBdr>
      <w:divsChild>
        <w:div w:id="254095394">
          <w:marLeft w:val="806"/>
          <w:marRight w:val="0"/>
          <w:marTop w:val="154"/>
          <w:marBottom w:val="0"/>
          <w:divBdr>
            <w:top w:val="none" w:sz="0" w:space="0" w:color="auto"/>
            <w:left w:val="none" w:sz="0" w:space="0" w:color="auto"/>
            <w:bottom w:val="none" w:sz="0" w:space="0" w:color="auto"/>
            <w:right w:val="none" w:sz="0" w:space="0" w:color="auto"/>
          </w:divBdr>
        </w:div>
        <w:div w:id="611280727">
          <w:marLeft w:val="806"/>
          <w:marRight w:val="0"/>
          <w:marTop w:val="154"/>
          <w:marBottom w:val="0"/>
          <w:divBdr>
            <w:top w:val="none" w:sz="0" w:space="0" w:color="auto"/>
            <w:left w:val="none" w:sz="0" w:space="0" w:color="auto"/>
            <w:bottom w:val="none" w:sz="0" w:space="0" w:color="auto"/>
            <w:right w:val="none" w:sz="0" w:space="0" w:color="auto"/>
          </w:divBdr>
        </w:div>
      </w:divsChild>
    </w:div>
    <w:div w:id="241181544">
      <w:bodyDiv w:val="1"/>
      <w:marLeft w:val="0"/>
      <w:marRight w:val="0"/>
      <w:marTop w:val="0"/>
      <w:marBottom w:val="0"/>
      <w:divBdr>
        <w:top w:val="none" w:sz="0" w:space="0" w:color="auto"/>
        <w:left w:val="none" w:sz="0" w:space="0" w:color="auto"/>
        <w:bottom w:val="none" w:sz="0" w:space="0" w:color="auto"/>
        <w:right w:val="none" w:sz="0" w:space="0" w:color="auto"/>
      </w:divBdr>
      <w:divsChild>
        <w:div w:id="1456365131">
          <w:marLeft w:val="547"/>
          <w:marRight w:val="0"/>
          <w:marTop w:val="154"/>
          <w:marBottom w:val="0"/>
          <w:divBdr>
            <w:top w:val="none" w:sz="0" w:space="0" w:color="auto"/>
            <w:left w:val="none" w:sz="0" w:space="0" w:color="auto"/>
            <w:bottom w:val="none" w:sz="0" w:space="0" w:color="auto"/>
            <w:right w:val="none" w:sz="0" w:space="0" w:color="auto"/>
          </w:divBdr>
        </w:div>
      </w:divsChild>
    </w:div>
    <w:div w:id="241185765">
      <w:bodyDiv w:val="1"/>
      <w:marLeft w:val="0"/>
      <w:marRight w:val="0"/>
      <w:marTop w:val="0"/>
      <w:marBottom w:val="0"/>
      <w:divBdr>
        <w:top w:val="none" w:sz="0" w:space="0" w:color="auto"/>
        <w:left w:val="none" w:sz="0" w:space="0" w:color="auto"/>
        <w:bottom w:val="none" w:sz="0" w:space="0" w:color="auto"/>
        <w:right w:val="none" w:sz="0" w:space="0" w:color="auto"/>
      </w:divBdr>
      <w:divsChild>
        <w:div w:id="838543105">
          <w:marLeft w:val="547"/>
          <w:marRight w:val="0"/>
          <w:marTop w:val="154"/>
          <w:marBottom w:val="0"/>
          <w:divBdr>
            <w:top w:val="none" w:sz="0" w:space="0" w:color="auto"/>
            <w:left w:val="none" w:sz="0" w:space="0" w:color="auto"/>
            <w:bottom w:val="none" w:sz="0" w:space="0" w:color="auto"/>
            <w:right w:val="none" w:sz="0" w:space="0" w:color="auto"/>
          </w:divBdr>
        </w:div>
        <w:div w:id="1956987242">
          <w:marLeft w:val="547"/>
          <w:marRight w:val="0"/>
          <w:marTop w:val="154"/>
          <w:marBottom w:val="0"/>
          <w:divBdr>
            <w:top w:val="none" w:sz="0" w:space="0" w:color="auto"/>
            <w:left w:val="none" w:sz="0" w:space="0" w:color="auto"/>
            <w:bottom w:val="none" w:sz="0" w:space="0" w:color="auto"/>
            <w:right w:val="none" w:sz="0" w:space="0" w:color="auto"/>
          </w:divBdr>
        </w:div>
      </w:divsChild>
    </w:div>
    <w:div w:id="241834922">
      <w:bodyDiv w:val="1"/>
      <w:marLeft w:val="0"/>
      <w:marRight w:val="0"/>
      <w:marTop w:val="0"/>
      <w:marBottom w:val="0"/>
      <w:divBdr>
        <w:top w:val="none" w:sz="0" w:space="0" w:color="auto"/>
        <w:left w:val="none" w:sz="0" w:space="0" w:color="auto"/>
        <w:bottom w:val="none" w:sz="0" w:space="0" w:color="auto"/>
        <w:right w:val="none" w:sz="0" w:space="0" w:color="auto"/>
      </w:divBdr>
      <w:divsChild>
        <w:div w:id="1255943407">
          <w:marLeft w:val="806"/>
          <w:marRight w:val="0"/>
          <w:marTop w:val="154"/>
          <w:marBottom w:val="0"/>
          <w:divBdr>
            <w:top w:val="none" w:sz="0" w:space="0" w:color="auto"/>
            <w:left w:val="none" w:sz="0" w:space="0" w:color="auto"/>
            <w:bottom w:val="none" w:sz="0" w:space="0" w:color="auto"/>
            <w:right w:val="none" w:sz="0" w:space="0" w:color="auto"/>
          </w:divBdr>
        </w:div>
        <w:div w:id="1698967899">
          <w:marLeft w:val="806"/>
          <w:marRight w:val="0"/>
          <w:marTop w:val="154"/>
          <w:marBottom w:val="0"/>
          <w:divBdr>
            <w:top w:val="none" w:sz="0" w:space="0" w:color="auto"/>
            <w:left w:val="none" w:sz="0" w:space="0" w:color="auto"/>
            <w:bottom w:val="none" w:sz="0" w:space="0" w:color="auto"/>
            <w:right w:val="none" w:sz="0" w:space="0" w:color="auto"/>
          </w:divBdr>
        </w:div>
      </w:divsChild>
    </w:div>
    <w:div w:id="246304093">
      <w:bodyDiv w:val="1"/>
      <w:marLeft w:val="0"/>
      <w:marRight w:val="0"/>
      <w:marTop w:val="0"/>
      <w:marBottom w:val="0"/>
      <w:divBdr>
        <w:top w:val="none" w:sz="0" w:space="0" w:color="auto"/>
        <w:left w:val="none" w:sz="0" w:space="0" w:color="auto"/>
        <w:bottom w:val="none" w:sz="0" w:space="0" w:color="auto"/>
        <w:right w:val="none" w:sz="0" w:space="0" w:color="auto"/>
      </w:divBdr>
      <w:divsChild>
        <w:div w:id="1774864636">
          <w:marLeft w:val="547"/>
          <w:marRight w:val="0"/>
          <w:marTop w:val="154"/>
          <w:marBottom w:val="0"/>
          <w:divBdr>
            <w:top w:val="none" w:sz="0" w:space="0" w:color="auto"/>
            <w:left w:val="none" w:sz="0" w:space="0" w:color="auto"/>
            <w:bottom w:val="none" w:sz="0" w:space="0" w:color="auto"/>
            <w:right w:val="none" w:sz="0" w:space="0" w:color="auto"/>
          </w:divBdr>
        </w:div>
      </w:divsChild>
    </w:div>
    <w:div w:id="268317179">
      <w:bodyDiv w:val="1"/>
      <w:marLeft w:val="0"/>
      <w:marRight w:val="0"/>
      <w:marTop w:val="0"/>
      <w:marBottom w:val="0"/>
      <w:divBdr>
        <w:top w:val="none" w:sz="0" w:space="0" w:color="auto"/>
        <w:left w:val="none" w:sz="0" w:space="0" w:color="auto"/>
        <w:bottom w:val="none" w:sz="0" w:space="0" w:color="auto"/>
        <w:right w:val="none" w:sz="0" w:space="0" w:color="auto"/>
      </w:divBdr>
      <w:divsChild>
        <w:div w:id="1631789011">
          <w:marLeft w:val="547"/>
          <w:marRight w:val="0"/>
          <w:marTop w:val="130"/>
          <w:marBottom w:val="0"/>
          <w:divBdr>
            <w:top w:val="none" w:sz="0" w:space="0" w:color="auto"/>
            <w:left w:val="none" w:sz="0" w:space="0" w:color="auto"/>
            <w:bottom w:val="none" w:sz="0" w:space="0" w:color="auto"/>
            <w:right w:val="none" w:sz="0" w:space="0" w:color="auto"/>
          </w:divBdr>
        </w:div>
        <w:div w:id="266354011">
          <w:marLeft w:val="806"/>
          <w:marRight w:val="0"/>
          <w:marTop w:val="130"/>
          <w:marBottom w:val="0"/>
          <w:divBdr>
            <w:top w:val="none" w:sz="0" w:space="0" w:color="auto"/>
            <w:left w:val="none" w:sz="0" w:space="0" w:color="auto"/>
            <w:bottom w:val="none" w:sz="0" w:space="0" w:color="auto"/>
            <w:right w:val="none" w:sz="0" w:space="0" w:color="auto"/>
          </w:divBdr>
        </w:div>
        <w:div w:id="1543637481">
          <w:marLeft w:val="806"/>
          <w:marRight w:val="0"/>
          <w:marTop w:val="130"/>
          <w:marBottom w:val="0"/>
          <w:divBdr>
            <w:top w:val="none" w:sz="0" w:space="0" w:color="auto"/>
            <w:left w:val="none" w:sz="0" w:space="0" w:color="auto"/>
            <w:bottom w:val="none" w:sz="0" w:space="0" w:color="auto"/>
            <w:right w:val="none" w:sz="0" w:space="0" w:color="auto"/>
          </w:divBdr>
        </w:div>
        <w:div w:id="903107640">
          <w:marLeft w:val="806"/>
          <w:marRight w:val="0"/>
          <w:marTop w:val="130"/>
          <w:marBottom w:val="0"/>
          <w:divBdr>
            <w:top w:val="none" w:sz="0" w:space="0" w:color="auto"/>
            <w:left w:val="none" w:sz="0" w:space="0" w:color="auto"/>
            <w:bottom w:val="none" w:sz="0" w:space="0" w:color="auto"/>
            <w:right w:val="none" w:sz="0" w:space="0" w:color="auto"/>
          </w:divBdr>
        </w:div>
      </w:divsChild>
    </w:div>
    <w:div w:id="269162422">
      <w:bodyDiv w:val="1"/>
      <w:marLeft w:val="0"/>
      <w:marRight w:val="0"/>
      <w:marTop w:val="0"/>
      <w:marBottom w:val="0"/>
      <w:divBdr>
        <w:top w:val="none" w:sz="0" w:space="0" w:color="auto"/>
        <w:left w:val="none" w:sz="0" w:space="0" w:color="auto"/>
        <w:bottom w:val="none" w:sz="0" w:space="0" w:color="auto"/>
        <w:right w:val="none" w:sz="0" w:space="0" w:color="auto"/>
      </w:divBdr>
    </w:div>
    <w:div w:id="294795920">
      <w:bodyDiv w:val="1"/>
      <w:marLeft w:val="0"/>
      <w:marRight w:val="0"/>
      <w:marTop w:val="0"/>
      <w:marBottom w:val="0"/>
      <w:divBdr>
        <w:top w:val="none" w:sz="0" w:space="0" w:color="auto"/>
        <w:left w:val="none" w:sz="0" w:space="0" w:color="auto"/>
        <w:bottom w:val="none" w:sz="0" w:space="0" w:color="auto"/>
        <w:right w:val="none" w:sz="0" w:space="0" w:color="auto"/>
      </w:divBdr>
    </w:div>
    <w:div w:id="300116326">
      <w:bodyDiv w:val="1"/>
      <w:marLeft w:val="0"/>
      <w:marRight w:val="0"/>
      <w:marTop w:val="0"/>
      <w:marBottom w:val="0"/>
      <w:divBdr>
        <w:top w:val="none" w:sz="0" w:space="0" w:color="auto"/>
        <w:left w:val="none" w:sz="0" w:space="0" w:color="auto"/>
        <w:bottom w:val="none" w:sz="0" w:space="0" w:color="auto"/>
        <w:right w:val="none" w:sz="0" w:space="0" w:color="auto"/>
      </w:divBdr>
      <w:divsChild>
        <w:div w:id="1085028333">
          <w:marLeft w:val="547"/>
          <w:marRight w:val="0"/>
          <w:marTop w:val="130"/>
          <w:marBottom w:val="0"/>
          <w:divBdr>
            <w:top w:val="none" w:sz="0" w:space="0" w:color="auto"/>
            <w:left w:val="none" w:sz="0" w:space="0" w:color="auto"/>
            <w:bottom w:val="none" w:sz="0" w:space="0" w:color="auto"/>
            <w:right w:val="none" w:sz="0" w:space="0" w:color="auto"/>
          </w:divBdr>
        </w:div>
        <w:div w:id="1033270996">
          <w:marLeft w:val="547"/>
          <w:marRight w:val="0"/>
          <w:marTop w:val="130"/>
          <w:marBottom w:val="0"/>
          <w:divBdr>
            <w:top w:val="none" w:sz="0" w:space="0" w:color="auto"/>
            <w:left w:val="none" w:sz="0" w:space="0" w:color="auto"/>
            <w:bottom w:val="none" w:sz="0" w:space="0" w:color="auto"/>
            <w:right w:val="none" w:sz="0" w:space="0" w:color="auto"/>
          </w:divBdr>
        </w:div>
        <w:div w:id="1635477855">
          <w:marLeft w:val="547"/>
          <w:marRight w:val="0"/>
          <w:marTop w:val="130"/>
          <w:marBottom w:val="0"/>
          <w:divBdr>
            <w:top w:val="none" w:sz="0" w:space="0" w:color="auto"/>
            <w:left w:val="none" w:sz="0" w:space="0" w:color="auto"/>
            <w:bottom w:val="none" w:sz="0" w:space="0" w:color="auto"/>
            <w:right w:val="none" w:sz="0" w:space="0" w:color="auto"/>
          </w:divBdr>
        </w:div>
      </w:divsChild>
    </w:div>
    <w:div w:id="309407385">
      <w:bodyDiv w:val="1"/>
      <w:marLeft w:val="0"/>
      <w:marRight w:val="0"/>
      <w:marTop w:val="0"/>
      <w:marBottom w:val="0"/>
      <w:divBdr>
        <w:top w:val="none" w:sz="0" w:space="0" w:color="auto"/>
        <w:left w:val="none" w:sz="0" w:space="0" w:color="auto"/>
        <w:bottom w:val="none" w:sz="0" w:space="0" w:color="auto"/>
        <w:right w:val="none" w:sz="0" w:space="0" w:color="auto"/>
      </w:divBdr>
    </w:div>
    <w:div w:id="317267360">
      <w:bodyDiv w:val="1"/>
      <w:marLeft w:val="0"/>
      <w:marRight w:val="0"/>
      <w:marTop w:val="0"/>
      <w:marBottom w:val="0"/>
      <w:divBdr>
        <w:top w:val="none" w:sz="0" w:space="0" w:color="auto"/>
        <w:left w:val="none" w:sz="0" w:space="0" w:color="auto"/>
        <w:bottom w:val="none" w:sz="0" w:space="0" w:color="auto"/>
        <w:right w:val="none" w:sz="0" w:space="0" w:color="auto"/>
      </w:divBdr>
    </w:div>
    <w:div w:id="318390988">
      <w:bodyDiv w:val="1"/>
      <w:marLeft w:val="0"/>
      <w:marRight w:val="0"/>
      <w:marTop w:val="0"/>
      <w:marBottom w:val="0"/>
      <w:divBdr>
        <w:top w:val="none" w:sz="0" w:space="0" w:color="auto"/>
        <w:left w:val="none" w:sz="0" w:space="0" w:color="auto"/>
        <w:bottom w:val="none" w:sz="0" w:space="0" w:color="auto"/>
        <w:right w:val="none" w:sz="0" w:space="0" w:color="auto"/>
      </w:divBdr>
      <w:divsChild>
        <w:div w:id="2055806105">
          <w:marLeft w:val="547"/>
          <w:marRight w:val="0"/>
          <w:marTop w:val="120"/>
          <w:marBottom w:val="0"/>
          <w:divBdr>
            <w:top w:val="none" w:sz="0" w:space="0" w:color="auto"/>
            <w:left w:val="none" w:sz="0" w:space="0" w:color="auto"/>
            <w:bottom w:val="none" w:sz="0" w:space="0" w:color="auto"/>
            <w:right w:val="none" w:sz="0" w:space="0" w:color="auto"/>
          </w:divBdr>
        </w:div>
        <w:div w:id="734014957">
          <w:marLeft w:val="547"/>
          <w:marRight w:val="0"/>
          <w:marTop w:val="120"/>
          <w:marBottom w:val="0"/>
          <w:divBdr>
            <w:top w:val="none" w:sz="0" w:space="0" w:color="auto"/>
            <w:left w:val="none" w:sz="0" w:space="0" w:color="auto"/>
            <w:bottom w:val="none" w:sz="0" w:space="0" w:color="auto"/>
            <w:right w:val="none" w:sz="0" w:space="0" w:color="auto"/>
          </w:divBdr>
        </w:div>
        <w:div w:id="1984191094">
          <w:marLeft w:val="547"/>
          <w:marRight w:val="0"/>
          <w:marTop w:val="120"/>
          <w:marBottom w:val="0"/>
          <w:divBdr>
            <w:top w:val="none" w:sz="0" w:space="0" w:color="auto"/>
            <w:left w:val="none" w:sz="0" w:space="0" w:color="auto"/>
            <w:bottom w:val="none" w:sz="0" w:space="0" w:color="auto"/>
            <w:right w:val="none" w:sz="0" w:space="0" w:color="auto"/>
          </w:divBdr>
        </w:div>
      </w:divsChild>
    </w:div>
    <w:div w:id="338384626">
      <w:bodyDiv w:val="1"/>
      <w:marLeft w:val="0"/>
      <w:marRight w:val="0"/>
      <w:marTop w:val="0"/>
      <w:marBottom w:val="0"/>
      <w:divBdr>
        <w:top w:val="none" w:sz="0" w:space="0" w:color="auto"/>
        <w:left w:val="none" w:sz="0" w:space="0" w:color="auto"/>
        <w:bottom w:val="none" w:sz="0" w:space="0" w:color="auto"/>
        <w:right w:val="none" w:sz="0" w:space="0" w:color="auto"/>
      </w:divBdr>
      <w:divsChild>
        <w:div w:id="826361839">
          <w:marLeft w:val="806"/>
          <w:marRight w:val="0"/>
          <w:marTop w:val="144"/>
          <w:marBottom w:val="0"/>
          <w:divBdr>
            <w:top w:val="none" w:sz="0" w:space="0" w:color="auto"/>
            <w:left w:val="none" w:sz="0" w:space="0" w:color="auto"/>
            <w:bottom w:val="none" w:sz="0" w:space="0" w:color="auto"/>
            <w:right w:val="none" w:sz="0" w:space="0" w:color="auto"/>
          </w:divBdr>
        </w:div>
        <w:div w:id="962736940">
          <w:marLeft w:val="806"/>
          <w:marRight w:val="0"/>
          <w:marTop w:val="144"/>
          <w:marBottom w:val="0"/>
          <w:divBdr>
            <w:top w:val="none" w:sz="0" w:space="0" w:color="auto"/>
            <w:left w:val="none" w:sz="0" w:space="0" w:color="auto"/>
            <w:bottom w:val="none" w:sz="0" w:space="0" w:color="auto"/>
            <w:right w:val="none" w:sz="0" w:space="0" w:color="auto"/>
          </w:divBdr>
        </w:div>
        <w:div w:id="864900747">
          <w:marLeft w:val="806"/>
          <w:marRight w:val="0"/>
          <w:marTop w:val="144"/>
          <w:marBottom w:val="0"/>
          <w:divBdr>
            <w:top w:val="none" w:sz="0" w:space="0" w:color="auto"/>
            <w:left w:val="none" w:sz="0" w:space="0" w:color="auto"/>
            <w:bottom w:val="none" w:sz="0" w:space="0" w:color="auto"/>
            <w:right w:val="none" w:sz="0" w:space="0" w:color="auto"/>
          </w:divBdr>
        </w:div>
        <w:div w:id="939877630">
          <w:marLeft w:val="806"/>
          <w:marRight w:val="0"/>
          <w:marTop w:val="144"/>
          <w:marBottom w:val="0"/>
          <w:divBdr>
            <w:top w:val="none" w:sz="0" w:space="0" w:color="auto"/>
            <w:left w:val="none" w:sz="0" w:space="0" w:color="auto"/>
            <w:bottom w:val="none" w:sz="0" w:space="0" w:color="auto"/>
            <w:right w:val="none" w:sz="0" w:space="0" w:color="auto"/>
          </w:divBdr>
        </w:div>
        <w:div w:id="46076086">
          <w:marLeft w:val="806"/>
          <w:marRight w:val="0"/>
          <w:marTop w:val="144"/>
          <w:marBottom w:val="0"/>
          <w:divBdr>
            <w:top w:val="none" w:sz="0" w:space="0" w:color="auto"/>
            <w:left w:val="none" w:sz="0" w:space="0" w:color="auto"/>
            <w:bottom w:val="none" w:sz="0" w:space="0" w:color="auto"/>
            <w:right w:val="none" w:sz="0" w:space="0" w:color="auto"/>
          </w:divBdr>
        </w:div>
      </w:divsChild>
    </w:div>
    <w:div w:id="347954604">
      <w:bodyDiv w:val="1"/>
      <w:marLeft w:val="0"/>
      <w:marRight w:val="0"/>
      <w:marTop w:val="0"/>
      <w:marBottom w:val="0"/>
      <w:divBdr>
        <w:top w:val="none" w:sz="0" w:space="0" w:color="auto"/>
        <w:left w:val="none" w:sz="0" w:space="0" w:color="auto"/>
        <w:bottom w:val="none" w:sz="0" w:space="0" w:color="auto"/>
        <w:right w:val="none" w:sz="0" w:space="0" w:color="auto"/>
      </w:divBdr>
      <w:divsChild>
        <w:div w:id="131946149">
          <w:marLeft w:val="806"/>
          <w:marRight w:val="0"/>
          <w:marTop w:val="130"/>
          <w:marBottom w:val="0"/>
          <w:divBdr>
            <w:top w:val="none" w:sz="0" w:space="0" w:color="auto"/>
            <w:left w:val="none" w:sz="0" w:space="0" w:color="auto"/>
            <w:bottom w:val="none" w:sz="0" w:space="0" w:color="auto"/>
            <w:right w:val="none" w:sz="0" w:space="0" w:color="auto"/>
          </w:divBdr>
        </w:div>
        <w:div w:id="149058180">
          <w:marLeft w:val="806"/>
          <w:marRight w:val="0"/>
          <w:marTop w:val="130"/>
          <w:marBottom w:val="0"/>
          <w:divBdr>
            <w:top w:val="none" w:sz="0" w:space="0" w:color="auto"/>
            <w:left w:val="none" w:sz="0" w:space="0" w:color="auto"/>
            <w:bottom w:val="none" w:sz="0" w:space="0" w:color="auto"/>
            <w:right w:val="none" w:sz="0" w:space="0" w:color="auto"/>
          </w:divBdr>
        </w:div>
        <w:div w:id="1264537744">
          <w:marLeft w:val="806"/>
          <w:marRight w:val="0"/>
          <w:marTop w:val="130"/>
          <w:marBottom w:val="0"/>
          <w:divBdr>
            <w:top w:val="none" w:sz="0" w:space="0" w:color="auto"/>
            <w:left w:val="none" w:sz="0" w:space="0" w:color="auto"/>
            <w:bottom w:val="none" w:sz="0" w:space="0" w:color="auto"/>
            <w:right w:val="none" w:sz="0" w:space="0" w:color="auto"/>
          </w:divBdr>
        </w:div>
        <w:div w:id="1365323022">
          <w:marLeft w:val="806"/>
          <w:marRight w:val="0"/>
          <w:marTop w:val="130"/>
          <w:marBottom w:val="0"/>
          <w:divBdr>
            <w:top w:val="none" w:sz="0" w:space="0" w:color="auto"/>
            <w:left w:val="none" w:sz="0" w:space="0" w:color="auto"/>
            <w:bottom w:val="none" w:sz="0" w:space="0" w:color="auto"/>
            <w:right w:val="none" w:sz="0" w:space="0" w:color="auto"/>
          </w:divBdr>
        </w:div>
      </w:divsChild>
    </w:div>
    <w:div w:id="355083408">
      <w:bodyDiv w:val="1"/>
      <w:marLeft w:val="0"/>
      <w:marRight w:val="0"/>
      <w:marTop w:val="0"/>
      <w:marBottom w:val="0"/>
      <w:divBdr>
        <w:top w:val="none" w:sz="0" w:space="0" w:color="auto"/>
        <w:left w:val="none" w:sz="0" w:space="0" w:color="auto"/>
        <w:bottom w:val="none" w:sz="0" w:space="0" w:color="auto"/>
        <w:right w:val="none" w:sz="0" w:space="0" w:color="auto"/>
      </w:divBdr>
      <w:divsChild>
        <w:div w:id="335619645">
          <w:marLeft w:val="547"/>
          <w:marRight w:val="0"/>
          <w:marTop w:val="144"/>
          <w:marBottom w:val="0"/>
          <w:divBdr>
            <w:top w:val="none" w:sz="0" w:space="0" w:color="auto"/>
            <w:left w:val="none" w:sz="0" w:space="0" w:color="auto"/>
            <w:bottom w:val="none" w:sz="0" w:space="0" w:color="auto"/>
            <w:right w:val="none" w:sz="0" w:space="0" w:color="auto"/>
          </w:divBdr>
        </w:div>
        <w:div w:id="2136368956">
          <w:marLeft w:val="547"/>
          <w:marRight w:val="0"/>
          <w:marTop w:val="144"/>
          <w:marBottom w:val="0"/>
          <w:divBdr>
            <w:top w:val="none" w:sz="0" w:space="0" w:color="auto"/>
            <w:left w:val="none" w:sz="0" w:space="0" w:color="auto"/>
            <w:bottom w:val="none" w:sz="0" w:space="0" w:color="auto"/>
            <w:right w:val="none" w:sz="0" w:space="0" w:color="auto"/>
          </w:divBdr>
        </w:div>
      </w:divsChild>
    </w:div>
    <w:div w:id="355735605">
      <w:bodyDiv w:val="1"/>
      <w:marLeft w:val="0"/>
      <w:marRight w:val="0"/>
      <w:marTop w:val="0"/>
      <w:marBottom w:val="0"/>
      <w:divBdr>
        <w:top w:val="none" w:sz="0" w:space="0" w:color="auto"/>
        <w:left w:val="none" w:sz="0" w:space="0" w:color="auto"/>
        <w:bottom w:val="none" w:sz="0" w:space="0" w:color="auto"/>
        <w:right w:val="none" w:sz="0" w:space="0" w:color="auto"/>
      </w:divBdr>
      <w:divsChild>
        <w:div w:id="1145656693">
          <w:marLeft w:val="806"/>
          <w:marRight w:val="0"/>
          <w:marTop w:val="154"/>
          <w:marBottom w:val="0"/>
          <w:divBdr>
            <w:top w:val="none" w:sz="0" w:space="0" w:color="auto"/>
            <w:left w:val="none" w:sz="0" w:space="0" w:color="auto"/>
            <w:bottom w:val="none" w:sz="0" w:space="0" w:color="auto"/>
            <w:right w:val="none" w:sz="0" w:space="0" w:color="auto"/>
          </w:divBdr>
        </w:div>
        <w:div w:id="459761216">
          <w:marLeft w:val="806"/>
          <w:marRight w:val="0"/>
          <w:marTop w:val="154"/>
          <w:marBottom w:val="0"/>
          <w:divBdr>
            <w:top w:val="none" w:sz="0" w:space="0" w:color="auto"/>
            <w:left w:val="none" w:sz="0" w:space="0" w:color="auto"/>
            <w:bottom w:val="none" w:sz="0" w:space="0" w:color="auto"/>
            <w:right w:val="none" w:sz="0" w:space="0" w:color="auto"/>
          </w:divBdr>
        </w:div>
        <w:div w:id="960496397">
          <w:marLeft w:val="806"/>
          <w:marRight w:val="0"/>
          <w:marTop w:val="154"/>
          <w:marBottom w:val="0"/>
          <w:divBdr>
            <w:top w:val="none" w:sz="0" w:space="0" w:color="auto"/>
            <w:left w:val="none" w:sz="0" w:space="0" w:color="auto"/>
            <w:bottom w:val="none" w:sz="0" w:space="0" w:color="auto"/>
            <w:right w:val="none" w:sz="0" w:space="0" w:color="auto"/>
          </w:divBdr>
        </w:div>
        <w:div w:id="398749991">
          <w:marLeft w:val="806"/>
          <w:marRight w:val="0"/>
          <w:marTop w:val="154"/>
          <w:marBottom w:val="0"/>
          <w:divBdr>
            <w:top w:val="none" w:sz="0" w:space="0" w:color="auto"/>
            <w:left w:val="none" w:sz="0" w:space="0" w:color="auto"/>
            <w:bottom w:val="none" w:sz="0" w:space="0" w:color="auto"/>
            <w:right w:val="none" w:sz="0" w:space="0" w:color="auto"/>
          </w:divBdr>
        </w:div>
      </w:divsChild>
    </w:div>
    <w:div w:id="358242159">
      <w:bodyDiv w:val="1"/>
      <w:marLeft w:val="0"/>
      <w:marRight w:val="0"/>
      <w:marTop w:val="0"/>
      <w:marBottom w:val="0"/>
      <w:divBdr>
        <w:top w:val="none" w:sz="0" w:space="0" w:color="auto"/>
        <w:left w:val="none" w:sz="0" w:space="0" w:color="auto"/>
        <w:bottom w:val="none" w:sz="0" w:space="0" w:color="auto"/>
        <w:right w:val="none" w:sz="0" w:space="0" w:color="auto"/>
      </w:divBdr>
      <w:divsChild>
        <w:div w:id="96407817">
          <w:marLeft w:val="547"/>
          <w:marRight w:val="0"/>
          <w:marTop w:val="154"/>
          <w:marBottom w:val="0"/>
          <w:divBdr>
            <w:top w:val="none" w:sz="0" w:space="0" w:color="auto"/>
            <w:left w:val="none" w:sz="0" w:space="0" w:color="auto"/>
            <w:bottom w:val="none" w:sz="0" w:space="0" w:color="auto"/>
            <w:right w:val="none" w:sz="0" w:space="0" w:color="auto"/>
          </w:divBdr>
        </w:div>
      </w:divsChild>
    </w:div>
    <w:div w:id="364599627">
      <w:bodyDiv w:val="1"/>
      <w:marLeft w:val="0"/>
      <w:marRight w:val="0"/>
      <w:marTop w:val="0"/>
      <w:marBottom w:val="0"/>
      <w:divBdr>
        <w:top w:val="none" w:sz="0" w:space="0" w:color="auto"/>
        <w:left w:val="none" w:sz="0" w:space="0" w:color="auto"/>
        <w:bottom w:val="none" w:sz="0" w:space="0" w:color="auto"/>
        <w:right w:val="none" w:sz="0" w:space="0" w:color="auto"/>
      </w:divBdr>
      <w:divsChild>
        <w:div w:id="1258565040">
          <w:marLeft w:val="806"/>
          <w:marRight w:val="0"/>
          <w:marTop w:val="144"/>
          <w:marBottom w:val="0"/>
          <w:divBdr>
            <w:top w:val="none" w:sz="0" w:space="0" w:color="auto"/>
            <w:left w:val="none" w:sz="0" w:space="0" w:color="auto"/>
            <w:bottom w:val="none" w:sz="0" w:space="0" w:color="auto"/>
            <w:right w:val="none" w:sz="0" w:space="0" w:color="auto"/>
          </w:divBdr>
        </w:div>
        <w:div w:id="1207789085">
          <w:marLeft w:val="806"/>
          <w:marRight w:val="0"/>
          <w:marTop w:val="144"/>
          <w:marBottom w:val="0"/>
          <w:divBdr>
            <w:top w:val="none" w:sz="0" w:space="0" w:color="auto"/>
            <w:left w:val="none" w:sz="0" w:space="0" w:color="auto"/>
            <w:bottom w:val="none" w:sz="0" w:space="0" w:color="auto"/>
            <w:right w:val="none" w:sz="0" w:space="0" w:color="auto"/>
          </w:divBdr>
        </w:div>
        <w:div w:id="1561747697">
          <w:marLeft w:val="547"/>
          <w:marRight w:val="0"/>
          <w:marTop w:val="144"/>
          <w:marBottom w:val="0"/>
          <w:divBdr>
            <w:top w:val="none" w:sz="0" w:space="0" w:color="auto"/>
            <w:left w:val="none" w:sz="0" w:space="0" w:color="auto"/>
            <w:bottom w:val="none" w:sz="0" w:space="0" w:color="auto"/>
            <w:right w:val="none" w:sz="0" w:space="0" w:color="auto"/>
          </w:divBdr>
        </w:div>
      </w:divsChild>
    </w:div>
    <w:div w:id="367879846">
      <w:bodyDiv w:val="1"/>
      <w:marLeft w:val="0"/>
      <w:marRight w:val="0"/>
      <w:marTop w:val="0"/>
      <w:marBottom w:val="0"/>
      <w:divBdr>
        <w:top w:val="none" w:sz="0" w:space="0" w:color="auto"/>
        <w:left w:val="none" w:sz="0" w:space="0" w:color="auto"/>
        <w:bottom w:val="none" w:sz="0" w:space="0" w:color="auto"/>
        <w:right w:val="none" w:sz="0" w:space="0" w:color="auto"/>
      </w:divBdr>
      <w:divsChild>
        <w:div w:id="1936399612">
          <w:marLeft w:val="806"/>
          <w:marRight w:val="0"/>
          <w:marTop w:val="154"/>
          <w:marBottom w:val="0"/>
          <w:divBdr>
            <w:top w:val="none" w:sz="0" w:space="0" w:color="auto"/>
            <w:left w:val="none" w:sz="0" w:space="0" w:color="auto"/>
            <w:bottom w:val="none" w:sz="0" w:space="0" w:color="auto"/>
            <w:right w:val="none" w:sz="0" w:space="0" w:color="auto"/>
          </w:divBdr>
        </w:div>
        <w:div w:id="13651504">
          <w:marLeft w:val="806"/>
          <w:marRight w:val="0"/>
          <w:marTop w:val="154"/>
          <w:marBottom w:val="0"/>
          <w:divBdr>
            <w:top w:val="none" w:sz="0" w:space="0" w:color="auto"/>
            <w:left w:val="none" w:sz="0" w:space="0" w:color="auto"/>
            <w:bottom w:val="none" w:sz="0" w:space="0" w:color="auto"/>
            <w:right w:val="none" w:sz="0" w:space="0" w:color="auto"/>
          </w:divBdr>
        </w:div>
        <w:div w:id="508061417">
          <w:marLeft w:val="806"/>
          <w:marRight w:val="0"/>
          <w:marTop w:val="154"/>
          <w:marBottom w:val="0"/>
          <w:divBdr>
            <w:top w:val="none" w:sz="0" w:space="0" w:color="auto"/>
            <w:left w:val="none" w:sz="0" w:space="0" w:color="auto"/>
            <w:bottom w:val="none" w:sz="0" w:space="0" w:color="auto"/>
            <w:right w:val="none" w:sz="0" w:space="0" w:color="auto"/>
          </w:divBdr>
        </w:div>
      </w:divsChild>
    </w:div>
    <w:div w:id="372655148">
      <w:bodyDiv w:val="1"/>
      <w:marLeft w:val="0"/>
      <w:marRight w:val="0"/>
      <w:marTop w:val="0"/>
      <w:marBottom w:val="0"/>
      <w:divBdr>
        <w:top w:val="none" w:sz="0" w:space="0" w:color="auto"/>
        <w:left w:val="none" w:sz="0" w:space="0" w:color="auto"/>
        <w:bottom w:val="none" w:sz="0" w:space="0" w:color="auto"/>
        <w:right w:val="none" w:sz="0" w:space="0" w:color="auto"/>
      </w:divBdr>
      <w:divsChild>
        <w:div w:id="107359116">
          <w:marLeft w:val="806"/>
          <w:marRight w:val="0"/>
          <w:marTop w:val="154"/>
          <w:marBottom w:val="0"/>
          <w:divBdr>
            <w:top w:val="none" w:sz="0" w:space="0" w:color="auto"/>
            <w:left w:val="none" w:sz="0" w:space="0" w:color="auto"/>
            <w:bottom w:val="none" w:sz="0" w:space="0" w:color="auto"/>
            <w:right w:val="none" w:sz="0" w:space="0" w:color="auto"/>
          </w:divBdr>
        </w:div>
        <w:div w:id="663972952">
          <w:marLeft w:val="806"/>
          <w:marRight w:val="0"/>
          <w:marTop w:val="154"/>
          <w:marBottom w:val="0"/>
          <w:divBdr>
            <w:top w:val="none" w:sz="0" w:space="0" w:color="auto"/>
            <w:left w:val="none" w:sz="0" w:space="0" w:color="auto"/>
            <w:bottom w:val="none" w:sz="0" w:space="0" w:color="auto"/>
            <w:right w:val="none" w:sz="0" w:space="0" w:color="auto"/>
          </w:divBdr>
        </w:div>
      </w:divsChild>
    </w:div>
    <w:div w:id="391659089">
      <w:bodyDiv w:val="1"/>
      <w:marLeft w:val="0"/>
      <w:marRight w:val="0"/>
      <w:marTop w:val="0"/>
      <w:marBottom w:val="0"/>
      <w:divBdr>
        <w:top w:val="none" w:sz="0" w:space="0" w:color="auto"/>
        <w:left w:val="none" w:sz="0" w:space="0" w:color="auto"/>
        <w:bottom w:val="none" w:sz="0" w:space="0" w:color="auto"/>
        <w:right w:val="none" w:sz="0" w:space="0" w:color="auto"/>
      </w:divBdr>
      <w:divsChild>
        <w:div w:id="1353655002">
          <w:marLeft w:val="547"/>
          <w:marRight w:val="0"/>
          <w:marTop w:val="154"/>
          <w:marBottom w:val="0"/>
          <w:divBdr>
            <w:top w:val="none" w:sz="0" w:space="0" w:color="auto"/>
            <w:left w:val="none" w:sz="0" w:space="0" w:color="auto"/>
            <w:bottom w:val="none" w:sz="0" w:space="0" w:color="auto"/>
            <w:right w:val="none" w:sz="0" w:space="0" w:color="auto"/>
          </w:divBdr>
        </w:div>
        <w:div w:id="636685910">
          <w:marLeft w:val="547"/>
          <w:marRight w:val="0"/>
          <w:marTop w:val="154"/>
          <w:marBottom w:val="0"/>
          <w:divBdr>
            <w:top w:val="none" w:sz="0" w:space="0" w:color="auto"/>
            <w:left w:val="none" w:sz="0" w:space="0" w:color="auto"/>
            <w:bottom w:val="none" w:sz="0" w:space="0" w:color="auto"/>
            <w:right w:val="none" w:sz="0" w:space="0" w:color="auto"/>
          </w:divBdr>
        </w:div>
      </w:divsChild>
    </w:div>
    <w:div w:id="409425999">
      <w:bodyDiv w:val="1"/>
      <w:marLeft w:val="0"/>
      <w:marRight w:val="0"/>
      <w:marTop w:val="0"/>
      <w:marBottom w:val="0"/>
      <w:divBdr>
        <w:top w:val="none" w:sz="0" w:space="0" w:color="auto"/>
        <w:left w:val="none" w:sz="0" w:space="0" w:color="auto"/>
        <w:bottom w:val="none" w:sz="0" w:space="0" w:color="auto"/>
        <w:right w:val="none" w:sz="0" w:space="0" w:color="auto"/>
      </w:divBdr>
      <w:divsChild>
        <w:div w:id="1183473019">
          <w:marLeft w:val="806"/>
          <w:marRight w:val="0"/>
          <w:marTop w:val="144"/>
          <w:marBottom w:val="0"/>
          <w:divBdr>
            <w:top w:val="none" w:sz="0" w:space="0" w:color="auto"/>
            <w:left w:val="none" w:sz="0" w:space="0" w:color="auto"/>
            <w:bottom w:val="none" w:sz="0" w:space="0" w:color="auto"/>
            <w:right w:val="none" w:sz="0" w:space="0" w:color="auto"/>
          </w:divBdr>
        </w:div>
        <w:div w:id="1278684454">
          <w:marLeft w:val="806"/>
          <w:marRight w:val="0"/>
          <w:marTop w:val="144"/>
          <w:marBottom w:val="0"/>
          <w:divBdr>
            <w:top w:val="none" w:sz="0" w:space="0" w:color="auto"/>
            <w:left w:val="none" w:sz="0" w:space="0" w:color="auto"/>
            <w:bottom w:val="none" w:sz="0" w:space="0" w:color="auto"/>
            <w:right w:val="none" w:sz="0" w:space="0" w:color="auto"/>
          </w:divBdr>
        </w:div>
      </w:divsChild>
    </w:div>
    <w:div w:id="415129727">
      <w:bodyDiv w:val="1"/>
      <w:marLeft w:val="0"/>
      <w:marRight w:val="0"/>
      <w:marTop w:val="0"/>
      <w:marBottom w:val="0"/>
      <w:divBdr>
        <w:top w:val="none" w:sz="0" w:space="0" w:color="auto"/>
        <w:left w:val="none" w:sz="0" w:space="0" w:color="auto"/>
        <w:bottom w:val="none" w:sz="0" w:space="0" w:color="auto"/>
        <w:right w:val="none" w:sz="0" w:space="0" w:color="auto"/>
      </w:divBdr>
      <w:divsChild>
        <w:div w:id="768548264">
          <w:marLeft w:val="806"/>
          <w:marRight w:val="0"/>
          <w:marTop w:val="154"/>
          <w:marBottom w:val="0"/>
          <w:divBdr>
            <w:top w:val="none" w:sz="0" w:space="0" w:color="auto"/>
            <w:left w:val="none" w:sz="0" w:space="0" w:color="auto"/>
            <w:bottom w:val="none" w:sz="0" w:space="0" w:color="auto"/>
            <w:right w:val="none" w:sz="0" w:space="0" w:color="auto"/>
          </w:divBdr>
        </w:div>
        <w:div w:id="909577203">
          <w:marLeft w:val="806"/>
          <w:marRight w:val="0"/>
          <w:marTop w:val="154"/>
          <w:marBottom w:val="0"/>
          <w:divBdr>
            <w:top w:val="none" w:sz="0" w:space="0" w:color="auto"/>
            <w:left w:val="none" w:sz="0" w:space="0" w:color="auto"/>
            <w:bottom w:val="none" w:sz="0" w:space="0" w:color="auto"/>
            <w:right w:val="none" w:sz="0" w:space="0" w:color="auto"/>
          </w:divBdr>
        </w:div>
        <w:div w:id="2022195725">
          <w:marLeft w:val="806"/>
          <w:marRight w:val="0"/>
          <w:marTop w:val="154"/>
          <w:marBottom w:val="0"/>
          <w:divBdr>
            <w:top w:val="none" w:sz="0" w:space="0" w:color="auto"/>
            <w:left w:val="none" w:sz="0" w:space="0" w:color="auto"/>
            <w:bottom w:val="none" w:sz="0" w:space="0" w:color="auto"/>
            <w:right w:val="none" w:sz="0" w:space="0" w:color="auto"/>
          </w:divBdr>
        </w:div>
      </w:divsChild>
    </w:div>
    <w:div w:id="415707733">
      <w:bodyDiv w:val="1"/>
      <w:marLeft w:val="0"/>
      <w:marRight w:val="0"/>
      <w:marTop w:val="0"/>
      <w:marBottom w:val="0"/>
      <w:divBdr>
        <w:top w:val="none" w:sz="0" w:space="0" w:color="auto"/>
        <w:left w:val="none" w:sz="0" w:space="0" w:color="auto"/>
        <w:bottom w:val="none" w:sz="0" w:space="0" w:color="auto"/>
        <w:right w:val="none" w:sz="0" w:space="0" w:color="auto"/>
      </w:divBdr>
      <w:divsChild>
        <w:div w:id="812721122">
          <w:marLeft w:val="547"/>
          <w:marRight w:val="0"/>
          <w:marTop w:val="154"/>
          <w:marBottom w:val="0"/>
          <w:divBdr>
            <w:top w:val="none" w:sz="0" w:space="0" w:color="auto"/>
            <w:left w:val="none" w:sz="0" w:space="0" w:color="auto"/>
            <w:bottom w:val="none" w:sz="0" w:space="0" w:color="auto"/>
            <w:right w:val="none" w:sz="0" w:space="0" w:color="auto"/>
          </w:divBdr>
        </w:div>
      </w:divsChild>
    </w:div>
    <w:div w:id="428939332">
      <w:bodyDiv w:val="1"/>
      <w:marLeft w:val="0"/>
      <w:marRight w:val="0"/>
      <w:marTop w:val="0"/>
      <w:marBottom w:val="0"/>
      <w:divBdr>
        <w:top w:val="none" w:sz="0" w:space="0" w:color="auto"/>
        <w:left w:val="none" w:sz="0" w:space="0" w:color="auto"/>
        <w:bottom w:val="none" w:sz="0" w:space="0" w:color="auto"/>
        <w:right w:val="none" w:sz="0" w:space="0" w:color="auto"/>
      </w:divBdr>
      <w:divsChild>
        <w:div w:id="1607686670">
          <w:marLeft w:val="806"/>
          <w:marRight w:val="0"/>
          <w:marTop w:val="130"/>
          <w:marBottom w:val="0"/>
          <w:divBdr>
            <w:top w:val="none" w:sz="0" w:space="0" w:color="auto"/>
            <w:left w:val="none" w:sz="0" w:space="0" w:color="auto"/>
            <w:bottom w:val="none" w:sz="0" w:space="0" w:color="auto"/>
            <w:right w:val="none" w:sz="0" w:space="0" w:color="auto"/>
          </w:divBdr>
        </w:div>
        <w:div w:id="9838803">
          <w:marLeft w:val="806"/>
          <w:marRight w:val="0"/>
          <w:marTop w:val="130"/>
          <w:marBottom w:val="0"/>
          <w:divBdr>
            <w:top w:val="none" w:sz="0" w:space="0" w:color="auto"/>
            <w:left w:val="none" w:sz="0" w:space="0" w:color="auto"/>
            <w:bottom w:val="none" w:sz="0" w:space="0" w:color="auto"/>
            <w:right w:val="none" w:sz="0" w:space="0" w:color="auto"/>
          </w:divBdr>
        </w:div>
        <w:div w:id="1515194835">
          <w:marLeft w:val="806"/>
          <w:marRight w:val="0"/>
          <w:marTop w:val="130"/>
          <w:marBottom w:val="0"/>
          <w:divBdr>
            <w:top w:val="none" w:sz="0" w:space="0" w:color="auto"/>
            <w:left w:val="none" w:sz="0" w:space="0" w:color="auto"/>
            <w:bottom w:val="none" w:sz="0" w:space="0" w:color="auto"/>
            <w:right w:val="none" w:sz="0" w:space="0" w:color="auto"/>
          </w:divBdr>
        </w:div>
        <w:div w:id="2068454946">
          <w:marLeft w:val="806"/>
          <w:marRight w:val="0"/>
          <w:marTop w:val="130"/>
          <w:marBottom w:val="0"/>
          <w:divBdr>
            <w:top w:val="none" w:sz="0" w:space="0" w:color="auto"/>
            <w:left w:val="none" w:sz="0" w:space="0" w:color="auto"/>
            <w:bottom w:val="none" w:sz="0" w:space="0" w:color="auto"/>
            <w:right w:val="none" w:sz="0" w:space="0" w:color="auto"/>
          </w:divBdr>
        </w:div>
      </w:divsChild>
    </w:div>
    <w:div w:id="434595085">
      <w:bodyDiv w:val="1"/>
      <w:marLeft w:val="0"/>
      <w:marRight w:val="0"/>
      <w:marTop w:val="0"/>
      <w:marBottom w:val="0"/>
      <w:divBdr>
        <w:top w:val="none" w:sz="0" w:space="0" w:color="auto"/>
        <w:left w:val="none" w:sz="0" w:space="0" w:color="auto"/>
        <w:bottom w:val="none" w:sz="0" w:space="0" w:color="auto"/>
        <w:right w:val="none" w:sz="0" w:space="0" w:color="auto"/>
      </w:divBdr>
      <w:divsChild>
        <w:div w:id="986545467">
          <w:marLeft w:val="547"/>
          <w:marRight w:val="0"/>
          <w:marTop w:val="154"/>
          <w:marBottom w:val="0"/>
          <w:divBdr>
            <w:top w:val="none" w:sz="0" w:space="0" w:color="auto"/>
            <w:left w:val="none" w:sz="0" w:space="0" w:color="auto"/>
            <w:bottom w:val="none" w:sz="0" w:space="0" w:color="auto"/>
            <w:right w:val="none" w:sz="0" w:space="0" w:color="auto"/>
          </w:divBdr>
        </w:div>
        <w:div w:id="1577588668">
          <w:marLeft w:val="547"/>
          <w:marRight w:val="0"/>
          <w:marTop w:val="154"/>
          <w:marBottom w:val="0"/>
          <w:divBdr>
            <w:top w:val="none" w:sz="0" w:space="0" w:color="auto"/>
            <w:left w:val="none" w:sz="0" w:space="0" w:color="auto"/>
            <w:bottom w:val="none" w:sz="0" w:space="0" w:color="auto"/>
            <w:right w:val="none" w:sz="0" w:space="0" w:color="auto"/>
          </w:divBdr>
        </w:div>
      </w:divsChild>
    </w:div>
    <w:div w:id="438453058">
      <w:bodyDiv w:val="1"/>
      <w:marLeft w:val="0"/>
      <w:marRight w:val="0"/>
      <w:marTop w:val="0"/>
      <w:marBottom w:val="0"/>
      <w:divBdr>
        <w:top w:val="none" w:sz="0" w:space="0" w:color="auto"/>
        <w:left w:val="none" w:sz="0" w:space="0" w:color="auto"/>
        <w:bottom w:val="none" w:sz="0" w:space="0" w:color="auto"/>
        <w:right w:val="none" w:sz="0" w:space="0" w:color="auto"/>
      </w:divBdr>
      <w:divsChild>
        <w:div w:id="278142535">
          <w:marLeft w:val="547"/>
          <w:marRight w:val="0"/>
          <w:marTop w:val="154"/>
          <w:marBottom w:val="0"/>
          <w:divBdr>
            <w:top w:val="none" w:sz="0" w:space="0" w:color="auto"/>
            <w:left w:val="none" w:sz="0" w:space="0" w:color="auto"/>
            <w:bottom w:val="none" w:sz="0" w:space="0" w:color="auto"/>
            <w:right w:val="none" w:sz="0" w:space="0" w:color="auto"/>
          </w:divBdr>
        </w:div>
      </w:divsChild>
    </w:div>
    <w:div w:id="446004582">
      <w:bodyDiv w:val="1"/>
      <w:marLeft w:val="0"/>
      <w:marRight w:val="0"/>
      <w:marTop w:val="0"/>
      <w:marBottom w:val="0"/>
      <w:divBdr>
        <w:top w:val="none" w:sz="0" w:space="0" w:color="auto"/>
        <w:left w:val="none" w:sz="0" w:space="0" w:color="auto"/>
        <w:bottom w:val="none" w:sz="0" w:space="0" w:color="auto"/>
        <w:right w:val="none" w:sz="0" w:space="0" w:color="auto"/>
      </w:divBdr>
      <w:divsChild>
        <w:div w:id="1277061271">
          <w:marLeft w:val="547"/>
          <w:marRight w:val="0"/>
          <w:marTop w:val="154"/>
          <w:marBottom w:val="0"/>
          <w:divBdr>
            <w:top w:val="none" w:sz="0" w:space="0" w:color="auto"/>
            <w:left w:val="none" w:sz="0" w:space="0" w:color="auto"/>
            <w:bottom w:val="none" w:sz="0" w:space="0" w:color="auto"/>
            <w:right w:val="none" w:sz="0" w:space="0" w:color="auto"/>
          </w:divBdr>
        </w:div>
        <w:div w:id="179243516">
          <w:marLeft w:val="547"/>
          <w:marRight w:val="0"/>
          <w:marTop w:val="154"/>
          <w:marBottom w:val="0"/>
          <w:divBdr>
            <w:top w:val="none" w:sz="0" w:space="0" w:color="auto"/>
            <w:left w:val="none" w:sz="0" w:space="0" w:color="auto"/>
            <w:bottom w:val="none" w:sz="0" w:space="0" w:color="auto"/>
            <w:right w:val="none" w:sz="0" w:space="0" w:color="auto"/>
          </w:divBdr>
        </w:div>
      </w:divsChild>
    </w:div>
    <w:div w:id="451632111">
      <w:bodyDiv w:val="1"/>
      <w:marLeft w:val="0"/>
      <w:marRight w:val="0"/>
      <w:marTop w:val="0"/>
      <w:marBottom w:val="0"/>
      <w:divBdr>
        <w:top w:val="none" w:sz="0" w:space="0" w:color="auto"/>
        <w:left w:val="none" w:sz="0" w:space="0" w:color="auto"/>
        <w:bottom w:val="none" w:sz="0" w:space="0" w:color="auto"/>
        <w:right w:val="none" w:sz="0" w:space="0" w:color="auto"/>
      </w:divBdr>
      <w:divsChild>
        <w:div w:id="1115909119">
          <w:marLeft w:val="547"/>
          <w:marRight w:val="0"/>
          <w:marTop w:val="154"/>
          <w:marBottom w:val="0"/>
          <w:divBdr>
            <w:top w:val="none" w:sz="0" w:space="0" w:color="auto"/>
            <w:left w:val="none" w:sz="0" w:space="0" w:color="auto"/>
            <w:bottom w:val="none" w:sz="0" w:space="0" w:color="auto"/>
            <w:right w:val="none" w:sz="0" w:space="0" w:color="auto"/>
          </w:divBdr>
        </w:div>
        <w:div w:id="1194803202">
          <w:marLeft w:val="547"/>
          <w:marRight w:val="0"/>
          <w:marTop w:val="154"/>
          <w:marBottom w:val="0"/>
          <w:divBdr>
            <w:top w:val="none" w:sz="0" w:space="0" w:color="auto"/>
            <w:left w:val="none" w:sz="0" w:space="0" w:color="auto"/>
            <w:bottom w:val="none" w:sz="0" w:space="0" w:color="auto"/>
            <w:right w:val="none" w:sz="0" w:space="0" w:color="auto"/>
          </w:divBdr>
        </w:div>
      </w:divsChild>
    </w:div>
    <w:div w:id="469173959">
      <w:bodyDiv w:val="1"/>
      <w:marLeft w:val="0"/>
      <w:marRight w:val="0"/>
      <w:marTop w:val="0"/>
      <w:marBottom w:val="0"/>
      <w:divBdr>
        <w:top w:val="none" w:sz="0" w:space="0" w:color="auto"/>
        <w:left w:val="none" w:sz="0" w:space="0" w:color="auto"/>
        <w:bottom w:val="none" w:sz="0" w:space="0" w:color="auto"/>
        <w:right w:val="none" w:sz="0" w:space="0" w:color="auto"/>
      </w:divBdr>
      <w:divsChild>
        <w:div w:id="1461149567">
          <w:marLeft w:val="806"/>
          <w:marRight w:val="0"/>
          <w:marTop w:val="154"/>
          <w:marBottom w:val="0"/>
          <w:divBdr>
            <w:top w:val="none" w:sz="0" w:space="0" w:color="auto"/>
            <w:left w:val="none" w:sz="0" w:space="0" w:color="auto"/>
            <w:bottom w:val="none" w:sz="0" w:space="0" w:color="auto"/>
            <w:right w:val="none" w:sz="0" w:space="0" w:color="auto"/>
          </w:divBdr>
        </w:div>
        <w:div w:id="879320366">
          <w:marLeft w:val="806"/>
          <w:marRight w:val="0"/>
          <w:marTop w:val="154"/>
          <w:marBottom w:val="0"/>
          <w:divBdr>
            <w:top w:val="none" w:sz="0" w:space="0" w:color="auto"/>
            <w:left w:val="none" w:sz="0" w:space="0" w:color="auto"/>
            <w:bottom w:val="none" w:sz="0" w:space="0" w:color="auto"/>
            <w:right w:val="none" w:sz="0" w:space="0" w:color="auto"/>
          </w:divBdr>
        </w:div>
        <w:div w:id="1532762501">
          <w:marLeft w:val="806"/>
          <w:marRight w:val="0"/>
          <w:marTop w:val="154"/>
          <w:marBottom w:val="0"/>
          <w:divBdr>
            <w:top w:val="none" w:sz="0" w:space="0" w:color="auto"/>
            <w:left w:val="none" w:sz="0" w:space="0" w:color="auto"/>
            <w:bottom w:val="none" w:sz="0" w:space="0" w:color="auto"/>
            <w:right w:val="none" w:sz="0" w:space="0" w:color="auto"/>
          </w:divBdr>
        </w:div>
      </w:divsChild>
    </w:div>
    <w:div w:id="470056860">
      <w:bodyDiv w:val="1"/>
      <w:marLeft w:val="0"/>
      <w:marRight w:val="0"/>
      <w:marTop w:val="0"/>
      <w:marBottom w:val="0"/>
      <w:divBdr>
        <w:top w:val="none" w:sz="0" w:space="0" w:color="auto"/>
        <w:left w:val="none" w:sz="0" w:space="0" w:color="auto"/>
        <w:bottom w:val="none" w:sz="0" w:space="0" w:color="auto"/>
        <w:right w:val="none" w:sz="0" w:space="0" w:color="auto"/>
      </w:divBdr>
      <w:divsChild>
        <w:div w:id="1351686933">
          <w:marLeft w:val="806"/>
          <w:marRight w:val="0"/>
          <w:marTop w:val="154"/>
          <w:marBottom w:val="0"/>
          <w:divBdr>
            <w:top w:val="none" w:sz="0" w:space="0" w:color="auto"/>
            <w:left w:val="none" w:sz="0" w:space="0" w:color="auto"/>
            <w:bottom w:val="none" w:sz="0" w:space="0" w:color="auto"/>
            <w:right w:val="none" w:sz="0" w:space="0" w:color="auto"/>
          </w:divBdr>
        </w:div>
        <w:div w:id="284653464">
          <w:marLeft w:val="806"/>
          <w:marRight w:val="0"/>
          <w:marTop w:val="154"/>
          <w:marBottom w:val="0"/>
          <w:divBdr>
            <w:top w:val="none" w:sz="0" w:space="0" w:color="auto"/>
            <w:left w:val="none" w:sz="0" w:space="0" w:color="auto"/>
            <w:bottom w:val="none" w:sz="0" w:space="0" w:color="auto"/>
            <w:right w:val="none" w:sz="0" w:space="0" w:color="auto"/>
          </w:divBdr>
        </w:div>
        <w:div w:id="1046955581">
          <w:marLeft w:val="806"/>
          <w:marRight w:val="0"/>
          <w:marTop w:val="154"/>
          <w:marBottom w:val="0"/>
          <w:divBdr>
            <w:top w:val="none" w:sz="0" w:space="0" w:color="auto"/>
            <w:left w:val="none" w:sz="0" w:space="0" w:color="auto"/>
            <w:bottom w:val="none" w:sz="0" w:space="0" w:color="auto"/>
            <w:right w:val="none" w:sz="0" w:space="0" w:color="auto"/>
          </w:divBdr>
        </w:div>
      </w:divsChild>
    </w:div>
    <w:div w:id="473718548">
      <w:bodyDiv w:val="1"/>
      <w:marLeft w:val="0"/>
      <w:marRight w:val="0"/>
      <w:marTop w:val="0"/>
      <w:marBottom w:val="0"/>
      <w:divBdr>
        <w:top w:val="none" w:sz="0" w:space="0" w:color="auto"/>
        <w:left w:val="none" w:sz="0" w:space="0" w:color="auto"/>
        <w:bottom w:val="none" w:sz="0" w:space="0" w:color="auto"/>
        <w:right w:val="none" w:sz="0" w:space="0" w:color="auto"/>
      </w:divBdr>
      <w:divsChild>
        <w:div w:id="2015066654">
          <w:marLeft w:val="806"/>
          <w:marRight w:val="0"/>
          <w:marTop w:val="154"/>
          <w:marBottom w:val="0"/>
          <w:divBdr>
            <w:top w:val="none" w:sz="0" w:space="0" w:color="auto"/>
            <w:left w:val="none" w:sz="0" w:space="0" w:color="auto"/>
            <w:bottom w:val="none" w:sz="0" w:space="0" w:color="auto"/>
            <w:right w:val="none" w:sz="0" w:space="0" w:color="auto"/>
          </w:divBdr>
        </w:div>
        <w:div w:id="208809995">
          <w:marLeft w:val="806"/>
          <w:marRight w:val="0"/>
          <w:marTop w:val="154"/>
          <w:marBottom w:val="0"/>
          <w:divBdr>
            <w:top w:val="none" w:sz="0" w:space="0" w:color="auto"/>
            <w:left w:val="none" w:sz="0" w:space="0" w:color="auto"/>
            <w:bottom w:val="none" w:sz="0" w:space="0" w:color="auto"/>
            <w:right w:val="none" w:sz="0" w:space="0" w:color="auto"/>
          </w:divBdr>
        </w:div>
      </w:divsChild>
    </w:div>
    <w:div w:id="498079868">
      <w:bodyDiv w:val="1"/>
      <w:marLeft w:val="0"/>
      <w:marRight w:val="0"/>
      <w:marTop w:val="0"/>
      <w:marBottom w:val="0"/>
      <w:divBdr>
        <w:top w:val="none" w:sz="0" w:space="0" w:color="auto"/>
        <w:left w:val="none" w:sz="0" w:space="0" w:color="auto"/>
        <w:bottom w:val="none" w:sz="0" w:space="0" w:color="auto"/>
        <w:right w:val="none" w:sz="0" w:space="0" w:color="auto"/>
      </w:divBdr>
      <w:divsChild>
        <w:div w:id="1901555201">
          <w:marLeft w:val="806"/>
          <w:marRight w:val="0"/>
          <w:marTop w:val="154"/>
          <w:marBottom w:val="0"/>
          <w:divBdr>
            <w:top w:val="none" w:sz="0" w:space="0" w:color="auto"/>
            <w:left w:val="none" w:sz="0" w:space="0" w:color="auto"/>
            <w:bottom w:val="none" w:sz="0" w:space="0" w:color="auto"/>
            <w:right w:val="none" w:sz="0" w:space="0" w:color="auto"/>
          </w:divBdr>
        </w:div>
        <w:div w:id="1424909977">
          <w:marLeft w:val="806"/>
          <w:marRight w:val="0"/>
          <w:marTop w:val="154"/>
          <w:marBottom w:val="0"/>
          <w:divBdr>
            <w:top w:val="none" w:sz="0" w:space="0" w:color="auto"/>
            <w:left w:val="none" w:sz="0" w:space="0" w:color="auto"/>
            <w:bottom w:val="none" w:sz="0" w:space="0" w:color="auto"/>
            <w:right w:val="none" w:sz="0" w:space="0" w:color="auto"/>
          </w:divBdr>
        </w:div>
      </w:divsChild>
    </w:div>
    <w:div w:id="499933804">
      <w:bodyDiv w:val="1"/>
      <w:marLeft w:val="0"/>
      <w:marRight w:val="0"/>
      <w:marTop w:val="0"/>
      <w:marBottom w:val="0"/>
      <w:divBdr>
        <w:top w:val="none" w:sz="0" w:space="0" w:color="auto"/>
        <w:left w:val="none" w:sz="0" w:space="0" w:color="auto"/>
        <w:bottom w:val="none" w:sz="0" w:space="0" w:color="auto"/>
        <w:right w:val="none" w:sz="0" w:space="0" w:color="auto"/>
      </w:divBdr>
      <w:divsChild>
        <w:div w:id="1255938599">
          <w:marLeft w:val="547"/>
          <w:marRight w:val="0"/>
          <w:marTop w:val="154"/>
          <w:marBottom w:val="0"/>
          <w:divBdr>
            <w:top w:val="none" w:sz="0" w:space="0" w:color="auto"/>
            <w:left w:val="none" w:sz="0" w:space="0" w:color="auto"/>
            <w:bottom w:val="none" w:sz="0" w:space="0" w:color="auto"/>
            <w:right w:val="none" w:sz="0" w:space="0" w:color="auto"/>
          </w:divBdr>
        </w:div>
        <w:div w:id="1238396916">
          <w:marLeft w:val="547"/>
          <w:marRight w:val="0"/>
          <w:marTop w:val="154"/>
          <w:marBottom w:val="0"/>
          <w:divBdr>
            <w:top w:val="none" w:sz="0" w:space="0" w:color="auto"/>
            <w:left w:val="none" w:sz="0" w:space="0" w:color="auto"/>
            <w:bottom w:val="none" w:sz="0" w:space="0" w:color="auto"/>
            <w:right w:val="none" w:sz="0" w:space="0" w:color="auto"/>
          </w:divBdr>
        </w:div>
      </w:divsChild>
    </w:div>
    <w:div w:id="501899654">
      <w:bodyDiv w:val="1"/>
      <w:marLeft w:val="0"/>
      <w:marRight w:val="0"/>
      <w:marTop w:val="0"/>
      <w:marBottom w:val="0"/>
      <w:divBdr>
        <w:top w:val="none" w:sz="0" w:space="0" w:color="auto"/>
        <w:left w:val="none" w:sz="0" w:space="0" w:color="auto"/>
        <w:bottom w:val="none" w:sz="0" w:space="0" w:color="auto"/>
        <w:right w:val="none" w:sz="0" w:space="0" w:color="auto"/>
      </w:divBdr>
    </w:div>
    <w:div w:id="506557537">
      <w:bodyDiv w:val="1"/>
      <w:marLeft w:val="0"/>
      <w:marRight w:val="0"/>
      <w:marTop w:val="0"/>
      <w:marBottom w:val="0"/>
      <w:divBdr>
        <w:top w:val="none" w:sz="0" w:space="0" w:color="auto"/>
        <w:left w:val="none" w:sz="0" w:space="0" w:color="auto"/>
        <w:bottom w:val="none" w:sz="0" w:space="0" w:color="auto"/>
        <w:right w:val="none" w:sz="0" w:space="0" w:color="auto"/>
      </w:divBdr>
      <w:divsChild>
        <w:div w:id="2130126268">
          <w:marLeft w:val="547"/>
          <w:marRight w:val="0"/>
          <w:marTop w:val="130"/>
          <w:marBottom w:val="0"/>
          <w:divBdr>
            <w:top w:val="none" w:sz="0" w:space="0" w:color="auto"/>
            <w:left w:val="none" w:sz="0" w:space="0" w:color="auto"/>
            <w:bottom w:val="none" w:sz="0" w:space="0" w:color="auto"/>
            <w:right w:val="none" w:sz="0" w:space="0" w:color="auto"/>
          </w:divBdr>
        </w:div>
        <w:div w:id="778766420">
          <w:marLeft w:val="547"/>
          <w:marRight w:val="0"/>
          <w:marTop w:val="130"/>
          <w:marBottom w:val="0"/>
          <w:divBdr>
            <w:top w:val="none" w:sz="0" w:space="0" w:color="auto"/>
            <w:left w:val="none" w:sz="0" w:space="0" w:color="auto"/>
            <w:bottom w:val="none" w:sz="0" w:space="0" w:color="auto"/>
            <w:right w:val="none" w:sz="0" w:space="0" w:color="auto"/>
          </w:divBdr>
        </w:div>
        <w:div w:id="110443168">
          <w:marLeft w:val="1440"/>
          <w:marRight w:val="0"/>
          <w:marTop w:val="115"/>
          <w:marBottom w:val="0"/>
          <w:divBdr>
            <w:top w:val="none" w:sz="0" w:space="0" w:color="auto"/>
            <w:left w:val="none" w:sz="0" w:space="0" w:color="auto"/>
            <w:bottom w:val="none" w:sz="0" w:space="0" w:color="auto"/>
            <w:right w:val="none" w:sz="0" w:space="0" w:color="auto"/>
          </w:divBdr>
        </w:div>
        <w:div w:id="576986498">
          <w:marLeft w:val="1440"/>
          <w:marRight w:val="0"/>
          <w:marTop w:val="115"/>
          <w:marBottom w:val="0"/>
          <w:divBdr>
            <w:top w:val="none" w:sz="0" w:space="0" w:color="auto"/>
            <w:left w:val="none" w:sz="0" w:space="0" w:color="auto"/>
            <w:bottom w:val="none" w:sz="0" w:space="0" w:color="auto"/>
            <w:right w:val="none" w:sz="0" w:space="0" w:color="auto"/>
          </w:divBdr>
        </w:div>
      </w:divsChild>
    </w:div>
    <w:div w:id="508446087">
      <w:bodyDiv w:val="1"/>
      <w:marLeft w:val="0"/>
      <w:marRight w:val="0"/>
      <w:marTop w:val="0"/>
      <w:marBottom w:val="0"/>
      <w:divBdr>
        <w:top w:val="none" w:sz="0" w:space="0" w:color="auto"/>
        <w:left w:val="none" w:sz="0" w:space="0" w:color="auto"/>
        <w:bottom w:val="none" w:sz="0" w:space="0" w:color="auto"/>
        <w:right w:val="none" w:sz="0" w:space="0" w:color="auto"/>
      </w:divBdr>
      <w:divsChild>
        <w:div w:id="394402658">
          <w:marLeft w:val="547"/>
          <w:marRight w:val="0"/>
          <w:marTop w:val="154"/>
          <w:marBottom w:val="0"/>
          <w:divBdr>
            <w:top w:val="none" w:sz="0" w:space="0" w:color="auto"/>
            <w:left w:val="none" w:sz="0" w:space="0" w:color="auto"/>
            <w:bottom w:val="none" w:sz="0" w:space="0" w:color="auto"/>
            <w:right w:val="none" w:sz="0" w:space="0" w:color="auto"/>
          </w:divBdr>
        </w:div>
      </w:divsChild>
    </w:div>
    <w:div w:id="518276983">
      <w:bodyDiv w:val="1"/>
      <w:marLeft w:val="0"/>
      <w:marRight w:val="0"/>
      <w:marTop w:val="0"/>
      <w:marBottom w:val="0"/>
      <w:divBdr>
        <w:top w:val="none" w:sz="0" w:space="0" w:color="auto"/>
        <w:left w:val="none" w:sz="0" w:space="0" w:color="auto"/>
        <w:bottom w:val="none" w:sz="0" w:space="0" w:color="auto"/>
        <w:right w:val="none" w:sz="0" w:space="0" w:color="auto"/>
      </w:divBdr>
      <w:divsChild>
        <w:div w:id="1627277268">
          <w:marLeft w:val="547"/>
          <w:marRight w:val="0"/>
          <w:marTop w:val="154"/>
          <w:marBottom w:val="0"/>
          <w:divBdr>
            <w:top w:val="none" w:sz="0" w:space="0" w:color="auto"/>
            <w:left w:val="none" w:sz="0" w:space="0" w:color="auto"/>
            <w:bottom w:val="none" w:sz="0" w:space="0" w:color="auto"/>
            <w:right w:val="none" w:sz="0" w:space="0" w:color="auto"/>
          </w:divBdr>
        </w:div>
      </w:divsChild>
    </w:div>
    <w:div w:id="534930333">
      <w:bodyDiv w:val="1"/>
      <w:marLeft w:val="0"/>
      <w:marRight w:val="0"/>
      <w:marTop w:val="0"/>
      <w:marBottom w:val="0"/>
      <w:divBdr>
        <w:top w:val="none" w:sz="0" w:space="0" w:color="auto"/>
        <w:left w:val="none" w:sz="0" w:space="0" w:color="auto"/>
        <w:bottom w:val="none" w:sz="0" w:space="0" w:color="auto"/>
        <w:right w:val="none" w:sz="0" w:space="0" w:color="auto"/>
      </w:divBdr>
    </w:div>
    <w:div w:id="538981602">
      <w:bodyDiv w:val="1"/>
      <w:marLeft w:val="0"/>
      <w:marRight w:val="0"/>
      <w:marTop w:val="0"/>
      <w:marBottom w:val="0"/>
      <w:divBdr>
        <w:top w:val="none" w:sz="0" w:space="0" w:color="auto"/>
        <w:left w:val="none" w:sz="0" w:space="0" w:color="auto"/>
        <w:bottom w:val="none" w:sz="0" w:space="0" w:color="auto"/>
        <w:right w:val="none" w:sz="0" w:space="0" w:color="auto"/>
      </w:divBdr>
    </w:div>
    <w:div w:id="566575712">
      <w:bodyDiv w:val="1"/>
      <w:marLeft w:val="0"/>
      <w:marRight w:val="0"/>
      <w:marTop w:val="0"/>
      <w:marBottom w:val="0"/>
      <w:divBdr>
        <w:top w:val="none" w:sz="0" w:space="0" w:color="auto"/>
        <w:left w:val="none" w:sz="0" w:space="0" w:color="auto"/>
        <w:bottom w:val="none" w:sz="0" w:space="0" w:color="auto"/>
        <w:right w:val="none" w:sz="0" w:space="0" w:color="auto"/>
      </w:divBdr>
    </w:div>
    <w:div w:id="569393059">
      <w:bodyDiv w:val="1"/>
      <w:marLeft w:val="0"/>
      <w:marRight w:val="0"/>
      <w:marTop w:val="0"/>
      <w:marBottom w:val="0"/>
      <w:divBdr>
        <w:top w:val="none" w:sz="0" w:space="0" w:color="auto"/>
        <w:left w:val="none" w:sz="0" w:space="0" w:color="auto"/>
        <w:bottom w:val="none" w:sz="0" w:space="0" w:color="auto"/>
        <w:right w:val="none" w:sz="0" w:space="0" w:color="auto"/>
      </w:divBdr>
      <w:divsChild>
        <w:div w:id="443773672">
          <w:marLeft w:val="547"/>
          <w:marRight w:val="0"/>
          <w:marTop w:val="154"/>
          <w:marBottom w:val="0"/>
          <w:divBdr>
            <w:top w:val="none" w:sz="0" w:space="0" w:color="auto"/>
            <w:left w:val="none" w:sz="0" w:space="0" w:color="auto"/>
            <w:bottom w:val="none" w:sz="0" w:space="0" w:color="auto"/>
            <w:right w:val="none" w:sz="0" w:space="0" w:color="auto"/>
          </w:divBdr>
        </w:div>
        <w:div w:id="1257325957">
          <w:marLeft w:val="547"/>
          <w:marRight w:val="0"/>
          <w:marTop w:val="154"/>
          <w:marBottom w:val="0"/>
          <w:divBdr>
            <w:top w:val="none" w:sz="0" w:space="0" w:color="auto"/>
            <w:left w:val="none" w:sz="0" w:space="0" w:color="auto"/>
            <w:bottom w:val="none" w:sz="0" w:space="0" w:color="auto"/>
            <w:right w:val="none" w:sz="0" w:space="0" w:color="auto"/>
          </w:divBdr>
        </w:div>
      </w:divsChild>
    </w:div>
    <w:div w:id="578712286">
      <w:bodyDiv w:val="1"/>
      <w:marLeft w:val="0"/>
      <w:marRight w:val="0"/>
      <w:marTop w:val="0"/>
      <w:marBottom w:val="0"/>
      <w:divBdr>
        <w:top w:val="none" w:sz="0" w:space="0" w:color="auto"/>
        <w:left w:val="none" w:sz="0" w:space="0" w:color="auto"/>
        <w:bottom w:val="none" w:sz="0" w:space="0" w:color="auto"/>
        <w:right w:val="none" w:sz="0" w:space="0" w:color="auto"/>
      </w:divBdr>
    </w:div>
    <w:div w:id="582026960">
      <w:bodyDiv w:val="1"/>
      <w:marLeft w:val="0"/>
      <w:marRight w:val="0"/>
      <w:marTop w:val="0"/>
      <w:marBottom w:val="0"/>
      <w:divBdr>
        <w:top w:val="none" w:sz="0" w:space="0" w:color="auto"/>
        <w:left w:val="none" w:sz="0" w:space="0" w:color="auto"/>
        <w:bottom w:val="none" w:sz="0" w:space="0" w:color="auto"/>
        <w:right w:val="none" w:sz="0" w:space="0" w:color="auto"/>
      </w:divBdr>
      <w:divsChild>
        <w:div w:id="1680423427">
          <w:marLeft w:val="547"/>
          <w:marRight w:val="0"/>
          <w:marTop w:val="154"/>
          <w:marBottom w:val="0"/>
          <w:divBdr>
            <w:top w:val="none" w:sz="0" w:space="0" w:color="auto"/>
            <w:left w:val="none" w:sz="0" w:space="0" w:color="auto"/>
            <w:bottom w:val="none" w:sz="0" w:space="0" w:color="auto"/>
            <w:right w:val="none" w:sz="0" w:space="0" w:color="auto"/>
          </w:divBdr>
        </w:div>
      </w:divsChild>
    </w:div>
    <w:div w:id="582421735">
      <w:bodyDiv w:val="1"/>
      <w:marLeft w:val="0"/>
      <w:marRight w:val="0"/>
      <w:marTop w:val="0"/>
      <w:marBottom w:val="0"/>
      <w:divBdr>
        <w:top w:val="none" w:sz="0" w:space="0" w:color="auto"/>
        <w:left w:val="none" w:sz="0" w:space="0" w:color="auto"/>
        <w:bottom w:val="none" w:sz="0" w:space="0" w:color="auto"/>
        <w:right w:val="none" w:sz="0" w:space="0" w:color="auto"/>
      </w:divBdr>
      <w:divsChild>
        <w:div w:id="1785226269">
          <w:marLeft w:val="547"/>
          <w:marRight w:val="0"/>
          <w:marTop w:val="144"/>
          <w:marBottom w:val="0"/>
          <w:divBdr>
            <w:top w:val="none" w:sz="0" w:space="0" w:color="auto"/>
            <w:left w:val="none" w:sz="0" w:space="0" w:color="auto"/>
            <w:bottom w:val="none" w:sz="0" w:space="0" w:color="auto"/>
            <w:right w:val="none" w:sz="0" w:space="0" w:color="auto"/>
          </w:divBdr>
        </w:div>
        <w:div w:id="1539203914">
          <w:marLeft w:val="547"/>
          <w:marRight w:val="0"/>
          <w:marTop w:val="144"/>
          <w:marBottom w:val="0"/>
          <w:divBdr>
            <w:top w:val="none" w:sz="0" w:space="0" w:color="auto"/>
            <w:left w:val="none" w:sz="0" w:space="0" w:color="auto"/>
            <w:bottom w:val="none" w:sz="0" w:space="0" w:color="auto"/>
            <w:right w:val="none" w:sz="0" w:space="0" w:color="auto"/>
          </w:divBdr>
        </w:div>
      </w:divsChild>
    </w:div>
    <w:div w:id="585915877">
      <w:bodyDiv w:val="1"/>
      <w:marLeft w:val="0"/>
      <w:marRight w:val="0"/>
      <w:marTop w:val="0"/>
      <w:marBottom w:val="0"/>
      <w:divBdr>
        <w:top w:val="none" w:sz="0" w:space="0" w:color="auto"/>
        <w:left w:val="none" w:sz="0" w:space="0" w:color="auto"/>
        <w:bottom w:val="none" w:sz="0" w:space="0" w:color="auto"/>
        <w:right w:val="none" w:sz="0" w:space="0" w:color="auto"/>
      </w:divBdr>
      <w:divsChild>
        <w:div w:id="195780713">
          <w:marLeft w:val="547"/>
          <w:marRight w:val="0"/>
          <w:marTop w:val="154"/>
          <w:marBottom w:val="0"/>
          <w:divBdr>
            <w:top w:val="none" w:sz="0" w:space="0" w:color="auto"/>
            <w:left w:val="none" w:sz="0" w:space="0" w:color="auto"/>
            <w:bottom w:val="none" w:sz="0" w:space="0" w:color="auto"/>
            <w:right w:val="none" w:sz="0" w:space="0" w:color="auto"/>
          </w:divBdr>
        </w:div>
        <w:div w:id="857932641">
          <w:marLeft w:val="547"/>
          <w:marRight w:val="0"/>
          <w:marTop w:val="154"/>
          <w:marBottom w:val="0"/>
          <w:divBdr>
            <w:top w:val="none" w:sz="0" w:space="0" w:color="auto"/>
            <w:left w:val="none" w:sz="0" w:space="0" w:color="auto"/>
            <w:bottom w:val="none" w:sz="0" w:space="0" w:color="auto"/>
            <w:right w:val="none" w:sz="0" w:space="0" w:color="auto"/>
          </w:divBdr>
        </w:div>
      </w:divsChild>
    </w:div>
    <w:div w:id="591858769">
      <w:bodyDiv w:val="1"/>
      <w:marLeft w:val="0"/>
      <w:marRight w:val="0"/>
      <w:marTop w:val="0"/>
      <w:marBottom w:val="0"/>
      <w:divBdr>
        <w:top w:val="none" w:sz="0" w:space="0" w:color="auto"/>
        <w:left w:val="none" w:sz="0" w:space="0" w:color="auto"/>
        <w:bottom w:val="none" w:sz="0" w:space="0" w:color="auto"/>
        <w:right w:val="none" w:sz="0" w:space="0" w:color="auto"/>
      </w:divBdr>
      <w:divsChild>
        <w:div w:id="1950893449">
          <w:marLeft w:val="547"/>
          <w:marRight w:val="0"/>
          <w:marTop w:val="154"/>
          <w:marBottom w:val="0"/>
          <w:divBdr>
            <w:top w:val="none" w:sz="0" w:space="0" w:color="auto"/>
            <w:left w:val="none" w:sz="0" w:space="0" w:color="auto"/>
            <w:bottom w:val="none" w:sz="0" w:space="0" w:color="auto"/>
            <w:right w:val="none" w:sz="0" w:space="0" w:color="auto"/>
          </w:divBdr>
        </w:div>
      </w:divsChild>
    </w:div>
    <w:div w:id="592126453">
      <w:bodyDiv w:val="1"/>
      <w:marLeft w:val="0"/>
      <w:marRight w:val="0"/>
      <w:marTop w:val="0"/>
      <w:marBottom w:val="0"/>
      <w:divBdr>
        <w:top w:val="none" w:sz="0" w:space="0" w:color="auto"/>
        <w:left w:val="none" w:sz="0" w:space="0" w:color="auto"/>
        <w:bottom w:val="none" w:sz="0" w:space="0" w:color="auto"/>
        <w:right w:val="none" w:sz="0" w:space="0" w:color="auto"/>
      </w:divBdr>
      <w:divsChild>
        <w:div w:id="1294870733">
          <w:marLeft w:val="547"/>
          <w:marRight w:val="0"/>
          <w:marTop w:val="144"/>
          <w:marBottom w:val="0"/>
          <w:divBdr>
            <w:top w:val="none" w:sz="0" w:space="0" w:color="auto"/>
            <w:left w:val="none" w:sz="0" w:space="0" w:color="auto"/>
            <w:bottom w:val="none" w:sz="0" w:space="0" w:color="auto"/>
            <w:right w:val="none" w:sz="0" w:space="0" w:color="auto"/>
          </w:divBdr>
        </w:div>
        <w:div w:id="1405376455">
          <w:marLeft w:val="547"/>
          <w:marRight w:val="0"/>
          <w:marTop w:val="144"/>
          <w:marBottom w:val="0"/>
          <w:divBdr>
            <w:top w:val="none" w:sz="0" w:space="0" w:color="auto"/>
            <w:left w:val="none" w:sz="0" w:space="0" w:color="auto"/>
            <w:bottom w:val="none" w:sz="0" w:space="0" w:color="auto"/>
            <w:right w:val="none" w:sz="0" w:space="0" w:color="auto"/>
          </w:divBdr>
        </w:div>
        <w:div w:id="246892011">
          <w:marLeft w:val="547"/>
          <w:marRight w:val="0"/>
          <w:marTop w:val="144"/>
          <w:marBottom w:val="0"/>
          <w:divBdr>
            <w:top w:val="none" w:sz="0" w:space="0" w:color="auto"/>
            <w:left w:val="none" w:sz="0" w:space="0" w:color="auto"/>
            <w:bottom w:val="none" w:sz="0" w:space="0" w:color="auto"/>
            <w:right w:val="none" w:sz="0" w:space="0" w:color="auto"/>
          </w:divBdr>
        </w:div>
        <w:div w:id="1928612203">
          <w:marLeft w:val="547"/>
          <w:marRight w:val="0"/>
          <w:marTop w:val="144"/>
          <w:marBottom w:val="0"/>
          <w:divBdr>
            <w:top w:val="none" w:sz="0" w:space="0" w:color="auto"/>
            <w:left w:val="none" w:sz="0" w:space="0" w:color="auto"/>
            <w:bottom w:val="none" w:sz="0" w:space="0" w:color="auto"/>
            <w:right w:val="none" w:sz="0" w:space="0" w:color="auto"/>
          </w:divBdr>
        </w:div>
      </w:divsChild>
    </w:div>
    <w:div w:id="598102612">
      <w:bodyDiv w:val="1"/>
      <w:marLeft w:val="0"/>
      <w:marRight w:val="0"/>
      <w:marTop w:val="0"/>
      <w:marBottom w:val="0"/>
      <w:divBdr>
        <w:top w:val="none" w:sz="0" w:space="0" w:color="auto"/>
        <w:left w:val="none" w:sz="0" w:space="0" w:color="auto"/>
        <w:bottom w:val="none" w:sz="0" w:space="0" w:color="auto"/>
        <w:right w:val="none" w:sz="0" w:space="0" w:color="auto"/>
      </w:divBdr>
    </w:div>
    <w:div w:id="602156252">
      <w:bodyDiv w:val="1"/>
      <w:marLeft w:val="0"/>
      <w:marRight w:val="0"/>
      <w:marTop w:val="0"/>
      <w:marBottom w:val="0"/>
      <w:divBdr>
        <w:top w:val="none" w:sz="0" w:space="0" w:color="auto"/>
        <w:left w:val="none" w:sz="0" w:space="0" w:color="auto"/>
        <w:bottom w:val="none" w:sz="0" w:space="0" w:color="auto"/>
        <w:right w:val="none" w:sz="0" w:space="0" w:color="auto"/>
      </w:divBdr>
      <w:divsChild>
        <w:div w:id="1765614901">
          <w:marLeft w:val="547"/>
          <w:marRight w:val="0"/>
          <w:marTop w:val="154"/>
          <w:marBottom w:val="0"/>
          <w:divBdr>
            <w:top w:val="none" w:sz="0" w:space="0" w:color="auto"/>
            <w:left w:val="none" w:sz="0" w:space="0" w:color="auto"/>
            <w:bottom w:val="none" w:sz="0" w:space="0" w:color="auto"/>
            <w:right w:val="none" w:sz="0" w:space="0" w:color="auto"/>
          </w:divBdr>
        </w:div>
        <w:div w:id="116265953">
          <w:marLeft w:val="547"/>
          <w:marRight w:val="0"/>
          <w:marTop w:val="154"/>
          <w:marBottom w:val="0"/>
          <w:divBdr>
            <w:top w:val="none" w:sz="0" w:space="0" w:color="auto"/>
            <w:left w:val="none" w:sz="0" w:space="0" w:color="auto"/>
            <w:bottom w:val="none" w:sz="0" w:space="0" w:color="auto"/>
            <w:right w:val="none" w:sz="0" w:space="0" w:color="auto"/>
          </w:divBdr>
        </w:div>
      </w:divsChild>
    </w:div>
    <w:div w:id="603346749">
      <w:bodyDiv w:val="1"/>
      <w:marLeft w:val="0"/>
      <w:marRight w:val="0"/>
      <w:marTop w:val="0"/>
      <w:marBottom w:val="0"/>
      <w:divBdr>
        <w:top w:val="none" w:sz="0" w:space="0" w:color="auto"/>
        <w:left w:val="none" w:sz="0" w:space="0" w:color="auto"/>
        <w:bottom w:val="none" w:sz="0" w:space="0" w:color="auto"/>
        <w:right w:val="none" w:sz="0" w:space="0" w:color="auto"/>
      </w:divBdr>
    </w:div>
    <w:div w:id="610667227">
      <w:bodyDiv w:val="1"/>
      <w:marLeft w:val="0"/>
      <w:marRight w:val="0"/>
      <w:marTop w:val="0"/>
      <w:marBottom w:val="0"/>
      <w:divBdr>
        <w:top w:val="none" w:sz="0" w:space="0" w:color="auto"/>
        <w:left w:val="none" w:sz="0" w:space="0" w:color="auto"/>
        <w:bottom w:val="none" w:sz="0" w:space="0" w:color="auto"/>
        <w:right w:val="none" w:sz="0" w:space="0" w:color="auto"/>
      </w:divBdr>
      <w:divsChild>
        <w:div w:id="617956913">
          <w:marLeft w:val="806"/>
          <w:marRight w:val="0"/>
          <w:marTop w:val="154"/>
          <w:marBottom w:val="0"/>
          <w:divBdr>
            <w:top w:val="none" w:sz="0" w:space="0" w:color="auto"/>
            <w:left w:val="none" w:sz="0" w:space="0" w:color="auto"/>
            <w:bottom w:val="none" w:sz="0" w:space="0" w:color="auto"/>
            <w:right w:val="none" w:sz="0" w:space="0" w:color="auto"/>
          </w:divBdr>
        </w:div>
        <w:div w:id="1536498659">
          <w:marLeft w:val="806"/>
          <w:marRight w:val="0"/>
          <w:marTop w:val="154"/>
          <w:marBottom w:val="0"/>
          <w:divBdr>
            <w:top w:val="none" w:sz="0" w:space="0" w:color="auto"/>
            <w:left w:val="none" w:sz="0" w:space="0" w:color="auto"/>
            <w:bottom w:val="none" w:sz="0" w:space="0" w:color="auto"/>
            <w:right w:val="none" w:sz="0" w:space="0" w:color="auto"/>
          </w:divBdr>
        </w:div>
        <w:div w:id="1544559811">
          <w:marLeft w:val="806"/>
          <w:marRight w:val="0"/>
          <w:marTop w:val="154"/>
          <w:marBottom w:val="0"/>
          <w:divBdr>
            <w:top w:val="none" w:sz="0" w:space="0" w:color="auto"/>
            <w:left w:val="none" w:sz="0" w:space="0" w:color="auto"/>
            <w:bottom w:val="none" w:sz="0" w:space="0" w:color="auto"/>
            <w:right w:val="none" w:sz="0" w:space="0" w:color="auto"/>
          </w:divBdr>
        </w:div>
        <w:div w:id="1942688006">
          <w:marLeft w:val="806"/>
          <w:marRight w:val="0"/>
          <w:marTop w:val="154"/>
          <w:marBottom w:val="0"/>
          <w:divBdr>
            <w:top w:val="none" w:sz="0" w:space="0" w:color="auto"/>
            <w:left w:val="none" w:sz="0" w:space="0" w:color="auto"/>
            <w:bottom w:val="none" w:sz="0" w:space="0" w:color="auto"/>
            <w:right w:val="none" w:sz="0" w:space="0" w:color="auto"/>
          </w:divBdr>
        </w:div>
        <w:div w:id="370692406">
          <w:marLeft w:val="806"/>
          <w:marRight w:val="0"/>
          <w:marTop w:val="154"/>
          <w:marBottom w:val="0"/>
          <w:divBdr>
            <w:top w:val="none" w:sz="0" w:space="0" w:color="auto"/>
            <w:left w:val="none" w:sz="0" w:space="0" w:color="auto"/>
            <w:bottom w:val="none" w:sz="0" w:space="0" w:color="auto"/>
            <w:right w:val="none" w:sz="0" w:space="0" w:color="auto"/>
          </w:divBdr>
        </w:div>
      </w:divsChild>
    </w:div>
    <w:div w:id="615478346">
      <w:bodyDiv w:val="1"/>
      <w:marLeft w:val="0"/>
      <w:marRight w:val="0"/>
      <w:marTop w:val="0"/>
      <w:marBottom w:val="0"/>
      <w:divBdr>
        <w:top w:val="none" w:sz="0" w:space="0" w:color="auto"/>
        <w:left w:val="none" w:sz="0" w:space="0" w:color="auto"/>
        <w:bottom w:val="none" w:sz="0" w:space="0" w:color="auto"/>
        <w:right w:val="none" w:sz="0" w:space="0" w:color="auto"/>
      </w:divBdr>
      <w:divsChild>
        <w:div w:id="872419423">
          <w:marLeft w:val="547"/>
          <w:marRight w:val="0"/>
          <w:marTop w:val="154"/>
          <w:marBottom w:val="0"/>
          <w:divBdr>
            <w:top w:val="none" w:sz="0" w:space="0" w:color="auto"/>
            <w:left w:val="none" w:sz="0" w:space="0" w:color="auto"/>
            <w:bottom w:val="none" w:sz="0" w:space="0" w:color="auto"/>
            <w:right w:val="none" w:sz="0" w:space="0" w:color="auto"/>
          </w:divBdr>
        </w:div>
      </w:divsChild>
    </w:div>
    <w:div w:id="617372161">
      <w:bodyDiv w:val="1"/>
      <w:marLeft w:val="0"/>
      <w:marRight w:val="0"/>
      <w:marTop w:val="0"/>
      <w:marBottom w:val="0"/>
      <w:divBdr>
        <w:top w:val="none" w:sz="0" w:space="0" w:color="auto"/>
        <w:left w:val="none" w:sz="0" w:space="0" w:color="auto"/>
        <w:bottom w:val="none" w:sz="0" w:space="0" w:color="auto"/>
        <w:right w:val="none" w:sz="0" w:space="0" w:color="auto"/>
      </w:divBdr>
    </w:div>
    <w:div w:id="666447654">
      <w:bodyDiv w:val="1"/>
      <w:marLeft w:val="0"/>
      <w:marRight w:val="0"/>
      <w:marTop w:val="0"/>
      <w:marBottom w:val="0"/>
      <w:divBdr>
        <w:top w:val="none" w:sz="0" w:space="0" w:color="auto"/>
        <w:left w:val="none" w:sz="0" w:space="0" w:color="auto"/>
        <w:bottom w:val="none" w:sz="0" w:space="0" w:color="auto"/>
        <w:right w:val="none" w:sz="0" w:space="0" w:color="auto"/>
      </w:divBdr>
      <w:divsChild>
        <w:div w:id="1151214674">
          <w:marLeft w:val="806"/>
          <w:marRight w:val="0"/>
          <w:marTop w:val="144"/>
          <w:marBottom w:val="0"/>
          <w:divBdr>
            <w:top w:val="none" w:sz="0" w:space="0" w:color="auto"/>
            <w:left w:val="none" w:sz="0" w:space="0" w:color="auto"/>
            <w:bottom w:val="none" w:sz="0" w:space="0" w:color="auto"/>
            <w:right w:val="none" w:sz="0" w:space="0" w:color="auto"/>
          </w:divBdr>
        </w:div>
        <w:div w:id="1857504227">
          <w:marLeft w:val="806"/>
          <w:marRight w:val="0"/>
          <w:marTop w:val="144"/>
          <w:marBottom w:val="0"/>
          <w:divBdr>
            <w:top w:val="none" w:sz="0" w:space="0" w:color="auto"/>
            <w:left w:val="none" w:sz="0" w:space="0" w:color="auto"/>
            <w:bottom w:val="none" w:sz="0" w:space="0" w:color="auto"/>
            <w:right w:val="none" w:sz="0" w:space="0" w:color="auto"/>
          </w:divBdr>
        </w:div>
        <w:div w:id="1893274042">
          <w:marLeft w:val="806"/>
          <w:marRight w:val="0"/>
          <w:marTop w:val="144"/>
          <w:marBottom w:val="0"/>
          <w:divBdr>
            <w:top w:val="none" w:sz="0" w:space="0" w:color="auto"/>
            <w:left w:val="none" w:sz="0" w:space="0" w:color="auto"/>
            <w:bottom w:val="none" w:sz="0" w:space="0" w:color="auto"/>
            <w:right w:val="none" w:sz="0" w:space="0" w:color="auto"/>
          </w:divBdr>
        </w:div>
        <w:div w:id="226957829">
          <w:marLeft w:val="806"/>
          <w:marRight w:val="0"/>
          <w:marTop w:val="144"/>
          <w:marBottom w:val="0"/>
          <w:divBdr>
            <w:top w:val="none" w:sz="0" w:space="0" w:color="auto"/>
            <w:left w:val="none" w:sz="0" w:space="0" w:color="auto"/>
            <w:bottom w:val="none" w:sz="0" w:space="0" w:color="auto"/>
            <w:right w:val="none" w:sz="0" w:space="0" w:color="auto"/>
          </w:divBdr>
        </w:div>
        <w:div w:id="1141578855">
          <w:marLeft w:val="806"/>
          <w:marRight w:val="0"/>
          <w:marTop w:val="144"/>
          <w:marBottom w:val="0"/>
          <w:divBdr>
            <w:top w:val="none" w:sz="0" w:space="0" w:color="auto"/>
            <w:left w:val="none" w:sz="0" w:space="0" w:color="auto"/>
            <w:bottom w:val="none" w:sz="0" w:space="0" w:color="auto"/>
            <w:right w:val="none" w:sz="0" w:space="0" w:color="auto"/>
          </w:divBdr>
        </w:div>
      </w:divsChild>
    </w:div>
    <w:div w:id="666978391">
      <w:bodyDiv w:val="1"/>
      <w:marLeft w:val="0"/>
      <w:marRight w:val="0"/>
      <w:marTop w:val="0"/>
      <w:marBottom w:val="0"/>
      <w:divBdr>
        <w:top w:val="none" w:sz="0" w:space="0" w:color="auto"/>
        <w:left w:val="none" w:sz="0" w:space="0" w:color="auto"/>
        <w:bottom w:val="none" w:sz="0" w:space="0" w:color="auto"/>
        <w:right w:val="none" w:sz="0" w:space="0" w:color="auto"/>
      </w:divBdr>
    </w:div>
    <w:div w:id="667943325">
      <w:bodyDiv w:val="1"/>
      <w:marLeft w:val="0"/>
      <w:marRight w:val="0"/>
      <w:marTop w:val="0"/>
      <w:marBottom w:val="0"/>
      <w:divBdr>
        <w:top w:val="none" w:sz="0" w:space="0" w:color="auto"/>
        <w:left w:val="none" w:sz="0" w:space="0" w:color="auto"/>
        <w:bottom w:val="none" w:sz="0" w:space="0" w:color="auto"/>
        <w:right w:val="none" w:sz="0" w:space="0" w:color="auto"/>
      </w:divBdr>
      <w:divsChild>
        <w:div w:id="697974701">
          <w:marLeft w:val="547"/>
          <w:marRight w:val="0"/>
          <w:marTop w:val="144"/>
          <w:marBottom w:val="0"/>
          <w:divBdr>
            <w:top w:val="none" w:sz="0" w:space="0" w:color="auto"/>
            <w:left w:val="none" w:sz="0" w:space="0" w:color="auto"/>
            <w:bottom w:val="none" w:sz="0" w:space="0" w:color="auto"/>
            <w:right w:val="none" w:sz="0" w:space="0" w:color="auto"/>
          </w:divBdr>
        </w:div>
        <w:div w:id="1734157202">
          <w:marLeft w:val="547"/>
          <w:marRight w:val="0"/>
          <w:marTop w:val="144"/>
          <w:marBottom w:val="0"/>
          <w:divBdr>
            <w:top w:val="none" w:sz="0" w:space="0" w:color="auto"/>
            <w:left w:val="none" w:sz="0" w:space="0" w:color="auto"/>
            <w:bottom w:val="none" w:sz="0" w:space="0" w:color="auto"/>
            <w:right w:val="none" w:sz="0" w:space="0" w:color="auto"/>
          </w:divBdr>
        </w:div>
      </w:divsChild>
    </w:div>
    <w:div w:id="678313639">
      <w:bodyDiv w:val="1"/>
      <w:marLeft w:val="0"/>
      <w:marRight w:val="0"/>
      <w:marTop w:val="0"/>
      <w:marBottom w:val="0"/>
      <w:divBdr>
        <w:top w:val="none" w:sz="0" w:space="0" w:color="auto"/>
        <w:left w:val="none" w:sz="0" w:space="0" w:color="auto"/>
        <w:bottom w:val="none" w:sz="0" w:space="0" w:color="auto"/>
        <w:right w:val="none" w:sz="0" w:space="0" w:color="auto"/>
      </w:divBdr>
    </w:div>
    <w:div w:id="680467832">
      <w:bodyDiv w:val="1"/>
      <w:marLeft w:val="0"/>
      <w:marRight w:val="0"/>
      <w:marTop w:val="0"/>
      <w:marBottom w:val="0"/>
      <w:divBdr>
        <w:top w:val="none" w:sz="0" w:space="0" w:color="auto"/>
        <w:left w:val="none" w:sz="0" w:space="0" w:color="auto"/>
        <w:bottom w:val="none" w:sz="0" w:space="0" w:color="auto"/>
        <w:right w:val="none" w:sz="0" w:space="0" w:color="auto"/>
      </w:divBdr>
      <w:divsChild>
        <w:div w:id="2038850421">
          <w:marLeft w:val="547"/>
          <w:marRight w:val="0"/>
          <w:marTop w:val="144"/>
          <w:marBottom w:val="0"/>
          <w:divBdr>
            <w:top w:val="none" w:sz="0" w:space="0" w:color="auto"/>
            <w:left w:val="none" w:sz="0" w:space="0" w:color="auto"/>
            <w:bottom w:val="none" w:sz="0" w:space="0" w:color="auto"/>
            <w:right w:val="none" w:sz="0" w:space="0" w:color="auto"/>
          </w:divBdr>
        </w:div>
      </w:divsChild>
    </w:div>
    <w:div w:id="687490929">
      <w:bodyDiv w:val="1"/>
      <w:marLeft w:val="0"/>
      <w:marRight w:val="0"/>
      <w:marTop w:val="0"/>
      <w:marBottom w:val="0"/>
      <w:divBdr>
        <w:top w:val="none" w:sz="0" w:space="0" w:color="auto"/>
        <w:left w:val="none" w:sz="0" w:space="0" w:color="auto"/>
        <w:bottom w:val="none" w:sz="0" w:space="0" w:color="auto"/>
        <w:right w:val="none" w:sz="0" w:space="0" w:color="auto"/>
      </w:divBdr>
      <w:divsChild>
        <w:div w:id="633022681">
          <w:marLeft w:val="547"/>
          <w:marRight w:val="0"/>
          <w:marTop w:val="144"/>
          <w:marBottom w:val="0"/>
          <w:divBdr>
            <w:top w:val="none" w:sz="0" w:space="0" w:color="auto"/>
            <w:left w:val="none" w:sz="0" w:space="0" w:color="auto"/>
            <w:bottom w:val="none" w:sz="0" w:space="0" w:color="auto"/>
            <w:right w:val="none" w:sz="0" w:space="0" w:color="auto"/>
          </w:divBdr>
        </w:div>
      </w:divsChild>
    </w:div>
    <w:div w:id="691034768">
      <w:bodyDiv w:val="1"/>
      <w:marLeft w:val="0"/>
      <w:marRight w:val="0"/>
      <w:marTop w:val="0"/>
      <w:marBottom w:val="0"/>
      <w:divBdr>
        <w:top w:val="none" w:sz="0" w:space="0" w:color="auto"/>
        <w:left w:val="none" w:sz="0" w:space="0" w:color="auto"/>
        <w:bottom w:val="none" w:sz="0" w:space="0" w:color="auto"/>
        <w:right w:val="none" w:sz="0" w:space="0" w:color="auto"/>
      </w:divBdr>
      <w:divsChild>
        <w:div w:id="2074083877">
          <w:marLeft w:val="547"/>
          <w:marRight w:val="0"/>
          <w:marTop w:val="120"/>
          <w:marBottom w:val="0"/>
          <w:divBdr>
            <w:top w:val="none" w:sz="0" w:space="0" w:color="auto"/>
            <w:left w:val="none" w:sz="0" w:space="0" w:color="auto"/>
            <w:bottom w:val="none" w:sz="0" w:space="0" w:color="auto"/>
            <w:right w:val="none" w:sz="0" w:space="0" w:color="auto"/>
          </w:divBdr>
        </w:div>
        <w:div w:id="1598438451">
          <w:marLeft w:val="547"/>
          <w:marRight w:val="0"/>
          <w:marTop w:val="120"/>
          <w:marBottom w:val="0"/>
          <w:divBdr>
            <w:top w:val="none" w:sz="0" w:space="0" w:color="auto"/>
            <w:left w:val="none" w:sz="0" w:space="0" w:color="auto"/>
            <w:bottom w:val="none" w:sz="0" w:space="0" w:color="auto"/>
            <w:right w:val="none" w:sz="0" w:space="0" w:color="auto"/>
          </w:divBdr>
        </w:div>
        <w:div w:id="291639248">
          <w:marLeft w:val="547"/>
          <w:marRight w:val="0"/>
          <w:marTop w:val="120"/>
          <w:marBottom w:val="0"/>
          <w:divBdr>
            <w:top w:val="none" w:sz="0" w:space="0" w:color="auto"/>
            <w:left w:val="none" w:sz="0" w:space="0" w:color="auto"/>
            <w:bottom w:val="none" w:sz="0" w:space="0" w:color="auto"/>
            <w:right w:val="none" w:sz="0" w:space="0" w:color="auto"/>
          </w:divBdr>
        </w:div>
      </w:divsChild>
    </w:div>
    <w:div w:id="695930548">
      <w:bodyDiv w:val="1"/>
      <w:marLeft w:val="0"/>
      <w:marRight w:val="0"/>
      <w:marTop w:val="0"/>
      <w:marBottom w:val="0"/>
      <w:divBdr>
        <w:top w:val="none" w:sz="0" w:space="0" w:color="auto"/>
        <w:left w:val="none" w:sz="0" w:space="0" w:color="auto"/>
        <w:bottom w:val="none" w:sz="0" w:space="0" w:color="auto"/>
        <w:right w:val="none" w:sz="0" w:space="0" w:color="auto"/>
      </w:divBdr>
      <w:divsChild>
        <w:div w:id="385446822">
          <w:marLeft w:val="547"/>
          <w:marRight w:val="0"/>
          <w:marTop w:val="120"/>
          <w:marBottom w:val="0"/>
          <w:divBdr>
            <w:top w:val="none" w:sz="0" w:space="0" w:color="auto"/>
            <w:left w:val="none" w:sz="0" w:space="0" w:color="auto"/>
            <w:bottom w:val="none" w:sz="0" w:space="0" w:color="auto"/>
            <w:right w:val="none" w:sz="0" w:space="0" w:color="auto"/>
          </w:divBdr>
        </w:div>
        <w:div w:id="1497115936">
          <w:marLeft w:val="547"/>
          <w:marRight w:val="0"/>
          <w:marTop w:val="120"/>
          <w:marBottom w:val="0"/>
          <w:divBdr>
            <w:top w:val="none" w:sz="0" w:space="0" w:color="auto"/>
            <w:left w:val="none" w:sz="0" w:space="0" w:color="auto"/>
            <w:bottom w:val="none" w:sz="0" w:space="0" w:color="auto"/>
            <w:right w:val="none" w:sz="0" w:space="0" w:color="auto"/>
          </w:divBdr>
        </w:div>
        <w:div w:id="1059549833">
          <w:marLeft w:val="547"/>
          <w:marRight w:val="0"/>
          <w:marTop w:val="120"/>
          <w:marBottom w:val="0"/>
          <w:divBdr>
            <w:top w:val="none" w:sz="0" w:space="0" w:color="auto"/>
            <w:left w:val="none" w:sz="0" w:space="0" w:color="auto"/>
            <w:bottom w:val="none" w:sz="0" w:space="0" w:color="auto"/>
            <w:right w:val="none" w:sz="0" w:space="0" w:color="auto"/>
          </w:divBdr>
        </w:div>
      </w:divsChild>
    </w:div>
    <w:div w:id="734550405">
      <w:bodyDiv w:val="1"/>
      <w:marLeft w:val="0"/>
      <w:marRight w:val="0"/>
      <w:marTop w:val="0"/>
      <w:marBottom w:val="0"/>
      <w:divBdr>
        <w:top w:val="none" w:sz="0" w:space="0" w:color="auto"/>
        <w:left w:val="none" w:sz="0" w:space="0" w:color="auto"/>
        <w:bottom w:val="none" w:sz="0" w:space="0" w:color="auto"/>
        <w:right w:val="none" w:sz="0" w:space="0" w:color="auto"/>
      </w:divBdr>
      <w:divsChild>
        <w:div w:id="1747458449">
          <w:marLeft w:val="547"/>
          <w:marRight w:val="0"/>
          <w:marTop w:val="154"/>
          <w:marBottom w:val="0"/>
          <w:divBdr>
            <w:top w:val="none" w:sz="0" w:space="0" w:color="auto"/>
            <w:left w:val="none" w:sz="0" w:space="0" w:color="auto"/>
            <w:bottom w:val="none" w:sz="0" w:space="0" w:color="auto"/>
            <w:right w:val="none" w:sz="0" w:space="0" w:color="auto"/>
          </w:divBdr>
        </w:div>
        <w:div w:id="1747071157">
          <w:marLeft w:val="547"/>
          <w:marRight w:val="0"/>
          <w:marTop w:val="154"/>
          <w:marBottom w:val="0"/>
          <w:divBdr>
            <w:top w:val="none" w:sz="0" w:space="0" w:color="auto"/>
            <w:left w:val="none" w:sz="0" w:space="0" w:color="auto"/>
            <w:bottom w:val="none" w:sz="0" w:space="0" w:color="auto"/>
            <w:right w:val="none" w:sz="0" w:space="0" w:color="auto"/>
          </w:divBdr>
        </w:div>
      </w:divsChild>
    </w:div>
    <w:div w:id="744179765">
      <w:bodyDiv w:val="1"/>
      <w:marLeft w:val="0"/>
      <w:marRight w:val="0"/>
      <w:marTop w:val="0"/>
      <w:marBottom w:val="0"/>
      <w:divBdr>
        <w:top w:val="none" w:sz="0" w:space="0" w:color="auto"/>
        <w:left w:val="none" w:sz="0" w:space="0" w:color="auto"/>
        <w:bottom w:val="none" w:sz="0" w:space="0" w:color="auto"/>
        <w:right w:val="none" w:sz="0" w:space="0" w:color="auto"/>
      </w:divBdr>
      <w:divsChild>
        <w:div w:id="661080478">
          <w:marLeft w:val="547"/>
          <w:marRight w:val="0"/>
          <w:marTop w:val="154"/>
          <w:marBottom w:val="0"/>
          <w:divBdr>
            <w:top w:val="none" w:sz="0" w:space="0" w:color="auto"/>
            <w:left w:val="none" w:sz="0" w:space="0" w:color="auto"/>
            <w:bottom w:val="none" w:sz="0" w:space="0" w:color="auto"/>
            <w:right w:val="none" w:sz="0" w:space="0" w:color="auto"/>
          </w:divBdr>
        </w:div>
        <w:div w:id="1133017554">
          <w:marLeft w:val="547"/>
          <w:marRight w:val="0"/>
          <w:marTop w:val="154"/>
          <w:marBottom w:val="0"/>
          <w:divBdr>
            <w:top w:val="none" w:sz="0" w:space="0" w:color="auto"/>
            <w:left w:val="none" w:sz="0" w:space="0" w:color="auto"/>
            <w:bottom w:val="none" w:sz="0" w:space="0" w:color="auto"/>
            <w:right w:val="none" w:sz="0" w:space="0" w:color="auto"/>
          </w:divBdr>
        </w:div>
      </w:divsChild>
    </w:div>
    <w:div w:id="763501887">
      <w:bodyDiv w:val="1"/>
      <w:marLeft w:val="0"/>
      <w:marRight w:val="0"/>
      <w:marTop w:val="0"/>
      <w:marBottom w:val="0"/>
      <w:divBdr>
        <w:top w:val="none" w:sz="0" w:space="0" w:color="auto"/>
        <w:left w:val="none" w:sz="0" w:space="0" w:color="auto"/>
        <w:bottom w:val="none" w:sz="0" w:space="0" w:color="auto"/>
        <w:right w:val="none" w:sz="0" w:space="0" w:color="auto"/>
      </w:divBdr>
      <w:divsChild>
        <w:div w:id="2060978364">
          <w:marLeft w:val="547"/>
          <w:marRight w:val="0"/>
          <w:marTop w:val="134"/>
          <w:marBottom w:val="0"/>
          <w:divBdr>
            <w:top w:val="none" w:sz="0" w:space="0" w:color="auto"/>
            <w:left w:val="none" w:sz="0" w:space="0" w:color="auto"/>
            <w:bottom w:val="none" w:sz="0" w:space="0" w:color="auto"/>
            <w:right w:val="none" w:sz="0" w:space="0" w:color="auto"/>
          </w:divBdr>
        </w:div>
        <w:div w:id="308023009">
          <w:marLeft w:val="547"/>
          <w:marRight w:val="0"/>
          <w:marTop w:val="134"/>
          <w:marBottom w:val="0"/>
          <w:divBdr>
            <w:top w:val="none" w:sz="0" w:space="0" w:color="auto"/>
            <w:left w:val="none" w:sz="0" w:space="0" w:color="auto"/>
            <w:bottom w:val="none" w:sz="0" w:space="0" w:color="auto"/>
            <w:right w:val="none" w:sz="0" w:space="0" w:color="auto"/>
          </w:divBdr>
        </w:div>
        <w:div w:id="1285771334">
          <w:marLeft w:val="547"/>
          <w:marRight w:val="0"/>
          <w:marTop w:val="134"/>
          <w:marBottom w:val="0"/>
          <w:divBdr>
            <w:top w:val="none" w:sz="0" w:space="0" w:color="auto"/>
            <w:left w:val="none" w:sz="0" w:space="0" w:color="auto"/>
            <w:bottom w:val="none" w:sz="0" w:space="0" w:color="auto"/>
            <w:right w:val="none" w:sz="0" w:space="0" w:color="auto"/>
          </w:divBdr>
        </w:div>
      </w:divsChild>
    </w:div>
    <w:div w:id="777140586">
      <w:bodyDiv w:val="1"/>
      <w:marLeft w:val="0"/>
      <w:marRight w:val="0"/>
      <w:marTop w:val="0"/>
      <w:marBottom w:val="0"/>
      <w:divBdr>
        <w:top w:val="none" w:sz="0" w:space="0" w:color="auto"/>
        <w:left w:val="none" w:sz="0" w:space="0" w:color="auto"/>
        <w:bottom w:val="none" w:sz="0" w:space="0" w:color="auto"/>
        <w:right w:val="none" w:sz="0" w:space="0" w:color="auto"/>
      </w:divBdr>
      <w:divsChild>
        <w:div w:id="1031758657">
          <w:marLeft w:val="806"/>
          <w:marRight w:val="0"/>
          <w:marTop w:val="144"/>
          <w:marBottom w:val="0"/>
          <w:divBdr>
            <w:top w:val="none" w:sz="0" w:space="0" w:color="auto"/>
            <w:left w:val="none" w:sz="0" w:space="0" w:color="auto"/>
            <w:bottom w:val="none" w:sz="0" w:space="0" w:color="auto"/>
            <w:right w:val="none" w:sz="0" w:space="0" w:color="auto"/>
          </w:divBdr>
        </w:div>
        <w:div w:id="1493106931">
          <w:marLeft w:val="806"/>
          <w:marRight w:val="0"/>
          <w:marTop w:val="144"/>
          <w:marBottom w:val="0"/>
          <w:divBdr>
            <w:top w:val="none" w:sz="0" w:space="0" w:color="auto"/>
            <w:left w:val="none" w:sz="0" w:space="0" w:color="auto"/>
            <w:bottom w:val="none" w:sz="0" w:space="0" w:color="auto"/>
            <w:right w:val="none" w:sz="0" w:space="0" w:color="auto"/>
          </w:divBdr>
        </w:div>
        <w:div w:id="1978608680">
          <w:marLeft w:val="806"/>
          <w:marRight w:val="0"/>
          <w:marTop w:val="144"/>
          <w:marBottom w:val="0"/>
          <w:divBdr>
            <w:top w:val="none" w:sz="0" w:space="0" w:color="auto"/>
            <w:left w:val="none" w:sz="0" w:space="0" w:color="auto"/>
            <w:bottom w:val="none" w:sz="0" w:space="0" w:color="auto"/>
            <w:right w:val="none" w:sz="0" w:space="0" w:color="auto"/>
          </w:divBdr>
        </w:div>
        <w:div w:id="65029766">
          <w:marLeft w:val="806"/>
          <w:marRight w:val="0"/>
          <w:marTop w:val="144"/>
          <w:marBottom w:val="0"/>
          <w:divBdr>
            <w:top w:val="none" w:sz="0" w:space="0" w:color="auto"/>
            <w:left w:val="none" w:sz="0" w:space="0" w:color="auto"/>
            <w:bottom w:val="none" w:sz="0" w:space="0" w:color="auto"/>
            <w:right w:val="none" w:sz="0" w:space="0" w:color="auto"/>
          </w:divBdr>
        </w:div>
        <w:div w:id="762800273">
          <w:marLeft w:val="806"/>
          <w:marRight w:val="0"/>
          <w:marTop w:val="144"/>
          <w:marBottom w:val="0"/>
          <w:divBdr>
            <w:top w:val="none" w:sz="0" w:space="0" w:color="auto"/>
            <w:left w:val="none" w:sz="0" w:space="0" w:color="auto"/>
            <w:bottom w:val="none" w:sz="0" w:space="0" w:color="auto"/>
            <w:right w:val="none" w:sz="0" w:space="0" w:color="auto"/>
          </w:divBdr>
        </w:div>
        <w:div w:id="914516243">
          <w:marLeft w:val="806"/>
          <w:marRight w:val="0"/>
          <w:marTop w:val="144"/>
          <w:marBottom w:val="0"/>
          <w:divBdr>
            <w:top w:val="none" w:sz="0" w:space="0" w:color="auto"/>
            <w:left w:val="none" w:sz="0" w:space="0" w:color="auto"/>
            <w:bottom w:val="none" w:sz="0" w:space="0" w:color="auto"/>
            <w:right w:val="none" w:sz="0" w:space="0" w:color="auto"/>
          </w:divBdr>
        </w:div>
        <w:div w:id="433525782">
          <w:marLeft w:val="806"/>
          <w:marRight w:val="0"/>
          <w:marTop w:val="144"/>
          <w:marBottom w:val="0"/>
          <w:divBdr>
            <w:top w:val="none" w:sz="0" w:space="0" w:color="auto"/>
            <w:left w:val="none" w:sz="0" w:space="0" w:color="auto"/>
            <w:bottom w:val="none" w:sz="0" w:space="0" w:color="auto"/>
            <w:right w:val="none" w:sz="0" w:space="0" w:color="auto"/>
          </w:divBdr>
        </w:div>
      </w:divsChild>
    </w:div>
    <w:div w:id="794642449">
      <w:bodyDiv w:val="1"/>
      <w:marLeft w:val="0"/>
      <w:marRight w:val="0"/>
      <w:marTop w:val="0"/>
      <w:marBottom w:val="0"/>
      <w:divBdr>
        <w:top w:val="none" w:sz="0" w:space="0" w:color="auto"/>
        <w:left w:val="none" w:sz="0" w:space="0" w:color="auto"/>
        <w:bottom w:val="none" w:sz="0" w:space="0" w:color="auto"/>
        <w:right w:val="none" w:sz="0" w:space="0" w:color="auto"/>
      </w:divBdr>
      <w:divsChild>
        <w:div w:id="1751152177">
          <w:marLeft w:val="547"/>
          <w:marRight w:val="0"/>
          <w:marTop w:val="154"/>
          <w:marBottom w:val="0"/>
          <w:divBdr>
            <w:top w:val="none" w:sz="0" w:space="0" w:color="auto"/>
            <w:left w:val="none" w:sz="0" w:space="0" w:color="auto"/>
            <w:bottom w:val="none" w:sz="0" w:space="0" w:color="auto"/>
            <w:right w:val="none" w:sz="0" w:space="0" w:color="auto"/>
          </w:divBdr>
        </w:div>
        <w:div w:id="1874224907">
          <w:marLeft w:val="547"/>
          <w:marRight w:val="0"/>
          <w:marTop w:val="154"/>
          <w:marBottom w:val="0"/>
          <w:divBdr>
            <w:top w:val="none" w:sz="0" w:space="0" w:color="auto"/>
            <w:left w:val="none" w:sz="0" w:space="0" w:color="auto"/>
            <w:bottom w:val="none" w:sz="0" w:space="0" w:color="auto"/>
            <w:right w:val="none" w:sz="0" w:space="0" w:color="auto"/>
          </w:divBdr>
        </w:div>
      </w:divsChild>
    </w:div>
    <w:div w:id="809395567">
      <w:bodyDiv w:val="1"/>
      <w:marLeft w:val="0"/>
      <w:marRight w:val="0"/>
      <w:marTop w:val="0"/>
      <w:marBottom w:val="0"/>
      <w:divBdr>
        <w:top w:val="none" w:sz="0" w:space="0" w:color="auto"/>
        <w:left w:val="none" w:sz="0" w:space="0" w:color="auto"/>
        <w:bottom w:val="none" w:sz="0" w:space="0" w:color="auto"/>
        <w:right w:val="none" w:sz="0" w:space="0" w:color="auto"/>
      </w:divBdr>
      <w:divsChild>
        <w:div w:id="1033916802">
          <w:marLeft w:val="547"/>
          <w:marRight w:val="0"/>
          <w:marTop w:val="154"/>
          <w:marBottom w:val="0"/>
          <w:divBdr>
            <w:top w:val="none" w:sz="0" w:space="0" w:color="auto"/>
            <w:left w:val="none" w:sz="0" w:space="0" w:color="auto"/>
            <w:bottom w:val="none" w:sz="0" w:space="0" w:color="auto"/>
            <w:right w:val="none" w:sz="0" w:space="0" w:color="auto"/>
          </w:divBdr>
        </w:div>
        <w:div w:id="192421868">
          <w:marLeft w:val="806"/>
          <w:marRight w:val="0"/>
          <w:marTop w:val="154"/>
          <w:marBottom w:val="0"/>
          <w:divBdr>
            <w:top w:val="none" w:sz="0" w:space="0" w:color="auto"/>
            <w:left w:val="none" w:sz="0" w:space="0" w:color="auto"/>
            <w:bottom w:val="none" w:sz="0" w:space="0" w:color="auto"/>
            <w:right w:val="none" w:sz="0" w:space="0" w:color="auto"/>
          </w:divBdr>
        </w:div>
      </w:divsChild>
    </w:div>
    <w:div w:id="822236081">
      <w:bodyDiv w:val="1"/>
      <w:marLeft w:val="0"/>
      <w:marRight w:val="0"/>
      <w:marTop w:val="0"/>
      <w:marBottom w:val="0"/>
      <w:divBdr>
        <w:top w:val="none" w:sz="0" w:space="0" w:color="auto"/>
        <w:left w:val="none" w:sz="0" w:space="0" w:color="auto"/>
        <w:bottom w:val="none" w:sz="0" w:space="0" w:color="auto"/>
        <w:right w:val="none" w:sz="0" w:space="0" w:color="auto"/>
      </w:divBdr>
      <w:divsChild>
        <w:div w:id="868180673">
          <w:marLeft w:val="547"/>
          <w:marRight w:val="0"/>
          <w:marTop w:val="154"/>
          <w:marBottom w:val="0"/>
          <w:divBdr>
            <w:top w:val="none" w:sz="0" w:space="0" w:color="auto"/>
            <w:left w:val="none" w:sz="0" w:space="0" w:color="auto"/>
            <w:bottom w:val="none" w:sz="0" w:space="0" w:color="auto"/>
            <w:right w:val="none" w:sz="0" w:space="0" w:color="auto"/>
          </w:divBdr>
        </w:div>
      </w:divsChild>
    </w:div>
    <w:div w:id="825439331">
      <w:bodyDiv w:val="1"/>
      <w:marLeft w:val="0"/>
      <w:marRight w:val="0"/>
      <w:marTop w:val="0"/>
      <w:marBottom w:val="0"/>
      <w:divBdr>
        <w:top w:val="none" w:sz="0" w:space="0" w:color="auto"/>
        <w:left w:val="none" w:sz="0" w:space="0" w:color="auto"/>
        <w:bottom w:val="none" w:sz="0" w:space="0" w:color="auto"/>
        <w:right w:val="none" w:sz="0" w:space="0" w:color="auto"/>
      </w:divBdr>
    </w:div>
    <w:div w:id="833765750">
      <w:bodyDiv w:val="1"/>
      <w:marLeft w:val="0"/>
      <w:marRight w:val="0"/>
      <w:marTop w:val="0"/>
      <w:marBottom w:val="0"/>
      <w:divBdr>
        <w:top w:val="none" w:sz="0" w:space="0" w:color="auto"/>
        <w:left w:val="none" w:sz="0" w:space="0" w:color="auto"/>
        <w:bottom w:val="none" w:sz="0" w:space="0" w:color="auto"/>
        <w:right w:val="none" w:sz="0" w:space="0" w:color="auto"/>
      </w:divBdr>
      <w:divsChild>
        <w:div w:id="1800293338">
          <w:marLeft w:val="806"/>
          <w:marRight w:val="0"/>
          <w:marTop w:val="154"/>
          <w:marBottom w:val="0"/>
          <w:divBdr>
            <w:top w:val="none" w:sz="0" w:space="0" w:color="auto"/>
            <w:left w:val="none" w:sz="0" w:space="0" w:color="auto"/>
            <w:bottom w:val="none" w:sz="0" w:space="0" w:color="auto"/>
            <w:right w:val="none" w:sz="0" w:space="0" w:color="auto"/>
          </w:divBdr>
        </w:div>
        <w:div w:id="1469331">
          <w:marLeft w:val="806"/>
          <w:marRight w:val="0"/>
          <w:marTop w:val="154"/>
          <w:marBottom w:val="0"/>
          <w:divBdr>
            <w:top w:val="none" w:sz="0" w:space="0" w:color="auto"/>
            <w:left w:val="none" w:sz="0" w:space="0" w:color="auto"/>
            <w:bottom w:val="none" w:sz="0" w:space="0" w:color="auto"/>
            <w:right w:val="none" w:sz="0" w:space="0" w:color="auto"/>
          </w:divBdr>
        </w:div>
        <w:div w:id="313217284">
          <w:marLeft w:val="806"/>
          <w:marRight w:val="0"/>
          <w:marTop w:val="154"/>
          <w:marBottom w:val="0"/>
          <w:divBdr>
            <w:top w:val="none" w:sz="0" w:space="0" w:color="auto"/>
            <w:left w:val="none" w:sz="0" w:space="0" w:color="auto"/>
            <w:bottom w:val="none" w:sz="0" w:space="0" w:color="auto"/>
            <w:right w:val="none" w:sz="0" w:space="0" w:color="auto"/>
          </w:divBdr>
        </w:div>
      </w:divsChild>
    </w:div>
    <w:div w:id="845825896">
      <w:bodyDiv w:val="1"/>
      <w:marLeft w:val="0"/>
      <w:marRight w:val="0"/>
      <w:marTop w:val="0"/>
      <w:marBottom w:val="0"/>
      <w:divBdr>
        <w:top w:val="none" w:sz="0" w:space="0" w:color="auto"/>
        <w:left w:val="none" w:sz="0" w:space="0" w:color="auto"/>
        <w:bottom w:val="none" w:sz="0" w:space="0" w:color="auto"/>
        <w:right w:val="none" w:sz="0" w:space="0" w:color="auto"/>
      </w:divBdr>
      <w:divsChild>
        <w:div w:id="303655378">
          <w:marLeft w:val="547"/>
          <w:marRight w:val="0"/>
          <w:marTop w:val="154"/>
          <w:marBottom w:val="0"/>
          <w:divBdr>
            <w:top w:val="none" w:sz="0" w:space="0" w:color="auto"/>
            <w:left w:val="none" w:sz="0" w:space="0" w:color="auto"/>
            <w:bottom w:val="none" w:sz="0" w:space="0" w:color="auto"/>
            <w:right w:val="none" w:sz="0" w:space="0" w:color="auto"/>
          </w:divBdr>
        </w:div>
      </w:divsChild>
    </w:div>
    <w:div w:id="870188890">
      <w:bodyDiv w:val="1"/>
      <w:marLeft w:val="0"/>
      <w:marRight w:val="0"/>
      <w:marTop w:val="0"/>
      <w:marBottom w:val="0"/>
      <w:divBdr>
        <w:top w:val="none" w:sz="0" w:space="0" w:color="auto"/>
        <w:left w:val="none" w:sz="0" w:space="0" w:color="auto"/>
        <w:bottom w:val="none" w:sz="0" w:space="0" w:color="auto"/>
        <w:right w:val="none" w:sz="0" w:space="0" w:color="auto"/>
      </w:divBdr>
      <w:divsChild>
        <w:div w:id="286552032">
          <w:marLeft w:val="806"/>
          <w:marRight w:val="0"/>
          <w:marTop w:val="154"/>
          <w:marBottom w:val="0"/>
          <w:divBdr>
            <w:top w:val="none" w:sz="0" w:space="0" w:color="auto"/>
            <w:left w:val="none" w:sz="0" w:space="0" w:color="auto"/>
            <w:bottom w:val="none" w:sz="0" w:space="0" w:color="auto"/>
            <w:right w:val="none" w:sz="0" w:space="0" w:color="auto"/>
          </w:divBdr>
        </w:div>
        <w:div w:id="2141797214">
          <w:marLeft w:val="806"/>
          <w:marRight w:val="0"/>
          <w:marTop w:val="154"/>
          <w:marBottom w:val="0"/>
          <w:divBdr>
            <w:top w:val="none" w:sz="0" w:space="0" w:color="auto"/>
            <w:left w:val="none" w:sz="0" w:space="0" w:color="auto"/>
            <w:bottom w:val="none" w:sz="0" w:space="0" w:color="auto"/>
            <w:right w:val="none" w:sz="0" w:space="0" w:color="auto"/>
          </w:divBdr>
        </w:div>
        <w:div w:id="728499496">
          <w:marLeft w:val="806"/>
          <w:marRight w:val="0"/>
          <w:marTop w:val="154"/>
          <w:marBottom w:val="0"/>
          <w:divBdr>
            <w:top w:val="none" w:sz="0" w:space="0" w:color="auto"/>
            <w:left w:val="none" w:sz="0" w:space="0" w:color="auto"/>
            <w:bottom w:val="none" w:sz="0" w:space="0" w:color="auto"/>
            <w:right w:val="none" w:sz="0" w:space="0" w:color="auto"/>
          </w:divBdr>
        </w:div>
        <w:div w:id="1192456978">
          <w:marLeft w:val="806"/>
          <w:marRight w:val="0"/>
          <w:marTop w:val="154"/>
          <w:marBottom w:val="0"/>
          <w:divBdr>
            <w:top w:val="none" w:sz="0" w:space="0" w:color="auto"/>
            <w:left w:val="none" w:sz="0" w:space="0" w:color="auto"/>
            <w:bottom w:val="none" w:sz="0" w:space="0" w:color="auto"/>
            <w:right w:val="none" w:sz="0" w:space="0" w:color="auto"/>
          </w:divBdr>
        </w:div>
      </w:divsChild>
    </w:div>
    <w:div w:id="883176708">
      <w:bodyDiv w:val="1"/>
      <w:marLeft w:val="0"/>
      <w:marRight w:val="0"/>
      <w:marTop w:val="0"/>
      <w:marBottom w:val="0"/>
      <w:divBdr>
        <w:top w:val="none" w:sz="0" w:space="0" w:color="auto"/>
        <w:left w:val="none" w:sz="0" w:space="0" w:color="auto"/>
        <w:bottom w:val="none" w:sz="0" w:space="0" w:color="auto"/>
        <w:right w:val="none" w:sz="0" w:space="0" w:color="auto"/>
      </w:divBdr>
      <w:divsChild>
        <w:div w:id="1698966116">
          <w:marLeft w:val="547"/>
          <w:marRight w:val="0"/>
          <w:marTop w:val="144"/>
          <w:marBottom w:val="0"/>
          <w:divBdr>
            <w:top w:val="none" w:sz="0" w:space="0" w:color="auto"/>
            <w:left w:val="none" w:sz="0" w:space="0" w:color="auto"/>
            <w:bottom w:val="none" w:sz="0" w:space="0" w:color="auto"/>
            <w:right w:val="none" w:sz="0" w:space="0" w:color="auto"/>
          </w:divBdr>
        </w:div>
        <w:div w:id="1711566160">
          <w:marLeft w:val="547"/>
          <w:marRight w:val="0"/>
          <w:marTop w:val="144"/>
          <w:marBottom w:val="0"/>
          <w:divBdr>
            <w:top w:val="none" w:sz="0" w:space="0" w:color="auto"/>
            <w:left w:val="none" w:sz="0" w:space="0" w:color="auto"/>
            <w:bottom w:val="none" w:sz="0" w:space="0" w:color="auto"/>
            <w:right w:val="none" w:sz="0" w:space="0" w:color="auto"/>
          </w:divBdr>
        </w:div>
      </w:divsChild>
    </w:div>
    <w:div w:id="884562118">
      <w:bodyDiv w:val="1"/>
      <w:marLeft w:val="0"/>
      <w:marRight w:val="0"/>
      <w:marTop w:val="0"/>
      <w:marBottom w:val="0"/>
      <w:divBdr>
        <w:top w:val="none" w:sz="0" w:space="0" w:color="auto"/>
        <w:left w:val="none" w:sz="0" w:space="0" w:color="auto"/>
        <w:bottom w:val="none" w:sz="0" w:space="0" w:color="auto"/>
        <w:right w:val="none" w:sz="0" w:space="0" w:color="auto"/>
      </w:divBdr>
      <w:divsChild>
        <w:div w:id="842400682">
          <w:marLeft w:val="547"/>
          <w:marRight w:val="0"/>
          <w:marTop w:val="144"/>
          <w:marBottom w:val="0"/>
          <w:divBdr>
            <w:top w:val="none" w:sz="0" w:space="0" w:color="auto"/>
            <w:left w:val="none" w:sz="0" w:space="0" w:color="auto"/>
            <w:bottom w:val="none" w:sz="0" w:space="0" w:color="auto"/>
            <w:right w:val="none" w:sz="0" w:space="0" w:color="auto"/>
          </w:divBdr>
        </w:div>
        <w:div w:id="629359145">
          <w:marLeft w:val="547"/>
          <w:marRight w:val="0"/>
          <w:marTop w:val="144"/>
          <w:marBottom w:val="0"/>
          <w:divBdr>
            <w:top w:val="none" w:sz="0" w:space="0" w:color="auto"/>
            <w:left w:val="none" w:sz="0" w:space="0" w:color="auto"/>
            <w:bottom w:val="none" w:sz="0" w:space="0" w:color="auto"/>
            <w:right w:val="none" w:sz="0" w:space="0" w:color="auto"/>
          </w:divBdr>
        </w:div>
        <w:div w:id="887884354">
          <w:marLeft w:val="1166"/>
          <w:marRight w:val="0"/>
          <w:marTop w:val="125"/>
          <w:marBottom w:val="0"/>
          <w:divBdr>
            <w:top w:val="none" w:sz="0" w:space="0" w:color="auto"/>
            <w:left w:val="none" w:sz="0" w:space="0" w:color="auto"/>
            <w:bottom w:val="none" w:sz="0" w:space="0" w:color="auto"/>
            <w:right w:val="none" w:sz="0" w:space="0" w:color="auto"/>
          </w:divBdr>
        </w:div>
        <w:div w:id="439566165">
          <w:marLeft w:val="1166"/>
          <w:marRight w:val="0"/>
          <w:marTop w:val="125"/>
          <w:marBottom w:val="0"/>
          <w:divBdr>
            <w:top w:val="none" w:sz="0" w:space="0" w:color="auto"/>
            <w:left w:val="none" w:sz="0" w:space="0" w:color="auto"/>
            <w:bottom w:val="none" w:sz="0" w:space="0" w:color="auto"/>
            <w:right w:val="none" w:sz="0" w:space="0" w:color="auto"/>
          </w:divBdr>
        </w:div>
        <w:div w:id="1251740392">
          <w:marLeft w:val="1166"/>
          <w:marRight w:val="0"/>
          <w:marTop w:val="125"/>
          <w:marBottom w:val="0"/>
          <w:divBdr>
            <w:top w:val="none" w:sz="0" w:space="0" w:color="auto"/>
            <w:left w:val="none" w:sz="0" w:space="0" w:color="auto"/>
            <w:bottom w:val="none" w:sz="0" w:space="0" w:color="auto"/>
            <w:right w:val="none" w:sz="0" w:space="0" w:color="auto"/>
          </w:divBdr>
        </w:div>
        <w:div w:id="1886521385">
          <w:marLeft w:val="1166"/>
          <w:marRight w:val="0"/>
          <w:marTop w:val="125"/>
          <w:marBottom w:val="0"/>
          <w:divBdr>
            <w:top w:val="none" w:sz="0" w:space="0" w:color="auto"/>
            <w:left w:val="none" w:sz="0" w:space="0" w:color="auto"/>
            <w:bottom w:val="none" w:sz="0" w:space="0" w:color="auto"/>
            <w:right w:val="none" w:sz="0" w:space="0" w:color="auto"/>
          </w:divBdr>
        </w:div>
        <w:div w:id="142279565">
          <w:marLeft w:val="1166"/>
          <w:marRight w:val="0"/>
          <w:marTop w:val="125"/>
          <w:marBottom w:val="0"/>
          <w:divBdr>
            <w:top w:val="none" w:sz="0" w:space="0" w:color="auto"/>
            <w:left w:val="none" w:sz="0" w:space="0" w:color="auto"/>
            <w:bottom w:val="none" w:sz="0" w:space="0" w:color="auto"/>
            <w:right w:val="none" w:sz="0" w:space="0" w:color="auto"/>
          </w:divBdr>
        </w:div>
      </w:divsChild>
    </w:div>
    <w:div w:id="885600373">
      <w:bodyDiv w:val="1"/>
      <w:marLeft w:val="0"/>
      <w:marRight w:val="0"/>
      <w:marTop w:val="0"/>
      <w:marBottom w:val="0"/>
      <w:divBdr>
        <w:top w:val="none" w:sz="0" w:space="0" w:color="auto"/>
        <w:left w:val="none" w:sz="0" w:space="0" w:color="auto"/>
        <w:bottom w:val="none" w:sz="0" w:space="0" w:color="auto"/>
        <w:right w:val="none" w:sz="0" w:space="0" w:color="auto"/>
      </w:divBdr>
      <w:divsChild>
        <w:div w:id="1317536943">
          <w:marLeft w:val="547"/>
          <w:marRight w:val="0"/>
          <w:marTop w:val="154"/>
          <w:marBottom w:val="0"/>
          <w:divBdr>
            <w:top w:val="none" w:sz="0" w:space="0" w:color="auto"/>
            <w:left w:val="none" w:sz="0" w:space="0" w:color="auto"/>
            <w:bottom w:val="none" w:sz="0" w:space="0" w:color="auto"/>
            <w:right w:val="none" w:sz="0" w:space="0" w:color="auto"/>
          </w:divBdr>
        </w:div>
        <w:div w:id="655959961">
          <w:marLeft w:val="547"/>
          <w:marRight w:val="0"/>
          <w:marTop w:val="154"/>
          <w:marBottom w:val="0"/>
          <w:divBdr>
            <w:top w:val="none" w:sz="0" w:space="0" w:color="auto"/>
            <w:left w:val="none" w:sz="0" w:space="0" w:color="auto"/>
            <w:bottom w:val="none" w:sz="0" w:space="0" w:color="auto"/>
            <w:right w:val="none" w:sz="0" w:space="0" w:color="auto"/>
          </w:divBdr>
        </w:div>
      </w:divsChild>
    </w:div>
    <w:div w:id="903295988">
      <w:bodyDiv w:val="1"/>
      <w:marLeft w:val="0"/>
      <w:marRight w:val="0"/>
      <w:marTop w:val="0"/>
      <w:marBottom w:val="0"/>
      <w:divBdr>
        <w:top w:val="none" w:sz="0" w:space="0" w:color="auto"/>
        <w:left w:val="none" w:sz="0" w:space="0" w:color="auto"/>
        <w:bottom w:val="none" w:sz="0" w:space="0" w:color="auto"/>
        <w:right w:val="none" w:sz="0" w:space="0" w:color="auto"/>
      </w:divBdr>
      <w:divsChild>
        <w:div w:id="601454363">
          <w:marLeft w:val="547"/>
          <w:marRight w:val="0"/>
          <w:marTop w:val="130"/>
          <w:marBottom w:val="0"/>
          <w:divBdr>
            <w:top w:val="none" w:sz="0" w:space="0" w:color="auto"/>
            <w:left w:val="none" w:sz="0" w:space="0" w:color="auto"/>
            <w:bottom w:val="none" w:sz="0" w:space="0" w:color="auto"/>
            <w:right w:val="none" w:sz="0" w:space="0" w:color="auto"/>
          </w:divBdr>
        </w:div>
        <w:div w:id="1693385366">
          <w:marLeft w:val="547"/>
          <w:marRight w:val="0"/>
          <w:marTop w:val="130"/>
          <w:marBottom w:val="0"/>
          <w:divBdr>
            <w:top w:val="none" w:sz="0" w:space="0" w:color="auto"/>
            <w:left w:val="none" w:sz="0" w:space="0" w:color="auto"/>
            <w:bottom w:val="none" w:sz="0" w:space="0" w:color="auto"/>
            <w:right w:val="none" w:sz="0" w:space="0" w:color="auto"/>
          </w:divBdr>
        </w:div>
        <w:div w:id="1256474003">
          <w:marLeft w:val="547"/>
          <w:marRight w:val="0"/>
          <w:marTop w:val="130"/>
          <w:marBottom w:val="0"/>
          <w:divBdr>
            <w:top w:val="none" w:sz="0" w:space="0" w:color="auto"/>
            <w:left w:val="none" w:sz="0" w:space="0" w:color="auto"/>
            <w:bottom w:val="none" w:sz="0" w:space="0" w:color="auto"/>
            <w:right w:val="none" w:sz="0" w:space="0" w:color="auto"/>
          </w:divBdr>
        </w:div>
      </w:divsChild>
    </w:div>
    <w:div w:id="930045030">
      <w:bodyDiv w:val="1"/>
      <w:marLeft w:val="0"/>
      <w:marRight w:val="0"/>
      <w:marTop w:val="0"/>
      <w:marBottom w:val="0"/>
      <w:divBdr>
        <w:top w:val="none" w:sz="0" w:space="0" w:color="auto"/>
        <w:left w:val="none" w:sz="0" w:space="0" w:color="auto"/>
        <w:bottom w:val="none" w:sz="0" w:space="0" w:color="auto"/>
        <w:right w:val="none" w:sz="0" w:space="0" w:color="auto"/>
      </w:divBdr>
      <w:divsChild>
        <w:div w:id="2066684708">
          <w:marLeft w:val="547"/>
          <w:marRight w:val="0"/>
          <w:marTop w:val="154"/>
          <w:marBottom w:val="0"/>
          <w:divBdr>
            <w:top w:val="none" w:sz="0" w:space="0" w:color="auto"/>
            <w:left w:val="none" w:sz="0" w:space="0" w:color="auto"/>
            <w:bottom w:val="none" w:sz="0" w:space="0" w:color="auto"/>
            <w:right w:val="none" w:sz="0" w:space="0" w:color="auto"/>
          </w:divBdr>
        </w:div>
      </w:divsChild>
    </w:div>
    <w:div w:id="950476033">
      <w:bodyDiv w:val="1"/>
      <w:marLeft w:val="0"/>
      <w:marRight w:val="0"/>
      <w:marTop w:val="0"/>
      <w:marBottom w:val="0"/>
      <w:divBdr>
        <w:top w:val="none" w:sz="0" w:space="0" w:color="auto"/>
        <w:left w:val="none" w:sz="0" w:space="0" w:color="auto"/>
        <w:bottom w:val="none" w:sz="0" w:space="0" w:color="auto"/>
        <w:right w:val="none" w:sz="0" w:space="0" w:color="auto"/>
      </w:divBdr>
      <w:divsChild>
        <w:div w:id="817191380">
          <w:marLeft w:val="547"/>
          <w:marRight w:val="0"/>
          <w:marTop w:val="154"/>
          <w:marBottom w:val="0"/>
          <w:divBdr>
            <w:top w:val="none" w:sz="0" w:space="0" w:color="auto"/>
            <w:left w:val="none" w:sz="0" w:space="0" w:color="auto"/>
            <w:bottom w:val="none" w:sz="0" w:space="0" w:color="auto"/>
            <w:right w:val="none" w:sz="0" w:space="0" w:color="auto"/>
          </w:divBdr>
        </w:div>
      </w:divsChild>
    </w:div>
    <w:div w:id="964391209">
      <w:bodyDiv w:val="1"/>
      <w:marLeft w:val="0"/>
      <w:marRight w:val="0"/>
      <w:marTop w:val="0"/>
      <w:marBottom w:val="0"/>
      <w:divBdr>
        <w:top w:val="none" w:sz="0" w:space="0" w:color="auto"/>
        <w:left w:val="none" w:sz="0" w:space="0" w:color="auto"/>
        <w:bottom w:val="none" w:sz="0" w:space="0" w:color="auto"/>
        <w:right w:val="none" w:sz="0" w:space="0" w:color="auto"/>
      </w:divBdr>
      <w:divsChild>
        <w:div w:id="395006542">
          <w:marLeft w:val="806"/>
          <w:marRight w:val="0"/>
          <w:marTop w:val="130"/>
          <w:marBottom w:val="0"/>
          <w:divBdr>
            <w:top w:val="none" w:sz="0" w:space="0" w:color="auto"/>
            <w:left w:val="none" w:sz="0" w:space="0" w:color="auto"/>
            <w:bottom w:val="none" w:sz="0" w:space="0" w:color="auto"/>
            <w:right w:val="none" w:sz="0" w:space="0" w:color="auto"/>
          </w:divBdr>
        </w:div>
        <w:div w:id="635377034">
          <w:marLeft w:val="806"/>
          <w:marRight w:val="0"/>
          <w:marTop w:val="130"/>
          <w:marBottom w:val="0"/>
          <w:divBdr>
            <w:top w:val="none" w:sz="0" w:space="0" w:color="auto"/>
            <w:left w:val="none" w:sz="0" w:space="0" w:color="auto"/>
            <w:bottom w:val="none" w:sz="0" w:space="0" w:color="auto"/>
            <w:right w:val="none" w:sz="0" w:space="0" w:color="auto"/>
          </w:divBdr>
        </w:div>
        <w:div w:id="1727678420">
          <w:marLeft w:val="806"/>
          <w:marRight w:val="0"/>
          <w:marTop w:val="130"/>
          <w:marBottom w:val="0"/>
          <w:divBdr>
            <w:top w:val="none" w:sz="0" w:space="0" w:color="auto"/>
            <w:left w:val="none" w:sz="0" w:space="0" w:color="auto"/>
            <w:bottom w:val="none" w:sz="0" w:space="0" w:color="auto"/>
            <w:right w:val="none" w:sz="0" w:space="0" w:color="auto"/>
          </w:divBdr>
        </w:div>
        <w:div w:id="711150946">
          <w:marLeft w:val="806"/>
          <w:marRight w:val="0"/>
          <w:marTop w:val="130"/>
          <w:marBottom w:val="0"/>
          <w:divBdr>
            <w:top w:val="none" w:sz="0" w:space="0" w:color="auto"/>
            <w:left w:val="none" w:sz="0" w:space="0" w:color="auto"/>
            <w:bottom w:val="none" w:sz="0" w:space="0" w:color="auto"/>
            <w:right w:val="none" w:sz="0" w:space="0" w:color="auto"/>
          </w:divBdr>
        </w:div>
        <w:div w:id="893541993">
          <w:marLeft w:val="806"/>
          <w:marRight w:val="0"/>
          <w:marTop w:val="130"/>
          <w:marBottom w:val="0"/>
          <w:divBdr>
            <w:top w:val="none" w:sz="0" w:space="0" w:color="auto"/>
            <w:left w:val="none" w:sz="0" w:space="0" w:color="auto"/>
            <w:bottom w:val="none" w:sz="0" w:space="0" w:color="auto"/>
            <w:right w:val="none" w:sz="0" w:space="0" w:color="auto"/>
          </w:divBdr>
        </w:div>
        <w:div w:id="58285847">
          <w:marLeft w:val="806"/>
          <w:marRight w:val="0"/>
          <w:marTop w:val="130"/>
          <w:marBottom w:val="0"/>
          <w:divBdr>
            <w:top w:val="none" w:sz="0" w:space="0" w:color="auto"/>
            <w:left w:val="none" w:sz="0" w:space="0" w:color="auto"/>
            <w:bottom w:val="none" w:sz="0" w:space="0" w:color="auto"/>
            <w:right w:val="none" w:sz="0" w:space="0" w:color="auto"/>
          </w:divBdr>
        </w:div>
        <w:div w:id="156043287">
          <w:marLeft w:val="806"/>
          <w:marRight w:val="0"/>
          <w:marTop w:val="130"/>
          <w:marBottom w:val="0"/>
          <w:divBdr>
            <w:top w:val="none" w:sz="0" w:space="0" w:color="auto"/>
            <w:left w:val="none" w:sz="0" w:space="0" w:color="auto"/>
            <w:bottom w:val="none" w:sz="0" w:space="0" w:color="auto"/>
            <w:right w:val="none" w:sz="0" w:space="0" w:color="auto"/>
          </w:divBdr>
        </w:div>
        <w:div w:id="1950811758">
          <w:marLeft w:val="806"/>
          <w:marRight w:val="0"/>
          <w:marTop w:val="130"/>
          <w:marBottom w:val="0"/>
          <w:divBdr>
            <w:top w:val="none" w:sz="0" w:space="0" w:color="auto"/>
            <w:left w:val="none" w:sz="0" w:space="0" w:color="auto"/>
            <w:bottom w:val="none" w:sz="0" w:space="0" w:color="auto"/>
            <w:right w:val="none" w:sz="0" w:space="0" w:color="auto"/>
          </w:divBdr>
        </w:div>
      </w:divsChild>
    </w:div>
    <w:div w:id="975332354">
      <w:bodyDiv w:val="1"/>
      <w:marLeft w:val="0"/>
      <w:marRight w:val="0"/>
      <w:marTop w:val="0"/>
      <w:marBottom w:val="0"/>
      <w:divBdr>
        <w:top w:val="none" w:sz="0" w:space="0" w:color="auto"/>
        <w:left w:val="none" w:sz="0" w:space="0" w:color="auto"/>
        <w:bottom w:val="none" w:sz="0" w:space="0" w:color="auto"/>
        <w:right w:val="none" w:sz="0" w:space="0" w:color="auto"/>
      </w:divBdr>
    </w:div>
    <w:div w:id="985818607">
      <w:bodyDiv w:val="1"/>
      <w:marLeft w:val="0"/>
      <w:marRight w:val="0"/>
      <w:marTop w:val="0"/>
      <w:marBottom w:val="0"/>
      <w:divBdr>
        <w:top w:val="none" w:sz="0" w:space="0" w:color="auto"/>
        <w:left w:val="none" w:sz="0" w:space="0" w:color="auto"/>
        <w:bottom w:val="none" w:sz="0" w:space="0" w:color="auto"/>
        <w:right w:val="none" w:sz="0" w:space="0" w:color="auto"/>
      </w:divBdr>
      <w:divsChild>
        <w:div w:id="1177963744">
          <w:marLeft w:val="806"/>
          <w:marRight w:val="0"/>
          <w:marTop w:val="144"/>
          <w:marBottom w:val="0"/>
          <w:divBdr>
            <w:top w:val="none" w:sz="0" w:space="0" w:color="auto"/>
            <w:left w:val="none" w:sz="0" w:space="0" w:color="auto"/>
            <w:bottom w:val="none" w:sz="0" w:space="0" w:color="auto"/>
            <w:right w:val="none" w:sz="0" w:space="0" w:color="auto"/>
          </w:divBdr>
        </w:div>
        <w:div w:id="1184439364">
          <w:marLeft w:val="806"/>
          <w:marRight w:val="0"/>
          <w:marTop w:val="144"/>
          <w:marBottom w:val="0"/>
          <w:divBdr>
            <w:top w:val="none" w:sz="0" w:space="0" w:color="auto"/>
            <w:left w:val="none" w:sz="0" w:space="0" w:color="auto"/>
            <w:bottom w:val="none" w:sz="0" w:space="0" w:color="auto"/>
            <w:right w:val="none" w:sz="0" w:space="0" w:color="auto"/>
          </w:divBdr>
        </w:div>
        <w:div w:id="2128499436">
          <w:marLeft w:val="806"/>
          <w:marRight w:val="0"/>
          <w:marTop w:val="144"/>
          <w:marBottom w:val="0"/>
          <w:divBdr>
            <w:top w:val="none" w:sz="0" w:space="0" w:color="auto"/>
            <w:left w:val="none" w:sz="0" w:space="0" w:color="auto"/>
            <w:bottom w:val="none" w:sz="0" w:space="0" w:color="auto"/>
            <w:right w:val="none" w:sz="0" w:space="0" w:color="auto"/>
          </w:divBdr>
        </w:div>
      </w:divsChild>
    </w:div>
    <w:div w:id="993293077">
      <w:bodyDiv w:val="1"/>
      <w:marLeft w:val="0"/>
      <w:marRight w:val="0"/>
      <w:marTop w:val="0"/>
      <w:marBottom w:val="0"/>
      <w:divBdr>
        <w:top w:val="none" w:sz="0" w:space="0" w:color="auto"/>
        <w:left w:val="none" w:sz="0" w:space="0" w:color="auto"/>
        <w:bottom w:val="none" w:sz="0" w:space="0" w:color="auto"/>
        <w:right w:val="none" w:sz="0" w:space="0" w:color="auto"/>
      </w:divBdr>
      <w:divsChild>
        <w:div w:id="1783726034">
          <w:marLeft w:val="806"/>
          <w:marRight w:val="0"/>
          <w:marTop w:val="154"/>
          <w:marBottom w:val="0"/>
          <w:divBdr>
            <w:top w:val="none" w:sz="0" w:space="0" w:color="auto"/>
            <w:left w:val="none" w:sz="0" w:space="0" w:color="auto"/>
            <w:bottom w:val="none" w:sz="0" w:space="0" w:color="auto"/>
            <w:right w:val="none" w:sz="0" w:space="0" w:color="auto"/>
          </w:divBdr>
        </w:div>
        <w:div w:id="1478180763">
          <w:marLeft w:val="806"/>
          <w:marRight w:val="0"/>
          <w:marTop w:val="154"/>
          <w:marBottom w:val="0"/>
          <w:divBdr>
            <w:top w:val="none" w:sz="0" w:space="0" w:color="auto"/>
            <w:left w:val="none" w:sz="0" w:space="0" w:color="auto"/>
            <w:bottom w:val="none" w:sz="0" w:space="0" w:color="auto"/>
            <w:right w:val="none" w:sz="0" w:space="0" w:color="auto"/>
          </w:divBdr>
        </w:div>
        <w:div w:id="792138394">
          <w:marLeft w:val="806"/>
          <w:marRight w:val="0"/>
          <w:marTop w:val="154"/>
          <w:marBottom w:val="0"/>
          <w:divBdr>
            <w:top w:val="none" w:sz="0" w:space="0" w:color="auto"/>
            <w:left w:val="none" w:sz="0" w:space="0" w:color="auto"/>
            <w:bottom w:val="none" w:sz="0" w:space="0" w:color="auto"/>
            <w:right w:val="none" w:sz="0" w:space="0" w:color="auto"/>
          </w:divBdr>
        </w:div>
      </w:divsChild>
    </w:div>
    <w:div w:id="1005674333">
      <w:bodyDiv w:val="1"/>
      <w:marLeft w:val="0"/>
      <w:marRight w:val="0"/>
      <w:marTop w:val="0"/>
      <w:marBottom w:val="0"/>
      <w:divBdr>
        <w:top w:val="none" w:sz="0" w:space="0" w:color="auto"/>
        <w:left w:val="none" w:sz="0" w:space="0" w:color="auto"/>
        <w:bottom w:val="none" w:sz="0" w:space="0" w:color="auto"/>
        <w:right w:val="none" w:sz="0" w:space="0" w:color="auto"/>
      </w:divBdr>
      <w:divsChild>
        <w:div w:id="154152237">
          <w:marLeft w:val="547"/>
          <w:marRight w:val="0"/>
          <w:marTop w:val="144"/>
          <w:marBottom w:val="0"/>
          <w:divBdr>
            <w:top w:val="none" w:sz="0" w:space="0" w:color="auto"/>
            <w:left w:val="none" w:sz="0" w:space="0" w:color="auto"/>
            <w:bottom w:val="none" w:sz="0" w:space="0" w:color="auto"/>
            <w:right w:val="none" w:sz="0" w:space="0" w:color="auto"/>
          </w:divBdr>
        </w:div>
      </w:divsChild>
    </w:div>
    <w:div w:id="1010527391">
      <w:bodyDiv w:val="1"/>
      <w:marLeft w:val="0"/>
      <w:marRight w:val="0"/>
      <w:marTop w:val="0"/>
      <w:marBottom w:val="0"/>
      <w:divBdr>
        <w:top w:val="none" w:sz="0" w:space="0" w:color="auto"/>
        <w:left w:val="none" w:sz="0" w:space="0" w:color="auto"/>
        <w:bottom w:val="none" w:sz="0" w:space="0" w:color="auto"/>
        <w:right w:val="none" w:sz="0" w:space="0" w:color="auto"/>
      </w:divBdr>
      <w:divsChild>
        <w:div w:id="1159880530">
          <w:marLeft w:val="547"/>
          <w:marRight w:val="0"/>
          <w:marTop w:val="144"/>
          <w:marBottom w:val="0"/>
          <w:divBdr>
            <w:top w:val="none" w:sz="0" w:space="0" w:color="auto"/>
            <w:left w:val="none" w:sz="0" w:space="0" w:color="auto"/>
            <w:bottom w:val="none" w:sz="0" w:space="0" w:color="auto"/>
            <w:right w:val="none" w:sz="0" w:space="0" w:color="auto"/>
          </w:divBdr>
        </w:div>
        <w:div w:id="1598319885">
          <w:marLeft w:val="547"/>
          <w:marRight w:val="0"/>
          <w:marTop w:val="144"/>
          <w:marBottom w:val="0"/>
          <w:divBdr>
            <w:top w:val="none" w:sz="0" w:space="0" w:color="auto"/>
            <w:left w:val="none" w:sz="0" w:space="0" w:color="auto"/>
            <w:bottom w:val="none" w:sz="0" w:space="0" w:color="auto"/>
            <w:right w:val="none" w:sz="0" w:space="0" w:color="auto"/>
          </w:divBdr>
        </w:div>
      </w:divsChild>
    </w:div>
    <w:div w:id="1014067753">
      <w:bodyDiv w:val="1"/>
      <w:marLeft w:val="0"/>
      <w:marRight w:val="0"/>
      <w:marTop w:val="0"/>
      <w:marBottom w:val="0"/>
      <w:divBdr>
        <w:top w:val="none" w:sz="0" w:space="0" w:color="auto"/>
        <w:left w:val="none" w:sz="0" w:space="0" w:color="auto"/>
        <w:bottom w:val="none" w:sz="0" w:space="0" w:color="auto"/>
        <w:right w:val="none" w:sz="0" w:space="0" w:color="auto"/>
      </w:divBdr>
      <w:divsChild>
        <w:div w:id="1436826516">
          <w:marLeft w:val="547"/>
          <w:marRight w:val="0"/>
          <w:marTop w:val="154"/>
          <w:marBottom w:val="0"/>
          <w:divBdr>
            <w:top w:val="none" w:sz="0" w:space="0" w:color="auto"/>
            <w:left w:val="none" w:sz="0" w:space="0" w:color="auto"/>
            <w:bottom w:val="none" w:sz="0" w:space="0" w:color="auto"/>
            <w:right w:val="none" w:sz="0" w:space="0" w:color="auto"/>
          </w:divBdr>
        </w:div>
      </w:divsChild>
    </w:div>
    <w:div w:id="1026102725">
      <w:bodyDiv w:val="1"/>
      <w:marLeft w:val="0"/>
      <w:marRight w:val="0"/>
      <w:marTop w:val="0"/>
      <w:marBottom w:val="0"/>
      <w:divBdr>
        <w:top w:val="none" w:sz="0" w:space="0" w:color="auto"/>
        <w:left w:val="none" w:sz="0" w:space="0" w:color="auto"/>
        <w:bottom w:val="none" w:sz="0" w:space="0" w:color="auto"/>
        <w:right w:val="none" w:sz="0" w:space="0" w:color="auto"/>
      </w:divBdr>
      <w:divsChild>
        <w:div w:id="366756759">
          <w:marLeft w:val="547"/>
          <w:marRight w:val="0"/>
          <w:marTop w:val="144"/>
          <w:marBottom w:val="0"/>
          <w:divBdr>
            <w:top w:val="none" w:sz="0" w:space="0" w:color="auto"/>
            <w:left w:val="none" w:sz="0" w:space="0" w:color="auto"/>
            <w:bottom w:val="none" w:sz="0" w:space="0" w:color="auto"/>
            <w:right w:val="none" w:sz="0" w:space="0" w:color="auto"/>
          </w:divBdr>
        </w:div>
        <w:div w:id="563612738">
          <w:marLeft w:val="547"/>
          <w:marRight w:val="0"/>
          <w:marTop w:val="144"/>
          <w:marBottom w:val="0"/>
          <w:divBdr>
            <w:top w:val="none" w:sz="0" w:space="0" w:color="auto"/>
            <w:left w:val="none" w:sz="0" w:space="0" w:color="auto"/>
            <w:bottom w:val="none" w:sz="0" w:space="0" w:color="auto"/>
            <w:right w:val="none" w:sz="0" w:space="0" w:color="auto"/>
          </w:divBdr>
        </w:div>
      </w:divsChild>
    </w:div>
    <w:div w:id="1036152387">
      <w:bodyDiv w:val="1"/>
      <w:marLeft w:val="0"/>
      <w:marRight w:val="0"/>
      <w:marTop w:val="0"/>
      <w:marBottom w:val="0"/>
      <w:divBdr>
        <w:top w:val="none" w:sz="0" w:space="0" w:color="auto"/>
        <w:left w:val="none" w:sz="0" w:space="0" w:color="auto"/>
        <w:bottom w:val="none" w:sz="0" w:space="0" w:color="auto"/>
        <w:right w:val="none" w:sz="0" w:space="0" w:color="auto"/>
      </w:divBdr>
      <w:divsChild>
        <w:div w:id="1288390222">
          <w:marLeft w:val="547"/>
          <w:marRight w:val="0"/>
          <w:marTop w:val="154"/>
          <w:marBottom w:val="0"/>
          <w:divBdr>
            <w:top w:val="none" w:sz="0" w:space="0" w:color="auto"/>
            <w:left w:val="none" w:sz="0" w:space="0" w:color="auto"/>
            <w:bottom w:val="none" w:sz="0" w:space="0" w:color="auto"/>
            <w:right w:val="none" w:sz="0" w:space="0" w:color="auto"/>
          </w:divBdr>
        </w:div>
      </w:divsChild>
    </w:div>
    <w:div w:id="1036195869">
      <w:bodyDiv w:val="1"/>
      <w:marLeft w:val="0"/>
      <w:marRight w:val="0"/>
      <w:marTop w:val="0"/>
      <w:marBottom w:val="0"/>
      <w:divBdr>
        <w:top w:val="none" w:sz="0" w:space="0" w:color="auto"/>
        <w:left w:val="none" w:sz="0" w:space="0" w:color="auto"/>
        <w:bottom w:val="none" w:sz="0" w:space="0" w:color="auto"/>
        <w:right w:val="none" w:sz="0" w:space="0" w:color="auto"/>
      </w:divBdr>
      <w:divsChild>
        <w:div w:id="533930014">
          <w:marLeft w:val="806"/>
          <w:marRight w:val="0"/>
          <w:marTop w:val="144"/>
          <w:marBottom w:val="0"/>
          <w:divBdr>
            <w:top w:val="none" w:sz="0" w:space="0" w:color="auto"/>
            <w:left w:val="none" w:sz="0" w:space="0" w:color="auto"/>
            <w:bottom w:val="none" w:sz="0" w:space="0" w:color="auto"/>
            <w:right w:val="none" w:sz="0" w:space="0" w:color="auto"/>
          </w:divBdr>
        </w:div>
        <w:div w:id="1130591654">
          <w:marLeft w:val="806"/>
          <w:marRight w:val="0"/>
          <w:marTop w:val="144"/>
          <w:marBottom w:val="0"/>
          <w:divBdr>
            <w:top w:val="none" w:sz="0" w:space="0" w:color="auto"/>
            <w:left w:val="none" w:sz="0" w:space="0" w:color="auto"/>
            <w:bottom w:val="none" w:sz="0" w:space="0" w:color="auto"/>
            <w:right w:val="none" w:sz="0" w:space="0" w:color="auto"/>
          </w:divBdr>
        </w:div>
        <w:div w:id="936864790">
          <w:marLeft w:val="547"/>
          <w:marRight w:val="0"/>
          <w:marTop w:val="144"/>
          <w:marBottom w:val="0"/>
          <w:divBdr>
            <w:top w:val="none" w:sz="0" w:space="0" w:color="auto"/>
            <w:left w:val="none" w:sz="0" w:space="0" w:color="auto"/>
            <w:bottom w:val="none" w:sz="0" w:space="0" w:color="auto"/>
            <w:right w:val="none" w:sz="0" w:space="0" w:color="auto"/>
          </w:divBdr>
        </w:div>
      </w:divsChild>
    </w:div>
    <w:div w:id="1036391248">
      <w:bodyDiv w:val="1"/>
      <w:marLeft w:val="0"/>
      <w:marRight w:val="0"/>
      <w:marTop w:val="0"/>
      <w:marBottom w:val="0"/>
      <w:divBdr>
        <w:top w:val="none" w:sz="0" w:space="0" w:color="auto"/>
        <w:left w:val="none" w:sz="0" w:space="0" w:color="auto"/>
        <w:bottom w:val="none" w:sz="0" w:space="0" w:color="auto"/>
        <w:right w:val="none" w:sz="0" w:space="0" w:color="auto"/>
      </w:divBdr>
      <w:divsChild>
        <w:div w:id="2066369861">
          <w:marLeft w:val="806"/>
          <w:marRight w:val="0"/>
          <w:marTop w:val="144"/>
          <w:marBottom w:val="0"/>
          <w:divBdr>
            <w:top w:val="none" w:sz="0" w:space="0" w:color="auto"/>
            <w:left w:val="none" w:sz="0" w:space="0" w:color="auto"/>
            <w:bottom w:val="none" w:sz="0" w:space="0" w:color="auto"/>
            <w:right w:val="none" w:sz="0" w:space="0" w:color="auto"/>
          </w:divBdr>
        </w:div>
        <w:div w:id="1651059596">
          <w:marLeft w:val="806"/>
          <w:marRight w:val="0"/>
          <w:marTop w:val="144"/>
          <w:marBottom w:val="0"/>
          <w:divBdr>
            <w:top w:val="none" w:sz="0" w:space="0" w:color="auto"/>
            <w:left w:val="none" w:sz="0" w:space="0" w:color="auto"/>
            <w:bottom w:val="none" w:sz="0" w:space="0" w:color="auto"/>
            <w:right w:val="none" w:sz="0" w:space="0" w:color="auto"/>
          </w:divBdr>
        </w:div>
      </w:divsChild>
    </w:div>
    <w:div w:id="1038045640">
      <w:bodyDiv w:val="1"/>
      <w:marLeft w:val="0"/>
      <w:marRight w:val="0"/>
      <w:marTop w:val="0"/>
      <w:marBottom w:val="0"/>
      <w:divBdr>
        <w:top w:val="none" w:sz="0" w:space="0" w:color="auto"/>
        <w:left w:val="none" w:sz="0" w:space="0" w:color="auto"/>
        <w:bottom w:val="none" w:sz="0" w:space="0" w:color="auto"/>
        <w:right w:val="none" w:sz="0" w:space="0" w:color="auto"/>
      </w:divBdr>
      <w:divsChild>
        <w:div w:id="50542896">
          <w:marLeft w:val="547"/>
          <w:marRight w:val="0"/>
          <w:marTop w:val="154"/>
          <w:marBottom w:val="0"/>
          <w:divBdr>
            <w:top w:val="none" w:sz="0" w:space="0" w:color="auto"/>
            <w:left w:val="none" w:sz="0" w:space="0" w:color="auto"/>
            <w:bottom w:val="none" w:sz="0" w:space="0" w:color="auto"/>
            <w:right w:val="none" w:sz="0" w:space="0" w:color="auto"/>
          </w:divBdr>
        </w:div>
        <w:div w:id="2092844836">
          <w:marLeft w:val="547"/>
          <w:marRight w:val="0"/>
          <w:marTop w:val="154"/>
          <w:marBottom w:val="0"/>
          <w:divBdr>
            <w:top w:val="none" w:sz="0" w:space="0" w:color="auto"/>
            <w:left w:val="none" w:sz="0" w:space="0" w:color="auto"/>
            <w:bottom w:val="none" w:sz="0" w:space="0" w:color="auto"/>
            <w:right w:val="none" w:sz="0" w:space="0" w:color="auto"/>
          </w:divBdr>
        </w:div>
      </w:divsChild>
    </w:div>
    <w:div w:id="1047147587">
      <w:bodyDiv w:val="1"/>
      <w:marLeft w:val="0"/>
      <w:marRight w:val="0"/>
      <w:marTop w:val="0"/>
      <w:marBottom w:val="0"/>
      <w:divBdr>
        <w:top w:val="none" w:sz="0" w:space="0" w:color="auto"/>
        <w:left w:val="none" w:sz="0" w:space="0" w:color="auto"/>
        <w:bottom w:val="none" w:sz="0" w:space="0" w:color="auto"/>
        <w:right w:val="none" w:sz="0" w:space="0" w:color="auto"/>
      </w:divBdr>
      <w:divsChild>
        <w:div w:id="524176794">
          <w:marLeft w:val="547"/>
          <w:marRight w:val="0"/>
          <w:marTop w:val="154"/>
          <w:marBottom w:val="0"/>
          <w:divBdr>
            <w:top w:val="none" w:sz="0" w:space="0" w:color="auto"/>
            <w:left w:val="none" w:sz="0" w:space="0" w:color="auto"/>
            <w:bottom w:val="none" w:sz="0" w:space="0" w:color="auto"/>
            <w:right w:val="none" w:sz="0" w:space="0" w:color="auto"/>
          </w:divBdr>
        </w:div>
      </w:divsChild>
    </w:div>
    <w:div w:id="1047291712">
      <w:bodyDiv w:val="1"/>
      <w:marLeft w:val="0"/>
      <w:marRight w:val="0"/>
      <w:marTop w:val="0"/>
      <w:marBottom w:val="0"/>
      <w:divBdr>
        <w:top w:val="none" w:sz="0" w:space="0" w:color="auto"/>
        <w:left w:val="none" w:sz="0" w:space="0" w:color="auto"/>
        <w:bottom w:val="none" w:sz="0" w:space="0" w:color="auto"/>
        <w:right w:val="none" w:sz="0" w:space="0" w:color="auto"/>
      </w:divBdr>
      <w:divsChild>
        <w:div w:id="459958183">
          <w:marLeft w:val="806"/>
          <w:marRight w:val="0"/>
          <w:marTop w:val="154"/>
          <w:marBottom w:val="0"/>
          <w:divBdr>
            <w:top w:val="none" w:sz="0" w:space="0" w:color="auto"/>
            <w:left w:val="none" w:sz="0" w:space="0" w:color="auto"/>
            <w:bottom w:val="none" w:sz="0" w:space="0" w:color="auto"/>
            <w:right w:val="none" w:sz="0" w:space="0" w:color="auto"/>
          </w:divBdr>
        </w:div>
        <w:div w:id="454762383">
          <w:marLeft w:val="806"/>
          <w:marRight w:val="0"/>
          <w:marTop w:val="154"/>
          <w:marBottom w:val="0"/>
          <w:divBdr>
            <w:top w:val="none" w:sz="0" w:space="0" w:color="auto"/>
            <w:left w:val="none" w:sz="0" w:space="0" w:color="auto"/>
            <w:bottom w:val="none" w:sz="0" w:space="0" w:color="auto"/>
            <w:right w:val="none" w:sz="0" w:space="0" w:color="auto"/>
          </w:divBdr>
        </w:div>
      </w:divsChild>
    </w:div>
    <w:div w:id="1051072325">
      <w:bodyDiv w:val="1"/>
      <w:marLeft w:val="0"/>
      <w:marRight w:val="0"/>
      <w:marTop w:val="0"/>
      <w:marBottom w:val="0"/>
      <w:divBdr>
        <w:top w:val="none" w:sz="0" w:space="0" w:color="auto"/>
        <w:left w:val="none" w:sz="0" w:space="0" w:color="auto"/>
        <w:bottom w:val="none" w:sz="0" w:space="0" w:color="auto"/>
        <w:right w:val="none" w:sz="0" w:space="0" w:color="auto"/>
      </w:divBdr>
    </w:div>
    <w:div w:id="1052777926">
      <w:bodyDiv w:val="1"/>
      <w:marLeft w:val="0"/>
      <w:marRight w:val="0"/>
      <w:marTop w:val="0"/>
      <w:marBottom w:val="0"/>
      <w:divBdr>
        <w:top w:val="none" w:sz="0" w:space="0" w:color="auto"/>
        <w:left w:val="none" w:sz="0" w:space="0" w:color="auto"/>
        <w:bottom w:val="none" w:sz="0" w:space="0" w:color="auto"/>
        <w:right w:val="none" w:sz="0" w:space="0" w:color="auto"/>
      </w:divBdr>
      <w:divsChild>
        <w:div w:id="882329366">
          <w:marLeft w:val="547"/>
          <w:marRight w:val="0"/>
          <w:marTop w:val="154"/>
          <w:marBottom w:val="0"/>
          <w:divBdr>
            <w:top w:val="none" w:sz="0" w:space="0" w:color="auto"/>
            <w:left w:val="none" w:sz="0" w:space="0" w:color="auto"/>
            <w:bottom w:val="none" w:sz="0" w:space="0" w:color="auto"/>
            <w:right w:val="none" w:sz="0" w:space="0" w:color="auto"/>
          </w:divBdr>
        </w:div>
      </w:divsChild>
    </w:div>
    <w:div w:id="1054113757">
      <w:bodyDiv w:val="1"/>
      <w:marLeft w:val="0"/>
      <w:marRight w:val="0"/>
      <w:marTop w:val="0"/>
      <w:marBottom w:val="0"/>
      <w:divBdr>
        <w:top w:val="none" w:sz="0" w:space="0" w:color="auto"/>
        <w:left w:val="none" w:sz="0" w:space="0" w:color="auto"/>
        <w:bottom w:val="none" w:sz="0" w:space="0" w:color="auto"/>
        <w:right w:val="none" w:sz="0" w:space="0" w:color="auto"/>
      </w:divBdr>
      <w:divsChild>
        <w:div w:id="1772623575">
          <w:marLeft w:val="547"/>
          <w:marRight w:val="0"/>
          <w:marTop w:val="154"/>
          <w:marBottom w:val="0"/>
          <w:divBdr>
            <w:top w:val="none" w:sz="0" w:space="0" w:color="auto"/>
            <w:left w:val="none" w:sz="0" w:space="0" w:color="auto"/>
            <w:bottom w:val="none" w:sz="0" w:space="0" w:color="auto"/>
            <w:right w:val="none" w:sz="0" w:space="0" w:color="auto"/>
          </w:divBdr>
        </w:div>
      </w:divsChild>
    </w:div>
    <w:div w:id="1056851804">
      <w:bodyDiv w:val="1"/>
      <w:marLeft w:val="0"/>
      <w:marRight w:val="0"/>
      <w:marTop w:val="0"/>
      <w:marBottom w:val="0"/>
      <w:divBdr>
        <w:top w:val="none" w:sz="0" w:space="0" w:color="auto"/>
        <w:left w:val="none" w:sz="0" w:space="0" w:color="auto"/>
        <w:bottom w:val="none" w:sz="0" w:space="0" w:color="auto"/>
        <w:right w:val="none" w:sz="0" w:space="0" w:color="auto"/>
      </w:divBdr>
      <w:divsChild>
        <w:div w:id="1791976024">
          <w:marLeft w:val="547"/>
          <w:marRight w:val="0"/>
          <w:marTop w:val="144"/>
          <w:marBottom w:val="0"/>
          <w:divBdr>
            <w:top w:val="none" w:sz="0" w:space="0" w:color="auto"/>
            <w:left w:val="none" w:sz="0" w:space="0" w:color="auto"/>
            <w:bottom w:val="none" w:sz="0" w:space="0" w:color="auto"/>
            <w:right w:val="none" w:sz="0" w:space="0" w:color="auto"/>
          </w:divBdr>
        </w:div>
        <w:div w:id="1922333342">
          <w:marLeft w:val="547"/>
          <w:marRight w:val="0"/>
          <w:marTop w:val="144"/>
          <w:marBottom w:val="0"/>
          <w:divBdr>
            <w:top w:val="none" w:sz="0" w:space="0" w:color="auto"/>
            <w:left w:val="none" w:sz="0" w:space="0" w:color="auto"/>
            <w:bottom w:val="none" w:sz="0" w:space="0" w:color="auto"/>
            <w:right w:val="none" w:sz="0" w:space="0" w:color="auto"/>
          </w:divBdr>
        </w:div>
      </w:divsChild>
    </w:div>
    <w:div w:id="1069184490">
      <w:bodyDiv w:val="1"/>
      <w:marLeft w:val="0"/>
      <w:marRight w:val="0"/>
      <w:marTop w:val="0"/>
      <w:marBottom w:val="0"/>
      <w:divBdr>
        <w:top w:val="none" w:sz="0" w:space="0" w:color="auto"/>
        <w:left w:val="none" w:sz="0" w:space="0" w:color="auto"/>
        <w:bottom w:val="none" w:sz="0" w:space="0" w:color="auto"/>
        <w:right w:val="none" w:sz="0" w:space="0" w:color="auto"/>
      </w:divBdr>
      <w:divsChild>
        <w:div w:id="2109502450">
          <w:marLeft w:val="547"/>
          <w:marRight w:val="0"/>
          <w:marTop w:val="154"/>
          <w:marBottom w:val="0"/>
          <w:divBdr>
            <w:top w:val="none" w:sz="0" w:space="0" w:color="auto"/>
            <w:left w:val="none" w:sz="0" w:space="0" w:color="auto"/>
            <w:bottom w:val="none" w:sz="0" w:space="0" w:color="auto"/>
            <w:right w:val="none" w:sz="0" w:space="0" w:color="auto"/>
          </w:divBdr>
        </w:div>
        <w:div w:id="1079138252">
          <w:marLeft w:val="547"/>
          <w:marRight w:val="0"/>
          <w:marTop w:val="154"/>
          <w:marBottom w:val="0"/>
          <w:divBdr>
            <w:top w:val="none" w:sz="0" w:space="0" w:color="auto"/>
            <w:left w:val="none" w:sz="0" w:space="0" w:color="auto"/>
            <w:bottom w:val="none" w:sz="0" w:space="0" w:color="auto"/>
            <w:right w:val="none" w:sz="0" w:space="0" w:color="auto"/>
          </w:divBdr>
        </w:div>
      </w:divsChild>
    </w:div>
    <w:div w:id="1069690197">
      <w:bodyDiv w:val="1"/>
      <w:marLeft w:val="0"/>
      <w:marRight w:val="0"/>
      <w:marTop w:val="0"/>
      <w:marBottom w:val="0"/>
      <w:divBdr>
        <w:top w:val="none" w:sz="0" w:space="0" w:color="auto"/>
        <w:left w:val="none" w:sz="0" w:space="0" w:color="auto"/>
        <w:bottom w:val="none" w:sz="0" w:space="0" w:color="auto"/>
        <w:right w:val="none" w:sz="0" w:space="0" w:color="auto"/>
      </w:divBdr>
      <w:divsChild>
        <w:div w:id="807934204">
          <w:marLeft w:val="806"/>
          <w:marRight w:val="0"/>
          <w:marTop w:val="120"/>
          <w:marBottom w:val="0"/>
          <w:divBdr>
            <w:top w:val="none" w:sz="0" w:space="0" w:color="auto"/>
            <w:left w:val="none" w:sz="0" w:space="0" w:color="auto"/>
            <w:bottom w:val="none" w:sz="0" w:space="0" w:color="auto"/>
            <w:right w:val="none" w:sz="0" w:space="0" w:color="auto"/>
          </w:divBdr>
        </w:div>
        <w:div w:id="2121026994">
          <w:marLeft w:val="806"/>
          <w:marRight w:val="0"/>
          <w:marTop w:val="120"/>
          <w:marBottom w:val="0"/>
          <w:divBdr>
            <w:top w:val="none" w:sz="0" w:space="0" w:color="auto"/>
            <w:left w:val="none" w:sz="0" w:space="0" w:color="auto"/>
            <w:bottom w:val="none" w:sz="0" w:space="0" w:color="auto"/>
            <w:right w:val="none" w:sz="0" w:space="0" w:color="auto"/>
          </w:divBdr>
        </w:div>
        <w:div w:id="809244518">
          <w:marLeft w:val="547"/>
          <w:marRight w:val="0"/>
          <w:marTop w:val="120"/>
          <w:marBottom w:val="0"/>
          <w:divBdr>
            <w:top w:val="none" w:sz="0" w:space="0" w:color="auto"/>
            <w:left w:val="none" w:sz="0" w:space="0" w:color="auto"/>
            <w:bottom w:val="none" w:sz="0" w:space="0" w:color="auto"/>
            <w:right w:val="none" w:sz="0" w:space="0" w:color="auto"/>
          </w:divBdr>
        </w:div>
      </w:divsChild>
    </w:div>
    <w:div w:id="1070074720">
      <w:bodyDiv w:val="1"/>
      <w:marLeft w:val="0"/>
      <w:marRight w:val="0"/>
      <w:marTop w:val="0"/>
      <w:marBottom w:val="0"/>
      <w:divBdr>
        <w:top w:val="none" w:sz="0" w:space="0" w:color="auto"/>
        <w:left w:val="none" w:sz="0" w:space="0" w:color="auto"/>
        <w:bottom w:val="none" w:sz="0" w:space="0" w:color="auto"/>
        <w:right w:val="none" w:sz="0" w:space="0" w:color="auto"/>
      </w:divBdr>
    </w:div>
    <w:div w:id="1080296343">
      <w:bodyDiv w:val="1"/>
      <w:marLeft w:val="0"/>
      <w:marRight w:val="0"/>
      <w:marTop w:val="0"/>
      <w:marBottom w:val="0"/>
      <w:divBdr>
        <w:top w:val="none" w:sz="0" w:space="0" w:color="auto"/>
        <w:left w:val="none" w:sz="0" w:space="0" w:color="auto"/>
        <w:bottom w:val="none" w:sz="0" w:space="0" w:color="auto"/>
        <w:right w:val="none" w:sz="0" w:space="0" w:color="auto"/>
      </w:divBdr>
      <w:divsChild>
        <w:div w:id="481969321">
          <w:marLeft w:val="547"/>
          <w:marRight w:val="0"/>
          <w:marTop w:val="120"/>
          <w:marBottom w:val="0"/>
          <w:divBdr>
            <w:top w:val="none" w:sz="0" w:space="0" w:color="auto"/>
            <w:left w:val="none" w:sz="0" w:space="0" w:color="auto"/>
            <w:bottom w:val="none" w:sz="0" w:space="0" w:color="auto"/>
            <w:right w:val="none" w:sz="0" w:space="0" w:color="auto"/>
          </w:divBdr>
        </w:div>
        <w:div w:id="808086785">
          <w:marLeft w:val="547"/>
          <w:marRight w:val="0"/>
          <w:marTop w:val="120"/>
          <w:marBottom w:val="0"/>
          <w:divBdr>
            <w:top w:val="none" w:sz="0" w:space="0" w:color="auto"/>
            <w:left w:val="none" w:sz="0" w:space="0" w:color="auto"/>
            <w:bottom w:val="none" w:sz="0" w:space="0" w:color="auto"/>
            <w:right w:val="none" w:sz="0" w:space="0" w:color="auto"/>
          </w:divBdr>
        </w:div>
        <w:div w:id="1530558863">
          <w:marLeft w:val="547"/>
          <w:marRight w:val="0"/>
          <w:marTop w:val="120"/>
          <w:marBottom w:val="0"/>
          <w:divBdr>
            <w:top w:val="none" w:sz="0" w:space="0" w:color="auto"/>
            <w:left w:val="none" w:sz="0" w:space="0" w:color="auto"/>
            <w:bottom w:val="none" w:sz="0" w:space="0" w:color="auto"/>
            <w:right w:val="none" w:sz="0" w:space="0" w:color="auto"/>
          </w:divBdr>
        </w:div>
        <w:div w:id="38167634">
          <w:marLeft w:val="547"/>
          <w:marRight w:val="0"/>
          <w:marTop w:val="120"/>
          <w:marBottom w:val="0"/>
          <w:divBdr>
            <w:top w:val="none" w:sz="0" w:space="0" w:color="auto"/>
            <w:left w:val="none" w:sz="0" w:space="0" w:color="auto"/>
            <w:bottom w:val="none" w:sz="0" w:space="0" w:color="auto"/>
            <w:right w:val="none" w:sz="0" w:space="0" w:color="auto"/>
          </w:divBdr>
        </w:div>
      </w:divsChild>
    </w:div>
    <w:div w:id="1083647672">
      <w:bodyDiv w:val="1"/>
      <w:marLeft w:val="0"/>
      <w:marRight w:val="0"/>
      <w:marTop w:val="0"/>
      <w:marBottom w:val="0"/>
      <w:divBdr>
        <w:top w:val="none" w:sz="0" w:space="0" w:color="auto"/>
        <w:left w:val="none" w:sz="0" w:space="0" w:color="auto"/>
        <w:bottom w:val="none" w:sz="0" w:space="0" w:color="auto"/>
        <w:right w:val="none" w:sz="0" w:space="0" w:color="auto"/>
      </w:divBdr>
      <w:divsChild>
        <w:div w:id="1391033336">
          <w:marLeft w:val="547"/>
          <w:marRight w:val="0"/>
          <w:marTop w:val="154"/>
          <w:marBottom w:val="0"/>
          <w:divBdr>
            <w:top w:val="none" w:sz="0" w:space="0" w:color="auto"/>
            <w:left w:val="none" w:sz="0" w:space="0" w:color="auto"/>
            <w:bottom w:val="none" w:sz="0" w:space="0" w:color="auto"/>
            <w:right w:val="none" w:sz="0" w:space="0" w:color="auto"/>
          </w:divBdr>
        </w:div>
        <w:div w:id="2065367238">
          <w:marLeft w:val="547"/>
          <w:marRight w:val="0"/>
          <w:marTop w:val="154"/>
          <w:marBottom w:val="0"/>
          <w:divBdr>
            <w:top w:val="none" w:sz="0" w:space="0" w:color="auto"/>
            <w:left w:val="none" w:sz="0" w:space="0" w:color="auto"/>
            <w:bottom w:val="none" w:sz="0" w:space="0" w:color="auto"/>
            <w:right w:val="none" w:sz="0" w:space="0" w:color="auto"/>
          </w:divBdr>
        </w:div>
      </w:divsChild>
    </w:div>
    <w:div w:id="1107238271">
      <w:bodyDiv w:val="1"/>
      <w:marLeft w:val="0"/>
      <w:marRight w:val="0"/>
      <w:marTop w:val="0"/>
      <w:marBottom w:val="0"/>
      <w:divBdr>
        <w:top w:val="none" w:sz="0" w:space="0" w:color="auto"/>
        <w:left w:val="none" w:sz="0" w:space="0" w:color="auto"/>
        <w:bottom w:val="none" w:sz="0" w:space="0" w:color="auto"/>
        <w:right w:val="none" w:sz="0" w:space="0" w:color="auto"/>
      </w:divBdr>
      <w:divsChild>
        <w:div w:id="1735547602">
          <w:marLeft w:val="547"/>
          <w:marRight w:val="0"/>
          <w:marTop w:val="154"/>
          <w:marBottom w:val="0"/>
          <w:divBdr>
            <w:top w:val="none" w:sz="0" w:space="0" w:color="auto"/>
            <w:left w:val="none" w:sz="0" w:space="0" w:color="auto"/>
            <w:bottom w:val="none" w:sz="0" w:space="0" w:color="auto"/>
            <w:right w:val="none" w:sz="0" w:space="0" w:color="auto"/>
          </w:divBdr>
        </w:div>
      </w:divsChild>
    </w:div>
    <w:div w:id="1108425169">
      <w:bodyDiv w:val="1"/>
      <w:marLeft w:val="0"/>
      <w:marRight w:val="0"/>
      <w:marTop w:val="0"/>
      <w:marBottom w:val="0"/>
      <w:divBdr>
        <w:top w:val="none" w:sz="0" w:space="0" w:color="auto"/>
        <w:left w:val="none" w:sz="0" w:space="0" w:color="auto"/>
        <w:bottom w:val="none" w:sz="0" w:space="0" w:color="auto"/>
        <w:right w:val="none" w:sz="0" w:space="0" w:color="auto"/>
      </w:divBdr>
      <w:divsChild>
        <w:div w:id="1582450518">
          <w:marLeft w:val="806"/>
          <w:marRight w:val="0"/>
          <w:marTop w:val="144"/>
          <w:marBottom w:val="0"/>
          <w:divBdr>
            <w:top w:val="none" w:sz="0" w:space="0" w:color="auto"/>
            <w:left w:val="none" w:sz="0" w:space="0" w:color="auto"/>
            <w:bottom w:val="none" w:sz="0" w:space="0" w:color="auto"/>
            <w:right w:val="none" w:sz="0" w:space="0" w:color="auto"/>
          </w:divBdr>
        </w:div>
        <w:div w:id="1115127703">
          <w:marLeft w:val="806"/>
          <w:marRight w:val="0"/>
          <w:marTop w:val="144"/>
          <w:marBottom w:val="0"/>
          <w:divBdr>
            <w:top w:val="none" w:sz="0" w:space="0" w:color="auto"/>
            <w:left w:val="none" w:sz="0" w:space="0" w:color="auto"/>
            <w:bottom w:val="none" w:sz="0" w:space="0" w:color="auto"/>
            <w:right w:val="none" w:sz="0" w:space="0" w:color="auto"/>
          </w:divBdr>
        </w:div>
        <w:div w:id="52240347">
          <w:marLeft w:val="806"/>
          <w:marRight w:val="0"/>
          <w:marTop w:val="144"/>
          <w:marBottom w:val="0"/>
          <w:divBdr>
            <w:top w:val="none" w:sz="0" w:space="0" w:color="auto"/>
            <w:left w:val="none" w:sz="0" w:space="0" w:color="auto"/>
            <w:bottom w:val="none" w:sz="0" w:space="0" w:color="auto"/>
            <w:right w:val="none" w:sz="0" w:space="0" w:color="auto"/>
          </w:divBdr>
        </w:div>
        <w:div w:id="416219705">
          <w:marLeft w:val="806"/>
          <w:marRight w:val="0"/>
          <w:marTop w:val="144"/>
          <w:marBottom w:val="0"/>
          <w:divBdr>
            <w:top w:val="none" w:sz="0" w:space="0" w:color="auto"/>
            <w:left w:val="none" w:sz="0" w:space="0" w:color="auto"/>
            <w:bottom w:val="none" w:sz="0" w:space="0" w:color="auto"/>
            <w:right w:val="none" w:sz="0" w:space="0" w:color="auto"/>
          </w:divBdr>
        </w:div>
        <w:div w:id="1332373092">
          <w:marLeft w:val="806"/>
          <w:marRight w:val="0"/>
          <w:marTop w:val="144"/>
          <w:marBottom w:val="0"/>
          <w:divBdr>
            <w:top w:val="none" w:sz="0" w:space="0" w:color="auto"/>
            <w:left w:val="none" w:sz="0" w:space="0" w:color="auto"/>
            <w:bottom w:val="none" w:sz="0" w:space="0" w:color="auto"/>
            <w:right w:val="none" w:sz="0" w:space="0" w:color="auto"/>
          </w:divBdr>
        </w:div>
        <w:div w:id="1113134316">
          <w:marLeft w:val="806"/>
          <w:marRight w:val="0"/>
          <w:marTop w:val="144"/>
          <w:marBottom w:val="0"/>
          <w:divBdr>
            <w:top w:val="none" w:sz="0" w:space="0" w:color="auto"/>
            <w:left w:val="none" w:sz="0" w:space="0" w:color="auto"/>
            <w:bottom w:val="none" w:sz="0" w:space="0" w:color="auto"/>
            <w:right w:val="none" w:sz="0" w:space="0" w:color="auto"/>
          </w:divBdr>
        </w:div>
      </w:divsChild>
    </w:div>
    <w:div w:id="1116363503">
      <w:bodyDiv w:val="1"/>
      <w:marLeft w:val="0"/>
      <w:marRight w:val="0"/>
      <w:marTop w:val="0"/>
      <w:marBottom w:val="0"/>
      <w:divBdr>
        <w:top w:val="none" w:sz="0" w:space="0" w:color="auto"/>
        <w:left w:val="none" w:sz="0" w:space="0" w:color="auto"/>
        <w:bottom w:val="none" w:sz="0" w:space="0" w:color="auto"/>
        <w:right w:val="none" w:sz="0" w:space="0" w:color="auto"/>
      </w:divBdr>
      <w:divsChild>
        <w:div w:id="1590036860">
          <w:marLeft w:val="547"/>
          <w:marRight w:val="0"/>
          <w:marTop w:val="144"/>
          <w:marBottom w:val="0"/>
          <w:divBdr>
            <w:top w:val="none" w:sz="0" w:space="0" w:color="auto"/>
            <w:left w:val="none" w:sz="0" w:space="0" w:color="auto"/>
            <w:bottom w:val="none" w:sz="0" w:space="0" w:color="auto"/>
            <w:right w:val="none" w:sz="0" w:space="0" w:color="auto"/>
          </w:divBdr>
        </w:div>
        <w:div w:id="1871607015">
          <w:marLeft w:val="547"/>
          <w:marRight w:val="0"/>
          <w:marTop w:val="144"/>
          <w:marBottom w:val="0"/>
          <w:divBdr>
            <w:top w:val="none" w:sz="0" w:space="0" w:color="auto"/>
            <w:left w:val="none" w:sz="0" w:space="0" w:color="auto"/>
            <w:bottom w:val="none" w:sz="0" w:space="0" w:color="auto"/>
            <w:right w:val="none" w:sz="0" w:space="0" w:color="auto"/>
          </w:divBdr>
        </w:div>
        <w:div w:id="1851723809">
          <w:marLeft w:val="547"/>
          <w:marRight w:val="0"/>
          <w:marTop w:val="144"/>
          <w:marBottom w:val="0"/>
          <w:divBdr>
            <w:top w:val="none" w:sz="0" w:space="0" w:color="auto"/>
            <w:left w:val="none" w:sz="0" w:space="0" w:color="auto"/>
            <w:bottom w:val="none" w:sz="0" w:space="0" w:color="auto"/>
            <w:right w:val="none" w:sz="0" w:space="0" w:color="auto"/>
          </w:divBdr>
        </w:div>
      </w:divsChild>
    </w:div>
    <w:div w:id="1143693529">
      <w:bodyDiv w:val="1"/>
      <w:marLeft w:val="0"/>
      <w:marRight w:val="0"/>
      <w:marTop w:val="0"/>
      <w:marBottom w:val="0"/>
      <w:divBdr>
        <w:top w:val="none" w:sz="0" w:space="0" w:color="auto"/>
        <w:left w:val="none" w:sz="0" w:space="0" w:color="auto"/>
        <w:bottom w:val="none" w:sz="0" w:space="0" w:color="auto"/>
        <w:right w:val="none" w:sz="0" w:space="0" w:color="auto"/>
      </w:divBdr>
      <w:divsChild>
        <w:div w:id="1128859939">
          <w:marLeft w:val="547"/>
          <w:marRight w:val="0"/>
          <w:marTop w:val="154"/>
          <w:marBottom w:val="0"/>
          <w:divBdr>
            <w:top w:val="none" w:sz="0" w:space="0" w:color="auto"/>
            <w:left w:val="none" w:sz="0" w:space="0" w:color="auto"/>
            <w:bottom w:val="none" w:sz="0" w:space="0" w:color="auto"/>
            <w:right w:val="none" w:sz="0" w:space="0" w:color="auto"/>
          </w:divBdr>
        </w:div>
        <w:div w:id="13074176">
          <w:marLeft w:val="547"/>
          <w:marRight w:val="0"/>
          <w:marTop w:val="154"/>
          <w:marBottom w:val="0"/>
          <w:divBdr>
            <w:top w:val="none" w:sz="0" w:space="0" w:color="auto"/>
            <w:left w:val="none" w:sz="0" w:space="0" w:color="auto"/>
            <w:bottom w:val="none" w:sz="0" w:space="0" w:color="auto"/>
            <w:right w:val="none" w:sz="0" w:space="0" w:color="auto"/>
          </w:divBdr>
        </w:div>
      </w:divsChild>
    </w:div>
    <w:div w:id="1149244512">
      <w:bodyDiv w:val="1"/>
      <w:marLeft w:val="0"/>
      <w:marRight w:val="0"/>
      <w:marTop w:val="0"/>
      <w:marBottom w:val="0"/>
      <w:divBdr>
        <w:top w:val="none" w:sz="0" w:space="0" w:color="auto"/>
        <w:left w:val="none" w:sz="0" w:space="0" w:color="auto"/>
        <w:bottom w:val="none" w:sz="0" w:space="0" w:color="auto"/>
        <w:right w:val="none" w:sz="0" w:space="0" w:color="auto"/>
      </w:divBdr>
      <w:divsChild>
        <w:div w:id="962273878">
          <w:marLeft w:val="547"/>
          <w:marRight w:val="0"/>
          <w:marTop w:val="154"/>
          <w:marBottom w:val="0"/>
          <w:divBdr>
            <w:top w:val="none" w:sz="0" w:space="0" w:color="auto"/>
            <w:left w:val="none" w:sz="0" w:space="0" w:color="auto"/>
            <w:bottom w:val="none" w:sz="0" w:space="0" w:color="auto"/>
            <w:right w:val="none" w:sz="0" w:space="0" w:color="auto"/>
          </w:divBdr>
        </w:div>
      </w:divsChild>
    </w:div>
    <w:div w:id="1156604366">
      <w:bodyDiv w:val="1"/>
      <w:marLeft w:val="0"/>
      <w:marRight w:val="0"/>
      <w:marTop w:val="0"/>
      <w:marBottom w:val="0"/>
      <w:divBdr>
        <w:top w:val="none" w:sz="0" w:space="0" w:color="auto"/>
        <w:left w:val="none" w:sz="0" w:space="0" w:color="auto"/>
        <w:bottom w:val="none" w:sz="0" w:space="0" w:color="auto"/>
        <w:right w:val="none" w:sz="0" w:space="0" w:color="auto"/>
      </w:divBdr>
      <w:divsChild>
        <w:div w:id="39283756">
          <w:marLeft w:val="547"/>
          <w:marRight w:val="0"/>
          <w:marTop w:val="144"/>
          <w:marBottom w:val="0"/>
          <w:divBdr>
            <w:top w:val="none" w:sz="0" w:space="0" w:color="auto"/>
            <w:left w:val="none" w:sz="0" w:space="0" w:color="auto"/>
            <w:bottom w:val="none" w:sz="0" w:space="0" w:color="auto"/>
            <w:right w:val="none" w:sz="0" w:space="0" w:color="auto"/>
          </w:divBdr>
        </w:div>
        <w:div w:id="1867595222">
          <w:marLeft w:val="547"/>
          <w:marRight w:val="0"/>
          <w:marTop w:val="144"/>
          <w:marBottom w:val="0"/>
          <w:divBdr>
            <w:top w:val="none" w:sz="0" w:space="0" w:color="auto"/>
            <w:left w:val="none" w:sz="0" w:space="0" w:color="auto"/>
            <w:bottom w:val="none" w:sz="0" w:space="0" w:color="auto"/>
            <w:right w:val="none" w:sz="0" w:space="0" w:color="auto"/>
          </w:divBdr>
        </w:div>
      </w:divsChild>
    </w:div>
    <w:div w:id="1195729374">
      <w:bodyDiv w:val="1"/>
      <w:marLeft w:val="0"/>
      <w:marRight w:val="0"/>
      <w:marTop w:val="0"/>
      <w:marBottom w:val="0"/>
      <w:divBdr>
        <w:top w:val="none" w:sz="0" w:space="0" w:color="auto"/>
        <w:left w:val="none" w:sz="0" w:space="0" w:color="auto"/>
        <w:bottom w:val="none" w:sz="0" w:space="0" w:color="auto"/>
        <w:right w:val="none" w:sz="0" w:space="0" w:color="auto"/>
      </w:divBdr>
      <w:divsChild>
        <w:div w:id="777405355">
          <w:marLeft w:val="547"/>
          <w:marRight w:val="0"/>
          <w:marTop w:val="154"/>
          <w:marBottom w:val="0"/>
          <w:divBdr>
            <w:top w:val="none" w:sz="0" w:space="0" w:color="auto"/>
            <w:left w:val="none" w:sz="0" w:space="0" w:color="auto"/>
            <w:bottom w:val="none" w:sz="0" w:space="0" w:color="auto"/>
            <w:right w:val="none" w:sz="0" w:space="0" w:color="auto"/>
          </w:divBdr>
        </w:div>
        <w:div w:id="120733596">
          <w:marLeft w:val="547"/>
          <w:marRight w:val="0"/>
          <w:marTop w:val="154"/>
          <w:marBottom w:val="0"/>
          <w:divBdr>
            <w:top w:val="none" w:sz="0" w:space="0" w:color="auto"/>
            <w:left w:val="none" w:sz="0" w:space="0" w:color="auto"/>
            <w:bottom w:val="none" w:sz="0" w:space="0" w:color="auto"/>
            <w:right w:val="none" w:sz="0" w:space="0" w:color="auto"/>
          </w:divBdr>
        </w:div>
        <w:div w:id="1381369651">
          <w:marLeft w:val="547"/>
          <w:marRight w:val="0"/>
          <w:marTop w:val="154"/>
          <w:marBottom w:val="0"/>
          <w:divBdr>
            <w:top w:val="none" w:sz="0" w:space="0" w:color="auto"/>
            <w:left w:val="none" w:sz="0" w:space="0" w:color="auto"/>
            <w:bottom w:val="none" w:sz="0" w:space="0" w:color="auto"/>
            <w:right w:val="none" w:sz="0" w:space="0" w:color="auto"/>
          </w:divBdr>
        </w:div>
      </w:divsChild>
    </w:div>
    <w:div w:id="1196843622">
      <w:bodyDiv w:val="1"/>
      <w:marLeft w:val="0"/>
      <w:marRight w:val="0"/>
      <w:marTop w:val="0"/>
      <w:marBottom w:val="0"/>
      <w:divBdr>
        <w:top w:val="none" w:sz="0" w:space="0" w:color="auto"/>
        <w:left w:val="none" w:sz="0" w:space="0" w:color="auto"/>
        <w:bottom w:val="none" w:sz="0" w:space="0" w:color="auto"/>
        <w:right w:val="none" w:sz="0" w:space="0" w:color="auto"/>
      </w:divBdr>
    </w:div>
    <w:div w:id="1213619571">
      <w:bodyDiv w:val="1"/>
      <w:marLeft w:val="0"/>
      <w:marRight w:val="0"/>
      <w:marTop w:val="0"/>
      <w:marBottom w:val="0"/>
      <w:divBdr>
        <w:top w:val="none" w:sz="0" w:space="0" w:color="auto"/>
        <w:left w:val="none" w:sz="0" w:space="0" w:color="auto"/>
        <w:bottom w:val="none" w:sz="0" w:space="0" w:color="auto"/>
        <w:right w:val="none" w:sz="0" w:space="0" w:color="auto"/>
      </w:divBdr>
      <w:divsChild>
        <w:div w:id="1569344621">
          <w:marLeft w:val="547"/>
          <w:marRight w:val="0"/>
          <w:marTop w:val="144"/>
          <w:marBottom w:val="0"/>
          <w:divBdr>
            <w:top w:val="none" w:sz="0" w:space="0" w:color="auto"/>
            <w:left w:val="none" w:sz="0" w:space="0" w:color="auto"/>
            <w:bottom w:val="none" w:sz="0" w:space="0" w:color="auto"/>
            <w:right w:val="none" w:sz="0" w:space="0" w:color="auto"/>
          </w:divBdr>
        </w:div>
        <w:div w:id="383332023">
          <w:marLeft w:val="547"/>
          <w:marRight w:val="0"/>
          <w:marTop w:val="144"/>
          <w:marBottom w:val="0"/>
          <w:divBdr>
            <w:top w:val="none" w:sz="0" w:space="0" w:color="auto"/>
            <w:left w:val="none" w:sz="0" w:space="0" w:color="auto"/>
            <w:bottom w:val="none" w:sz="0" w:space="0" w:color="auto"/>
            <w:right w:val="none" w:sz="0" w:space="0" w:color="auto"/>
          </w:divBdr>
        </w:div>
      </w:divsChild>
    </w:div>
    <w:div w:id="1220824999">
      <w:bodyDiv w:val="1"/>
      <w:marLeft w:val="0"/>
      <w:marRight w:val="0"/>
      <w:marTop w:val="0"/>
      <w:marBottom w:val="0"/>
      <w:divBdr>
        <w:top w:val="none" w:sz="0" w:space="0" w:color="auto"/>
        <w:left w:val="none" w:sz="0" w:space="0" w:color="auto"/>
        <w:bottom w:val="none" w:sz="0" w:space="0" w:color="auto"/>
        <w:right w:val="none" w:sz="0" w:space="0" w:color="auto"/>
      </w:divBdr>
    </w:div>
    <w:div w:id="1224829847">
      <w:bodyDiv w:val="1"/>
      <w:marLeft w:val="0"/>
      <w:marRight w:val="0"/>
      <w:marTop w:val="0"/>
      <w:marBottom w:val="0"/>
      <w:divBdr>
        <w:top w:val="none" w:sz="0" w:space="0" w:color="auto"/>
        <w:left w:val="none" w:sz="0" w:space="0" w:color="auto"/>
        <w:bottom w:val="none" w:sz="0" w:space="0" w:color="auto"/>
        <w:right w:val="none" w:sz="0" w:space="0" w:color="auto"/>
      </w:divBdr>
      <w:divsChild>
        <w:div w:id="2076583537">
          <w:marLeft w:val="547"/>
          <w:marRight w:val="0"/>
          <w:marTop w:val="154"/>
          <w:marBottom w:val="0"/>
          <w:divBdr>
            <w:top w:val="none" w:sz="0" w:space="0" w:color="auto"/>
            <w:left w:val="none" w:sz="0" w:space="0" w:color="auto"/>
            <w:bottom w:val="none" w:sz="0" w:space="0" w:color="auto"/>
            <w:right w:val="none" w:sz="0" w:space="0" w:color="auto"/>
          </w:divBdr>
        </w:div>
      </w:divsChild>
    </w:div>
    <w:div w:id="1231035978">
      <w:bodyDiv w:val="1"/>
      <w:marLeft w:val="0"/>
      <w:marRight w:val="0"/>
      <w:marTop w:val="0"/>
      <w:marBottom w:val="0"/>
      <w:divBdr>
        <w:top w:val="none" w:sz="0" w:space="0" w:color="auto"/>
        <w:left w:val="none" w:sz="0" w:space="0" w:color="auto"/>
        <w:bottom w:val="none" w:sz="0" w:space="0" w:color="auto"/>
        <w:right w:val="none" w:sz="0" w:space="0" w:color="auto"/>
      </w:divBdr>
    </w:div>
    <w:div w:id="1242786971">
      <w:bodyDiv w:val="1"/>
      <w:marLeft w:val="0"/>
      <w:marRight w:val="0"/>
      <w:marTop w:val="0"/>
      <w:marBottom w:val="0"/>
      <w:divBdr>
        <w:top w:val="none" w:sz="0" w:space="0" w:color="auto"/>
        <w:left w:val="none" w:sz="0" w:space="0" w:color="auto"/>
        <w:bottom w:val="none" w:sz="0" w:space="0" w:color="auto"/>
        <w:right w:val="none" w:sz="0" w:space="0" w:color="auto"/>
      </w:divBdr>
      <w:divsChild>
        <w:div w:id="2001419909">
          <w:marLeft w:val="547"/>
          <w:marRight w:val="0"/>
          <w:marTop w:val="144"/>
          <w:marBottom w:val="0"/>
          <w:divBdr>
            <w:top w:val="none" w:sz="0" w:space="0" w:color="auto"/>
            <w:left w:val="none" w:sz="0" w:space="0" w:color="auto"/>
            <w:bottom w:val="none" w:sz="0" w:space="0" w:color="auto"/>
            <w:right w:val="none" w:sz="0" w:space="0" w:color="auto"/>
          </w:divBdr>
        </w:div>
        <w:div w:id="169637718">
          <w:marLeft w:val="547"/>
          <w:marRight w:val="0"/>
          <w:marTop w:val="144"/>
          <w:marBottom w:val="0"/>
          <w:divBdr>
            <w:top w:val="none" w:sz="0" w:space="0" w:color="auto"/>
            <w:left w:val="none" w:sz="0" w:space="0" w:color="auto"/>
            <w:bottom w:val="none" w:sz="0" w:space="0" w:color="auto"/>
            <w:right w:val="none" w:sz="0" w:space="0" w:color="auto"/>
          </w:divBdr>
        </w:div>
      </w:divsChild>
    </w:div>
    <w:div w:id="1243642712">
      <w:bodyDiv w:val="1"/>
      <w:marLeft w:val="0"/>
      <w:marRight w:val="0"/>
      <w:marTop w:val="0"/>
      <w:marBottom w:val="0"/>
      <w:divBdr>
        <w:top w:val="none" w:sz="0" w:space="0" w:color="auto"/>
        <w:left w:val="none" w:sz="0" w:space="0" w:color="auto"/>
        <w:bottom w:val="none" w:sz="0" w:space="0" w:color="auto"/>
        <w:right w:val="none" w:sz="0" w:space="0" w:color="auto"/>
      </w:divBdr>
      <w:divsChild>
        <w:div w:id="1290741127">
          <w:marLeft w:val="547"/>
          <w:marRight w:val="0"/>
          <w:marTop w:val="154"/>
          <w:marBottom w:val="0"/>
          <w:divBdr>
            <w:top w:val="none" w:sz="0" w:space="0" w:color="auto"/>
            <w:left w:val="none" w:sz="0" w:space="0" w:color="auto"/>
            <w:bottom w:val="none" w:sz="0" w:space="0" w:color="auto"/>
            <w:right w:val="none" w:sz="0" w:space="0" w:color="auto"/>
          </w:divBdr>
        </w:div>
      </w:divsChild>
    </w:div>
    <w:div w:id="1266187985">
      <w:bodyDiv w:val="1"/>
      <w:marLeft w:val="0"/>
      <w:marRight w:val="0"/>
      <w:marTop w:val="0"/>
      <w:marBottom w:val="0"/>
      <w:divBdr>
        <w:top w:val="none" w:sz="0" w:space="0" w:color="auto"/>
        <w:left w:val="none" w:sz="0" w:space="0" w:color="auto"/>
        <w:bottom w:val="none" w:sz="0" w:space="0" w:color="auto"/>
        <w:right w:val="none" w:sz="0" w:space="0" w:color="auto"/>
      </w:divBdr>
      <w:divsChild>
        <w:div w:id="210114936">
          <w:marLeft w:val="806"/>
          <w:marRight w:val="0"/>
          <w:marTop w:val="130"/>
          <w:marBottom w:val="0"/>
          <w:divBdr>
            <w:top w:val="none" w:sz="0" w:space="0" w:color="auto"/>
            <w:left w:val="none" w:sz="0" w:space="0" w:color="auto"/>
            <w:bottom w:val="none" w:sz="0" w:space="0" w:color="auto"/>
            <w:right w:val="none" w:sz="0" w:space="0" w:color="auto"/>
          </w:divBdr>
        </w:div>
        <w:div w:id="442501726">
          <w:marLeft w:val="806"/>
          <w:marRight w:val="0"/>
          <w:marTop w:val="130"/>
          <w:marBottom w:val="0"/>
          <w:divBdr>
            <w:top w:val="none" w:sz="0" w:space="0" w:color="auto"/>
            <w:left w:val="none" w:sz="0" w:space="0" w:color="auto"/>
            <w:bottom w:val="none" w:sz="0" w:space="0" w:color="auto"/>
            <w:right w:val="none" w:sz="0" w:space="0" w:color="auto"/>
          </w:divBdr>
        </w:div>
      </w:divsChild>
    </w:div>
    <w:div w:id="1267886936">
      <w:bodyDiv w:val="1"/>
      <w:marLeft w:val="0"/>
      <w:marRight w:val="0"/>
      <w:marTop w:val="0"/>
      <w:marBottom w:val="0"/>
      <w:divBdr>
        <w:top w:val="none" w:sz="0" w:space="0" w:color="auto"/>
        <w:left w:val="none" w:sz="0" w:space="0" w:color="auto"/>
        <w:bottom w:val="none" w:sz="0" w:space="0" w:color="auto"/>
        <w:right w:val="none" w:sz="0" w:space="0" w:color="auto"/>
      </w:divBdr>
      <w:divsChild>
        <w:div w:id="233005568">
          <w:marLeft w:val="547"/>
          <w:marRight w:val="0"/>
          <w:marTop w:val="154"/>
          <w:marBottom w:val="0"/>
          <w:divBdr>
            <w:top w:val="none" w:sz="0" w:space="0" w:color="auto"/>
            <w:left w:val="none" w:sz="0" w:space="0" w:color="auto"/>
            <w:bottom w:val="none" w:sz="0" w:space="0" w:color="auto"/>
            <w:right w:val="none" w:sz="0" w:space="0" w:color="auto"/>
          </w:divBdr>
        </w:div>
      </w:divsChild>
    </w:div>
    <w:div w:id="1277441296">
      <w:bodyDiv w:val="1"/>
      <w:marLeft w:val="0"/>
      <w:marRight w:val="0"/>
      <w:marTop w:val="0"/>
      <w:marBottom w:val="0"/>
      <w:divBdr>
        <w:top w:val="none" w:sz="0" w:space="0" w:color="auto"/>
        <w:left w:val="none" w:sz="0" w:space="0" w:color="auto"/>
        <w:bottom w:val="none" w:sz="0" w:space="0" w:color="auto"/>
        <w:right w:val="none" w:sz="0" w:space="0" w:color="auto"/>
      </w:divBdr>
      <w:divsChild>
        <w:div w:id="1684747135">
          <w:marLeft w:val="806"/>
          <w:marRight w:val="0"/>
          <w:marTop w:val="144"/>
          <w:marBottom w:val="0"/>
          <w:divBdr>
            <w:top w:val="none" w:sz="0" w:space="0" w:color="auto"/>
            <w:left w:val="none" w:sz="0" w:space="0" w:color="auto"/>
            <w:bottom w:val="none" w:sz="0" w:space="0" w:color="auto"/>
            <w:right w:val="none" w:sz="0" w:space="0" w:color="auto"/>
          </w:divBdr>
        </w:div>
        <w:div w:id="428896585">
          <w:marLeft w:val="806"/>
          <w:marRight w:val="0"/>
          <w:marTop w:val="144"/>
          <w:marBottom w:val="0"/>
          <w:divBdr>
            <w:top w:val="none" w:sz="0" w:space="0" w:color="auto"/>
            <w:left w:val="none" w:sz="0" w:space="0" w:color="auto"/>
            <w:bottom w:val="none" w:sz="0" w:space="0" w:color="auto"/>
            <w:right w:val="none" w:sz="0" w:space="0" w:color="auto"/>
          </w:divBdr>
        </w:div>
        <w:div w:id="446236447">
          <w:marLeft w:val="806"/>
          <w:marRight w:val="0"/>
          <w:marTop w:val="144"/>
          <w:marBottom w:val="0"/>
          <w:divBdr>
            <w:top w:val="none" w:sz="0" w:space="0" w:color="auto"/>
            <w:left w:val="none" w:sz="0" w:space="0" w:color="auto"/>
            <w:bottom w:val="none" w:sz="0" w:space="0" w:color="auto"/>
            <w:right w:val="none" w:sz="0" w:space="0" w:color="auto"/>
          </w:divBdr>
        </w:div>
        <w:div w:id="1028290353">
          <w:marLeft w:val="806"/>
          <w:marRight w:val="0"/>
          <w:marTop w:val="144"/>
          <w:marBottom w:val="0"/>
          <w:divBdr>
            <w:top w:val="none" w:sz="0" w:space="0" w:color="auto"/>
            <w:left w:val="none" w:sz="0" w:space="0" w:color="auto"/>
            <w:bottom w:val="none" w:sz="0" w:space="0" w:color="auto"/>
            <w:right w:val="none" w:sz="0" w:space="0" w:color="auto"/>
          </w:divBdr>
        </w:div>
      </w:divsChild>
    </w:div>
    <w:div w:id="1287078679">
      <w:bodyDiv w:val="1"/>
      <w:marLeft w:val="0"/>
      <w:marRight w:val="0"/>
      <w:marTop w:val="0"/>
      <w:marBottom w:val="0"/>
      <w:divBdr>
        <w:top w:val="none" w:sz="0" w:space="0" w:color="auto"/>
        <w:left w:val="none" w:sz="0" w:space="0" w:color="auto"/>
        <w:bottom w:val="none" w:sz="0" w:space="0" w:color="auto"/>
        <w:right w:val="none" w:sz="0" w:space="0" w:color="auto"/>
      </w:divBdr>
      <w:divsChild>
        <w:div w:id="126555399">
          <w:marLeft w:val="806"/>
          <w:marRight w:val="0"/>
          <w:marTop w:val="120"/>
          <w:marBottom w:val="0"/>
          <w:divBdr>
            <w:top w:val="none" w:sz="0" w:space="0" w:color="auto"/>
            <w:left w:val="none" w:sz="0" w:space="0" w:color="auto"/>
            <w:bottom w:val="none" w:sz="0" w:space="0" w:color="auto"/>
            <w:right w:val="none" w:sz="0" w:space="0" w:color="auto"/>
          </w:divBdr>
        </w:div>
        <w:div w:id="1013648693">
          <w:marLeft w:val="806"/>
          <w:marRight w:val="0"/>
          <w:marTop w:val="120"/>
          <w:marBottom w:val="0"/>
          <w:divBdr>
            <w:top w:val="none" w:sz="0" w:space="0" w:color="auto"/>
            <w:left w:val="none" w:sz="0" w:space="0" w:color="auto"/>
            <w:bottom w:val="none" w:sz="0" w:space="0" w:color="auto"/>
            <w:right w:val="none" w:sz="0" w:space="0" w:color="auto"/>
          </w:divBdr>
        </w:div>
        <w:div w:id="823426752">
          <w:marLeft w:val="806"/>
          <w:marRight w:val="0"/>
          <w:marTop w:val="120"/>
          <w:marBottom w:val="0"/>
          <w:divBdr>
            <w:top w:val="none" w:sz="0" w:space="0" w:color="auto"/>
            <w:left w:val="none" w:sz="0" w:space="0" w:color="auto"/>
            <w:bottom w:val="none" w:sz="0" w:space="0" w:color="auto"/>
            <w:right w:val="none" w:sz="0" w:space="0" w:color="auto"/>
          </w:divBdr>
        </w:div>
        <w:div w:id="1081175727">
          <w:marLeft w:val="547"/>
          <w:marRight w:val="0"/>
          <w:marTop w:val="120"/>
          <w:marBottom w:val="0"/>
          <w:divBdr>
            <w:top w:val="none" w:sz="0" w:space="0" w:color="auto"/>
            <w:left w:val="none" w:sz="0" w:space="0" w:color="auto"/>
            <w:bottom w:val="none" w:sz="0" w:space="0" w:color="auto"/>
            <w:right w:val="none" w:sz="0" w:space="0" w:color="auto"/>
          </w:divBdr>
        </w:div>
      </w:divsChild>
    </w:div>
    <w:div w:id="1290623233">
      <w:bodyDiv w:val="1"/>
      <w:marLeft w:val="0"/>
      <w:marRight w:val="0"/>
      <w:marTop w:val="0"/>
      <w:marBottom w:val="0"/>
      <w:divBdr>
        <w:top w:val="none" w:sz="0" w:space="0" w:color="auto"/>
        <w:left w:val="none" w:sz="0" w:space="0" w:color="auto"/>
        <w:bottom w:val="none" w:sz="0" w:space="0" w:color="auto"/>
        <w:right w:val="none" w:sz="0" w:space="0" w:color="auto"/>
      </w:divBdr>
      <w:divsChild>
        <w:div w:id="1855731592">
          <w:marLeft w:val="547"/>
          <w:marRight w:val="0"/>
          <w:marTop w:val="144"/>
          <w:marBottom w:val="0"/>
          <w:divBdr>
            <w:top w:val="none" w:sz="0" w:space="0" w:color="auto"/>
            <w:left w:val="none" w:sz="0" w:space="0" w:color="auto"/>
            <w:bottom w:val="none" w:sz="0" w:space="0" w:color="auto"/>
            <w:right w:val="none" w:sz="0" w:space="0" w:color="auto"/>
          </w:divBdr>
        </w:div>
        <w:div w:id="113181151">
          <w:marLeft w:val="547"/>
          <w:marRight w:val="0"/>
          <w:marTop w:val="144"/>
          <w:marBottom w:val="0"/>
          <w:divBdr>
            <w:top w:val="none" w:sz="0" w:space="0" w:color="auto"/>
            <w:left w:val="none" w:sz="0" w:space="0" w:color="auto"/>
            <w:bottom w:val="none" w:sz="0" w:space="0" w:color="auto"/>
            <w:right w:val="none" w:sz="0" w:space="0" w:color="auto"/>
          </w:divBdr>
        </w:div>
      </w:divsChild>
    </w:div>
    <w:div w:id="1299913283">
      <w:bodyDiv w:val="1"/>
      <w:marLeft w:val="0"/>
      <w:marRight w:val="0"/>
      <w:marTop w:val="0"/>
      <w:marBottom w:val="0"/>
      <w:divBdr>
        <w:top w:val="none" w:sz="0" w:space="0" w:color="auto"/>
        <w:left w:val="none" w:sz="0" w:space="0" w:color="auto"/>
        <w:bottom w:val="none" w:sz="0" w:space="0" w:color="auto"/>
        <w:right w:val="none" w:sz="0" w:space="0" w:color="auto"/>
      </w:divBdr>
      <w:divsChild>
        <w:div w:id="679814688">
          <w:marLeft w:val="547"/>
          <w:marRight w:val="0"/>
          <w:marTop w:val="120"/>
          <w:marBottom w:val="0"/>
          <w:divBdr>
            <w:top w:val="none" w:sz="0" w:space="0" w:color="auto"/>
            <w:left w:val="none" w:sz="0" w:space="0" w:color="auto"/>
            <w:bottom w:val="none" w:sz="0" w:space="0" w:color="auto"/>
            <w:right w:val="none" w:sz="0" w:space="0" w:color="auto"/>
          </w:divBdr>
        </w:div>
        <w:div w:id="752123560">
          <w:marLeft w:val="547"/>
          <w:marRight w:val="0"/>
          <w:marTop w:val="120"/>
          <w:marBottom w:val="0"/>
          <w:divBdr>
            <w:top w:val="none" w:sz="0" w:space="0" w:color="auto"/>
            <w:left w:val="none" w:sz="0" w:space="0" w:color="auto"/>
            <w:bottom w:val="none" w:sz="0" w:space="0" w:color="auto"/>
            <w:right w:val="none" w:sz="0" w:space="0" w:color="auto"/>
          </w:divBdr>
        </w:div>
        <w:div w:id="610281186">
          <w:marLeft w:val="547"/>
          <w:marRight w:val="0"/>
          <w:marTop w:val="120"/>
          <w:marBottom w:val="0"/>
          <w:divBdr>
            <w:top w:val="none" w:sz="0" w:space="0" w:color="auto"/>
            <w:left w:val="none" w:sz="0" w:space="0" w:color="auto"/>
            <w:bottom w:val="none" w:sz="0" w:space="0" w:color="auto"/>
            <w:right w:val="none" w:sz="0" w:space="0" w:color="auto"/>
          </w:divBdr>
        </w:div>
      </w:divsChild>
    </w:div>
    <w:div w:id="1307588313">
      <w:bodyDiv w:val="1"/>
      <w:marLeft w:val="0"/>
      <w:marRight w:val="0"/>
      <w:marTop w:val="0"/>
      <w:marBottom w:val="0"/>
      <w:divBdr>
        <w:top w:val="none" w:sz="0" w:space="0" w:color="auto"/>
        <w:left w:val="none" w:sz="0" w:space="0" w:color="auto"/>
        <w:bottom w:val="none" w:sz="0" w:space="0" w:color="auto"/>
        <w:right w:val="none" w:sz="0" w:space="0" w:color="auto"/>
      </w:divBdr>
      <w:divsChild>
        <w:div w:id="1104694237">
          <w:marLeft w:val="547"/>
          <w:marRight w:val="0"/>
          <w:marTop w:val="154"/>
          <w:marBottom w:val="0"/>
          <w:divBdr>
            <w:top w:val="none" w:sz="0" w:space="0" w:color="auto"/>
            <w:left w:val="none" w:sz="0" w:space="0" w:color="auto"/>
            <w:bottom w:val="none" w:sz="0" w:space="0" w:color="auto"/>
            <w:right w:val="none" w:sz="0" w:space="0" w:color="auto"/>
          </w:divBdr>
        </w:div>
        <w:div w:id="1806005965">
          <w:marLeft w:val="547"/>
          <w:marRight w:val="0"/>
          <w:marTop w:val="154"/>
          <w:marBottom w:val="0"/>
          <w:divBdr>
            <w:top w:val="none" w:sz="0" w:space="0" w:color="auto"/>
            <w:left w:val="none" w:sz="0" w:space="0" w:color="auto"/>
            <w:bottom w:val="none" w:sz="0" w:space="0" w:color="auto"/>
            <w:right w:val="none" w:sz="0" w:space="0" w:color="auto"/>
          </w:divBdr>
        </w:div>
      </w:divsChild>
    </w:div>
    <w:div w:id="1338730226">
      <w:bodyDiv w:val="1"/>
      <w:marLeft w:val="0"/>
      <w:marRight w:val="0"/>
      <w:marTop w:val="0"/>
      <w:marBottom w:val="0"/>
      <w:divBdr>
        <w:top w:val="none" w:sz="0" w:space="0" w:color="auto"/>
        <w:left w:val="none" w:sz="0" w:space="0" w:color="auto"/>
        <w:bottom w:val="none" w:sz="0" w:space="0" w:color="auto"/>
        <w:right w:val="none" w:sz="0" w:space="0" w:color="auto"/>
      </w:divBdr>
      <w:divsChild>
        <w:div w:id="1320303259">
          <w:marLeft w:val="547"/>
          <w:marRight w:val="0"/>
          <w:marTop w:val="154"/>
          <w:marBottom w:val="0"/>
          <w:divBdr>
            <w:top w:val="none" w:sz="0" w:space="0" w:color="auto"/>
            <w:left w:val="none" w:sz="0" w:space="0" w:color="auto"/>
            <w:bottom w:val="none" w:sz="0" w:space="0" w:color="auto"/>
            <w:right w:val="none" w:sz="0" w:space="0" w:color="auto"/>
          </w:divBdr>
        </w:div>
        <w:div w:id="1500728944">
          <w:marLeft w:val="547"/>
          <w:marRight w:val="0"/>
          <w:marTop w:val="154"/>
          <w:marBottom w:val="0"/>
          <w:divBdr>
            <w:top w:val="none" w:sz="0" w:space="0" w:color="auto"/>
            <w:left w:val="none" w:sz="0" w:space="0" w:color="auto"/>
            <w:bottom w:val="none" w:sz="0" w:space="0" w:color="auto"/>
            <w:right w:val="none" w:sz="0" w:space="0" w:color="auto"/>
          </w:divBdr>
        </w:div>
      </w:divsChild>
    </w:div>
    <w:div w:id="1349409741">
      <w:bodyDiv w:val="1"/>
      <w:marLeft w:val="0"/>
      <w:marRight w:val="0"/>
      <w:marTop w:val="0"/>
      <w:marBottom w:val="0"/>
      <w:divBdr>
        <w:top w:val="none" w:sz="0" w:space="0" w:color="auto"/>
        <w:left w:val="none" w:sz="0" w:space="0" w:color="auto"/>
        <w:bottom w:val="none" w:sz="0" w:space="0" w:color="auto"/>
        <w:right w:val="none" w:sz="0" w:space="0" w:color="auto"/>
      </w:divBdr>
      <w:divsChild>
        <w:div w:id="1891763188">
          <w:marLeft w:val="547"/>
          <w:marRight w:val="0"/>
          <w:marTop w:val="144"/>
          <w:marBottom w:val="0"/>
          <w:divBdr>
            <w:top w:val="none" w:sz="0" w:space="0" w:color="auto"/>
            <w:left w:val="none" w:sz="0" w:space="0" w:color="auto"/>
            <w:bottom w:val="none" w:sz="0" w:space="0" w:color="auto"/>
            <w:right w:val="none" w:sz="0" w:space="0" w:color="auto"/>
          </w:divBdr>
        </w:div>
        <w:div w:id="2042777124">
          <w:marLeft w:val="547"/>
          <w:marRight w:val="0"/>
          <w:marTop w:val="144"/>
          <w:marBottom w:val="0"/>
          <w:divBdr>
            <w:top w:val="none" w:sz="0" w:space="0" w:color="auto"/>
            <w:left w:val="none" w:sz="0" w:space="0" w:color="auto"/>
            <w:bottom w:val="none" w:sz="0" w:space="0" w:color="auto"/>
            <w:right w:val="none" w:sz="0" w:space="0" w:color="auto"/>
          </w:divBdr>
        </w:div>
        <w:div w:id="1837651599">
          <w:marLeft w:val="547"/>
          <w:marRight w:val="0"/>
          <w:marTop w:val="144"/>
          <w:marBottom w:val="0"/>
          <w:divBdr>
            <w:top w:val="none" w:sz="0" w:space="0" w:color="auto"/>
            <w:left w:val="none" w:sz="0" w:space="0" w:color="auto"/>
            <w:bottom w:val="none" w:sz="0" w:space="0" w:color="auto"/>
            <w:right w:val="none" w:sz="0" w:space="0" w:color="auto"/>
          </w:divBdr>
        </w:div>
      </w:divsChild>
    </w:div>
    <w:div w:id="1353651079">
      <w:bodyDiv w:val="1"/>
      <w:marLeft w:val="0"/>
      <w:marRight w:val="0"/>
      <w:marTop w:val="0"/>
      <w:marBottom w:val="0"/>
      <w:divBdr>
        <w:top w:val="none" w:sz="0" w:space="0" w:color="auto"/>
        <w:left w:val="none" w:sz="0" w:space="0" w:color="auto"/>
        <w:bottom w:val="none" w:sz="0" w:space="0" w:color="auto"/>
        <w:right w:val="none" w:sz="0" w:space="0" w:color="auto"/>
      </w:divBdr>
    </w:div>
    <w:div w:id="1368680950">
      <w:bodyDiv w:val="1"/>
      <w:marLeft w:val="0"/>
      <w:marRight w:val="0"/>
      <w:marTop w:val="0"/>
      <w:marBottom w:val="0"/>
      <w:divBdr>
        <w:top w:val="none" w:sz="0" w:space="0" w:color="auto"/>
        <w:left w:val="none" w:sz="0" w:space="0" w:color="auto"/>
        <w:bottom w:val="none" w:sz="0" w:space="0" w:color="auto"/>
        <w:right w:val="none" w:sz="0" w:space="0" w:color="auto"/>
      </w:divBdr>
      <w:divsChild>
        <w:div w:id="759911779">
          <w:marLeft w:val="806"/>
          <w:marRight w:val="0"/>
          <w:marTop w:val="154"/>
          <w:marBottom w:val="0"/>
          <w:divBdr>
            <w:top w:val="none" w:sz="0" w:space="0" w:color="auto"/>
            <w:left w:val="none" w:sz="0" w:space="0" w:color="auto"/>
            <w:bottom w:val="none" w:sz="0" w:space="0" w:color="auto"/>
            <w:right w:val="none" w:sz="0" w:space="0" w:color="auto"/>
          </w:divBdr>
        </w:div>
        <w:div w:id="1681663071">
          <w:marLeft w:val="806"/>
          <w:marRight w:val="0"/>
          <w:marTop w:val="154"/>
          <w:marBottom w:val="0"/>
          <w:divBdr>
            <w:top w:val="none" w:sz="0" w:space="0" w:color="auto"/>
            <w:left w:val="none" w:sz="0" w:space="0" w:color="auto"/>
            <w:bottom w:val="none" w:sz="0" w:space="0" w:color="auto"/>
            <w:right w:val="none" w:sz="0" w:space="0" w:color="auto"/>
          </w:divBdr>
        </w:div>
      </w:divsChild>
    </w:div>
    <w:div w:id="1373076215">
      <w:bodyDiv w:val="1"/>
      <w:marLeft w:val="0"/>
      <w:marRight w:val="0"/>
      <w:marTop w:val="0"/>
      <w:marBottom w:val="0"/>
      <w:divBdr>
        <w:top w:val="none" w:sz="0" w:space="0" w:color="auto"/>
        <w:left w:val="none" w:sz="0" w:space="0" w:color="auto"/>
        <w:bottom w:val="none" w:sz="0" w:space="0" w:color="auto"/>
        <w:right w:val="none" w:sz="0" w:space="0" w:color="auto"/>
      </w:divBdr>
      <w:divsChild>
        <w:div w:id="1316683936">
          <w:marLeft w:val="806"/>
          <w:marRight w:val="0"/>
          <w:marTop w:val="154"/>
          <w:marBottom w:val="0"/>
          <w:divBdr>
            <w:top w:val="none" w:sz="0" w:space="0" w:color="auto"/>
            <w:left w:val="none" w:sz="0" w:space="0" w:color="auto"/>
            <w:bottom w:val="none" w:sz="0" w:space="0" w:color="auto"/>
            <w:right w:val="none" w:sz="0" w:space="0" w:color="auto"/>
          </w:divBdr>
        </w:div>
        <w:div w:id="53238283">
          <w:marLeft w:val="806"/>
          <w:marRight w:val="0"/>
          <w:marTop w:val="154"/>
          <w:marBottom w:val="0"/>
          <w:divBdr>
            <w:top w:val="none" w:sz="0" w:space="0" w:color="auto"/>
            <w:left w:val="none" w:sz="0" w:space="0" w:color="auto"/>
            <w:bottom w:val="none" w:sz="0" w:space="0" w:color="auto"/>
            <w:right w:val="none" w:sz="0" w:space="0" w:color="auto"/>
          </w:divBdr>
        </w:div>
        <w:div w:id="1933390373">
          <w:marLeft w:val="806"/>
          <w:marRight w:val="0"/>
          <w:marTop w:val="154"/>
          <w:marBottom w:val="0"/>
          <w:divBdr>
            <w:top w:val="none" w:sz="0" w:space="0" w:color="auto"/>
            <w:left w:val="none" w:sz="0" w:space="0" w:color="auto"/>
            <w:bottom w:val="none" w:sz="0" w:space="0" w:color="auto"/>
            <w:right w:val="none" w:sz="0" w:space="0" w:color="auto"/>
          </w:divBdr>
        </w:div>
      </w:divsChild>
    </w:div>
    <w:div w:id="1380129613">
      <w:bodyDiv w:val="1"/>
      <w:marLeft w:val="0"/>
      <w:marRight w:val="0"/>
      <w:marTop w:val="0"/>
      <w:marBottom w:val="0"/>
      <w:divBdr>
        <w:top w:val="none" w:sz="0" w:space="0" w:color="auto"/>
        <w:left w:val="none" w:sz="0" w:space="0" w:color="auto"/>
        <w:bottom w:val="none" w:sz="0" w:space="0" w:color="auto"/>
        <w:right w:val="none" w:sz="0" w:space="0" w:color="auto"/>
      </w:divBdr>
      <w:divsChild>
        <w:div w:id="336426642">
          <w:marLeft w:val="806"/>
          <w:marRight w:val="0"/>
          <w:marTop w:val="154"/>
          <w:marBottom w:val="0"/>
          <w:divBdr>
            <w:top w:val="none" w:sz="0" w:space="0" w:color="auto"/>
            <w:left w:val="none" w:sz="0" w:space="0" w:color="auto"/>
            <w:bottom w:val="none" w:sz="0" w:space="0" w:color="auto"/>
            <w:right w:val="none" w:sz="0" w:space="0" w:color="auto"/>
          </w:divBdr>
        </w:div>
        <w:div w:id="1766341685">
          <w:marLeft w:val="806"/>
          <w:marRight w:val="0"/>
          <w:marTop w:val="154"/>
          <w:marBottom w:val="0"/>
          <w:divBdr>
            <w:top w:val="none" w:sz="0" w:space="0" w:color="auto"/>
            <w:left w:val="none" w:sz="0" w:space="0" w:color="auto"/>
            <w:bottom w:val="none" w:sz="0" w:space="0" w:color="auto"/>
            <w:right w:val="none" w:sz="0" w:space="0" w:color="auto"/>
          </w:divBdr>
        </w:div>
      </w:divsChild>
    </w:div>
    <w:div w:id="1380519338">
      <w:bodyDiv w:val="1"/>
      <w:marLeft w:val="0"/>
      <w:marRight w:val="0"/>
      <w:marTop w:val="0"/>
      <w:marBottom w:val="0"/>
      <w:divBdr>
        <w:top w:val="none" w:sz="0" w:space="0" w:color="auto"/>
        <w:left w:val="none" w:sz="0" w:space="0" w:color="auto"/>
        <w:bottom w:val="none" w:sz="0" w:space="0" w:color="auto"/>
        <w:right w:val="none" w:sz="0" w:space="0" w:color="auto"/>
      </w:divBdr>
      <w:divsChild>
        <w:div w:id="1862468373">
          <w:marLeft w:val="806"/>
          <w:marRight w:val="0"/>
          <w:marTop w:val="130"/>
          <w:marBottom w:val="0"/>
          <w:divBdr>
            <w:top w:val="none" w:sz="0" w:space="0" w:color="auto"/>
            <w:left w:val="none" w:sz="0" w:space="0" w:color="auto"/>
            <w:bottom w:val="none" w:sz="0" w:space="0" w:color="auto"/>
            <w:right w:val="none" w:sz="0" w:space="0" w:color="auto"/>
          </w:divBdr>
        </w:div>
        <w:div w:id="1480996944">
          <w:marLeft w:val="806"/>
          <w:marRight w:val="0"/>
          <w:marTop w:val="130"/>
          <w:marBottom w:val="0"/>
          <w:divBdr>
            <w:top w:val="none" w:sz="0" w:space="0" w:color="auto"/>
            <w:left w:val="none" w:sz="0" w:space="0" w:color="auto"/>
            <w:bottom w:val="none" w:sz="0" w:space="0" w:color="auto"/>
            <w:right w:val="none" w:sz="0" w:space="0" w:color="auto"/>
          </w:divBdr>
        </w:div>
        <w:div w:id="1861308765">
          <w:marLeft w:val="806"/>
          <w:marRight w:val="0"/>
          <w:marTop w:val="130"/>
          <w:marBottom w:val="0"/>
          <w:divBdr>
            <w:top w:val="none" w:sz="0" w:space="0" w:color="auto"/>
            <w:left w:val="none" w:sz="0" w:space="0" w:color="auto"/>
            <w:bottom w:val="none" w:sz="0" w:space="0" w:color="auto"/>
            <w:right w:val="none" w:sz="0" w:space="0" w:color="auto"/>
          </w:divBdr>
        </w:div>
        <w:div w:id="1831869821">
          <w:marLeft w:val="806"/>
          <w:marRight w:val="0"/>
          <w:marTop w:val="130"/>
          <w:marBottom w:val="0"/>
          <w:divBdr>
            <w:top w:val="none" w:sz="0" w:space="0" w:color="auto"/>
            <w:left w:val="none" w:sz="0" w:space="0" w:color="auto"/>
            <w:bottom w:val="none" w:sz="0" w:space="0" w:color="auto"/>
            <w:right w:val="none" w:sz="0" w:space="0" w:color="auto"/>
          </w:divBdr>
        </w:div>
      </w:divsChild>
    </w:div>
    <w:div w:id="1409502970">
      <w:bodyDiv w:val="1"/>
      <w:marLeft w:val="0"/>
      <w:marRight w:val="0"/>
      <w:marTop w:val="0"/>
      <w:marBottom w:val="0"/>
      <w:divBdr>
        <w:top w:val="none" w:sz="0" w:space="0" w:color="auto"/>
        <w:left w:val="none" w:sz="0" w:space="0" w:color="auto"/>
        <w:bottom w:val="none" w:sz="0" w:space="0" w:color="auto"/>
        <w:right w:val="none" w:sz="0" w:space="0" w:color="auto"/>
      </w:divBdr>
    </w:div>
    <w:div w:id="1430539579">
      <w:bodyDiv w:val="1"/>
      <w:marLeft w:val="0"/>
      <w:marRight w:val="0"/>
      <w:marTop w:val="0"/>
      <w:marBottom w:val="0"/>
      <w:divBdr>
        <w:top w:val="none" w:sz="0" w:space="0" w:color="auto"/>
        <w:left w:val="none" w:sz="0" w:space="0" w:color="auto"/>
        <w:bottom w:val="none" w:sz="0" w:space="0" w:color="auto"/>
        <w:right w:val="none" w:sz="0" w:space="0" w:color="auto"/>
      </w:divBdr>
      <w:divsChild>
        <w:div w:id="1149177946">
          <w:marLeft w:val="547"/>
          <w:marRight w:val="0"/>
          <w:marTop w:val="130"/>
          <w:marBottom w:val="0"/>
          <w:divBdr>
            <w:top w:val="none" w:sz="0" w:space="0" w:color="auto"/>
            <w:left w:val="none" w:sz="0" w:space="0" w:color="auto"/>
            <w:bottom w:val="none" w:sz="0" w:space="0" w:color="auto"/>
            <w:right w:val="none" w:sz="0" w:space="0" w:color="auto"/>
          </w:divBdr>
        </w:div>
        <w:div w:id="1781028509">
          <w:marLeft w:val="547"/>
          <w:marRight w:val="0"/>
          <w:marTop w:val="130"/>
          <w:marBottom w:val="0"/>
          <w:divBdr>
            <w:top w:val="none" w:sz="0" w:space="0" w:color="auto"/>
            <w:left w:val="none" w:sz="0" w:space="0" w:color="auto"/>
            <w:bottom w:val="none" w:sz="0" w:space="0" w:color="auto"/>
            <w:right w:val="none" w:sz="0" w:space="0" w:color="auto"/>
          </w:divBdr>
        </w:div>
        <w:div w:id="423767102">
          <w:marLeft w:val="547"/>
          <w:marRight w:val="0"/>
          <w:marTop w:val="130"/>
          <w:marBottom w:val="0"/>
          <w:divBdr>
            <w:top w:val="none" w:sz="0" w:space="0" w:color="auto"/>
            <w:left w:val="none" w:sz="0" w:space="0" w:color="auto"/>
            <w:bottom w:val="none" w:sz="0" w:space="0" w:color="auto"/>
            <w:right w:val="none" w:sz="0" w:space="0" w:color="auto"/>
          </w:divBdr>
        </w:div>
      </w:divsChild>
    </w:div>
    <w:div w:id="1437556584">
      <w:bodyDiv w:val="1"/>
      <w:marLeft w:val="0"/>
      <w:marRight w:val="0"/>
      <w:marTop w:val="0"/>
      <w:marBottom w:val="0"/>
      <w:divBdr>
        <w:top w:val="none" w:sz="0" w:space="0" w:color="auto"/>
        <w:left w:val="none" w:sz="0" w:space="0" w:color="auto"/>
        <w:bottom w:val="none" w:sz="0" w:space="0" w:color="auto"/>
        <w:right w:val="none" w:sz="0" w:space="0" w:color="auto"/>
      </w:divBdr>
      <w:divsChild>
        <w:div w:id="1182669328">
          <w:marLeft w:val="547"/>
          <w:marRight w:val="0"/>
          <w:marTop w:val="154"/>
          <w:marBottom w:val="0"/>
          <w:divBdr>
            <w:top w:val="none" w:sz="0" w:space="0" w:color="auto"/>
            <w:left w:val="none" w:sz="0" w:space="0" w:color="auto"/>
            <w:bottom w:val="none" w:sz="0" w:space="0" w:color="auto"/>
            <w:right w:val="none" w:sz="0" w:space="0" w:color="auto"/>
          </w:divBdr>
        </w:div>
      </w:divsChild>
    </w:div>
    <w:div w:id="1438789139">
      <w:bodyDiv w:val="1"/>
      <w:marLeft w:val="0"/>
      <w:marRight w:val="0"/>
      <w:marTop w:val="0"/>
      <w:marBottom w:val="0"/>
      <w:divBdr>
        <w:top w:val="none" w:sz="0" w:space="0" w:color="auto"/>
        <w:left w:val="none" w:sz="0" w:space="0" w:color="auto"/>
        <w:bottom w:val="none" w:sz="0" w:space="0" w:color="auto"/>
        <w:right w:val="none" w:sz="0" w:space="0" w:color="auto"/>
      </w:divBdr>
      <w:divsChild>
        <w:div w:id="1214586308">
          <w:marLeft w:val="547"/>
          <w:marRight w:val="0"/>
          <w:marTop w:val="154"/>
          <w:marBottom w:val="0"/>
          <w:divBdr>
            <w:top w:val="none" w:sz="0" w:space="0" w:color="auto"/>
            <w:left w:val="none" w:sz="0" w:space="0" w:color="auto"/>
            <w:bottom w:val="none" w:sz="0" w:space="0" w:color="auto"/>
            <w:right w:val="none" w:sz="0" w:space="0" w:color="auto"/>
          </w:divBdr>
        </w:div>
        <w:div w:id="2039890454">
          <w:marLeft w:val="547"/>
          <w:marRight w:val="0"/>
          <w:marTop w:val="154"/>
          <w:marBottom w:val="0"/>
          <w:divBdr>
            <w:top w:val="none" w:sz="0" w:space="0" w:color="auto"/>
            <w:left w:val="none" w:sz="0" w:space="0" w:color="auto"/>
            <w:bottom w:val="none" w:sz="0" w:space="0" w:color="auto"/>
            <w:right w:val="none" w:sz="0" w:space="0" w:color="auto"/>
          </w:divBdr>
        </w:div>
        <w:div w:id="1436486708">
          <w:marLeft w:val="547"/>
          <w:marRight w:val="0"/>
          <w:marTop w:val="154"/>
          <w:marBottom w:val="0"/>
          <w:divBdr>
            <w:top w:val="none" w:sz="0" w:space="0" w:color="auto"/>
            <w:left w:val="none" w:sz="0" w:space="0" w:color="auto"/>
            <w:bottom w:val="none" w:sz="0" w:space="0" w:color="auto"/>
            <w:right w:val="none" w:sz="0" w:space="0" w:color="auto"/>
          </w:divBdr>
        </w:div>
        <w:div w:id="595409990">
          <w:marLeft w:val="547"/>
          <w:marRight w:val="0"/>
          <w:marTop w:val="154"/>
          <w:marBottom w:val="0"/>
          <w:divBdr>
            <w:top w:val="none" w:sz="0" w:space="0" w:color="auto"/>
            <w:left w:val="none" w:sz="0" w:space="0" w:color="auto"/>
            <w:bottom w:val="none" w:sz="0" w:space="0" w:color="auto"/>
            <w:right w:val="none" w:sz="0" w:space="0" w:color="auto"/>
          </w:divBdr>
        </w:div>
      </w:divsChild>
    </w:div>
    <w:div w:id="1442067842">
      <w:bodyDiv w:val="1"/>
      <w:marLeft w:val="0"/>
      <w:marRight w:val="0"/>
      <w:marTop w:val="0"/>
      <w:marBottom w:val="0"/>
      <w:divBdr>
        <w:top w:val="none" w:sz="0" w:space="0" w:color="auto"/>
        <w:left w:val="none" w:sz="0" w:space="0" w:color="auto"/>
        <w:bottom w:val="none" w:sz="0" w:space="0" w:color="auto"/>
        <w:right w:val="none" w:sz="0" w:space="0" w:color="auto"/>
      </w:divBdr>
    </w:div>
    <w:div w:id="1443181827">
      <w:bodyDiv w:val="1"/>
      <w:marLeft w:val="0"/>
      <w:marRight w:val="0"/>
      <w:marTop w:val="0"/>
      <w:marBottom w:val="0"/>
      <w:divBdr>
        <w:top w:val="none" w:sz="0" w:space="0" w:color="auto"/>
        <w:left w:val="none" w:sz="0" w:space="0" w:color="auto"/>
        <w:bottom w:val="none" w:sz="0" w:space="0" w:color="auto"/>
        <w:right w:val="none" w:sz="0" w:space="0" w:color="auto"/>
      </w:divBdr>
    </w:div>
    <w:div w:id="1450782013">
      <w:bodyDiv w:val="1"/>
      <w:marLeft w:val="0"/>
      <w:marRight w:val="0"/>
      <w:marTop w:val="0"/>
      <w:marBottom w:val="0"/>
      <w:divBdr>
        <w:top w:val="none" w:sz="0" w:space="0" w:color="auto"/>
        <w:left w:val="none" w:sz="0" w:space="0" w:color="auto"/>
        <w:bottom w:val="none" w:sz="0" w:space="0" w:color="auto"/>
        <w:right w:val="none" w:sz="0" w:space="0" w:color="auto"/>
      </w:divBdr>
      <w:divsChild>
        <w:div w:id="1315330835">
          <w:marLeft w:val="806"/>
          <w:marRight w:val="0"/>
          <w:marTop w:val="154"/>
          <w:marBottom w:val="0"/>
          <w:divBdr>
            <w:top w:val="none" w:sz="0" w:space="0" w:color="auto"/>
            <w:left w:val="none" w:sz="0" w:space="0" w:color="auto"/>
            <w:bottom w:val="none" w:sz="0" w:space="0" w:color="auto"/>
            <w:right w:val="none" w:sz="0" w:space="0" w:color="auto"/>
          </w:divBdr>
        </w:div>
        <w:div w:id="2064062354">
          <w:marLeft w:val="806"/>
          <w:marRight w:val="0"/>
          <w:marTop w:val="154"/>
          <w:marBottom w:val="0"/>
          <w:divBdr>
            <w:top w:val="none" w:sz="0" w:space="0" w:color="auto"/>
            <w:left w:val="none" w:sz="0" w:space="0" w:color="auto"/>
            <w:bottom w:val="none" w:sz="0" w:space="0" w:color="auto"/>
            <w:right w:val="none" w:sz="0" w:space="0" w:color="auto"/>
          </w:divBdr>
        </w:div>
      </w:divsChild>
    </w:div>
    <w:div w:id="1451363179">
      <w:bodyDiv w:val="1"/>
      <w:marLeft w:val="0"/>
      <w:marRight w:val="0"/>
      <w:marTop w:val="0"/>
      <w:marBottom w:val="0"/>
      <w:divBdr>
        <w:top w:val="none" w:sz="0" w:space="0" w:color="auto"/>
        <w:left w:val="none" w:sz="0" w:space="0" w:color="auto"/>
        <w:bottom w:val="none" w:sz="0" w:space="0" w:color="auto"/>
        <w:right w:val="none" w:sz="0" w:space="0" w:color="auto"/>
      </w:divBdr>
      <w:divsChild>
        <w:div w:id="539585213">
          <w:marLeft w:val="547"/>
          <w:marRight w:val="0"/>
          <w:marTop w:val="154"/>
          <w:marBottom w:val="0"/>
          <w:divBdr>
            <w:top w:val="none" w:sz="0" w:space="0" w:color="auto"/>
            <w:left w:val="none" w:sz="0" w:space="0" w:color="auto"/>
            <w:bottom w:val="none" w:sz="0" w:space="0" w:color="auto"/>
            <w:right w:val="none" w:sz="0" w:space="0" w:color="auto"/>
          </w:divBdr>
        </w:div>
        <w:div w:id="1906842638">
          <w:marLeft w:val="547"/>
          <w:marRight w:val="0"/>
          <w:marTop w:val="154"/>
          <w:marBottom w:val="0"/>
          <w:divBdr>
            <w:top w:val="none" w:sz="0" w:space="0" w:color="auto"/>
            <w:left w:val="none" w:sz="0" w:space="0" w:color="auto"/>
            <w:bottom w:val="none" w:sz="0" w:space="0" w:color="auto"/>
            <w:right w:val="none" w:sz="0" w:space="0" w:color="auto"/>
          </w:divBdr>
        </w:div>
      </w:divsChild>
    </w:div>
    <w:div w:id="1464621023">
      <w:bodyDiv w:val="1"/>
      <w:marLeft w:val="0"/>
      <w:marRight w:val="0"/>
      <w:marTop w:val="0"/>
      <w:marBottom w:val="0"/>
      <w:divBdr>
        <w:top w:val="none" w:sz="0" w:space="0" w:color="auto"/>
        <w:left w:val="none" w:sz="0" w:space="0" w:color="auto"/>
        <w:bottom w:val="none" w:sz="0" w:space="0" w:color="auto"/>
        <w:right w:val="none" w:sz="0" w:space="0" w:color="auto"/>
      </w:divBdr>
    </w:div>
    <w:div w:id="1468738719">
      <w:bodyDiv w:val="1"/>
      <w:marLeft w:val="0"/>
      <w:marRight w:val="0"/>
      <w:marTop w:val="0"/>
      <w:marBottom w:val="0"/>
      <w:divBdr>
        <w:top w:val="none" w:sz="0" w:space="0" w:color="auto"/>
        <w:left w:val="none" w:sz="0" w:space="0" w:color="auto"/>
        <w:bottom w:val="none" w:sz="0" w:space="0" w:color="auto"/>
        <w:right w:val="none" w:sz="0" w:space="0" w:color="auto"/>
      </w:divBdr>
      <w:divsChild>
        <w:div w:id="1791587228">
          <w:marLeft w:val="547"/>
          <w:marRight w:val="0"/>
          <w:marTop w:val="120"/>
          <w:marBottom w:val="0"/>
          <w:divBdr>
            <w:top w:val="none" w:sz="0" w:space="0" w:color="auto"/>
            <w:left w:val="none" w:sz="0" w:space="0" w:color="auto"/>
            <w:bottom w:val="none" w:sz="0" w:space="0" w:color="auto"/>
            <w:right w:val="none" w:sz="0" w:space="0" w:color="auto"/>
          </w:divBdr>
        </w:div>
        <w:div w:id="560560274">
          <w:marLeft w:val="806"/>
          <w:marRight w:val="0"/>
          <w:marTop w:val="120"/>
          <w:marBottom w:val="0"/>
          <w:divBdr>
            <w:top w:val="none" w:sz="0" w:space="0" w:color="auto"/>
            <w:left w:val="none" w:sz="0" w:space="0" w:color="auto"/>
            <w:bottom w:val="none" w:sz="0" w:space="0" w:color="auto"/>
            <w:right w:val="none" w:sz="0" w:space="0" w:color="auto"/>
          </w:divBdr>
        </w:div>
        <w:div w:id="66154546">
          <w:marLeft w:val="806"/>
          <w:marRight w:val="0"/>
          <w:marTop w:val="120"/>
          <w:marBottom w:val="0"/>
          <w:divBdr>
            <w:top w:val="none" w:sz="0" w:space="0" w:color="auto"/>
            <w:left w:val="none" w:sz="0" w:space="0" w:color="auto"/>
            <w:bottom w:val="none" w:sz="0" w:space="0" w:color="auto"/>
            <w:right w:val="none" w:sz="0" w:space="0" w:color="auto"/>
          </w:divBdr>
        </w:div>
      </w:divsChild>
    </w:div>
    <w:div w:id="1501190084">
      <w:bodyDiv w:val="1"/>
      <w:marLeft w:val="0"/>
      <w:marRight w:val="0"/>
      <w:marTop w:val="0"/>
      <w:marBottom w:val="0"/>
      <w:divBdr>
        <w:top w:val="none" w:sz="0" w:space="0" w:color="auto"/>
        <w:left w:val="none" w:sz="0" w:space="0" w:color="auto"/>
        <w:bottom w:val="none" w:sz="0" w:space="0" w:color="auto"/>
        <w:right w:val="none" w:sz="0" w:space="0" w:color="auto"/>
      </w:divBdr>
      <w:divsChild>
        <w:div w:id="1224292240">
          <w:marLeft w:val="806"/>
          <w:marRight w:val="0"/>
          <w:marTop w:val="144"/>
          <w:marBottom w:val="0"/>
          <w:divBdr>
            <w:top w:val="none" w:sz="0" w:space="0" w:color="auto"/>
            <w:left w:val="none" w:sz="0" w:space="0" w:color="auto"/>
            <w:bottom w:val="none" w:sz="0" w:space="0" w:color="auto"/>
            <w:right w:val="none" w:sz="0" w:space="0" w:color="auto"/>
          </w:divBdr>
        </w:div>
        <w:div w:id="678197544">
          <w:marLeft w:val="806"/>
          <w:marRight w:val="0"/>
          <w:marTop w:val="144"/>
          <w:marBottom w:val="0"/>
          <w:divBdr>
            <w:top w:val="none" w:sz="0" w:space="0" w:color="auto"/>
            <w:left w:val="none" w:sz="0" w:space="0" w:color="auto"/>
            <w:bottom w:val="none" w:sz="0" w:space="0" w:color="auto"/>
            <w:right w:val="none" w:sz="0" w:space="0" w:color="auto"/>
          </w:divBdr>
        </w:div>
        <w:div w:id="709501817">
          <w:marLeft w:val="547"/>
          <w:marRight w:val="0"/>
          <w:marTop w:val="144"/>
          <w:marBottom w:val="0"/>
          <w:divBdr>
            <w:top w:val="none" w:sz="0" w:space="0" w:color="auto"/>
            <w:left w:val="none" w:sz="0" w:space="0" w:color="auto"/>
            <w:bottom w:val="none" w:sz="0" w:space="0" w:color="auto"/>
            <w:right w:val="none" w:sz="0" w:space="0" w:color="auto"/>
          </w:divBdr>
        </w:div>
      </w:divsChild>
    </w:div>
    <w:div w:id="1512069457">
      <w:bodyDiv w:val="1"/>
      <w:marLeft w:val="0"/>
      <w:marRight w:val="0"/>
      <w:marTop w:val="0"/>
      <w:marBottom w:val="0"/>
      <w:divBdr>
        <w:top w:val="none" w:sz="0" w:space="0" w:color="auto"/>
        <w:left w:val="none" w:sz="0" w:space="0" w:color="auto"/>
        <w:bottom w:val="none" w:sz="0" w:space="0" w:color="auto"/>
        <w:right w:val="none" w:sz="0" w:space="0" w:color="auto"/>
      </w:divBdr>
      <w:divsChild>
        <w:div w:id="939340375">
          <w:marLeft w:val="547"/>
          <w:marRight w:val="0"/>
          <w:marTop w:val="154"/>
          <w:marBottom w:val="0"/>
          <w:divBdr>
            <w:top w:val="none" w:sz="0" w:space="0" w:color="auto"/>
            <w:left w:val="none" w:sz="0" w:space="0" w:color="auto"/>
            <w:bottom w:val="none" w:sz="0" w:space="0" w:color="auto"/>
            <w:right w:val="none" w:sz="0" w:space="0" w:color="auto"/>
          </w:divBdr>
        </w:div>
      </w:divsChild>
    </w:div>
    <w:div w:id="1523284245">
      <w:bodyDiv w:val="1"/>
      <w:marLeft w:val="0"/>
      <w:marRight w:val="0"/>
      <w:marTop w:val="0"/>
      <w:marBottom w:val="0"/>
      <w:divBdr>
        <w:top w:val="none" w:sz="0" w:space="0" w:color="auto"/>
        <w:left w:val="none" w:sz="0" w:space="0" w:color="auto"/>
        <w:bottom w:val="none" w:sz="0" w:space="0" w:color="auto"/>
        <w:right w:val="none" w:sz="0" w:space="0" w:color="auto"/>
      </w:divBdr>
    </w:div>
    <w:div w:id="1524399117">
      <w:bodyDiv w:val="1"/>
      <w:marLeft w:val="0"/>
      <w:marRight w:val="0"/>
      <w:marTop w:val="0"/>
      <w:marBottom w:val="0"/>
      <w:divBdr>
        <w:top w:val="none" w:sz="0" w:space="0" w:color="auto"/>
        <w:left w:val="none" w:sz="0" w:space="0" w:color="auto"/>
        <w:bottom w:val="none" w:sz="0" w:space="0" w:color="auto"/>
        <w:right w:val="none" w:sz="0" w:space="0" w:color="auto"/>
      </w:divBdr>
      <w:divsChild>
        <w:div w:id="417677053">
          <w:marLeft w:val="547"/>
          <w:marRight w:val="0"/>
          <w:marTop w:val="144"/>
          <w:marBottom w:val="0"/>
          <w:divBdr>
            <w:top w:val="none" w:sz="0" w:space="0" w:color="auto"/>
            <w:left w:val="none" w:sz="0" w:space="0" w:color="auto"/>
            <w:bottom w:val="none" w:sz="0" w:space="0" w:color="auto"/>
            <w:right w:val="none" w:sz="0" w:space="0" w:color="auto"/>
          </w:divBdr>
        </w:div>
        <w:div w:id="186526418">
          <w:marLeft w:val="547"/>
          <w:marRight w:val="0"/>
          <w:marTop w:val="144"/>
          <w:marBottom w:val="0"/>
          <w:divBdr>
            <w:top w:val="none" w:sz="0" w:space="0" w:color="auto"/>
            <w:left w:val="none" w:sz="0" w:space="0" w:color="auto"/>
            <w:bottom w:val="none" w:sz="0" w:space="0" w:color="auto"/>
            <w:right w:val="none" w:sz="0" w:space="0" w:color="auto"/>
          </w:divBdr>
        </w:div>
      </w:divsChild>
    </w:div>
    <w:div w:id="1549023888">
      <w:bodyDiv w:val="1"/>
      <w:marLeft w:val="0"/>
      <w:marRight w:val="0"/>
      <w:marTop w:val="0"/>
      <w:marBottom w:val="0"/>
      <w:divBdr>
        <w:top w:val="none" w:sz="0" w:space="0" w:color="auto"/>
        <w:left w:val="none" w:sz="0" w:space="0" w:color="auto"/>
        <w:bottom w:val="none" w:sz="0" w:space="0" w:color="auto"/>
        <w:right w:val="none" w:sz="0" w:space="0" w:color="auto"/>
      </w:divBdr>
      <w:divsChild>
        <w:div w:id="176121313">
          <w:marLeft w:val="547"/>
          <w:marRight w:val="0"/>
          <w:marTop w:val="130"/>
          <w:marBottom w:val="0"/>
          <w:divBdr>
            <w:top w:val="none" w:sz="0" w:space="0" w:color="auto"/>
            <w:left w:val="none" w:sz="0" w:space="0" w:color="auto"/>
            <w:bottom w:val="none" w:sz="0" w:space="0" w:color="auto"/>
            <w:right w:val="none" w:sz="0" w:space="0" w:color="auto"/>
          </w:divBdr>
        </w:div>
        <w:div w:id="173232686">
          <w:marLeft w:val="547"/>
          <w:marRight w:val="0"/>
          <w:marTop w:val="130"/>
          <w:marBottom w:val="0"/>
          <w:divBdr>
            <w:top w:val="none" w:sz="0" w:space="0" w:color="auto"/>
            <w:left w:val="none" w:sz="0" w:space="0" w:color="auto"/>
            <w:bottom w:val="none" w:sz="0" w:space="0" w:color="auto"/>
            <w:right w:val="none" w:sz="0" w:space="0" w:color="auto"/>
          </w:divBdr>
        </w:div>
      </w:divsChild>
    </w:div>
    <w:div w:id="1558972334">
      <w:bodyDiv w:val="1"/>
      <w:marLeft w:val="0"/>
      <w:marRight w:val="0"/>
      <w:marTop w:val="0"/>
      <w:marBottom w:val="0"/>
      <w:divBdr>
        <w:top w:val="none" w:sz="0" w:space="0" w:color="auto"/>
        <w:left w:val="none" w:sz="0" w:space="0" w:color="auto"/>
        <w:bottom w:val="none" w:sz="0" w:space="0" w:color="auto"/>
        <w:right w:val="none" w:sz="0" w:space="0" w:color="auto"/>
      </w:divBdr>
      <w:divsChild>
        <w:div w:id="1680034787">
          <w:marLeft w:val="547"/>
          <w:marRight w:val="0"/>
          <w:marTop w:val="154"/>
          <w:marBottom w:val="0"/>
          <w:divBdr>
            <w:top w:val="none" w:sz="0" w:space="0" w:color="auto"/>
            <w:left w:val="none" w:sz="0" w:space="0" w:color="auto"/>
            <w:bottom w:val="none" w:sz="0" w:space="0" w:color="auto"/>
            <w:right w:val="none" w:sz="0" w:space="0" w:color="auto"/>
          </w:divBdr>
        </w:div>
      </w:divsChild>
    </w:div>
    <w:div w:id="1560288323">
      <w:bodyDiv w:val="1"/>
      <w:marLeft w:val="0"/>
      <w:marRight w:val="0"/>
      <w:marTop w:val="0"/>
      <w:marBottom w:val="0"/>
      <w:divBdr>
        <w:top w:val="none" w:sz="0" w:space="0" w:color="auto"/>
        <w:left w:val="none" w:sz="0" w:space="0" w:color="auto"/>
        <w:bottom w:val="none" w:sz="0" w:space="0" w:color="auto"/>
        <w:right w:val="none" w:sz="0" w:space="0" w:color="auto"/>
      </w:divBdr>
      <w:divsChild>
        <w:div w:id="266692414">
          <w:marLeft w:val="806"/>
          <w:marRight w:val="0"/>
          <w:marTop w:val="154"/>
          <w:marBottom w:val="0"/>
          <w:divBdr>
            <w:top w:val="none" w:sz="0" w:space="0" w:color="auto"/>
            <w:left w:val="none" w:sz="0" w:space="0" w:color="auto"/>
            <w:bottom w:val="none" w:sz="0" w:space="0" w:color="auto"/>
            <w:right w:val="none" w:sz="0" w:space="0" w:color="auto"/>
          </w:divBdr>
        </w:div>
      </w:divsChild>
    </w:div>
    <w:div w:id="1575168397">
      <w:bodyDiv w:val="1"/>
      <w:marLeft w:val="0"/>
      <w:marRight w:val="0"/>
      <w:marTop w:val="0"/>
      <w:marBottom w:val="0"/>
      <w:divBdr>
        <w:top w:val="none" w:sz="0" w:space="0" w:color="auto"/>
        <w:left w:val="none" w:sz="0" w:space="0" w:color="auto"/>
        <w:bottom w:val="none" w:sz="0" w:space="0" w:color="auto"/>
        <w:right w:val="none" w:sz="0" w:space="0" w:color="auto"/>
      </w:divBdr>
    </w:div>
    <w:div w:id="1590307889">
      <w:bodyDiv w:val="1"/>
      <w:marLeft w:val="0"/>
      <w:marRight w:val="0"/>
      <w:marTop w:val="0"/>
      <w:marBottom w:val="0"/>
      <w:divBdr>
        <w:top w:val="none" w:sz="0" w:space="0" w:color="auto"/>
        <w:left w:val="none" w:sz="0" w:space="0" w:color="auto"/>
        <w:bottom w:val="none" w:sz="0" w:space="0" w:color="auto"/>
        <w:right w:val="none" w:sz="0" w:space="0" w:color="auto"/>
      </w:divBdr>
      <w:divsChild>
        <w:div w:id="476924285">
          <w:marLeft w:val="547"/>
          <w:marRight w:val="0"/>
          <w:marTop w:val="154"/>
          <w:marBottom w:val="0"/>
          <w:divBdr>
            <w:top w:val="none" w:sz="0" w:space="0" w:color="auto"/>
            <w:left w:val="none" w:sz="0" w:space="0" w:color="auto"/>
            <w:bottom w:val="none" w:sz="0" w:space="0" w:color="auto"/>
            <w:right w:val="none" w:sz="0" w:space="0" w:color="auto"/>
          </w:divBdr>
        </w:div>
        <w:div w:id="1571766679">
          <w:marLeft w:val="547"/>
          <w:marRight w:val="0"/>
          <w:marTop w:val="154"/>
          <w:marBottom w:val="0"/>
          <w:divBdr>
            <w:top w:val="none" w:sz="0" w:space="0" w:color="auto"/>
            <w:left w:val="none" w:sz="0" w:space="0" w:color="auto"/>
            <w:bottom w:val="none" w:sz="0" w:space="0" w:color="auto"/>
            <w:right w:val="none" w:sz="0" w:space="0" w:color="auto"/>
          </w:divBdr>
        </w:div>
      </w:divsChild>
    </w:div>
    <w:div w:id="1600604079">
      <w:bodyDiv w:val="1"/>
      <w:marLeft w:val="0"/>
      <w:marRight w:val="0"/>
      <w:marTop w:val="0"/>
      <w:marBottom w:val="0"/>
      <w:divBdr>
        <w:top w:val="none" w:sz="0" w:space="0" w:color="auto"/>
        <w:left w:val="none" w:sz="0" w:space="0" w:color="auto"/>
        <w:bottom w:val="none" w:sz="0" w:space="0" w:color="auto"/>
        <w:right w:val="none" w:sz="0" w:space="0" w:color="auto"/>
      </w:divBdr>
    </w:div>
    <w:div w:id="1608348649">
      <w:bodyDiv w:val="1"/>
      <w:marLeft w:val="0"/>
      <w:marRight w:val="0"/>
      <w:marTop w:val="0"/>
      <w:marBottom w:val="0"/>
      <w:divBdr>
        <w:top w:val="none" w:sz="0" w:space="0" w:color="auto"/>
        <w:left w:val="none" w:sz="0" w:space="0" w:color="auto"/>
        <w:bottom w:val="none" w:sz="0" w:space="0" w:color="auto"/>
        <w:right w:val="none" w:sz="0" w:space="0" w:color="auto"/>
      </w:divBdr>
      <w:divsChild>
        <w:div w:id="1885436207">
          <w:marLeft w:val="547"/>
          <w:marRight w:val="0"/>
          <w:marTop w:val="154"/>
          <w:marBottom w:val="0"/>
          <w:divBdr>
            <w:top w:val="none" w:sz="0" w:space="0" w:color="auto"/>
            <w:left w:val="none" w:sz="0" w:space="0" w:color="auto"/>
            <w:bottom w:val="none" w:sz="0" w:space="0" w:color="auto"/>
            <w:right w:val="none" w:sz="0" w:space="0" w:color="auto"/>
          </w:divBdr>
        </w:div>
        <w:div w:id="915163921">
          <w:marLeft w:val="547"/>
          <w:marRight w:val="0"/>
          <w:marTop w:val="154"/>
          <w:marBottom w:val="0"/>
          <w:divBdr>
            <w:top w:val="none" w:sz="0" w:space="0" w:color="auto"/>
            <w:left w:val="none" w:sz="0" w:space="0" w:color="auto"/>
            <w:bottom w:val="none" w:sz="0" w:space="0" w:color="auto"/>
            <w:right w:val="none" w:sz="0" w:space="0" w:color="auto"/>
          </w:divBdr>
        </w:div>
      </w:divsChild>
    </w:div>
    <w:div w:id="1611233435">
      <w:bodyDiv w:val="1"/>
      <w:marLeft w:val="0"/>
      <w:marRight w:val="0"/>
      <w:marTop w:val="0"/>
      <w:marBottom w:val="0"/>
      <w:divBdr>
        <w:top w:val="none" w:sz="0" w:space="0" w:color="auto"/>
        <w:left w:val="none" w:sz="0" w:space="0" w:color="auto"/>
        <w:bottom w:val="none" w:sz="0" w:space="0" w:color="auto"/>
        <w:right w:val="none" w:sz="0" w:space="0" w:color="auto"/>
      </w:divBdr>
      <w:divsChild>
        <w:div w:id="48381628">
          <w:marLeft w:val="547"/>
          <w:marRight w:val="0"/>
          <w:marTop w:val="144"/>
          <w:marBottom w:val="0"/>
          <w:divBdr>
            <w:top w:val="none" w:sz="0" w:space="0" w:color="auto"/>
            <w:left w:val="none" w:sz="0" w:space="0" w:color="auto"/>
            <w:bottom w:val="none" w:sz="0" w:space="0" w:color="auto"/>
            <w:right w:val="none" w:sz="0" w:space="0" w:color="auto"/>
          </w:divBdr>
        </w:div>
      </w:divsChild>
    </w:div>
    <w:div w:id="1623655291">
      <w:bodyDiv w:val="1"/>
      <w:marLeft w:val="0"/>
      <w:marRight w:val="0"/>
      <w:marTop w:val="0"/>
      <w:marBottom w:val="0"/>
      <w:divBdr>
        <w:top w:val="none" w:sz="0" w:space="0" w:color="auto"/>
        <w:left w:val="none" w:sz="0" w:space="0" w:color="auto"/>
        <w:bottom w:val="none" w:sz="0" w:space="0" w:color="auto"/>
        <w:right w:val="none" w:sz="0" w:space="0" w:color="auto"/>
      </w:divBdr>
    </w:div>
    <w:div w:id="1636907839">
      <w:bodyDiv w:val="1"/>
      <w:marLeft w:val="0"/>
      <w:marRight w:val="0"/>
      <w:marTop w:val="0"/>
      <w:marBottom w:val="0"/>
      <w:divBdr>
        <w:top w:val="none" w:sz="0" w:space="0" w:color="auto"/>
        <w:left w:val="none" w:sz="0" w:space="0" w:color="auto"/>
        <w:bottom w:val="none" w:sz="0" w:space="0" w:color="auto"/>
        <w:right w:val="none" w:sz="0" w:space="0" w:color="auto"/>
      </w:divBdr>
    </w:div>
    <w:div w:id="1640650328">
      <w:bodyDiv w:val="1"/>
      <w:marLeft w:val="0"/>
      <w:marRight w:val="0"/>
      <w:marTop w:val="0"/>
      <w:marBottom w:val="0"/>
      <w:divBdr>
        <w:top w:val="none" w:sz="0" w:space="0" w:color="auto"/>
        <w:left w:val="none" w:sz="0" w:space="0" w:color="auto"/>
        <w:bottom w:val="none" w:sz="0" w:space="0" w:color="auto"/>
        <w:right w:val="none" w:sz="0" w:space="0" w:color="auto"/>
      </w:divBdr>
      <w:divsChild>
        <w:div w:id="1109740288">
          <w:marLeft w:val="547"/>
          <w:marRight w:val="0"/>
          <w:marTop w:val="154"/>
          <w:marBottom w:val="0"/>
          <w:divBdr>
            <w:top w:val="none" w:sz="0" w:space="0" w:color="auto"/>
            <w:left w:val="none" w:sz="0" w:space="0" w:color="auto"/>
            <w:bottom w:val="none" w:sz="0" w:space="0" w:color="auto"/>
            <w:right w:val="none" w:sz="0" w:space="0" w:color="auto"/>
          </w:divBdr>
        </w:div>
      </w:divsChild>
    </w:div>
    <w:div w:id="1642425510">
      <w:bodyDiv w:val="1"/>
      <w:marLeft w:val="0"/>
      <w:marRight w:val="0"/>
      <w:marTop w:val="0"/>
      <w:marBottom w:val="0"/>
      <w:divBdr>
        <w:top w:val="none" w:sz="0" w:space="0" w:color="auto"/>
        <w:left w:val="none" w:sz="0" w:space="0" w:color="auto"/>
        <w:bottom w:val="none" w:sz="0" w:space="0" w:color="auto"/>
        <w:right w:val="none" w:sz="0" w:space="0" w:color="auto"/>
      </w:divBdr>
      <w:divsChild>
        <w:div w:id="1882745860">
          <w:marLeft w:val="547"/>
          <w:marRight w:val="0"/>
          <w:marTop w:val="154"/>
          <w:marBottom w:val="0"/>
          <w:divBdr>
            <w:top w:val="none" w:sz="0" w:space="0" w:color="auto"/>
            <w:left w:val="none" w:sz="0" w:space="0" w:color="auto"/>
            <w:bottom w:val="none" w:sz="0" w:space="0" w:color="auto"/>
            <w:right w:val="none" w:sz="0" w:space="0" w:color="auto"/>
          </w:divBdr>
        </w:div>
        <w:div w:id="1922829796">
          <w:marLeft w:val="547"/>
          <w:marRight w:val="0"/>
          <w:marTop w:val="154"/>
          <w:marBottom w:val="0"/>
          <w:divBdr>
            <w:top w:val="none" w:sz="0" w:space="0" w:color="auto"/>
            <w:left w:val="none" w:sz="0" w:space="0" w:color="auto"/>
            <w:bottom w:val="none" w:sz="0" w:space="0" w:color="auto"/>
            <w:right w:val="none" w:sz="0" w:space="0" w:color="auto"/>
          </w:divBdr>
        </w:div>
      </w:divsChild>
    </w:div>
    <w:div w:id="1646348670">
      <w:bodyDiv w:val="1"/>
      <w:marLeft w:val="0"/>
      <w:marRight w:val="0"/>
      <w:marTop w:val="0"/>
      <w:marBottom w:val="0"/>
      <w:divBdr>
        <w:top w:val="none" w:sz="0" w:space="0" w:color="auto"/>
        <w:left w:val="none" w:sz="0" w:space="0" w:color="auto"/>
        <w:bottom w:val="none" w:sz="0" w:space="0" w:color="auto"/>
        <w:right w:val="none" w:sz="0" w:space="0" w:color="auto"/>
      </w:divBdr>
    </w:div>
    <w:div w:id="1669165824">
      <w:bodyDiv w:val="1"/>
      <w:marLeft w:val="0"/>
      <w:marRight w:val="0"/>
      <w:marTop w:val="0"/>
      <w:marBottom w:val="0"/>
      <w:divBdr>
        <w:top w:val="none" w:sz="0" w:space="0" w:color="auto"/>
        <w:left w:val="none" w:sz="0" w:space="0" w:color="auto"/>
        <w:bottom w:val="none" w:sz="0" w:space="0" w:color="auto"/>
        <w:right w:val="none" w:sz="0" w:space="0" w:color="auto"/>
      </w:divBdr>
      <w:divsChild>
        <w:div w:id="1233151900">
          <w:marLeft w:val="547"/>
          <w:marRight w:val="0"/>
          <w:marTop w:val="154"/>
          <w:marBottom w:val="0"/>
          <w:divBdr>
            <w:top w:val="none" w:sz="0" w:space="0" w:color="auto"/>
            <w:left w:val="none" w:sz="0" w:space="0" w:color="auto"/>
            <w:bottom w:val="none" w:sz="0" w:space="0" w:color="auto"/>
            <w:right w:val="none" w:sz="0" w:space="0" w:color="auto"/>
          </w:divBdr>
        </w:div>
        <w:div w:id="1938521975">
          <w:marLeft w:val="547"/>
          <w:marRight w:val="0"/>
          <w:marTop w:val="154"/>
          <w:marBottom w:val="0"/>
          <w:divBdr>
            <w:top w:val="none" w:sz="0" w:space="0" w:color="auto"/>
            <w:left w:val="none" w:sz="0" w:space="0" w:color="auto"/>
            <w:bottom w:val="none" w:sz="0" w:space="0" w:color="auto"/>
            <w:right w:val="none" w:sz="0" w:space="0" w:color="auto"/>
          </w:divBdr>
        </w:div>
        <w:div w:id="880479729">
          <w:marLeft w:val="547"/>
          <w:marRight w:val="0"/>
          <w:marTop w:val="154"/>
          <w:marBottom w:val="0"/>
          <w:divBdr>
            <w:top w:val="none" w:sz="0" w:space="0" w:color="auto"/>
            <w:left w:val="none" w:sz="0" w:space="0" w:color="auto"/>
            <w:bottom w:val="none" w:sz="0" w:space="0" w:color="auto"/>
            <w:right w:val="none" w:sz="0" w:space="0" w:color="auto"/>
          </w:divBdr>
        </w:div>
        <w:div w:id="1860776319">
          <w:marLeft w:val="547"/>
          <w:marRight w:val="0"/>
          <w:marTop w:val="154"/>
          <w:marBottom w:val="0"/>
          <w:divBdr>
            <w:top w:val="none" w:sz="0" w:space="0" w:color="auto"/>
            <w:left w:val="none" w:sz="0" w:space="0" w:color="auto"/>
            <w:bottom w:val="none" w:sz="0" w:space="0" w:color="auto"/>
            <w:right w:val="none" w:sz="0" w:space="0" w:color="auto"/>
          </w:divBdr>
        </w:div>
        <w:div w:id="1578443242">
          <w:marLeft w:val="547"/>
          <w:marRight w:val="0"/>
          <w:marTop w:val="154"/>
          <w:marBottom w:val="0"/>
          <w:divBdr>
            <w:top w:val="none" w:sz="0" w:space="0" w:color="auto"/>
            <w:left w:val="none" w:sz="0" w:space="0" w:color="auto"/>
            <w:bottom w:val="none" w:sz="0" w:space="0" w:color="auto"/>
            <w:right w:val="none" w:sz="0" w:space="0" w:color="auto"/>
          </w:divBdr>
        </w:div>
        <w:div w:id="486897778">
          <w:marLeft w:val="547"/>
          <w:marRight w:val="0"/>
          <w:marTop w:val="154"/>
          <w:marBottom w:val="0"/>
          <w:divBdr>
            <w:top w:val="none" w:sz="0" w:space="0" w:color="auto"/>
            <w:left w:val="none" w:sz="0" w:space="0" w:color="auto"/>
            <w:bottom w:val="none" w:sz="0" w:space="0" w:color="auto"/>
            <w:right w:val="none" w:sz="0" w:space="0" w:color="auto"/>
          </w:divBdr>
        </w:div>
      </w:divsChild>
    </w:div>
    <w:div w:id="1681349561">
      <w:bodyDiv w:val="1"/>
      <w:marLeft w:val="0"/>
      <w:marRight w:val="0"/>
      <w:marTop w:val="0"/>
      <w:marBottom w:val="0"/>
      <w:divBdr>
        <w:top w:val="none" w:sz="0" w:space="0" w:color="auto"/>
        <w:left w:val="none" w:sz="0" w:space="0" w:color="auto"/>
        <w:bottom w:val="none" w:sz="0" w:space="0" w:color="auto"/>
        <w:right w:val="none" w:sz="0" w:space="0" w:color="auto"/>
      </w:divBdr>
      <w:divsChild>
        <w:div w:id="1827086424">
          <w:marLeft w:val="547"/>
          <w:marRight w:val="0"/>
          <w:marTop w:val="144"/>
          <w:marBottom w:val="0"/>
          <w:divBdr>
            <w:top w:val="none" w:sz="0" w:space="0" w:color="auto"/>
            <w:left w:val="none" w:sz="0" w:space="0" w:color="auto"/>
            <w:bottom w:val="none" w:sz="0" w:space="0" w:color="auto"/>
            <w:right w:val="none" w:sz="0" w:space="0" w:color="auto"/>
          </w:divBdr>
        </w:div>
      </w:divsChild>
    </w:div>
    <w:div w:id="1682200901">
      <w:bodyDiv w:val="1"/>
      <w:marLeft w:val="0"/>
      <w:marRight w:val="0"/>
      <w:marTop w:val="0"/>
      <w:marBottom w:val="0"/>
      <w:divBdr>
        <w:top w:val="none" w:sz="0" w:space="0" w:color="auto"/>
        <w:left w:val="none" w:sz="0" w:space="0" w:color="auto"/>
        <w:bottom w:val="none" w:sz="0" w:space="0" w:color="auto"/>
        <w:right w:val="none" w:sz="0" w:space="0" w:color="auto"/>
      </w:divBdr>
      <w:divsChild>
        <w:div w:id="1454787568">
          <w:marLeft w:val="547"/>
          <w:marRight w:val="0"/>
          <w:marTop w:val="154"/>
          <w:marBottom w:val="0"/>
          <w:divBdr>
            <w:top w:val="none" w:sz="0" w:space="0" w:color="auto"/>
            <w:left w:val="none" w:sz="0" w:space="0" w:color="auto"/>
            <w:bottom w:val="none" w:sz="0" w:space="0" w:color="auto"/>
            <w:right w:val="none" w:sz="0" w:space="0" w:color="auto"/>
          </w:divBdr>
        </w:div>
      </w:divsChild>
    </w:div>
    <w:div w:id="1682466581">
      <w:bodyDiv w:val="1"/>
      <w:marLeft w:val="0"/>
      <w:marRight w:val="0"/>
      <w:marTop w:val="0"/>
      <w:marBottom w:val="0"/>
      <w:divBdr>
        <w:top w:val="none" w:sz="0" w:space="0" w:color="auto"/>
        <w:left w:val="none" w:sz="0" w:space="0" w:color="auto"/>
        <w:bottom w:val="none" w:sz="0" w:space="0" w:color="auto"/>
        <w:right w:val="none" w:sz="0" w:space="0" w:color="auto"/>
      </w:divBdr>
      <w:divsChild>
        <w:div w:id="931544174">
          <w:marLeft w:val="547"/>
          <w:marRight w:val="0"/>
          <w:marTop w:val="154"/>
          <w:marBottom w:val="0"/>
          <w:divBdr>
            <w:top w:val="none" w:sz="0" w:space="0" w:color="auto"/>
            <w:left w:val="none" w:sz="0" w:space="0" w:color="auto"/>
            <w:bottom w:val="none" w:sz="0" w:space="0" w:color="auto"/>
            <w:right w:val="none" w:sz="0" w:space="0" w:color="auto"/>
          </w:divBdr>
        </w:div>
      </w:divsChild>
    </w:div>
    <w:div w:id="1689256005">
      <w:bodyDiv w:val="1"/>
      <w:marLeft w:val="0"/>
      <w:marRight w:val="0"/>
      <w:marTop w:val="0"/>
      <w:marBottom w:val="0"/>
      <w:divBdr>
        <w:top w:val="none" w:sz="0" w:space="0" w:color="auto"/>
        <w:left w:val="none" w:sz="0" w:space="0" w:color="auto"/>
        <w:bottom w:val="none" w:sz="0" w:space="0" w:color="auto"/>
        <w:right w:val="none" w:sz="0" w:space="0" w:color="auto"/>
      </w:divBdr>
      <w:divsChild>
        <w:div w:id="43872735">
          <w:marLeft w:val="547"/>
          <w:marRight w:val="0"/>
          <w:marTop w:val="154"/>
          <w:marBottom w:val="0"/>
          <w:divBdr>
            <w:top w:val="none" w:sz="0" w:space="0" w:color="auto"/>
            <w:left w:val="none" w:sz="0" w:space="0" w:color="auto"/>
            <w:bottom w:val="none" w:sz="0" w:space="0" w:color="auto"/>
            <w:right w:val="none" w:sz="0" w:space="0" w:color="auto"/>
          </w:divBdr>
        </w:div>
        <w:div w:id="869954574">
          <w:marLeft w:val="547"/>
          <w:marRight w:val="0"/>
          <w:marTop w:val="154"/>
          <w:marBottom w:val="0"/>
          <w:divBdr>
            <w:top w:val="none" w:sz="0" w:space="0" w:color="auto"/>
            <w:left w:val="none" w:sz="0" w:space="0" w:color="auto"/>
            <w:bottom w:val="none" w:sz="0" w:space="0" w:color="auto"/>
            <w:right w:val="none" w:sz="0" w:space="0" w:color="auto"/>
          </w:divBdr>
        </w:div>
      </w:divsChild>
    </w:div>
    <w:div w:id="1694646536">
      <w:bodyDiv w:val="1"/>
      <w:marLeft w:val="0"/>
      <w:marRight w:val="0"/>
      <w:marTop w:val="0"/>
      <w:marBottom w:val="0"/>
      <w:divBdr>
        <w:top w:val="none" w:sz="0" w:space="0" w:color="auto"/>
        <w:left w:val="none" w:sz="0" w:space="0" w:color="auto"/>
        <w:bottom w:val="none" w:sz="0" w:space="0" w:color="auto"/>
        <w:right w:val="none" w:sz="0" w:space="0" w:color="auto"/>
      </w:divBdr>
      <w:divsChild>
        <w:div w:id="1088498684">
          <w:marLeft w:val="547"/>
          <w:marRight w:val="0"/>
          <w:marTop w:val="154"/>
          <w:marBottom w:val="0"/>
          <w:divBdr>
            <w:top w:val="none" w:sz="0" w:space="0" w:color="auto"/>
            <w:left w:val="none" w:sz="0" w:space="0" w:color="auto"/>
            <w:bottom w:val="none" w:sz="0" w:space="0" w:color="auto"/>
            <w:right w:val="none" w:sz="0" w:space="0" w:color="auto"/>
          </w:divBdr>
        </w:div>
      </w:divsChild>
    </w:div>
    <w:div w:id="1720085345">
      <w:bodyDiv w:val="1"/>
      <w:marLeft w:val="0"/>
      <w:marRight w:val="0"/>
      <w:marTop w:val="0"/>
      <w:marBottom w:val="0"/>
      <w:divBdr>
        <w:top w:val="none" w:sz="0" w:space="0" w:color="auto"/>
        <w:left w:val="none" w:sz="0" w:space="0" w:color="auto"/>
        <w:bottom w:val="none" w:sz="0" w:space="0" w:color="auto"/>
        <w:right w:val="none" w:sz="0" w:space="0" w:color="auto"/>
      </w:divBdr>
    </w:div>
    <w:div w:id="1727945719">
      <w:bodyDiv w:val="1"/>
      <w:marLeft w:val="0"/>
      <w:marRight w:val="0"/>
      <w:marTop w:val="0"/>
      <w:marBottom w:val="0"/>
      <w:divBdr>
        <w:top w:val="none" w:sz="0" w:space="0" w:color="auto"/>
        <w:left w:val="none" w:sz="0" w:space="0" w:color="auto"/>
        <w:bottom w:val="none" w:sz="0" w:space="0" w:color="auto"/>
        <w:right w:val="none" w:sz="0" w:space="0" w:color="auto"/>
      </w:divBdr>
      <w:divsChild>
        <w:div w:id="797144691">
          <w:marLeft w:val="547"/>
          <w:marRight w:val="0"/>
          <w:marTop w:val="154"/>
          <w:marBottom w:val="0"/>
          <w:divBdr>
            <w:top w:val="none" w:sz="0" w:space="0" w:color="auto"/>
            <w:left w:val="none" w:sz="0" w:space="0" w:color="auto"/>
            <w:bottom w:val="none" w:sz="0" w:space="0" w:color="auto"/>
            <w:right w:val="none" w:sz="0" w:space="0" w:color="auto"/>
          </w:divBdr>
        </w:div>
        <w:div w:id="1156804105">
          <w:marLeft w:val="547"/>
          <w:marRight w:val="0"/>
          <w:marTop w:val="154"/>
          <w:marBottom w:val="0"/>
          <w:divBdr>
            <w:top w:val="none" w:sz="0" w:space="0" w:color="auto"/>
            <w:left w:val="none" w:sz="0" w:space="0" w:color="auto"/>
            <w:bottom w:val="none" w:sz="0" w:space="0" w:color="auto"/>
            <w:right w:val="none" w:sz="0" w:space="0" w:color="auto"/>
          </w:divBdr>
        </w:div>
        <w:div w:id="1741168683">
          <w:marLeft w:val="547"/>
          <w:marRight w:val="0"/>
          <w:marTop w:val="154"/>
          <w:marBottom w:val="0"/>
          <w:divBdr>
            <w:top w:val="none" w:sz="0" w:space="0" w:color="auto"/>
            <w:left w:val="none" w:sz="0" w:space="0" w:color="auto"/>
            <w:bottom w:val="none" w:sz="0" w:space="0" w:color="auto"/>
            <w:right w:val="none" w:sz="0" w:space="0" w:color="auto"/>
          </w:divBdr>
        </w:div>
        <w:div w:id="511339253">
          <w:marLeft w:val="547"/>
          <w:marRight w:val="0"/>
          <w:marTop w:val="154"/>
          <w:marBottom w:val="0"/>
          <w:divBdr>
            <w:top w:val="none" w:sz="0" w:space="0" w:color="auto"/>
            <w:left w:val="none" w:sz="0" w:space="0" w:color="auto"/>
            <w:bottom w:val="none" w:sz="0" w:space="0" w:color="auto"/>
            <w:right w:val="none" w:sz="0" w:space="0" w:color="auto"/>
          </w:divBdr>
        </w:div>
      </w:divsChild>
    </w:div>
    <w:div w:id="1736080233">
      <w:bodyDiv w:val="1"/>
      <w:marLeft w:val="0"/>
      <w:marRight w:val="0"/>
      <w:marTop w:val="0"/>
      <w:marBottom w:val="0"/>
      <w:divBdr>
        <w:top w:val="none" w:sz="0" w:space="0" w:color="auto"/>
        <w:left w:val="none" w:sz="0" w:space="0" w:color="auto"/>
        <w:bottom w:val="none" w:sz="0" w:space="0" w:color="auto"/>
        <w:right w:val="none" w:sz="0" w:space="0" w:color="auto"/>
      </w:divBdr>
    </w:div>
    <w:div w:id="1737170602">
      <w:bodyDiv w:val="1"/>
      <w:marLeft w:val="0"/>
      <w:marRight w:val="0"/>
      <w:marTop w:val="0"/>
      <w:marBottom w:val="0"/>
      <w:divBdr>
        <w:top w:val="none" w:sz="0" w:space="0" w:color="auto"/>
        <w:left w:val="none" w:sz="0" w:space="0" w:color="auto"/>
        <w:bottom w:val="none" w:sz="0" w:space="0" w:color="auto"/>
        <w:right w:val="none" w:sz="0" w:space="0" w:color="auto"/>
      </w:divBdr>
      <w:divsChild>
        <w:div w:id="1185166152">
          <w:marLeft w:val="547"/>
          <w:marRight w:val="0"/>
          <w:marTop w:val="154"/>
          <w:marBottom w:val="0"/>
          <w:divBdr>
            <w:top w:val="none" w:sz="0" w:space="0" w:color="auto"/>
            <w:left w:val="none" w:sz="0" w:space="0" w:color="auto"/>
            <w:bottom w:val="none" w:sz="0" w:space="0" w:color="auto"/>
            <w:right w:val="none" w:sz="0" w:space="0" w:color="auto"/>
          </w:divBdr>
        </w:div>
      </w:divsChild>
    </w:div>
    <w:div w:id="1738429208">
      <w:bodyDiv w:val="1"/>
      <w:marLeft w:val="0"/>
      <w:marRight w:val="0"/>
      <w:marTop w:val="0"/>
      <w:marBottom w:val="0"/>
      <w:divBdr>
        <w:top w:val="none" w:sz="0" w:space="0" w:color="auto"/>
        <w:left w:val="none" w:sz="0" w:space="0" w:color="auto"/>
        <w:bottom w:val="none" w:sz="0" w:space="0" w:color="auto"/>
        <w:right w:val="none" w:sz="0" w:space="0" w:color="auto"/>
      </w:divBdr>
      <w:divsChild>
        <w:div w:id="2058503192">
          <w:marLeft w:val="547"/>
          <w:marRight w:val="0"/>
          <w:marTop w:val="144"/>
          <w:marBottom w:val="0"/>
          <w:divBdr>
            <w:top w:val="none" w:sz="0" w:space="0" w:color="auto"/>
            <w:left w:val="none" w:sz="0" w:space="0" w:color="auto"/>
            <w:bottom w:val="none" w:sz="0" w:space="0" w:color="auto"/>
            <w:right w:val="none" w:sz="0" w:space="0" w:color="auto"/>
          </w:divBdr>
        </w:div>
        <w:div w:id="1819566743">
          <w:marLeft w:val="547"/>
          <w:marRight w:val="0"/>
          <w:marTop w:val="144"/>
          <w:marBottom w:val="0"/>
          <w:divBdr>
            <w:top w:val="none" w:sz="0" w:space="0" w:color="auto"/>
            <w:left w:val="none" w:sz="0" w:space="0" w:color="auto"/>
            <w:bottom w:val="none" w:sz="0" w:space="0" w:color="auto"/>
            <w:right w:val="none" w:sz="0" w:space="0" w:color="auto"/>
          </w:divBdr>
        </w:div>
        <w:div w:id="1300916525">
          <w:marLeft w:val="1166"/>
          <w:marRight w:val="0"/>
          <w:marTop w:val="125"/>
          <w:marBottom w:val="0"/>
          <w:divBdr>
            <w:top w:val="none" w:sz="0" w:space="0" w:color="auto"/>
            <w:left w:val="none" w:sz="0" w:space="0" w:color="auto"/>
            <w:bottom w:val="none" w:sz="0" w:space="0" w:color="auto"/>
            <w:right w:val="none" w:sz="0" w:space="0" w:color="auto"/>
          </w:divBdr>
        </w:div>
        <w:div w:id="2082289514">
          <w:marLeft w:val="1166"/>
          <w:marRight w:val="0"/>
          <w:marTop w:val="125"/>
          <w:marBottom w:val="0"/>
          <w:divBdr>
            <w:top w:val="none" w:sz="0" w:space="0" w:color="auto"/>
            <w:left w:val="none" w:sz="0" w:space="0" w:color="auto"/>
            <w:bottom w:val="none" w:sz="0" w:space="0" w:color="auto"/>
            <w:right w:val="none" w:sz="0" w:space="0" w:color="auto"/>
          </w:divBdr>
        </w:div>
      </w:divsChild>
    </w:div>
    <w:div w:id="1742753724">
      <w:bodyDiv w:val="1"/>
      <w:marLeft w:val="0"/>
      <w:marRight w:val="0"/>
      <w:marTop w:val="0"/>
      <w:marBottom w:val="0"/>
      <w:divBdr>
        <w:top w:val="none" w:sz="0" w:space="0" w:color="auto"/>
        <w:left w:val="none" w:sz="0" w:space="0" w:color="auto"/>
        <w:bottom w:val="none" w:sz="0" w:space="0" w:color="auto"/>
        <w:right w:val="none" w:sz="0" w:space="0" w:color="auto"/>
      </w:divBdr>
    </w:div>
    <w:div w:id="1744989676">
      <w:bodyDiv w:val="1"/>
      <w:marLeft w:val="0"/>
      <w:marRight w:val="0"/>
      <w:marTop w:val="0"/>
      <w:marBottom w:val="0"/>
      <w:divBdr>
        <w:top w:val="none" w:sz="0" w:space="0" w:color="auto"/>
        <w:left w:val="none" w:sz="0" w:space="0" w:color="auto"/>
        <w:bottom w:val="none" w:sz="0" w:space="0" w:color="auto"/>
        <w:right w:val="none" w:sz="0" w:space="0" w:color="auto"/>
      </w:divBdr>
    </w:div>
    <w:div w:id="1747727927">
      <w:bodyDiv w:val="1"/>
      <w:marLeft w:val="0"/>
      <w:marRight w:val="0"/>
      <w:marTop w:val="0"/>
      <w:marBottom w:val="0"/>
      <w:divBdr>
        <w:top w:val="none" w:sz="0" w:space="0" w:color="auto"/>
        <w:left w:val="none" w:sz="0" w:space="0" w:color="auto"/>
        <w:bottom w:val="none" w:sz="0" w:space="0" w:color="auto"/>
        <w:right w:val="none" w:sz="0" w:space="0" w:color="auto"/>
      </w:divBdr>
      <w:divsChild>
        <w:div w:id="2140221366">
          <w:marLeft w:val="547"/>
          <w:marRight w:val="0"/>
          <w:marTop w:val="154"/>
          <w:marBottom w:val="0"/>
          <w:divBdr>
            <w:top w:val="none" w:sz="0" w:space="0" w:color="auto"/>
            <w:left w:val="none" w:sz="0" w:space="0" w:color="auto"/>
            <w:bottom w:val="none" w:sz="0" w:space="0" w:color="auto"/>
            <w:right w:val="none" w:sz="0" w:space="0" w:color="auto"/>
          </w:divBdr>
        </w:div>
      </w:divsChild>
    </w:div>
    <w:div w:id="1748771355">
      <w:bodyDiv w:val="1"/>
      <w:marLeft w:val="0"/>
      <w:marRight w:val="0"/>
      <w:marTop w:val="0"/>
      <w:marBottom w:val="0"/>
      <w:divBdr>
        <w:top w:val="none" w:sz="0" w:space="0" w:color="auto"/>
        <w:left w:val="none" w:sz="0" w:space="0" w:color="auto"/>
        <w:bottom w:val="none" w:sz="0" w:space="0" w:color="auto"/>
        <w:right w:val="none" w:sz="0" w:space="0" w:color="auto"/>
      </w:divBdr>
      <w:divsChild>
        <w:div w:id="2138333939">
          <w:marLeft w:val="806"/>
          <w:marRight w:val="0"/>
          <w:marTop w:val="144"/>
          <w:marBottom w:val="0"/>
          <w:divBdr>
            <w:top w:val="none" w:sz="0" w:space="0" w:color="auto"/>
            <w:left w:val="none" w:sz="0" w:space="0" w:color="auto"/>
            <w:bottom w:val="none" w:sz="0" w:space="0" w:color="auto"/>
            <w:right w:val="none" w:sz="0" w:space="0" w:color="auto"/>
          </w:divBdr>
        </w:div>
        <w:div w:id="678853342">
          <w:marLeft w:val="806"/>
          <w:marRight w:val="0"/>
          <w:marTop w:val="144"/>
          <w:marBottom w:val="0"/>
          <w:divBdr>
            <w:top w:val="none" w:sz="0" w:space="0" w:color="auto"/>
            <w:left w:val="none" w:sz="0" w:space="0" w:color="auto"/>
            <w:bottom w:val="none" w:sz="0" w:space="0" w:color="auto"/>
            <w:right w:val="none" w:sz="0" w:space="0" w:color="auto"/>
          </w:divBdr>
        </w:div>
        <w:div w:id="1086997728">
          <w:marLeft w:val="806"/>
          <w:marRight w:val="0"/>
          <w:marTop w:val="144"/>
          <w:marBottom w:val="0"/>
          <w:divBdr>
            <w:top w:val="none" w:sz="0" w:space="0" w:color="auto"/>
            <w:left w:val="none" w:sz="0" w:space="0" w:color="auto"/>
            <w:bottom w:val="none" w:sz="0" w:space="0" w:color="auto"/>
            <w:right w:val="none" w:sz="0" w:space="0" w:color="auto"/>
          </w:divBdr>
        </w:div>
      </w:divsChild>
    </w:div>
    <w:div w:id="1764303565">
      <w:bodyDiv w:val="1"/>
      <w:marLeft w:val="0"/>
      <w:marRight w:val="0"/>
      <w:marTop w:val="0"/>
      <w:marBottom w:val="0"/>
      <w:divBdr>
        <w:top w:val="none" w:sz="0" w:space="0" w:color="auto"/>
        <w:left w:val="none" w:sz="0" w:space="0" w:color="auto"/>
        <w:bottom w:val="none" w:sz="0" w:space="0" w:color="auto"/>
        <w:right w:val="none" w:sz="0" w:space="0" w:color="auto"/>
      </w:divBdr>
    </w:div>
    <w:div w:id="1775664935">
      <w:bodyDiv w:val="1"/>
      <w:marLeft w:val="0"/>
      <w:marRight w:val="0"/>
      <w:marTop w:val="0"/>
      <w:marBottom w:val="0"/>
      <w:divBdr>
        <w:top w:val="none" w:sz="0" w:space="0" w:color="auto"/>
        <w:left w:val="none" w:sz="0" w:space="0" w:color="auto"/>
        <w:bottom w:val="none" w:sz="0" w:space="0" w:color="auto"/>
        <w:right w:val="none" w:sz="0" w:space="0" w:color="auto"/>
      </w:divBdr>
    </w:div>
    <w:div w:id="1782408539">
      <w:bodyDiv w:val="1"/>
      <w:marLeft w:val="0"/>
      <w:marRight w:val="0"/>
      <w:marTop w:val="0"/>
      <w:marBottom w:val="0"/>
      <w:divBdr>
        <w:top w:val="none" w:sz="0" w:space="0" w:color="auto"/>
        <w:left w:val="none" w:sz="0" w:space="0" w:color="auto"/>
        <w:bottom w:val="none" w:sz="0" w:space="0" w:color="auto"/>
        <w:right w:val="none" w:sz="0" w:space="0" w:color="auto"/>
      </w:divBdr>
      <w:divsChild>
        <w:div w:id="1043210433">
          <w:marLeft w:val="547"/>
          <w:marRight w:val="0"/>
          <w:marTop w:val="154"/>
          <w:marBottom w:val="0"/>
          <w:divBdr>
            <w:top w:val="none" w:sz="0" w:space="0" w:color="auto"/>
            <w:left w:val="none" w:sz="0" w:space="0" w:color="auto"/>
            <w:bottom w:val="none" w:sz="0" w:space="0" w:color="auto"/>
            <w:right w:val="none" w:sz="0" w:space="0" w:color="auto"/>
          </w:divBdr>
        </w:div>
        <w:div w:id="632373115">
          <w:marLeft w:val="547"/>
          <w:marRight w:val="0"/>
          <w:marTop w:val="154"/>
          <w:marBottom w:val="0"/>
          <w:divBdr>
            <w:top w:val="none" w:sz="0" w:space="0" w:color="auto"/>
            <w:left w:val="none" w:sz="0" w:space="0" w:color="auto"/>
            <w:bottom w:val="none" w:sz="0" w:space="0" w:color="auto"/>
            <w:right w:val="none" w:sz="0" w:space="0" w:color="auto"/>
          </w:divBdr>
        </w:div>
        <w:div w:id="1523544995">
          <w:marLeft w:val="547"/>
          <w:marRight w:val="0"/>
          <w:marTop w:val="154"/>
          <w:marBottom w:val="0"/>
          <w:divBdr>
            <w:top w:val="none" w:sz="0" w:space="0" w:color="auto"/>
            <w:left w:val="none" w:sz="0" w:space="0" w:color="auto"/>
            <w:bottom w:val="none" w:sz="0" w:space="0" w:color="auto"/>
            <w:right w:val="none" w:sz="0" w:space="0" w:color="auto"/>
          </w:divBdr>
        </w:div>
      </w:divsChild>
    </w:div>
    <w:div w:id="1785615851">
      <w:bodyDiv w:val="1"/>
      <w:marLeft w:val="0"/>
      <w:marRight w:val="0"/>
      <w:marTop w:val="0"/>
      <w:marBottom w:val="0"/>
      <w:divBdr>
        <w:top w:val="none" w:sz="0" w:space="0" w:color="auto"/>
        <w:left w:val="none" w:sz="0" w:space="0" w:color="auto"/>
        <w:bottom w:val="none" w:sz="0" w:space="0" w:color="auto"/>
        <w:right w:val="none" w:sz="0" w:space="0" w:color="auto"/>
      </w:divBdr>
      <w:divsChild>
        <w:div w:id="1333870289">
          <w:marLeft w:val="547"/>
          <w:marRight w:val="0"/>
          <w:marTop w:val="144"/>
          <w:marBottom w:val="0"/>
          <w:divBdr>
            <w:top w:val="none" w:sz="0" w:space="0" w:color="auto"/>
            <w:left w:val="none" w:sz="0" w:space="0" w:color="auto"/>
            <w:bottom w:val="none" w:sz="0" w:space="0" w:color="auto"/>
            <w:right w:val="none" w:sz="0" w:space="0" w:color="auto"/>
          </w:divBdr>
        </w:div>
      </w:divsChild>
    </w:div>
    <w:div w:id="1796604402">
      <w:bodyDiv w:val="1"/>
      <w:marLeft w:val="0"/>
      <w:marRight w:val="0"/>
      <w:marTop w:val="0"/>
      <w:marBottom w:val="0"/>
      <w:divBdr>
        <w:top w:val="none" w:sz="0" w:space="0" w:color="auto"/>
        <w:left w:val="none" w:sz="0" w:space="0" w:color="auto"/>
        <w:bottom w:val="none" w:sz="0" w:space="0" w:color="auto"/>
        <w:right w:val="none" w:sz="0" w:space="0" w:color="auto"/>
      </w:divBdr>
      <w:divsChild>
        <w:div w:id="926228660">
          <w:marLeft w:val="547"/>
          <w:marRight w:val="0"/>
          <w:marTop w:val="154"/>
          <w:marBottom w:val="0"/>
          <w:divBdr>
            <w:top w:val="none" w:sz="0" w:space="0" w:color="auto"/>
            <w:left w:val="none" w:sz="0" w:space="0" w:color="auto"/>
            <w:bottom w:val="none" w:sz="0" w:space="0" w:color="auto"/>
            <w:right w:val="none" w:sz="0" w:space="0" w:color="auto"/>
          </w:divBdr>
        </w:div>
        <w:div w:id="435059820">
          <w:marLeft w:val="547"/>
          <w:marRight w:val="0"/>
          <w:marTop w:val="154"/>
          <w:marBottom w:val="0"/>
          <w:divBdr>
            <w:top w:val="none" w:sz="0" w:space="0" w:color="auto"/>
            <w:left w:val="none" w:sz="0" w:space="0" w:color="auto"/>
            <w:bottom w:val="none" w:sz="0" w:space="0" w:color="auto"/>
            <w:right w:val="none" w:sz="0" w:space="0" w:color="auto"/>
          </w:divBdr>
        </w:div>
      </w:divsChild>
    </w:div>
    <w:div w:id="1804689011">
      <w:bodyDiv w:val="1"/>
      <w:marLeft w:val="0"/>
      <w:marRight w:val="0"/>
      <w:marTop w:val="0"/>
      <w:marBottom w:val="0"/>
      <w:divBdr>
        <w:top w:val="none" w:sz="0" w:space="0" w:color="auto"/>
        <w:left w:val="none" w:sz="0" w:space="0" w:color="auto"/>
        <w:bottom w:val="none" w:sz="0" w:space="0" w:color="auto"/>
        <w:right w:val="none" w:sz="0" w:space="0" w:color="auto"/>
      </w:divBdr>
    </w:div>
    <w:div w:id="1839491980">
      <w:bodyDiv w:val="1"/>
      <w:marLeft w:val="0"/>
      <w:marRight w:val="0"/>
      <w:marTop w:val="0"/>
      <w:marBottom w:val="0"/>
      <w:divBdr>
        <w:top w:val="none" w:sz="0" w:space="0" w:color="auto"/>
        <w:left w:val="none" w:sz="0" w:space="0" w:color="auto"/>
        <w:bottom w:val="none" w:sz="0" w:space="0" w:color="auto"/>
        <w:right w:val="none" w:sz="0" w:space="0" w:color="auto"/>
      </w:divBdr>
      <w:divsChild>
        <w:div w:id="1792363938">
          <w:marLeft w:val="806"/>
          <w:marRight w:val="0"/>
          <w:marTop w:val="144"/>
          <w:marBottom w:val="0"/>
          <w:divBdr>
            <w:top w:val="none" w:sz="0" w:space="0" w:color="auto"/>
            <w:left w:val="none" w:sz="0" w:space="0" w:color="auto"/>
            <w:bottom w:val="none" w:sz="0" w:space="0" w:color="auto"/>
            <w:right w:val="none" w:sz="0" w:space="0" w:color="auto"/>
          </w:divBdr>
        </w:div>
        <w:div w:id="1605264067">
          <w:marLeft w:val="806"/>
          <w:marRight w:val="0"/>
          <w:marTop w:val="144"/>
          <w:marBottom w:val="0"/>
          <w:divBdr>
            <w:top w:val="none" w:sz="0" w:space="0" w:color="auto"/>
            <w:left w:val="none" w:sz="0" w:space="0" w:color="auto"/>
            <w:bottom w:val="none" w:sz="0" w:space="0" w:color="auto"/>
            <w:right w:val="none" w:sz="0" w:space="0" w:color="auto"/>
          </w:divBdr>
        </w:div>
      </w:divsChild>
    </w:div>
    <w:div w:id="1847553089">
      <w:bodyDiv w:val="1"/>
      <w:marLeft w:val="0"/>
      <w:marRight w:val="0"/>
      <w:marTop w:val="0"/>
      <w:marBottom w:val="0"/>
      <w:divBdr>
        <w:top w:val="none" w:sz="0" w:space="0" w:color="auto"/>
        <w:left w:val="none" w:sz="0" w:space="0" w:color="auto"/>
        <w:bottom w:val="none" w:sz="0" w:space="0" w:color="auto"/>
        <w:right w:val="none" w:sz="0" w:space="0" w:color="auto"/>
      </w:divBdr>
      <w:divsChild>
        <w:div w:id="468280817">
          <w:marLeft w:val="547"/>
          <w:marRight w:val="0"/>
          <w:marTop w:val="120"/>
          <w:marBottom w:val="0"/>
          <w:divBdr>
            <w:top w:val="none" w:sz="0" w:space="0" w:color="auto"/>
            <w:left w:val="none" w:sz="0" w:space="0" w:color="auto"/>
            <w:bottom w:val="none" w:sz="0" w:space="0" w:color="auto"/>
            <w:right w:val="none" w:sz="0" w:space="0" w:color="auto"/>
          </w:divBdr>
        </w:div>
        <w:div w:id="2113741996">
          <w:marLeft w:val="547"/>
          <w:marRight w:val="0"/>
          <w:marTop w:val="120"/>
          <w:marBottom w:val="0"/>
          <w:divBdr>
            <w:top w:val="none" w:sz="0" w:space="0" w:color="auto"/>
            <w:left w:val="none" w:sz="0" w:space="0" w:color="auto"/>
            <w:bottom w:val="none" w:sz="0" w:space="0" w:color="auto"/>
            <w:right w:val="none" w:sz="0" w:space="0" w:color="auto"/>
          </w:divBdr>
        </w:div>
      </w:divsChild>
    </w:div>
    <w:div w:id="1876652857">
      <w:bodyDiv w:val="1"/>
      <w:marLeft w:val="0"/>
      <w:marRight w:val="0"/>
      <w:marTop w:val="0"/>
      <w:marBottom w:val="0"/>
      <w:divBdr>
        <w:top w:val="none" w:sz="0" w:space="0" w:color="auto"/>
        <w:left w:val="none" w:sz="0" w:space="0" w:color="auto"/>
        <w:bottom w:val="none" w:sz="0" w:space="0" w:color="auto"/>
        <w:right w:val="none" w:sz="0" w:space="0" w:color="auto"/>
      </w:divBdr>
      <w:divsChild>
        <w:div w:id="2108691760">
          <w:marLeft w:val="806"/>
          <w:marRight w:val="0"/>
          <w:marTop w:val="154"/>
          <w:marBottom w:val="0"/>
          <w:divBdr>
            <w:top w:val="none" w:sz="0" w:space="0" w:color="auto"/>
            <w:left w:val="none" w:sz="0" w:space="0" w:color="auto"/>
            <w:bottom w:val="none" w:sz="0" w:space="0" w:color="auto"/>
            <w:right w:val="none" w:sz="0" w:space="0" w:color="auto"/>
          </w:divBdr>
        </w:div>
      </w:divsChild>
    </w:div>
    <w:div w:id="1897274965">
      <w:bodyDiv w:val="1"/>
      <w:marLeft w:val="0"/>
      <w:marRight w:val="0"/>
      <w:marTop w:val="0"/>
      <w:marBottom w:val="0"/>
      <w:divBdr>
        <w:top w:val="none" w:sz="0" w:space="0" w:color="auto"/>
        <w:left w:val="none" w:sz="0" w:space="0" w:color="auto"/>
        <w:bottom w:val="none" w:sz="0" w:space="0" w:color="auto"/>
        <w:right w:val="none" w:sz="0" w:space="0" w:color="auto"/>
      </w:divBdr>
      <w:divsChild>
        <w:div w:id="322441006">
          <w:marLeft w:val="547"/>
          <w:marRight w:val="0"/>
          <w:marTop w:val="144"/>
          <w:marBottom w:val="0"/>
          <w:divBdr>
            <w:top w:val="none" w:sz="0" w:space="0" w:color="auto"/>
            <w:left w:val="none" w:sz="0" w:space="0" w:color="auto"/>
            <w:bottom w:val="none" w:sz="0" w:space="0" w:color="auto"/>
            <w:right w:val="none" w:sz="0" w:space="0" w:color="auto"/>
          </w:divBdr>
        </w:div>
        <w:div w:id="1360082494">
          <w:marLeft w:val="547"/>
          <w:marRight w:val="0"/>
          <w:marTop w:val="144"/>
          <w:marBottom w:val="0"/>
          <w:divBdr>
            <w:top w:val="none" w:sz="0" w:space="0" w:color="auto"/>
            <w:left w:val="none" w:sz="0" w:space="0" w:color="auto"/>
            <w:bottom w:val="none" w:sz="0" w:space="0" w:color="auto"/>
            <w:right w:val="none" w:sz="0" w:space="0" w:color="auto"/>
          </w:divBdr>
        </w:div>
      </w:divsChild>
    </w:div>
    <w:div w:id="1911885404">
      <w:bodyDiv w:val="1"/>
      <w:marLeft w:val="0"/>
      <w:marRight w:val="0"/>
      <w:marTop w:val="0"/>
      <w:marBottom w:val="0"/>
      <w:divBdr>
        <w:top w:val="none" w:sz="0" w:space="0" w:color="auto"/>
        <w:left w:val="none" w:sz="0" w:space="0" w:color="auto"/>
        <w:bottom w:val="none" w:sz="0" w:space="0" w:color="auto"/>
        <w:right w:val="none" w:sz="0" w:space="0" w:color="auto"/>
      </w:divBdr>
    </w:div>
    <w:div w:id="1921329096">
      <w:bodyDiv w:val="1"/>
      <w:marLeft w:val="0"/>
      <w:marRight w:val="0"/>
      <w:marTop w:val="0"/>
      <w:marBottom w:val="0"/>
      <w:divBdr>
        <w:top w:val="none" w:sz="0" w:space="0" w:color="auto"/>
        <w:left w:val="none" w:sz="0" w:space="0" w:color="auto"/>
        <w:bottom w:val="none" w:sz="0" w:space="0" w:color="auto"/>
        <w:right w:val="none" w:sz="0" w:space="0" w:color="auto"/>
      </w:divBdr>
    </w:div>
    <w:div w:id="1927424983">
      <w:bodyDiv w:val="1"/>
      <w:marLeft w:val="0"/>
      <w:marRight w:val="0"/>
      <w:marTop w:val="0"/>
      <w:marBottom w:val="0"/>
      <w:divBdr>
        <w:top w:val="none" w:sz="0" w:space="0" w:color="auto"/>
        <w:left w:val="none" w:sz="0" w:space="0" w:color="auto"/>
        <w:bottom w:val="none" w:sz="0" w:space="0" w:color="auto"/>
        <w:right w:val="none" w:sz="0" w:space="0" w:color="auto"/>
      </w:divBdr>
      <w:divsChild>
        <w:div w:id="2034575776">
          <w:marLeft w:val="547"/>
          <w:marRight w:val="0"/>
          <w:marTop w:val="154"/>
          <w:marBottom w:val="0"/>
          <w:divBdr>
            <w:top w:val="none" w:sz="0" w:space="0" w:color="auto"/>
            <w:left w:val="none" w:sz="0" w:space="0" w:color="auto"/>
            <w:bottom w:val="none" w:sz="0" w:space="0" w:color="auto"/>
            <w:right w:val="none" w:sz="0" w:space="0" w:color="auto"/>
          </w:divBdr>
        </w:div>
      </w:divsChild>
    </w:div>
    <w:div w:id="1935700535">
      <w:bodyDiv w:val="1"/>
      <w:marLeft w:val="0"/>
      <w:marRight w:val="0"/>
      <w:marTop w:val="0"/>
      <w:marBottom w:val="0"/>
      <w:divBdr>
        <w:top w:val="none" w:sz="0" w:space="0" w:color="auto"/>
        <w:left w:val="none" w:sz="0" w:space="0" w:color="auto"/>
        <w:bottom w:val="none" w:sz="0" w:space="0" w:color="auto"/>
        <w:right w:val="none" w:sz="0" w:space="0" w:color="auto"/>
      </w:divBdr>
      <w:divsChild>
        <w:div w:id="223219181">
          <w:marLeft w:val="547"/>
          <w:marRight w:val="0"/>
          <w:marTop w:val="144"/>
          <w:marBottom w:val="0"/>
          <w:divBdr>
            <w:top w:val="none" w:sz="0" w:space="0" w:color="auto"/>
            <w:left w:val="none" w:sz="0" w:space="0" w:color="auto"/>
            <w:bottom w:val="none" w:sz="0" w:space="0" w:color="auto"/>
            <w:right w:val="none" w:sz="0" w:space="0" w:color="auto"/>
          </w:divBdr>
        </w:div>
        <w:div w:id="1387216730">
          <w:marLeft w:val="547"/>
          <w:marRight w:val="0"/>
          <w:marTop w:val="144"/>
          <w:marBottom w:val="0"/>
          <w:divBdr>
            <w:top w:val="none" w:sz="0" w:space="0" w:color="auto"/>
            <w:left w:val="none" w:sz="0" w:space="0" w:color="auto"/>
            <w:bottom w:val="none" w:sz="0" w:space="0" w:color="auto"/>
            <w:right w:val="none" w:sz="0" w:space="0" w:color="auto"/>
          </w:divBdr>
        </w:div>
      </w:divsChild>
    </w:div>
    <w:div w:id="1951814080">
      <w:bodyDiv w:val="1"/>
      <w:marLeft w:val="0"/>
      <w:marRight w:val="0"/>
      <w:marTop w:val="0"/>
      <w:marBottom w:val="0"/>
      <w:divBdr>
        <w:top w:val="none" w:sz="0" w:space="0" w:color="auto"/>
        <w:left w:val="none" w:sz="0" w:space="0" w:color="auto"/>
        <w:bottom w:val="none" w:sz="0" w:space="0" w:color="auto"/>
        <w:right w:val="none" w:sz="0" w:space="0" w:color="auto"/>
      </w:divBdr>
      <w:divsChild>
        <w:div w:id="1908102645">
          <w:marLeft w:val="547"/>
          <w:marRight w:val="0"/>
          <w:marTop w:val="144"/>
          <w:marBottom w:val="0"/>
          <w:divBdr>
            <w:top w:val="none" w:sz="0" w:space="0" w:color="auto"/>
            <w:left w:val="none" w:sz="0" w:space="0" w:color="auto"/>
            <w:bottom w:val="none" w:sz="0" w:space="0" w:color="auto"/>
            <w:right w:val="none" w:sz="0" w:space="0" w:color="auto"/>
          </w:divBdr>
        </w:div>
        <w:div w:id="1018965485">
          <w:marLeft w:val="547"/>
          <w:marRight w:val="0"/>
          <w:marTop w:val="144"/>
          <w:marBottom w:val="0"/>
          <w:divBdr>
            <w:top w:val="none" w:sz="0" w:space="0" w:color="auto"/>
            <w:left w:val="none" w:sz="0" w:space="0" w:color="auto"/>
            <w:bottom w:val="none" w:sz="0" w:space="0" w:color="auto"/>
            <w:right w:val="none" w:sz="0" w:space="0" w:color="auto"/>
          </w:divBdr>
        </w:div>
      </w:divsChild>
    </w:div>
    <w:div w:id="1952852805">
      <w:bodyDiv w:val="1"/>
      <w:marLeft w:val="0"/>
      <w:marRight w:val="0"/>
      <w:marTop w:val="0"/>
      <w:marBottom w:val="0"/>
      <w:divBdr>
        <w:top w:val="none" w:sz="0" w:space="0" w:color="auto"/>
        <w:left w:val="none" w:sz="0" w:space="0" w:color="auto"/>
        <w:bottom w:val="none" w:sz="0" w:space="0" w:color="auto"/>
        <w:right w:val="none" w:sz="0" w:space="0" w:color="auto"/>
      </w:divBdr>
    </w:div>
    <w:div w:id="1964534612">
      <w:bodyDiv w:val="1"/>
      <w:marLeft w:val="0"/>
      <w:marRight w:val="0"/>
      <w:marTop w:val="0"/>
      <w:marBottom w:val="0"/>
      <w:divBdr>
        <w:top w:val="none" w:sz="0" w:space="0" w:color="auto"/>
        <w:left w:val="none" w:sz="0" w:space="0" w:color="auto"/>
        <w:bottom w:val="none" w:sz="0" w:space="0" w:color="auto"/>
        <w:right w:val="none" w:sz="0" w:space="0" w:color="auto"/>
      </w:divBdr>
      <w:divsChild>
        <w:div w:id="189806098">
          <w:marLeft w:val="547"/>
          <w:marRight w:val="0"/>
          <w:marTop w:val="154"/>
          <w:marBottom w:val="0"/>
          <w:divBdr>
            <w:top w:val="none" w:sz="0" w:space="0" w:color="auto"/>
            <w:left w:val="none" w:sz="0" w:space="0" w:color="auto"/>
            <w:bottom w:val="none" w:sz="0" w:space="0" w:color="auto"/>
            <w:right w:val="none" w:sz="0" w:space="0" w:color="auto"/>
          </w:divBdr>
        </w:div>
      </w:divsChild>
    </w:div>
    <w:div w:id="1975866163">
      <w:bodyDiv w:val="1"/>
      <w:marLeft w:val="0"/>
      <w:marRight w:val="0"/>
      <w:marTop w:val="0"/>
      <w:marBottom w:val="0"/>
      <w:divBdr>
        <w:top w:val="none" w:sz="0" w:space="0" w:color="auto"/>
        <w:left w:val="none" w:sz="0" w:space="0" w:color="auto"/>
        <w:bottom w:val="none" w:sz="0" w:space="0" w:color="auto"/>
        <w:right w:val="none" w:sz="0" w:space="0" w:color="auto"/>
      </w:divBdr>
      <w:divsChild>
        <w:div w:id="1064840849">
          <w:marLeft w:val="806"/>
          <w:marRight w:val="0"/>
          <w:marTop w:val="154"/>
          <w:marBottom w:val="0"/>
          <w:divBdr>
            <w:top w:val="none" w:sz="0" w:space="0" w:color="auto"/>
            <w:left w:val="none" w:sz="0" w:space="0" w:color="auto"/>
            <w:bottom w:val="none" w:sz="0" w:space="0" w:color="auto"/>
            <w:right w:val="none" w:sz="0" w:space="0" w:color="auto"/>
          </w:divBdr>
        </w:div>
        <w:div w:id="2034458322">
          <w:marLeft w:val="806"/>
          <w:marRight w:val="0"/>
          <w:marTop w:val="154"/>
          <w:marBottom w:val="0"/>
          <w:divBdr>
            <w:top w:val="none" w:sz="0" w:space="0" w:color="auto"/>
            <w:left w:val="none" w:sz="0" w:space="0" w:color="auto"/>
            <w:bottom w:val="none" w:sz="0" w:space="0" w:color="auto"/>
            <w:right w:val="none" w:sz="0" w:space="0" w:color="auto"/>
          </w:divBdr>
        </w:div>
        <w:div w:id="1324897737">
          <w:marLeft w:val="806"/>
          <w:marRight w:val="0"/>
          <w:marTop w:val="154"/>
          <w:marBottom w:val="0"/>
          <w:divBdr>
            <w:top w:val="none" w:sz="0" w:space="0" w:color="auto"/>
            <w:left w:val="none" w:sz="0" w:space="0" w:color="auto"/>
            <w:bottom w:val="none" w:sz="0" w:space="0" w:color="auto"/>
            <w:right w:val="none" w:sz="0" w:space="0" w:color="auto"/>
          </w:divBdr>
        </w:div>
        <w:div w:id="543324250">
          <w:marLeft w:val="806"/>
          <w:marRight w:val="0"/>
          <w:marTop w:val="154"/>
          <w:marBottom w:val="0"/>
          <w:divBdr>
            <w:top w:val="none" w:sz="0" w:space="0" w:color="auto"/>
            <w:left w:val="none" w:sz="0" w:space="0" w:color="auto"/>
            <w:bottom w:val="none" w:sz="0" w:space="0" w:color="auto"/>
            <w:right w:val="none" w:sz="0" w:space="0" w:color="auto"/>
          </w:divBdr>
        </w:div>
        <w:div w:id="1053850712">
          <w:marLeft w:val="806"/>
          <w:marRight w:val="0"/>
          <w:marTop w:val="154"/>
          <w:marBottom w:val="0"/>
          <w:divBdr>
            <w:top w:val="none" w:sz="0" w:space="0" w:color="auto"/>
            <w:left w:val="none" w:sz="0" w:space="0" w:color="auto"/>
            <w:bottom w:val="none" w:sz="0" w:space="0" w:color="auto"/>
            <w:right w:val="none" w:sz="0" w:space="0" w:color="auto"/>
          </w:divBdr>
        </w:div>
      </w:divsChild>
    </w:div>
    <w:div w:id="1982340581">
      <w:bodyDiv w:val="1"/>
      <w:marLeft w:val="0"/>
      <w:marRight w:val="0"/>
      <w:marTop w:val="0"/>
      <w:marBottom w:val="0"/>
      <w:divBdr>
        <w:top w:val="none" w:sz="0" w:space="0" w:color="auto"/>
        <w:left w:val="none" w:sz="0" w:space="0" w:color="auto"/>
        <w:bottom w:val="none" w:sz="0" w:space="0" w:color="auto"/>
        <w:right w:val="none" w:sz="0" w:space="0" w:color="auto"/>
      </w:divBdr>
      <w:divsChild>
        <w:div w:id="1908497434">
          <w:marLeft w:val="547"/>
          <w:marRight w:val="0"/>
          <w:marTop w:val="154"/>
          <w:marBottom w:val="0"/>
          <w:divBdr>
            <w:top w:val="none" w:sz="0" w:space="0" w:color="auto"/>
            <w:left w:val="none" w:sz="0" w:space="0" w:color="auto"/>
            <w:bottom w:val="none" w:sz="0" w:space="0" w:color="auto"/>
            <w:right w:val="none" w:sz="0" w:space="0" w:color="auto"/>
          </w:divBdr>
        </w:div>
      </w:divsChild>
    </w:div>
    <w:div w:id="1984768642">
      <w:bodyDiv w:val="1"/>
      <w:marLeft w:val="0"/>
      <w:marRight w:val="0"/>
      <w:marTop w:val="0"/>
      <w:marBottom w:val="0"/>
      <w:divBdr>
        <w:top w:val="none" w:sz="0" w:space="0" w:color="auto"/>
        <w:left w:val="none" w:sz="0" w:space="0" w:color="auto"/>
        <w:bottom w:val="none" w:sz="0" w:space="0" w:color="auto"/>
        <w:right w:val="none" w:sz="0" w:space="0" w:color="auto"/>
      </w:divBdr>
      <w:divsChild>
        <w:div w:id="1462653119">
          <w:marLeft w:val="806"/>
          <w:marRight w:val="0"/>
          <w:marTop w:val="130"/>
          <w:marBottom w:val="0"/>
          <w:divBdr>
            <w:top w:val="none" w:sz="0" w:space="0" w:color="auto"/>
            <w:left w:val="none" w:sz="0" w:space="0" w:color="auto"/>
            <w:bottom w:val="none" w:sz="0" w:space="0" w:color="auto"/>
            <w:right w:val="none" w:sz="0" w:space="0" w:color="auto"/>
          </w:divBdr>
        </w:div>
        <w:div w:id="1198662022">
          <w:marLeft w:val="806"/>
          <w:marRight w:val="0"/>
          <w:marTop w:val="130"/>
          <w:marBottom w:val="0"/>
          <w:divBdr>
            <w:top w:val="none" w:sz="0" w:space="0" w:color="auto"/>
            <w:left w:val="none" w:sz="0" w:space="0" w:color="auto"/>
            <w:bottom w:val="none" w:sz="0" w:space="0" w:color="auto"/>
            <w:right w:val="none" w:sz="0" w:space="0" w:color="auto"/>
          </w:divBdr>
        </w:div>
        <w:div w:id="839202025">
          <w:marLeft w:val="806"/>
          <w:marRight w:val="0"/>
          <w:marTop w:val="130"/>
          <w:marBottom w:val="0"/>
          <w:divBdr>
            <w:top w:val="none" w:sz="0" w:space="0" w:color="auto"/>
            <w:left w:val="none" w:sz="0" w:space="0" w:color="auto"/>
            <w:bottom w:val="none" w:sz="0" w:space="0" w:color="auto"/>
            <w:right w:val="none" w:sz="0" w:space="0" w:color="auto"/>
          </w:divBdr>
        </w:div>
      </w:divsChild>
    </w:div>
    <w:div w:id="1986347414">
      <w:bodyDiv w:val="1"/>
      <w:marLeft w:val="0"/>
      <w:marRight w:val="0"/>
      <w:marTop w:val="0"/>
      <w:marBottom w:val="0"/>
      <w:divBdr>
        <w:top w:val="none" w:sz="0" w:space="0" w:color="auto"/>
        <w:left w:val="none" w:sz="0" w:space="0" w:color="auto"/>
        <w:bottom w:val="none" w:sz="0" w:space="0" w:color="auto"/>
        <w:right w:val="none" w:sz="0" w:space="0" w:color="auto"/>
      </w:divBdr>
      <w:divsChild>
        <w:div w:id="575433147">
          <w:marLeft w:val="547"/>
          <w:marRight w:val="0"/>
          <w:marTop w:val="130"/>
          <w:marBottom w:val="0"/>
          <w:divBdr>
            <w:top w:val="none" w:sz="0" w:space="0" w:color="auto"/>
            <w:left w:val="none" w:sz="0" w:space="0" w:color="auto"/>
            <w:bottom w:val="none" w:sz="0" w:space="0" w:color="auto"/>
            <w:right w:val="none" w:sz="0" w:space="0" w:color="auto"/>
          </w:divBdr>
        </w:div>
        <w:div w:id="1541630239">
          <w:marLeft w:val="547"/>
          <w:marRight w:val="0"/>
          <w:marTop w:val="130"/>
          <w:marBottom w:val="0"/>
          <w:divBdr>
            <w:top w:val="none" w:sz="0" w:space="0" w:color="auto"/>
            <w:left w:val="none" w:sz="0" w:space="0" w:color="auto"/>
            <w:bottom w:val="none" w:sz="0" w:space="0" w:color="auto"/>
            <w:right w:val="none" w:sz="0" w:space="0" w:color="auto"/>
          </w:divBdr>
        </w:div>
      </w:divsChild>
    </w:div>
    <w:div w:id="1994528066">
      <w:bodyDiv w:val="1"/>
      <w:marLeft w:val="0"/>
      <w:marRight w:val="0"/>
      <w:marTop w:val="0"/>
      <w:marBottom w:val="0"/>
      <w:divBdr>
        <w:top w:val="none" w:sz="0" w:space="0" w:color="auto"/>
        <w:left w:val="none" w:sz="0" w:space="0" w:color="auto"/>
        <w:bottom w:val="none" w:sz="0" w:space="0" w:color="auto"/>
        <w:right w:val="none" w:sz="0" w:space="0" w:color="auto"/>
      </w:divBdr>
      <w:divsChild>
        <w:div w:id="219483078">
          <w:marLeft w:val="806"/>
          <w:marRight w:val="0"/>
          <w:marTop w:val="120"/>
          <w:marBottom w:val="0"/>
          <w:divBdr>
            <w:top w:val="none" w:sz="0" w:space="0" w:color="auto"/>
            <w:left w:val="none" w:sz="0" w:space="0" w:color="auto"/>
            <w:bottom w:val="none" w:sz="0" w:space="0" w:color="auto"/>
            <w:right w:val="none" w:sz="0" w:space="0" w:color="auto"/>
          </w:divBdr>
        </w:div>
        <w:div w:id="1169641407">
          <w:marLeft w:val="806"/>
          <w:marRight w:val="0"/>
          <w:marTop w:val="120"/>
          <w:marBottom w:val="0"/>
          <w:divBdr>
            <w:top w:val="none" w:sz="0" w:space="0" w:color="auto"/>
            <w:left w:val="none" w:sz="0" w:space="0" w:color="auto"/>
            <w:bottom w:val="none" w:sz="0" w:space="0" w:color="auto"/>
            <w:right w:val="none" w:sz="0" w:space="0" w:color="auto"/>
          </w:divBdr>
        </w:div>
      </w:divsChild>
    </w:div>
    <w:div w:id="2021345653">
      <w:bodyDiv w:val="1"/>
      <w:marLeft w:val="0"/>
      <w:marRight w:val="0"/>
      <w:marTop w:val="0"/>
      <w:marBottom w:val="0"/>
      <w:divBdr>
        <w:top w:val="none" w:sz="0" w:space="0" w:color="auto"/>
        <w:left w:val="none" w:sz="0" w:space="0" w:color="auto"/>
        <w:bottom w:val="none" w:sz="0" w:space="0" w:color="auto"/>
        <w:right w:val="none" w:sz="0" w:space="0" w:color="auto"/>
      </w:divBdr>
      <w:divsChild>
        <w:div w:id="2072918190">
          <w:marLeft w:val="547"/>
          <w:marRight w:val="0"/>
          <w:marTop w:val="154"/>
          <w:marBottom w:val="0"/>
          <w:divBdr>
            <w:top w:val="none" w:sz="0" w:space="0" w:color="auto"/>
            <w:left w:val="none" w:sz="0" w:space="0" w:color="auto"/>
            <w:bottom w:val="none" w:sz="0" w:space="0" w:color="auto"/>
            <w:right w:val="none" w:sz="0" w:space="0" w:color="auto"/>
          </w:divBdr>
        </w:div>
        <w:div w:id="321935179">
          <w:marLeft w:val="806"/>
          <w:marRight w:val="0"/>
          <w:marTop w:val="154"/>
          <w:marBottom w:val="0"/>
          <w:divBdr>
            <w:top w:val="none" w:sz="0" w:space="0" w:color="auto"/>
            <w:left w:val="none" w:sz="0" w:space="0" w:color="auto"/>
            <w:bottom w:val="none" w:sz="0" w:space="0" w:color="auto"/>
            <w:right w:val="none" w:sz="0" w:space="0" w:color="auto"/>
          </w:divBdr>
        </w:div>
        <w:div w:id="56786943">
          <w:marLeft w:val="806"/>
          <w:marRight w:val="0"/>
          <w:marTop w:val="154"/>
          <w:marBottom w:val="0"/>
          <w:divBdr>
            <w:top w:val="none" w:sz="0" w:space="0" w:color="auto"/>
            <w:left w:val="none" w:sz="0" w:space="0" w:color="auto"/>
            <w:bottom w:val="none" w:sz="0" w:space="0" w:color="auto"/>
            <w:right w:val="none" w:sz="0" w:space="0" w:color="auto"/>
          </w:divBdr>
        </w:div>
      </w:divsChild>
    </w:div>
    <w:div w:id="2038967455">
      <w:bodyDiv w:val="1"/>
      <w:marLeft w:val="0"/>
      <w:marRight w:val="0"/>
      <w:marTop w:val="0"/>
      <w:marBottom w:val="0"/>
      <w:divBdr>
        <w:top w:val="none" w:sz="0" w:space="0" w:color="auto"/>
        <w:left w:val="none" w:sz="0" w:space="0" w:color="auto"/>
        <w:bottom w:val="none" w:sz="0" w:space="0" w:color="auto"/>
        <w:right w:val="none" w:sz="0" w:space="0" w:color="auto"/>
      </w:divBdr>
      <w:divsChild>
        <w:div w:id="1975868776">
          <w:marLeft w:val="547"/>
          <w:marRight w:val="0"/>
          <w:marTop w:val="154"/>
          <w:marBottom w:val="0"/>
          <w:divBdr>
            <w:top w:val="none" w:sz="0" w:space="0" w:color="auto"/>
            <w:left w:val="none" w:sz="0" w:space="0" w:color="auto"/>
            <w:bottom w:val="none" w:sz="0" w:space="0" w:color="auto"/>
            <w:right w:val="none" w:sz="0" w:space="0" w:color="auto"/>
          </w:divBdr>
        </w:div>
      </w:divsChild>
    </w:div>
    <w:div w:id="2040357012">
      <w:bodyDiv w:val="1"/>
      <w:marLeft w:val="0"/>
      <w:marRight w:val="0"/>
      <w:marTop w:val="0"/>
      <w:marBottom w:val="0"/>
      <w:divBdr>
        <w:top w:val="none" w:sz="0" w:space="0" w:color="auto"/>
        <w:left w:val="none" w:sz="0" w:space="0" w:color="auto"/>
        <w:bottom w:val="none" w:sz="0" w:space="0" w:color="auto"/>
        <w:right w:val="none" w:sz="0" w:space="0" w:color="auto"/>
      </w:divBdr>
      <w:divsChild>
        <w:div w:id="92286802">
          <w:marLeft w:val="806"/>
          <w:marRight w:val="0"/>
          <w:marTop w:val="154"/>
          <w:marBottom w:val="0"/>
          <w:divBdr>
            <w:top w:val="none" w:sz="0" w:space="0" w:color="auto"/>
            <w:left w:val="none" w:sz="0" w:space="0" w:color="auto"/>
            <w:bottom w:val="none" w:sz="0" w:space="0" w:color="auto"/>
            <w:right w:val="none" w:sz="0" w:space="0" w:color="auto"/>
          </w:divBdr>
        </w:div>
      </w:divsChild>
    </w:div>
    <w:div w:id="2050714079">
      <w:bodyDiv w:val="1"/>
      <w:marLeft w:val="0"/>
      <w:marRight w:val="0"/>
      <w:marTop w:val="0"/>
      <w:marBottom w:val="0"/>
      <w:divBdr>
        <w:top w:val="none" w:sz="0" w:space="0" w:color="auto"/>
        <w:left w:val="none" w:sz="0" w:space="0" w:color="auto"/>
        <w:bottom w:val="none" w:sz="0" w:space="0" w:color="auto"/>
        <w:right w:val="none" w:sz="0" w:space="0" w:color="auto"/>
      </w:divBdr>
      <w:divsChild>
        <w:div w:id="948465183">
          <w:marLeft w:val="547"/>
          <w:marRight w:val="0"/>
          <w:marTop w:val="154"/>
          <w:marBottom w:val="0"/>
          <w:divBdr>
            <w:top w:val="none" w:sz="0" w:space="0" w:color="auto"/>
            <w:left w:val="none" w:sz="0" w:space="0" w:color="auto"/>
            <w:bottom w:val="none" w:sz="0" w:space="0" w:color="auto"/>
            <w:right w:val="none" w:sz="0" w:space="0" w:color="auto"/>
          </w:divBdr>
        </w:div>
        <w:div w:id="1259170264">
          <w:marLeft w:val="806"/>
          <w:marRight w:val="0"/>
          <w:marTop w:val="154"/>
          <w:marBottom w:val="0"/>
          <w:divBdr>
            <w:top w:val="none" w:sz="0" w:space="0" w:color="auto"/>
            <w:left w:val="none" w:sz="0" w:space="0" w:color="auto"/>
            <w:bottom w:val="none" w:sz="0" w:space="0" w:color="auto"/>
            <w:right w:val="none" w:sz="0" w:space="0" w:color="auto"/>
          </w:divBdr>
        </w:div>
        <w:div w:id="548692183">
          <w:marLeft w:val="806"/>
          <w:marRight w:val="0"/>
          <w:marTop w:val="154"/>
          <w:marBottom w:val="0"/>
          <w:divBdr>
            <w:top w:val="none" w:sz="0" w:space="0" w:color="auto"/>
            <w:left w:val="none" w:sz="0" w:space="0" w:color="auto"/>
            <w:bottom w:val="none" w:sz="0" w:space="0" w:color="auto"/>
            <w:right w:val="none" w:sz="0" w:space="0" w:color="auto"/>
          </w:divBdr>
        </w:div>
        <w:div w:id="799618435">
          <w:marLeft w:val="806"/>
          <w:marRight w:val="0"/>
          <w:marTop w:val="154"/>
          <w:marBottom w:val="0"/>
          <w:divBdr>
            <w:top w:val="none" w:sz="0" w:space="0" w:color="auto"/>
            <w:left w:val="none" w:sz="0" w:space="0" w:color="auto"/>
            <w:bottom w:val="none" w:sz="0" w:space="0" w:color="auto"/>
            <w:right w:val="none" w:sz="0" w:space="0" w:color="auto"/>
          </w:divBdr>
        </w:div>
      </w:divsChild>
    </w:div>
    <w:div w:id="2055931039">
      <w:bodyDiv w:val="1"/>
      <w:marLeft w:val="0"/>
      <w:marRight w:val="0"/>
      <w:marTop w:val="0"/>
      <w:marBottom w:val="0"/>
      <w:divBdr>
        <w:top w:val="none" w:sz="0" w:space="0" w:color="auto"/>
        <w:left w:val="none" w:sz="0" w:space="0" w:color="auto"/>
        <w:bottom w:val="none" w:sz="0" w:space="0" w:color="auto"/>
        <w:right w:val="none" w:sz="0" w:space="0" w:color="auto"/>
      </w:divBdr>
      <w:divsChild>
        <w:div w:id="1059211608">
          <w:marLeft w:val="806"/>
          <w:marRight w:val="0"/>
          <w:marTop w:val="154"/>
          <w:marBottom w:val="0"/>
          <w:divBdr>
            <w:top w:val="none" w:sz="0" w:space="0" w:color="auto"/>
            <w:left w:val="none" w:sz="0" w:space="0" w:color="auto"/>
            <w:bottom w:val="none" w:sz="0" w:space="0" w:color="auto"/>
            <w:right w:val="none" w:sz="0" w:space="0" w:color="auto"/>
          </w:divBdr>
        </w:div>
        <w:div w:id="1311061436">
          <w:marLeft w:val="806"/>
          <w:marRight w:val="0"/>
          <w:marTop w:val="154"/>
          <w:marBottom w:val="0"/>
          <w:divBdr>
            <w:top w:val="none" w:sz="0" w:space="0" w:color="auto"/>
            <w:left w:val="none" w:sz="0" w:space="0" w:color="auto"/>
            <w:bottom w:val="none" w:sz="0" w:space="0" w:color="auto"/>
            <w:right w:val="none" w:sz="0" w:space="0" w:color="auto"/>
          </w:divBdr>
        </w:div>
      </w:divsChild>
    </w:div>
    <w:div w:id="2068064431">
      <w:bodyDiv w:val="1"/>
      <w:marLeft w:val="0"/>
      <w:marRight w:val="0"/>
      <w:marTop w:val="0"/>
      <w:marBottom w:val="0"/>
      <w:divBdr>
        <w:top w:val="none" w:sz="0" w:space="0" w:color="auto"/>
        <w:left w:val="none" w:sz="0" w:space="0" w:color="auto"/>
        <w:bottom w:val="none" w:sz="0" w:space="0" w:color="auto"/>
        <w:right w:val="none" w:sz="0" w:space="0" w:color="auto"/>
      </w:divBdr>
      <w:divsChild>
        <w:div w:id="1818918664">
          <w:marLeft w:val="547"/>
          <w:marRight w:val="0"/>
          <w:marTop w:val="154"/>
          <w:marBottom w:val="0"/>
          <w:divBdr>
            <w:top w:val="none" w:sz="0" w:space="0" w:color="auto"/>
            <w:left w:val="none" w:sz="0" w:space="0" w:color="auto"/>
            <w:bottom w:val="none" w:sz="0" w:space="0" w:color="auto"/>
            <w:right w:val="none" w:sz="0" w:space="0" w:color="auto"/>
          </w:divBdr>
        </w:div>
      </w:divsChild>
    </w:div>
    <w:div w:id="2076201248">
      <w:bodyDiv w:val="1"/>
      <w:marLeft w:val="0"/>
      <w:marRight w:val="0"/>
      <w:marTop w:val="0"/>
      <w:marBottom w:val="0"/>
      <w:divBdr>
        <w:top w:val="none" w:sz="0" w:space="0" w:color="auto"/>
        <w:left w:val="none" w:sz="0" w:space="0" w:color="auto"/>
        <w:bottom w:val="none" w:sz="0" w:space="0" w:color="auto"/>
        <w:right w:val="none" w:sz="0" w:space="0" w:color="auto"/>
      </w:divBdr>
      <w:divsChild>
        <w:div w:id="1238979658">
          <w:marLeft w:val="547"/>
          <w:marRight w:val="0"/>
          <w:marTop w:val="154"/>
          <w:marBottom w:val="0"/>
          <w:divBdr>
            <w:top w:val="none" w:sz="0" w:space="0" w:color="auto"/>
            <w:left w:val="none" w:sz="0" w:space="0" w:color="auto"/>
            <w:bottom w:val="none" w:sz="0" w:space="0" w:color="auto"/>
            <w:right w:val="none" w:sz="0" w:space="0" w:color="auto"/>
          </w:divBdr>
        </w:div>
        <w:div w:id="1309626634">
          <w:marLeft w:val="547"/>
          <w:marRight w:val="0"/>
          <w:marTop w:val="154"/>
          <w:marBottom w:val="0"/>
          <w:divBdr>
            <w:top w:val="none" w:sz="0" w:space="0" w:color="auto"/>
            <w:left w:val="none" w:sz="0" w:space="0" w:color="auto"/>
            <w:bottom w:val="none" w:sz="0" w:space="0" w:color="auto"/>
            <w:right w:val="none" w:sz="0" w:space="0" w:color="auto"/>
          </w:divBdr>
        </w:div>
        <w:div w:id="146171627">
          <w:marLeft w:val="547"/>
          <w:marRight w:val="0"/>
          <w:marTop w:val="154"/>
          <w:marBottom w:val="0"/>
          <w:divBdr>
            <w:top w:val="none" w:sz="0" w:space="0" w:color="auto"/>
            <w:left w:val="none" w:sz="0" w:space="0" w:color="auto"/>
            <w:bottom w:val="none" w:sz="0" w:space="0" w:color="auto"/>
            <w:right w:val="none" w:sz="0" w:space="0" w:color="auto"/>
          </w:divBdr>
        </w:div>
      </w:divsChild>
    </w:div>
    <w:div w:id="2093623449">
      <w:bodyDiv w:val="1"/>
      <w:marLeft w:val="0"/>
      <w:marRight w:val="0"/>
      <w:marTop w:val="0"/>
      <w:marBottom w:val="0"/>
      <w:divBdr>
        <w:top w:val="none" w:sz="0" w:space="0" w:color="auto"/>
        <w:left w:val="none" w:sz="0" w:space="0" w:color="auto"/>
        <w:bottom w:val="none" w:sz="0" w:space="0" w:color="auto"/>
        <w:right w:val="none" w:sz="0" w:space="0" w:color="auto"/>
      </w:divBdr>
    </w:div>
    <w:div w:id="2114157592">
      <w:bodyDiv w:val="1"/>
      <w:marLeft w:val="0"/>
      <w:marRight w:val="0"/>
      <w:marTop w:val="0"/>
      <w:marBottom w:val="0"/>
      <w:divBdr>
        <w:top w:val="none" w:sz="0" w:space="0" w:color="auto"/>
        <w:left w:val="none" w:sz="0" w:space="0" w:color="auto"/>
        <w:bottom w:val="none" w:sz="0" w:space="0" w:color="auto"/>
        <w:right w:val="none" w:sz="0" w:space="0" w:color="auto"/>
      </w:divBdr>
    </w:div>
    <w:div w:id="2125079140">
      <w:bodyDiv w:val="1"/>
      <w:marLeft w:val="0"/>
      <w:marRight w:val="0"/>
      <w:marTop w:val="0"/>
      <w:marBottom w:val="0"/>
      <w:divBdr>
        <w:top w:val="none" w:sz="0" w:space="0" w:color="auto"/>
        <w:left w:val="none" w:sz="0" w:space="0" w:color="auto"/>
        <w:bottom w:val="none" w:sz="0" w:space="0" w:color="auto"/>
        <w:right w:val="none" w:sz="0" w:space="0" w:color="auto"/>
      </w:divBdr>
      <w:divsChild>
        <w:div w:id="61027538">
          <w:marLeft w:val="547"/>
          <w:marRight w:val="0"/>
          <w:marTop w:val="154"/>
          <w:marBottom w:val="0"/>
          <w:divBdr>
            <w:top w:val="none" w:sz="0" w:space="0" w:color="auto"/>
            <w:left w:val="none" w:sz="0" w:space="0" w:color="auto"/>
            <w:bottom w:val="none" w:sz="0" w:space="0" w:color="auto"/>
            <w:right w:val="none" w:sz="0" w:space="0" w:color="auto"/>
          </w:divBdr>
        </w:div>
      </w:divsChild>
    </w:div>
    <w:div w:id="2130275348">
      <w:bodyDiv w:val="1"/>
      <w:marLeft w:val="0"/>
      <w:marRight w:val="0"/>
      <w:marTop w:val="0"/>
      <w:marBottom w:val="0"/>
      <w:divBdr>
        <w:top w:val="none" w:sz="0" w:space="0" w:color="auto"/>
        <w:left w:val="none" w:sz="0" w:space="0" w:color="auto"/>
        <w:bottom w:val="none" w:sz="0" w:space="0" w:color="auto"/>
        <w:right w:val="none" w:sz="0" w:space="0" w:color="auto"/>
      </w:divBdr>
      <w:divsChild>
        <w:div w:id="2033723803">
          <w:marLeft w:val="547"/>
          <w:marRight w:val="0"/>
          <w:marTop w:val="154"/>
          <w:marBottom w:val="0"/>
          <w:divBdr>
            <w:top w:val="none" w:sz="0" w:space="0" w:color="auto"/>
            <w:left w:val="none" w:sz="0" w:space="0" w:color="auto"/>
            <w:bottom w:val="none" w:sz="0" w:space="0" w:color="auto"/>
            <w:right w:val="none" w:sz="0" w:space="0" w:color="auto"/>
          </w:divBdr>
        </w:div>
        <w:div w:id="970937116">
          <w:marLeft w:val="547"/>
          <w:marRight w:val="0"/>
          <w:marTop w:val="154"/>
          <w:marBottom w:val="0"/>
          <w:divBdr>
            <w:top w:val="none" w:sz="0" w:space="0" w:color="auto"/>
            <w:left w:val="none" w:sz="0" w:space="0" w:color="auto"/>
            <w:bottom w:val="none" w:sz="0" w:space="0" w:color="auto"/>
            <w:right w:val="none" w:sz="0" w:space="0" w:color="auto"/>
          </w:divBdr>
        </w:div>
      </w:divsChild>
    </w:div>
    <w:div w:id="2136942345">
      <w:bodyDiv w:val="1"/>
      <w:marLeft w:val="0"/>
      <w:marRight w:val="0"/>
      <w:marTop w:val="0"/>
      <w:marBottom w:val="0"/>
      <w:divBdr>
        <w:top w:val="none" w:sz="0" w:space="0" w:color="auto"/>
        <w:left w:val="none" w:sz="0" w:space="0" w:color="auto"/>
        <w:bottom w:val="none" w:sz="0" w:space="0" w:color="auto"/>
        <w:right w:val="none" w:sz="0" w:space="0" w:color="auto"/>
      </w:divBdr>
      <w:divsChild>
        <w:div w:id="565915661">
          <w:marLeft w:val="806"/>
          <w:marRight w:val="0"/>
          <w:marTop w:val="130"/>
          <w:marBottom w:val="0"/>
          <w:divBdr>
            <w:top w:val="none" w:sz="0" w:space="0" w:color="auto"/>
            <w:left w:val="none" w:sz="0" w:space="0" w:color="auto"/>
            <w:bottom w:val="none" w:sz="0" w:space="0" w:color="auto"/>
            <w:right w:val="none" w:sz="0" w:space="0" w:color="auto"/>
          </w:divBdr>
        </w:div>
        <w:div w:id="2002149769">
          <w:marLeft w:val="806"/>
          <w:marRight w:val="0"/>
          <w:marTop w:val="130"/>
          <w:marBottom w:val="0"/>
          <w:divBdr>
            <w:top w:val="none" w:sz="0" w:space="0" w:color="auto"/>
            <w:left w:val="none" w:sz="0" w:space="0" w:color="auto"/>
            <w:bottom w:val="none" w:sz="0" w:space="0" w:color="auto"/>
            <w:right w:val="none" w:sz="0" w:space="0" w:color="auto"/>
          </w:divBdr>
        </w:div>
        <w:div w:id="1763648335">
          <w:marLeft w:val="806"/>
          <w:marRight w:val="0"/>
          <w:marTop w:val="130"/>
          <w:marBottom w:val="0"/>
          <w:divBdr>
            <w:top w:val="none" w:sz="0" w:space="0" w:color="auto"/>
            <w:left w:val="none" w:sz="0" w:space="0" w:color="auto"/>
            <w:bottom w:val="none" w:sz="0" w:space="0" w:color="auto"/>
            <w:right w:val="none" w:sz="0" w:space="0" w:color="auto"/>
          </w:divBdr>
        </w:div>
        <w:div w:id="509105372">
          <w:marLeft w:val="806"/>
          <w:marRight w:val="0"/>
          <w:marTop w:val="130"/>
          <w:marBottom w:val="0"/>
          <w:divBdr>
            <w:top w:val="none" w:sz="0" w:space="0" w:color="auto"/>
            <w:left w:val="none" w:sz="0" w:space="0" w:color="auto"/>
            <w:bottom w:val="none" w:sz="0" w:space="0" w:color="auto"/>
            <w:right w:val="none" w:sz="0" w:space="0" w:color="auto"/>
          </w:divBdr>
        </w:div>
        <w:div w:id="579681048">
          <w:marLeft w:val="806"/>
          <w:marRight w:val="0"/>
          <w:marTop w:val="130"/>
          <w:marBottom w:val="0"/>
          <w:divBdr>
            <w:top w:val="none" w:sz="0" w:space="0" w:color="auto"/>
            <w:left w:val="none" w:sz="0" w:space="0" w:color="auto"/>
            <w:bottom w:val="none" w:sz="0" w:space="0" w:color="auto"/>
            <w:right w:val="none" w:sz="0" w:space="0" w:color="auto"/>
          </w:divBdr>
        </w:div>
        <w:div w:id="651641016">
          <w:marLeft w:val="806"/>
          <w:marRight w:val="0"/>
          <w:marTop w:val="130"/>
          <w:marBottom w:val="0"/>
          <w:divBdr>
            <w:top w:val="none" w:sz="0" w:space="0" w:color="auto"/>
            <w:left w:val="none" w:sz="0" w:space="0" w:color="auto"/>
            <w:bottom w:val="none" w:sz="0" w:space="0" w:color="auto"/>
            <w:right w:val="none" w:sz="0" w:space="0" w:color="auto"/>
          </w:divBdr>
        </w:div>
      </w:divsChild>
    </w:div>
    <w:div w:id="2141848157">
      <w:bodyDiv w:val="1"/>
      <w:marLeft w:val="0"/>
      <w:marRight w:val="0"/>
      <w:marTop w:val="0"/>
      <w:marBottom w:val="0"/>
      <w:divBdr>
        <w:top w:val="none" w:sz="0" w:space="0" w:color="auto"/>
        <w:left w:val="none" w:sz="0" w:space="0" w:color="auto"/>
        <w:bottom w:val="none" w:sz="0" w:space="0" w:color="auto"/>
        <w:right w:val="none" w:sz="0" w:space="0" w:color="auto"/>
      </w:divBdr>
      <w:divsChild>
        <w:div w:id="823741459">
          <w:marLeft w:val="806"/>
          <w:marRight w:val="0"/>
          <w:marTop w:val="154"/>
          <w:marBottom w:val="0"/>
          <w:divBdr>
            <w:top w:val="none" w:sz="0" w:space="0" w:color="auto"/>
            <w:left w:val="none" w:sz="0" w:space="0" w:color="auto"/>
            <w:bottom w:val="none" w:sz="0" w:space="0" w:color="auto"/>
            <w:right w:val="none" w:sz="0" w:space="0" w:color="auto"/>
          </w:divBdr>
        </w:div>
        <w:div w:id="577906916">
          <w:marLeft w:val="806"/>
          <w:marRight w:val="0"/>
          <w:marTop w:val="154"/>
          <w:marBottom w:val="0"/>
          <w:divBdr>
            <w:top w:val="none" w:sz="0" w:space="0" w:color="auto"/>
            <w:left w:val="none" w:sz="0" w:space="0" w:color="auto"/>
            <w:bottom w:val="none" w:sz="0" w:space="0" w:color="auto"/>
            <w:right w:val="none" w:sz="0" w:space="0" w:color="auto"/>
          </w:divBdr>
        </w:div>
        <w:div w:id="1150287950">
          <w:marLeft w:val="806"/>
          <w:marRight w:val="0"/>
          <w:marTop w:val="154"/>
          <w:marBottom w:val="0"/>
          <w:divBdr>
            <w:top w:val="none" w:sz="0" w:space="0" w:color="auto"/>
            <w:left w:val="none" w:sz="0" w:space="0" w:color="auto"/>
            <w:bottom w:val="none" w:sz="0" w:space="0" w:color="auto"/>
            <w:right w:val="none" w:sz="0" w:space="0" w:color="auto"/>
          </w:divBdr>
        </w:div>
        <w:div w:id="1222671800">
          <w:marLeft w:val="806"/>
          <w:marRight w:val="0"/>
          <w:marTop w:val="154"/>
          <w:marBottom w:val="0"/>
          <w:divBdr>
            <w:top w:val="none" w:sz="0" w:space="0" w:color="auto"/>
            <w:left w:val="none" w:sz="0" w:space="0" w:color="auto"/>
            <w:bottom w:val="none" w:sz="0" w:space="0" w:color="auto"/>
            <w:right w:val="none" w:sz="0" w:space="0" w:color="auto"/>
          </w:divBdr>
        </w:div>
        <w:div w:id="670521677">
          <w:marLeft w:val="806"/>
          <w:marRight w:val="0"/>
          <w:marTop w:val="154"/>
          <w:marBottom w:val="0"/>
          <w:divBdr>
            <w:top w:val="none" w:sz="0" w:space="0" w:color="auto"/>
            <w:left w:val="none" w:sz="0" w:space="0" w:color="auto"/>
            <w:bottom w:val="none" w:sz="0" w:space="0" w:color="auto"/>
            <w:right w:val="none" w:sz="0" w:space="0" w:color="auto"/>
          </w:divBdr>
        </w:div>
        <w:div w:id="2008946049">
          <w:marLeft w:val="806"/>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9442</Words>
  <Characters>53824</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CCCF10</dc:creator>
  <cp:lastModifiedBy>vcomsats</cp:lastModifiedBy>
  <cp:revision>2</cp:revision>
  <dcterms:created xsi:type="dcterms:W3CDTF">2013-08-13T06:24:00Z</dcterms:created>
  <dcterms:modified xsi:type="dcterms:W3CDTF">2013-08-13T06:24:00Z</dcterms:modified>
</cp:coreProperties>
</file>