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3697D" w:rsidRDefault="00D7014F" w:rsidP="00D7014F">
      <w:pPr>
        <w:pStyle w:val="Heading1"/>
        <w:ind w:left="0" w:firstLine="0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Lecture 8: </w:t>
      </w:r>
      <w:r w:rsidR="00684497" w:rsidRPr="0023697D">
        <w:rPr>
          <w:rFonts w:ascii="Arial" w:hAnsi="Arial" w:cs="Arial"/>
          <w:b/>
          <w:color w:val="000000" w:themeColor="text1"/>
          <w:sz w:val="28"/>
          <w:szCs w:val="28"/>
        </w:rPr>
        <w:t>Altruism</w:t>
      </w:r>
    </w:p>
    <w:p w:rsidR="00000000" w:rsidRPr="0023697D" w:rsidRDefault="00684497" w:rsidP="00D7014F">
      <w:pPr>
        <w:pStyle w:val="Heading2"/>
        <w:ind w:left="4320" w:firstLine="72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Dr Sadaf Sajjad</w:t>
      </w:r>
    </w:p>
    <w:p w:rsidR="00000000" w:rsidRPr="0023697D" w:rsidRDefault="00684497" w:rsidP="00D7014F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Why do people help?</w:t>
      </w:r>
    </w:p>
    <w:p w:rsidR="00000000" w:rsidRPr="0023697D" w:rsidRDefault="00684497" w:rsidP="00D7014F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Altruism</w:t>
      </w:r>
    </w:p>
    <w:p w:rsidR="00000000" w:rsidRPr="0023697D" w:rsidRDefault="00684497" w:rsidP="00D7014F">
      <w:pPr>
        <w:pStyle w:val="Heading2"/>
        <w:numPr>
          <w:ilvl w:val="0"/>
          <w:numId w:val="1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Rooted in the Latin word </w:t>
      </w:r>
      <w:r w:rsidRPr="0023697D">
        <w:rPr>
          <w:rFonts w:ascii="Arial" w:hAnsi="Arial" w:cs="Arial"/>
          <w:i/>
          <w:iCs/>
          <w:color w:val="000000" w:themeColor="text1"/>
          <w:sz w:val="24"/>
          <w:szCs w:val="24"/>
        </w:rPr>
        <w:t>alter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 – meaning other</w:t>
      </w:r>
    </w:p>
    <w:p w:rsidR="00000000" w:rsidRPr="0023697D" w:rsidRDefault="00684497" w:rsidP="00D7014F">
      <w:pPr>
        <w:pStyle w:val="Heading2"/>
        <w:numPr>
          <w:ilvl w:val="0"/>
          <w:numId w:val="1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Altruism – means “living for others”</w:t>
      </w:r>
    </w:p>
    <w:p w:rsidR="00000000" w:rsidRPr="0023697D" w:rsidRDefault="00684497" w:rsidP="00D7014F">
      <w:pPr>
        <w:pStyle w:val="Heading2"/>
        <w:numPr>
          <w:ilvl w:val="0"/>
          <w:numId w:val="1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Key component – selflessness – an unselfish regard for the welfare of others</w:t>
      </w:r>
    </w:p>
    <w:p w:rsidR="00000000" w:rsidRPr="0023697D" w:rsidRDefault="00D7014F" w:rsidP="00D7014F">
      <w:pPr>
        <w:pStyle w:val="Heading2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Altruism</w:t>
      </w:r>
      <w:r w:rsidR="00684497"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refers to an individual acting in a way that will decrease its own survival chances, but improve the survival chances of another individual. </w:t>
      </w:r>
    </w:p>
    <w:p w:rsidR="00000000" w:rsidRPr="0023697D" w:rsidRDefault="00684497" w:rsidP="00D7014F">
      <w:pPr>
        <w:pStyle w:val="Heading2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The Darwinian perspective emphasising ‘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survival of the fittest’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gave the impression that selfishness w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as the norm.</w:t>
      </w:r>
    </w:p>
    <w:p w:rsidR="00000000" w:rsidRPr="0023697D" w:rsidRDefault="00684497" w:rsidP="00D7014F">
      <w:pPr>
        <w:pStyle w:val="Heading2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Pioneering work involving the study of animals living in social groups in fact revealed that co-operation and altruism are just as ‘natural’ as selfishness. </w:t>
      </w:r>
    </w:p>
    <w:p w:rsidR="00000000" w:rsidRPr="00D7014F" w:rsidRDefault="00684497" w:rsidP="00D7014F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D7014F">
        <w:rPr>
          <w:rFonts w:ascii="Arial" w:hAnsi="Arial" w:cs="Arial"/>
          <w:b/>
          <w:color w:val="000000" w:themeColor="text1"/>
          <w:sz w:val="24"/>
          <w:szCs w:val="24"/>
        </w:rPr>
        <w:t>History of Altruism</w:t>
      </w:r>
    </w:p>
    <w:p w:rsidR="00000000" w:rsidRPr="0023697D" w:rsidRDefault="00684497" w:rsidP="00D7014F">
      <w:pPr>
        <w:pStyle w:val="Heading2"/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The French philosopher named August Comte coined the word </w:t>
      </w:r>
      <w:r w:rsidRPr="0023697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altruism 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in 1851 and it was added to the English dictionary two years later.</w:t>
      </w:r>
    </w:p>
    <w:p w:rsidR="00000000" w:rsidRPr="0023697D" w:rsidRDefault="00684497" w:rsidP="00D7014F">
      <w:pPr>
        <w:pStyle w:val="Heading2"/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However, all human kind has been demonstrating altruism since the world’s beginning.</w:t>
      </w:r>
    </w:p>
    <w:p w:rsidR="00000000" w:rsidRPr="0023697D" w:rsidRDefault="00684497" w:rsidP="00D7014F">
      <w:pPr>
        <w:pStyle w:val="Heading2"/>
        <w:numPr>
          <w:ilvl w:val="0"/>
          <w:numId w:val="1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Altruism is studied today by psychologists, biologists, theologians, anthropologists, 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political scientists, economists, sociologists, mathematicians and more.  </w:t>
      </w:r>
    </w:p>
    <w:p w:rsidR="00000000" w:rsidRPr="00D7014F" w:rsidRDefault="00684497" w:rsidP="00D7014F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D7014F">
        <w:rPr>
          <w:rFonts w:ascii="Arial" w:hAnsi="Arial" w:cs="Arial"/>
          <w:b/>
          <w:color w:val="000000" w:themeColor="text1"/>
          <w:sz w:val="24"/>
          <w:szCs w:val="24"/>
        </w:rPr>
        <w:t>Yesterday and Today</w:t>
      </w:r>
    </w:p>
    <w:p w:rsidR="00000000" w:rsidRPr="0023697D" w:rsidRDefault="00684497" w:rsidP="00D7014F">
      <w:pPr>
        <w:pStyle w:val="Heading2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Most societies acknowledge the importance of altruism in that it benefits a community as a whole.</w:t>
      </w:r>
    </w:p>
    <w:p w:rsidR="00000000" w:rsidRPr="0023697D" w:rsidRDefault="00684497" w:rsidP="00D7014F">
      <w:pPr>
        <w:pStyle w:val="Heading2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Societies also understand that it is imperative to cooperate with one another rather than strive on conflict.  Thus, it helps avoid war and instead, instills peace.</w:t>
      </w:r>
    </w:p>
    <w:p w:rsidR="00000000" w:rsidRPr="00396A58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Examples of Animal Altruism.</w:t>
      </w:r>
    </w:p>
    <w:p w:rsidR="00000000" w:rsidRPr="0023697D" w:rsidRDefault="00684497" w:rsidP="00396A58">
      <w:pPr>
        <w:pStyle w:val="Heading2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Vampire bats will regurgitate and feed blood that they have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collected from their prey to a hungry conspecific.</w:t>
      </w:r>
    </w:p>
    <w:p w:rsidR="00000000" w:rsidRPr="0023697D" w:rsidRDefault="00684497" w:rsidP="00396A58">
      <w:pPr>
        <w:pStyle w:val="Heading2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Ground squirrels will warn others of the presence of a predator, even though making such a call may draw the attention of the predator to itself</w:t>
      </w:r>
    </w:p>
    <w:p w:rsidR="00000000" w:rsidRPr="00396A58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</w:rPr>
        <w:t>Three Characteristics of Altruistic Behavior</w:t>
      </w:r>
    </w:p>
    <w:p w:rsidR="00000000" w:rsidRPr="0023697D" w:rsidRDefault="00684497" w:rsidP="00396A58">
      <w:pPr>
        <w:pStyle w:val="Heading2"/>
        <w:numPr>
          <w:ilvl w:val="0"/>
          <w:numId w:val="1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Perceiv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ing the need of another person</w:t>
      </w:r>
    </w:p>
    <w:p w:rsidR="00000000" w:rsidRPr="0023697D" w:rsidRDefault="00684497" w:rsidP="00396A58">
      <w:pPr>
        <w:pStyle w:val="Heading2"/>
        <w:numPr>
          <w:ilvl w:val="0"/>
          <w:numId w:val="1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Being motivated by empathy to help the other person</w:t>
      </w:r>
    </w:p>
    <w:p w:rsidR="00000000" w:rsidRPr="0023697D" w:rsidRDefault="00684497" w:rsidP="00396A58">
      <w:pPr>
        <w:pStyle w:val="Heading2"/>
        <w:numPr>
          <w:ilvl w:val="0"/>
          <w:numId w:val="1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Addressing the need by taking action without expecting a reward or recognition in return</w:t>
      </w:r>
    </w:p>
    <w:p w:rsidR="00000000" w:rsidRPr="0023697D" w:rsidRDefault="00684497" w:rsidP="00396A58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</w:rPr>
        <w:t>Theories of Altruism</w:t>
      </w:r>
    </w:p>
    <w:p w:rsidR="003B1938" w:rsidRPr="003B1938" w:rsidRDefault="001C0EAE" w:rsidP="003B1938">
      <w:pPr>
        <w:jc w:val="center"/>
      </w:pPr>
      <w:r>
        <w:rPr>
          <w:noProof/>
        </w:rPr>
        <w:drawing>
          <wp:inline distT="0" distB="0" distL="0" distR="0">
            <wp:extent cx="2584450" cy="1311275"/>
            <wp:effectExtent l="0" t="228600" r="0" b="231775"/>
            <wp:docPr id="2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00000" w:rsidRPr="0023697D" w:rsidRDefault="00684497" w:rsidP="00396A58">
      <w:pPr>
        <w:pStyle w:val="Heading2"/>
        <w:numPr>
          <w:ilvl w:val="0"/>
          <w:numId w:val="16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lastRenderedPageBreak/>
        <w:t>Psychologists believe there are two types of altruism:</w:t>
      </w:r>
    </w:p>
    <w:p w:rsidR="00000000" w:rsidRPr="0023697D" w:rsidRDefault="00684497" w:rsidP="00396A58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23697D" w:rsidRDefault="00684497" w:rsidP="00396A58">
      <w:pPr>
        <w:pStyle w:val="Heading3"/>
        <w:numPr>
          <w:ilvl w:val="0"/>
          <w:numId w:val="17"/>
        </w:numPr>
        <w:ind w:left="1080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 xml:space="preserve">Biological altruism </w:t>
      </w:r>
      <w:r w:rsidRPr="0023697D">
        <w:rPr>
          <w:rFonts w:ascii="Arial" w:hAnsi="Arial" w:cs="Arial"/>
          <w:color w:val="000000" w:themeColor="text1"/>
        </w:rPr>
        <w:t xml:space="preserve">(with its roots in evolutionary psychology) </w:t>
      </w:r>
    </w:p>
    <w:p w:rsidR="00000000" w:rsidRPr="0023697D" w:rsidRDefault="00684497" w:rsidP="00396A58">
      <w:pPr>
        <w:pStyle w:val="Heading3"/>
        <w:ind w:left="910" w:firstLine="0"/>
        <w:rPr>
          <w:rFonts w:ascii="Arial" w:hAnsi="Arial" w:cs="Arial"/>
          <w:color w:val="000000" w:themeColor="text1"/>
        </w:rPr>
      </w:pPr>
    </w:p>
    <w:p w:rsidR="00000000" w:rsidRPr="0023697D" w:rsidRDefault="00684497" w:rsidP="00396A58">
      <w:pPr>
        <w:pStyle w:val="Heading3"/>
        <w:numPr>
          <w:ilvl w:val="0"/>
          <w:numId w:val="17"/>
        </w:numPr>
        <w:ind w:left="1080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 xml:space="preserve">Psychological altruism </w:t>
      </w:r>
      <w:r w:rsidRPr="0023697D">
        <w:rPr>
          <w:rFonts w:ascii="Arial" w:hAnsi="Arial" w:cs="Arial"/>
          <w:color w:val="000000" w:themeColor="text1"/>
        </w:rPr>
        <w:t>(based more on cognitive psychology)</w:t>
      </w:r>
    </w:p>
    <w:p w:rsidR="00000000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396A58" w:rsidRDefault="00396A58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00000" w:rsidRPr="00396A58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</w:rPr>
        <w:t>Biological Altruism</w:t>
      </w:r>
    </w:p>
    <w:p w:rsidR="00000000" w:rsidRPr="0023697D" w:rsidRDefault="00684497" w:rsidP="00396A58">
      <w:pPr>
        <w:pStyle w:val="Heading2"/>
        <w:numPr>
          <w:ilvl w:val="0"/>
          <w:numId w:val="1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Based in Instinct and Genes</w:t>
      </w:r>
    </w:p>
    <w:p w:rsidR="00000000" w:rsidRPr="0023697D" w:rsidRDefault="00684497" w:rsidP="00396A58">
      <w:pPr>
        <w:pStyle w:val="Heading2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Evolutionary Psychology</w:t>
      </w:r>
      <w:r w:rsidRPr="0023697D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 is the attempt to explain social behavior in terms of genetic factors that evolved over time, according to the principles of natural selection.</w:t>
      </w:r>
    </w:p>
    <w:p w:rsidR="00000000" w:rsidRPr="0023697D" w:rsidRDefault="00684497" w:rsidP="00396A58">
      <w:pPr>
        <w:pStyle w:val="Heading2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Darwin recognized that altruistic behavior posed a pr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oblem for his theory: if an organism acts altruistically, it may decrease its own reproductive fitness.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96A58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</w:rPr>
        <w:t>Kin Selection Theory</w:t>
      </w:r>
    </w:p>
    <w:p w:rsidR="00000000" w:rsidRPr="0023697D" w:rsidRDefault="00684497" w:rsidP="00396A58">
      <w:pPr>
        <w:pStyle w:val="Heading2"/>
        <w:numPr>
          <w:ilvl w:val="0"/>
          <w:numId w:val="20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Kin selection theory predicts that the extent of altruism depends on genetic relatedness.</w:t>
      </w:r>
    </w:p>
    <w:p w:rsidR="00000000" w:rsidRPr="0023697D" w:rsidRDefault="00684497" w:rsidP="00396A58">
      <w:pPr>
        <w:pStyle w:val="Heading2"/>
        <w:numPr>
          <w:ilvl w:val="0"/>
          <w:numId w:val="20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By helping relatives to reproduce (even at the cost to your own reproductive success) then your shared genes can spread. Assisting a close relative thereby increases one’s ‘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Inclusive Fitness’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. </w:t>
      </w:r>
    </w:p>
    <w:p w:rsidR="00000000" w:rsidRPr="0023697D" w:rsidRDefault="00684497" w:rsidP="00396A58">
      <w:pPr>
        <w:pStyle w:val="Heading2"/>
        <w:numPr>
          <w:ilvl w:val="0"/>
          <w:numId w:val="20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Using mathematical modelling, Hamilton showed that an altru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istic gene can spread through the population if it causes an individual to help a relative, whenever the cost to the individual is offset by the reproductive benefit gained by the receiver. </w:t>
      </w:r>
    </w:p>
    <w:p w:rsidR="00000000" w:rsidRPr="0023697D" w:rsidRDefault="00684497">
      <w:pPr>
        <w:pStyle w:val="Heading8"/>
        <w:ind w:left="3778"/>
        <w:jc w:val="both"/>
        <w:rPr>
          <w:rFonts w:ascii="Arial" w:hAnsi="Arial" w:cs="Arial"/>
          <w:color w:val="000000" w:themeColor="text1"/>
          <w:lang w:val="en-GB"/>
        </w:rPr>
      </w:pPr>
      <w:r w:rsidRPr="0023697D">
        <w:rPr>
          <w:rFonts w:ascii="Arial" w:hAnsi="Arial" w:cs="Arial"/>
          <w:color w:val="000000" w:themeColor="text1"/>
          <w:lang w:val="en-GB"/>
        </w:rPr>
        <w:t>‘Hamilton’s Rule’ = r B&gt;c</w:t>
      </w:r>
      <w:r w:rsidRPr="0023697D">
        <w:rPr>
          <w:rFonts w:ascii="Arial" w:hAnsi="Arial" w:cs="Arial"/>
          <w:color w:val="000000" w:themeColor="text1"/>
          <w:lang w:val="en-GB"/>
        </w:rPr>
        <w:t xml:space="preserve"> </w:t>
      </w:r>
    </w:p>
    <w:p w:rsidR="00000000" w:rsidRPr="0023697D" w:rsidRDefault="00684497">
      <w:pPr>
        <w:pStyle w:val="Heading4"/>
        <w:ind w:left="1630" w:hanging="550"/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  <w:lang w:val="en-GB"/>
        </w:rPr>
        <w:t xml:space="preserve">where </w:t>
      </w:r>
      <w:r w:rsidRPr="0023697D">
        <w:rPr>
          <w:rFonts w:ascii="Arial" w:hAnsi="Arial" w:cs="Arial"/>
          <w:color w:val="000000" w:themeColor="text1"/>
          <w:lang w:val="en-GB"/>
        </w:rPr>
        <w:t>r</w:t>
      </w:r>
      <w:r w:rsidRPr="0023697D">
        <w:rPr>
          <w:rFonts w:ascii="Arial" w:hAnsi="Arial" w:cs="Arial"/>
          <w:color w:val="000000" w:themeColor="text1"/>
          <w:lang w:val="en-GB"/>
        </w:rPr>
        <w:t xml:space="preserve">=coefficient of relatedness, </w:t>
      </w:r>
      <w:r w:rsidRPr="0023697D">
        <w:rPr>
          <w:rFonts w:ascii="Arial" w:hAnsi="Arial" w:cs="Arial"/>
          <w:color w:val="000000" w:themeColor="text1"/>
          <w:lang w:val="en-GB"/>
        </w:rPr>
        <w:t>B</w:t>
      </w:r>
      <w:r w:rsidRPr="0023697D">
        <w:rPr>
          <w:rFonts w:ascii="Arial" w:hAnsi="Arial" w:cs="Arial"/>
          <w:color w:val="000000" w:themeColor="text1"/>
          <w:lang w:val="en-GB"/>
        </w:rPr>
        <w:t xml:space="preserve"> </w:t>
      </w:r>
      <w:r w:rsidRPr="0023697D">
        <w:rPr>
          <w:rFonts w:ascii="Arial" w:hAnsi="Arial" w:cs="Arial"/>
          <w:color w:val="000000" w:themeColor="text1"/>
          <w:lang w:val="en-GB"/>
        </w:rPr>
        <w:t xml:space="preserve">= benefit to the recipient, </w:t>
      </w:r>
      <w:r w:rsidRPr="0023697D">
        <w:rPr>
          <w:rFonts w:ascii="Arial" w:hAnsi="Arial" w:cs="Arial"/>
          <w:color w:val="000000" w:themeColor="text1"/>
          <w:lang w:val="en-GB"/>
        </w:rPr>
        <w:t>c</w:t>
      </w:r>
      <w:r w:rsidRPr="0023697D">
        <w:rPr>
          <w:rFonts w:ascii="Arial" w:hAnsi="Arial" w:cs="Arial"/>
          <w:color w:val="000000" w:themeColor="text1"/>
          <w:lang w:val="en-GB"/>
        </w:rPr>
        <w:t xml:space="preserve"> = cost to the giver.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23697D" w:rsidRDefault="00684497" w:rsidP="00396A58">
      <w:pPr>
        <w:pStyle w:val="Heading2"/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In a house fire, who would you save first, your brother/sister or your neighbor?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96A58" w:rsidRDefault="00684497" w:rsidP="00396A5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96A58">
        <w:rPr>
          <w:rFonts w:ascii="Arial" w:hAnsi="Arial" w:cs="Arial"/>
          <w:b/>
          <w:color w:val="000000" w:themeColor="text1"/>
          <w:sz w:val="24"/>
          <w:szCs w:val="24"/>
        </w:rPr>
        <w:t>Kin Selection in Humans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Food sharing is more common amongst close relatives.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Political alliances between kin are more stable than those formed between distantly related, or unrelated individuals and involve less preconditions. 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The passing on of wealth to lineal descendants (excluding spouses) is far more common than giving to l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ess closely related or unrelated individuals.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Close relatives are preferentially sought out in times of need and such help is less likely to be reciprocal.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</w:p>
    <w:p w:rsidR="00000000" w:rsidRDefault="00684497" w:rsidP="00396A58">
      <w:pPr>
        <w:pStyle w:val="Heading2"/>
        <w:numPr>
          <w:ilvl w:val="0"/>
          <w:numId w:val="26"/>
        </w:numPr>
        <w:ind w:left="540" w:hanging="540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Relatives typically receive more expensive presents. </w:t>
      </w:r>
    </w:p>
    <w:p w:rsidR="003B1938" w:rsidRDefault="003B1938" w:rsidP="003B1938">
      <w:pPr>
        <w:rPr>
          <w:lang w:val="en-GB"/>
        </w:rPr>
      </w:pPr>
    </w:p>
    <w:p w:rsidR="003B1938" w:rsidRPr="003B1938" w:rsidRDefault="003B1938" w:rsidP="003B1938">
      <w:pPr>
        <w:rPr>
          <w:lang w:val="en-GB"/>
        </w:rPr>
      </w:pPr>
    </w:p>
    <w:p w:rsidR="003B1938" w:rsidRPr="003B1938" w:rsidRDefault="003B1938" w:rsidP="003B1938">
      <w:pPr>
        <w:rPr>
          <w:rFonts w:ascii="Arial" w:hAnsi="Arial" w:cs="Arial"/>
          <w:b/>
          <w:sz w:val="24"/>
          <w:szCs w:val="24"/>
          <w:lang w:val="en-GB"/>
        </w:rPr>
      </w:pPr>
      <w:r w:rsidRPr="003B1938">
        <w:rPr>
          <w:rFonts w:ascii="Arial" w:hAnsi="Arial" w:cs="Arial"/>
          <w:b/>
          <w:sz w:val="24"/>
          <w:szCs w:val="24"/>
          <w:lang w:val="en-GB"/>
        </w:rPr>
        <w:lastRenderedPageBreak/>
        <w:t>Reciprocal Altruism Theory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One reason we help people is that 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we assume it will make them more likely to help us in the future. </w:t>
      </w:r>
    </w:p>
    <w:p w:rsidR="003B1938" w:rsidRDefault="00684497" w:rsidP="003B1938">
      <w:pPr>
        <w:pStyle w:val="Heading2"/>
        <w:numPr>
          <w:ilvl w:val="0"/>
          <w:numId w:val="26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This is so strong it may have become genetically based. </w:t>
      </w:r>
    </w:p>
    <w:p w:rsidR="003B1938" w:rsidRPr="003B1938" w:rsidRDefault="003B1938" w:rsidP="003B1938">
      <w:pPr>
        <w:rPr>
          <w:rFonts w:ascii="Arial" w:hAnsi="Arial" w:cs="Arial"/>
          <w:b/>
          <w:sz w:val="24"/>
          <w:szCs w:val="24"/>
        </w:rPr>
      </w:pPr>
      <w:r w:rsidRPr="003B1938">
        <w:rPr>
          <w:rFonts w:ascii="Arial" w:hAnsi="Arial" w:cs="Arial"/>
          <w:b/>
          <w:sz w:val="24"/>
          <w:szCs w:val="24"/>
        </w:rPr>
        <w:t>Reciprocal Altruism Theory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Proposed by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Trivers (1971).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Natural Selection may create psychological mechanisms designed to deliver benefits even to non-relatives, provided that such actions lead to reciprocal beneficial actions in the future. 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This is not necessarily limited to the same species e.g. cleaner fish. 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If the benefit received is larger than the cost incurred, then individuals who engage in such behaviour will out-reproduce those who do not.</w:t>
      </w:r>
    </w:p>
    <w:p w:rsidR="00000000" w:rsidRPr="0023697D" w:rsidRDefault="00684497" w:rsidP="00396A58">
      <w:pPr>
        <w:pStyle w:val="Heading2"/>
        <w:numPr>
          <w:ilvl w:val="0"/>
          <w:numId w:val="26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E.g, in vampire bats, an individual w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ill share food with a conspecific (whether related or not) if the other has shared food with that individual in the past</w:t>
      </w:r>
    </w:p>
    <w:p w:rsidR="00000000" w:rsidRPr="003B1938" w:rsidRDefault="003B1938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Conditions Under Which </w:t>
      </w:r>
      <w:r w:rsidR="00684497" w:rsidRPr="003B1938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Reciprocation Flourishes</w:t>
      </w:r>
    </w:p>
    <w:p w:rsidR="00000000" w:rsidRPr="0023697D" w:rsidRDefault="00684497" w:rsidP="003B1938">
      <w:pPr>
        <w:pStyle w:val="Heading2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Individuals must associate for long-enough periods of time to develop reciprocal in</w:t>
      </w: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teractions. </w:t>
      </w:r>
    </w:p>
    <w:p w:rsidR="00000000" w:rsidRPr="0023697D" w:rsidRDefault="00684497" w:rsidP="003B1938">
      <w:pPr>
        <w:pStyle w:val="Heading2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The likelihood of one individual performing some social exchange with another should be predicted on the basis of their past associations.</w:t>
      </w:r>
    </w:p>
    <w:p w:rsidR="00000000" w:rsidRPr="0023697D" w:rsidRDefault="00684497" w:rsidP="003B1938">
      <w:pPr>
        <w:pStyle w:val="Heading2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The roles of giver and receiver should reverse at least once.</w:t>
      </w:r>
    </w:p>
    <w:p w:rsidR="00000000" w:rsidRPr="0023697D" w:rsidRDefault="00684497" w:rsidP="003B1938">
      <w:pPr>
        <w:pStyle w:val="Heading2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>The short-term benefits to the recipient are greater than the costs to the donor.</w:t>
      </w:r>
    </w:p>
    <w:p w:rsidR="00000000" w:rsidRPr="0023697D" w:rsidRDefault="00684497" w:rsidP="003B1938">
      <w:pPr>
        <w:pStyle w:val="Heading2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23697D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Givers should be able to recognise and expel cheaters from the system. </w:t>
      </w:r>
    </w:p>
    <w:p w:rsidR="00000000" w:rsidRPr="003B1938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>Reciprocal Altruism: Prisoner’s Dilemma</w:t>
      </w:r>
    </w:p>
    <w:p w:rsidR="00000000" w:rsidRPr="0023697D" w:rsidRDefault="00684497" w:rsidP="003B1938">
      <w:pPr>
        <w:pStyle w:val="Heading2"/>
        <w:numPr>
          <w:ilvl w:val="0"/>
          <w:numId w:val="2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Criminals A and B commit a crime together</w:t>
      </w:r>
    </w:p>
    <w:p w:rsidR="00000000" w:rsidRPr="0023697D" w:rsidRDefault="00684497" w:rsidP="003B1938">
      <w:pPr>
        <w:pStyle w:val="Heading2"/>
        <w:numPr>
          <w:ilvl w:val="0"/>
          <w:numId w:val="2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They are ca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ught by the police and are interviewed separately</w:t>
      </w:r>
    </w:p>
    <w:p w:rsidR="00000000" w:rsidRPr="0023697D" w:rsidRDefault="00684497" w:rsidP="003B1938">
      <w:pPr>
        <w:pStyle w:val="Heading2"/>
        <w:numPr>
          <w:ilvl w:val="0"/>
          <w:numId w:val="2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They both know that without the testimony of the other, there is not enough evidence to imprison them for more than a year.</w:t>
      </w:r>
    </w:p>
    <w:p w:rsidR="00000000" w:rsidRPr="0023697D" w:rsidRDefault="00684497" w:rsidP="003B1938">
      <w:pPr>
        <w:pStyle w:val="Heading2"/>
        <w:numPr>
          <w:ilvl w:val="0"/>
          <w:numId w:val="2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However, they also know that if they collaborate with the police and blame t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he other one, the other would go to prison for 20 years, but they would go free. </w:t>
      </w:r>
    </w:p>
    <w:p w:rsidR="00000000" w:rsidRPr="003B1938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>Reciprocal Altruism: Prisoner’s Dilemma</w:t>
      </w:r>
    </w:p>
    <w:p w:rsidR="00000000" w:rsidRPr="003B1938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>Psychological Altruism</w:t>
      </w:r>
    </w:p>
    <w:p w:rsidR="00000000" w:rsidRPr="0023697D" w:rsidRDefault="00684497" w:rsidP="003B1938">
      <w:pPr>
        <w:pStyle w:val="Heading2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Where biological explanations of altruism can be seen in many animals, psychological explanations of altruis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m are witnessed only in higher-level mammals.</w:t>
      </w:r>
    </w:p>
    <w:p w:rsidR="00000000" w:rsidRPr="0023697D" w:rsidRDefault="00684497" w:rsidP="003B1938">
      <w:pPr>
        <w:pStyle w:val="Heading2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While biological explanations of altruism occur almost automatically, psychological explanations of altruism arise as a result of cognition. That is, this type of altruism relies on the ‘helper’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 understanding the situation. This kind of altruism is not innate.</w:t>
      </w:r>
    </w:p>
    <w:p w:rsidR="00000000" w:rsidRPr="003B1938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 xml:space="preserve">Negative-state relief model </w:t>
      </w:r>
    </w:p>
    <w:p w:rsidR="00000000" w:rsidRPr="0023697D" w:rsidRDefault="00684497" w:rsidP="003B1938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When encountering a homeless person asking for money, we can either:</w:t>
      </w:r>
    </w:p>
    <w:p w:rsidR="00000000" w:rsidRPr="0023697D" w:rsidRDefault="00684497" w:rsidP="003B1938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23697D" w:rsidRDefault="00684497" w:rsidP="003B1938">
      <w:pPr>
        <w:pStyle w:val="Heading4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lastRenderedPageBreak/>
        <w:t>Give them some money or</w:t>
      </w:r>
    </w:p>
    <w:p w:rsidR="00000000" w:rsidRPr="0023697D" w:rsidRDefault="00684497" w:rsidP="003B1938">
      <w:pPr>
        <w:pStyle w:val="Heading4"/>
        <w:numPr>
          <w:ilvl w:val="0"/>
          <w:numId w:val="31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Walk away</w:t>
      </w:r>
    </w:p>
    <w:p w:rsidR="00000000" w:rsidRPr="0023697D" w:rsidRDefault="00684497" w:rsidP="003B1938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Schaller and 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 xml:space="preserve">Cialdini (1988) proposed the </w:t>
      </w:r>
      <w:r w:rsidRPr="0023697D">
        <w:rPr>
          <w:rFonts w:ascii="Arial" w:hAnsi="Arial" w:cs="Arial"/>
          <w:b/>
          <w:bCs/>
          <w:color w:val="000000" w:themeColor="text1"/>
          <w:sz w:val="24"/>
          <w:szCs w:val="24"/>
        </w:rPr>
        <w:t>negative-state relief model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00000" w:rsidRPr="0023697D" w:rsidRDefault="00684497" w:rsidP="003B1938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Pro-social behavior results from egoism rather than altruism.</w:t>
      </w:r>
    </w:p>
    <w:p w:rsidR="00000000" w:rsidRPr="0023697D" w:rsidRDefault="00684497" w:rsidP="003B1938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We help others in order to relieve the stress we feel when encountering a bad situation.</w:t>
      </w:r>
    </w:p>
    <w:p w:rsidR="00000000" w:rsidRPr="0023697D" w:rsidRDefault="00684497" w:rsidP="003B1938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This model also explains why people wa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lk away. Walking away also alleviates distress.</w:t>
      </w:r>
    </w:p>
    <w:p w:rsidR="00000000" w:rsidRPr="003B1938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>Empathy-altruism model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Batson disagrees with the notion that we only help to relieve negative feelings.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Batson et al (1981) suggests that people experience two kinds of emotion when they see suffering.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According to Batson, if you feel empathy towards a person, you will help, regardless of what you may gain from it.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Relieving suffering becomes the most important thing.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If a person feels no empathy, then they would consider the costs and benefits before making the decision to help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The empathy-altruism hypothesis has been tested empirically many times, in order to distinguish it from egoist hypoth</w:t>
      </w:r>
      <w:r w:rsidRPr="0023697D">
        <w:rPr>
          <w:rFonts w:ascii="Arial" w:hAnsi="Arial" w:cs="Arial"/>
          <w:color w:val="000000" w:themeColor="text1"/>
          <w:sz w:val="24"/>
          <w:szCs w:val="24"/>
        </w:rPr>
        <w:t>eses (e.g. Schaller and Cialdini’s ‘negative-state relief’ model).</w:t>
      </w:r>
    </w:p>
    <w:p w:rsidR="00000000" w:rsidRPr="0023697D" w:rsidRDefault="00684497" w:rsidP="003B1938">
      <w:pPr>
        <w:pStyle w:val="Heading2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It is, however, very difficult to determine from observed behavior, whether someone is acting out of empathy or to relieve distress.</w:t>
      </w:r>
    </w:p>
    <w:p w:rsidR="00000000" w:rsidRDefault="00684497" w:rsidP="003B193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>Process</w:t>
      </w:r>
      <w:r w:rsidRPr="003B1938">
        <w:rPr>
          <w:rFonts w:ascii="Arial" w:hAnsi="Arial" w:cs="Arial"/>
          <w:b/>
          <w:color w:val="000000" w:themeColor="text1"/>
          <w:sz w:val="24"/>
          <w:szCs w:val="24"/>
        </w:rPr>
        <w:t xml:space="preserve"> of Helping</w:t>
      </w:r>
    </w:p>
    <w:p w:rsidR="003B1938" w:rsidRPr="003B1938" w:rsidRDefault="001C0EAE" w:rsidP="003B1938">
      <w:r>
        <w:rPr>
          <w:noProof/>
        </w:rPr>
        <w:drawing>
          <wp:inline distT="0" distB="0" distL="0" distR="0">
            <wp:extent cx="4283710" cy="2430145"/>
            <wp:effectExtent l="0" t="0" r="21590" b="27305"/>
            <wp:docPr id="6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000000" w:rsidRPr="00B6268F" w:rsidRDefault="00684497" w:rsidP="00B6268F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6268F">
        <w:rPr>
          <w:rFonts w:ascii="Arial" w:hAnsi="Arial" w:cs="Arial"/>
          <w:b/>
          <w:color w:val="000000" w:themeColor="text1"/>
          <w:sz w:val="24"/>
          <w:szCs w:val="24"/>
        </w:rPr>
        <w:t>Factors that Influence Helping</w:t>
      </w:r>
    </w:p>
    <w:p w:rsidR="00000000" w:rsidRPr="0023697D" w:rsidRDefault="00684497" w:rsidP="00B6268F">
      <w:pPr>
        <w:pStyle w:val="Heading2"/>
        <w:numPr>
          <w:ilvl w:val="0"/>
          <w:numId w:val="3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Number of bystanders</w:t>
      </w:r>
    </w:p>
    <w:p w:rsidR="00000000" w:rsidRPr="0023697D" w:rsidRDefault="00684497" w:rsidP="00B6268F">
      <w:pPr>
        <w:pStyle w:val="Heading3"/>
        <w:numPr>
          <w:ilvl w:val="0"/>
          <w:numId w:val="34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How does a large crowd influence noticing an emergency, interpreting something as an emergency, and assuming responsibility?</w:t>
      </w:r>
    </w:p>
    <w:p w:rsidR="00000000" w:rsidRPr="0023697D" w:rsidRDefault="00684497" w:rsidP="00B6268F">
      <w:pPr>
        <w:pStyle w:val="Heading3"/>
        <w:numPr>
          <w:ilvl w:val="0"/>
          <w:numId w:val="34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Leads to the bystander effect.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Factors exist that reduce bystander effect.</w:t>
      </w:r>
    </w:p>
    <w:p w:rsidR="00000000" w:rsidRPr="0023697D" w:rsidRDefault="00684497" w:rsidP="00B6268F">
      <w:pPr>
        <w:pStyle w:val="Heading3"/>
        <w:numPr>
          <w:ilvl w:val="0"/>
          <w:numId w:val="36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Clear emergencies vs. ambiguous.</w:t>
      </w:r>
    </w:p>
    <w:p w:rsidR="00000000" w:rsidRPr="0023697D" w:rsidRDefault="00684497" w:rsidP="00B6268F">
      <w:pPr>
        <w:pStyle w:val="Heading3"/>
        <w:numPr>
          <w:ilvl w:val="0"/>
          <w:numId w:val="36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Cohesive groups vs. strangers.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268F" w:rsidRDefault="00684497" w:rsidP="00B6268F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6268F">
        <w:rPr>
          <w:rFonts w:ascii="Arial" w:hAnsi="Arial" w:cs="Arial"/>
          <w:b/>
          <w:color w:val="000000" w:themeColor="text1"/>
          <w:sz w:val="24"/>
          <w:szCs w:val="24"/>
        </w:rPr>
        <w:t>Additional Factors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Presence of Prosocial models.</w:t>
      </w:r>
    </w:p>
    <w:p w:rsidR="00000000" w:rsidRPr="0023697D" w:rsidRDefault="00684497" w:rsidP="00B6268F">
      <w:pPr>
        <w:pStyle w:val="Heading3"/>
        <w:numPr>
          <w:ilvl w:val="0"/>
          <w:numId w:val="38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Salvation Army contributions increase if person has just seen someone</w:t>
      </w:r>
      <w:r w:rsidRPr="0023697D">
        <w:rPr>
          <w:rFonts w:ascii="Arial" w:hAnsi="Arial" w:cs="Arial"/>
          <w:color w:val="000000" w:themeColor="text1"/>
        </w:rPr>
        <w:t xml:space="preserve"> else give.</w:t>
      </w:r>
    </w:p>
    <w:p w:rsidR="00000000" w:rsidRPr="0023697D" w:rsidRDefault="00684497" w:rsidP="00B6268F">
      <w:pPr>
        <w:pStyle w:val="Heading2"/>
        <w:numPr>
          <w:ilvl w:val="0"/>
          <w:numId w:val="3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Time pressure</w:t>
      </w:r>
    </w:p>
    <w:p w:rsidR="00000000" w:rsidRPr="0023697D" w:rsidRDefault="00684497" w:rsidP="00B6268F">
      <w:pPr>
        <w:pStyle w:val="Heading3"/>
        <w:numPr>
          <w:ilvl w:val="0"/>
          <w:numId w:val="39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You are less likely to receive aid from someone in a hurry</w:t>
      </w:r>
    </w:p>
    <w:p w:rsidR="00000000" w:rsidRPr="0023697D" w:rsidRDefault="00684497" w:rsidP="00B6268F">
      <w:pPr>
        <w:pStyle w:val="Heading3"/>
        <w:numPr>
          <w:ilvl w:val="0"/>
          <w:numId w:val="39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They are less likely to notice an emergency and less likely to interpret a situation correctly.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91371" w:rsidRDefault="00684497" w:rsidP="00691371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691371">
        <w:rPr>
          <w:rFonts w:ascii="Arial" w:hAnsi="Arial" w:cs="Arial"/>
          <w:b/>
          <w:color w:val="000000" w:themeColor="text1"/>
          <w:sz w:val="24"/>
          <w:szCs w:val="24"/>
        </w:rPr>
        <w:t>Emotions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Guilt</w:t>
      </w:r>
    </w:p>
    <w:p w:rsidR="00000000" w:rsidRPr="0023697D" w:rsidRDefault="00684497" w:rsidP="00691371">
      <w:pPr>
        <w:pStyle w:val="Heading3"/>
        <w:numPr>
          <w:ilvl w:val="0"/>
          <w:numId w:val="40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Increases helping behavior.</w:t>
      </w:r>
    </w:p>
    <w:p w:rsidR="00000000" w:rsidRPr="0023697D" w:rsidRDefault="00684497" w:rsidP="00691371">
      <w:pPr>
        <w:pStyle w:val="Heading3"/>
        <w:numPr>
          <w:ilvl w:val="0"/>
          <w:numId w:val="40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In one study, those who had not lied volunteered to help an experimenter for an average of 2 minutes, those who had lied helped for approximately 63 minutes!</w:t>
      </w:r>
    </w:p>
    <w:p w:rsidR="00000000" w:rsidRPr="0023697D" w:rsidRDefault="00684497" w:rsidP="00691371">
      <w:pPr>
        <w:pStyle w:val="Heading3"/>
        <w:numPr>
          <w:ilvl w:val="0"/>
          <w:numId w:val="40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More likely to help if our guilt is public knowledge.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23697D" w:rsidRDefault="00684497" w:rsidP="00691371">
      <w:pPr>
        <w:pStyle w:val="Heading2"/>
        <w:numPr>
          <w:ilvl w:val="0"/>
          <w:numId w:val="4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Negative mood</w:t>
      </w:r>
    </w:p>
    <w:p w:rsidR="00000000" w:rsidRPr="0023697D" w:rsidRDefault="00684497" w:rsidP="00691371">
      <w:pPr>
        <w:pStyle w:val="Heading3"/>
        <w:numPr>
          <w:ilvl w:val="0"/>
          <w:numId w:val="42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For adults, not children, a bad mood increases the likelihood of helping behavior.</w:t>
      </w:r>
    </w:p>
    <w:p w:rsidR="00000000" w:rsidRPr="0023697D" w:rsidRDefault="00684497" w:rsidP="00691371">
      <w:pPr>
        <w:pStyle w:val="Heading3"/>
        <w:numPr>
          <w:ilvl w:val="0"/>
          <w:numId w:val="42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It appears that adults have learned that helping is a self-gratifying behavior.</w:t>
      </w:r>
    </w:p>
    <w:p w:rsidR="00000000" w:rsidRPr="0023697D" w:rsidRDefault="00684497" w:rsidP="00691371">
      <w:pPr>
        <w:pStyle w:val="Heading3"/>
        <w:numPr>
          <w:ilvl w:val="0"/>
          <w:numId w:val="42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Exceptions to this tendency include feelings of anger and grief.</w:t>
      </w:r>
    </w:p>
    <w:p w:rsidR="00000000" w:rsidRPr="0023697D" w:rsidRDefault="00684497" w:rsidP="00691371">
      <w:pPr>
        <w:pStyle w:val="Heading2"/>
        <w:numPr>
          <w:ilvl w:val="0"/>
          <w:numId w:val="4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Positive mood</w:t>
      </w:r>
    </w:p>
    <w:p w:rsidR="00000000" w:rsidRPr="0023697D" w:rsidRDefault="00684497" w:rsidP="00691371">
      <w:pPr>
        <w:pStyle w:val="Heading3"/>
        <w:numPr>
          <w:ilvl w:val="0"/>
          <w:numId w:val="43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Happy people are helpful people.</w:t>
      </w:r>
    </w:p>
    <w:p w:rsidR="00000000" w:rsidRPr="0023697D" w:rsidRDefault="00684497" w:rsidP="00691371">
      <w:pPr>
        <w:pStyle w:val="Heading3"/>
        <w:numPr>
          <w:ilvl w:val="0"/>
          <w:numId w:val="43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Parking ticket study: fear turning to relief increases helping behavior significantly.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23697D" w:rsidRDefault="00684497" w:rsidP="00026243">
      <w:pPr>
        <w:pStyle w:val="Heading1"/>
        <w:numPr>
          <w:ilvl w:val="0"/>
          <w:numId w:val="4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Personality Traits</w:t>
      </w:r>
    </w:p>
    <w:p w:rsidR="00000000" w:rsidRPr="0023697D" w:rsidRDefault="00684497" w:rsidP="00026243">
      <w:pPr>
        <w:pStyle w:val="Heading2"/>
        <w:ind w:left="720" w:firstLine="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No one trait predicts altruism</w:t>
      </w:r>
    </w:p>
    <w:p w:rsidR="00000000" w:rsidRPr="0023697D" w:rsidRDefault="00684497" w:rsidP="00026243">
      <w:pPr>
        <w:pStyle w:val="Heading2"/>
        <w:ind w:left="720" w:firstLine="0"/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However,</w:t>
      </w:r>
    </w:p>
    <w:p w:rsidR="00000000" w:rsidRPr="0023697D" w:rsidRDefault="00684497" w:rsidP="00026243">
      <w:pPr>
        <w:pStyle w:val="Heading3"/>
        <w:numPr>
          <w:ilvl w:val="0"/>
          <w:numId w:val="44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There are individual differences in helpfulness over time.</w:t>
      </w:r>
    </w:p>
    <w:p w:rsidR="00000000" w:rsidRPr="0023697D" w:rsidRDefault="00684497" w:rsidP="00026243">
      <w:pPr>
        <w:pStyle w:val="Heading3"/>
        <w:numPr>
          <w:ilvl w:val="0"/>
          <w:numId w:val="44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Network of traits (emotionality, empathy, self-efficacy) are linked to helping.</w:t>
      </w:r>
    </w:p>
    <w:p w:rsidR="00000000" w:rsidRPr="0023697D" w:rsidRDefault="00684497" w:rsidP="00026243">
      <w:pPr>
        <w:pStyle w:val="Heading3"/>
        <w:numPr>
          <w:ilvl w:val="0"/>
          <w:numId w:val="44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High self-monitors help if they believe it will be socially rewarded (interaction of personality and situation).</w:t>
      </w:r>
    </w:p>
    <w:p w:rsidR="00000000" w:rsidRPr="0023697D" w:rsidRDefault="00684497" w:rsidP="00026243">
      <w:pPr>
        <w:pStyle w:val="Heading3"/>
        <w:numPr>
          <w:ilvl w:val="0"/>
          <w:numId w:val="44"/>
        </w:numPr>
        <w:jc w:val="both"/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Men more likely to help in dangerous situations; women in</w:t>
      </w:r>
      <w:r w:rsidRPr="0023697D">
        <w:rPr>
          <w:rFonts w:ascii="Arial" w:hAnsi="Arial" w:cs="Arial"/>
          <w:color w:val="000000" w:themeColor="text1"/>
        </w:rPr>
        <w:t xml:space="preserve"> safer situations.</w:t>
      </w:r>
    </w:p>
    <w:p w:rsidR="00000000" w:rsidRPr="0023697D" w:rsidRDefault="00684497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026243" w:rsidRDefault="00684497" w:rsidP="0002624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26243">
        <w:rPr>
          <w:rFonts w:ascii="Arial" w:hAnsi="Arial" w:cs="Arial"/>
          <w:b/>
          <w:color w:val="000000" w:themeColor="text1"/>
          <w:sz w:val="24"/>
          <w:szCs w:val="24"/>
        </w:rPr>
        <w:t>How do we teach altruism?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Teach moral inclusion</w:t>
      </w:r>
    </w:p>
    <w:p w:rsidR="00000000" w:rsidRPr="0023697D" w:rsidRDefault="00684497" w:rsidP="00026243">
      <w:pPr>
        <w:pStyle w:val="Heading3"/>
        <w:numPr>
          <w:ilvl w:val="0"/>
          <w:numId w:val="45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If we are more likely to help those who are like us, expand that group.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Model altruism</w:t>
      </w:r>
    </w:p>
    <w:p w:rsidR="00000000" w:rsidRPr="0023697D" w:rsidRDefault="00684497" w:rsidP="00026243">
      <w:pPr>
        <w:pStyle w:val="Heading3"/>
        <w:numPr>
          <w:ilvl w:val="0"/>
          <w:numId w:val="45"/>
        </w:numPr>
        <w:rPr>
          <w:rFonts w:ascii="Arial" w:hAnsi="Arial" w:cs="Arial"/>
          <w:color w:val="000000" w:themeColor="text1"/>
        </w:rPr>
      </w:pPr>
      <w:r w:rsidRPr="0023697D">
        <w:rPr>
          <w:rFonts w:ascii="Arial" w:hAnsi="Arial" w:cs="Arial"/>
          <w:color w:val="000000" w:themeColor="text1"/>
        </w:rPr>
        <w:t>Even television can be helpful here!</w:t>
      </w:r>
    </w:p>
    <w:p w:rsidR="00000000" w:rsidRPr="0023697D" w:rsidRDefault="00684497" w:rsidP="00B6268F">
      <w:pPr>
        <w:pStyle w:val="Heading2"/>
        <w:numPr>
          <w:ilvl w:val="0"/>
          <w:numId w:val="3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3697D">
        <w:rPr>
          <w:rFonts w:ascii="Arial" w:hAnsi="Arial" w:cs="Arial"/>
          <w:color w:val="000000" w:themeColor="text1"/>
          <w:sz w:val="24"/>
          <w:szCs w:val="24"/>
        </w:rPr>
        <w:t>Attributing behavior to altruistic motives</w:t>
      </w:r>
    </w:p>
    <w:p w:rsidR="00684497" w:rsidRPr="00026243" w:rsidRDefault="00684497" w:rsidP="00026243">
      <w:pPr>
        <w:pStyle w:val="Heading3"/>
        <w:numPr>
          <w:ilvl w:val="0"/>
          <w:numId w:val="45"/>
        </w:numPr>
        <w:ind w:left="540" w:hanging="540"/>
        <w:rPr>
          <w:rFonts w:ascii="Arial" w:hAnsi="Arial" w:cs="Arial"/>
          <w:color w:val="000000" w:themeColor="text1"/>
        </w:rPr>
      </w:pPr>
      <w:r w:rsidRPr="00026243">
        <w:rPr>
          <w:rFonts w:ascii="Arial" w:hAnsi="Arial" w:cs="Arial"/>
          <w:color w:val="000000" w:themeColor="text1"/>
        </w:rPr>
        <w:t>Avoid over justification effect.  That is, don’t coerce people into altruism, don’t reward them too much, etc.</w:t>
      </w:r>
      <w:bookmarkStart w:id="0" w:name="_GoBack"/>
      <w:bookmarkEnd w:id="0"/>
    </w:p>
    <w:sectPr w:rsidR="00684497" w:rsidRPr="0002624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C5E4C80"/>
    <w:lvl w:ilvl="0">
      <w:numFmt w:val="bullet"/>
      <w:lvlText w:val="*"/>
      <w:lvlJc w:val="left"/>
    </w:lvl>
  </w:abstractNum>
  <w:abstractNum w:abstractNumId="1">
    <w:nsid w:val="05F24FA9"/>
    <w:multiLevelType w:val="hybridMultilevel"/>
    <w:tmpl w:val="7CECE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2747F"/>
    <w:multiLevelType w:val="hybridMultilevel"/>
    <w:tmpl w:val="0FFA3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D7AEE"/>
    <w:multiLevelType w:val="hybridMultilevel"/>
    <w:tmpl w:val="90A4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F123D"/>
    <w:multiLevelType w:val="hybridMultilevel"/>
    <w:tmpl w:val="D6EA60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F11986"/>
    <w:multiLevelType w:val="hybridMultilevel"/>
    <w:tmpl w:val="DEF887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AE34EB"/>
    <w:multiLevelType w:val="hybridMultilevel"/>
    <w:tmpl w:val="954E4B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CE76D4"/>
    <w:multiLevelType w:val="hybridMultilevel"/>
    <w:tmpl w:val="C120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3624D"/>
    <w:multiLevelType w:val="hybridMultilevel"/>
    <w:tmpl w:val="BBCAA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E0AED"/>
    <w:multiLevelType w:val="hybridMultilevel"/>
    <w:tmpl w:val="B5C28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C7302"/>
    <w:multiLevelType w:val="hybridMultilevel"/>
    <w:tmpl w:val="AD645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8C354F"/>
    <w:multiLevelType w:val="hybridMultilevel"/>
    <w:tmpl w:val="BA12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2B7C5E"/>
    <w:multiLevelType w:val="hybridMultilevel"/>
    <w:tmpl w:val="C718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B1CEA"/>
    <w:multiLevelType w:val="hybridMultilevel"/>
    <w:tmpl w:val="F376BA20"/>
    <w:lvl w:ilvl="0" w:tplc="9C5E4C80">
      <w:numFmt w:val="bullet"/>
      <w:lvlText w:val=""/>
      <w:legacy w:legacy="1" w:legacySpace="0" w:legacyIndent="0"/>
      <w:lvlJc w:val="left"/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9B7AB0"/>
    <w:multiLevelType w:val="hybridMultilevel"/>
    <w:tmpl w:val="0688CB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572F5A"/>
    <w:multiLevelType w:val="hybridMultilevel"/>
    <w:tmpl w:val="9F142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4C71AA"/>
    <w:multiLevelType w:val="hybridMultilevel"/>
    <w:tmpl w:val="87F68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5D53DB"/>
    <w:multiLevelType w:val="hybridMultilevel"/>
    <w:tmpl w:val="75082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469AA"/>
    <w:multiLevelType w:val="hybridMultilevel"/>
    <w:tmpl w:val="E15E5A78"/>
    <w:lvl w:ilvl="0" w:tplc="0409000F">
      <w:start w:val="1"/>
      <w:numFmt w:val="decimal"/>
      <w:lvlText w:val="%1."/>
      <w:lvlJc w:val="left"/>
      <w:rPr>
        <w:rFonts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B6097A"/>
    <w:multiLevelType w:val="hybridMultilevel"/>
    <w:tmpl w:val="9A1A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231699"/>
    <w:multiLevelType w:val="hybridMultilevel"/>
    <w:tmpl w:val="545A863E"/>
    <w:lvl w:ilvl="0" w:tplc="9C5E4C80">
      <w:numFmt w:val="bullet"/>
      <w:lvlText w:val=""/>
      <w:legacy w:legacy="1" w:legacySpace="0" w:legacyIndent="0"/>
      <w:lvlJc w:val="left"/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0864DD"/>
    <w:multiLevelType w:val="hybridMultilevel"/>
    <w:tmpl w:val="78360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CC2B9C"/>
    <w:multiLevelType w:val="hybridMultilevel"/>
    <w:tmpl w:val="81E245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A80F2B"/>
    <w:multiLevelType w:val="hybridMultilevel"/>
    <w:tmpl w:val="1D9A1F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09507C4"/>
    <w:multiLevelType w:val="hybridMultilevel"/>
    <w:tmpl w:val="249E4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FA18D9"/>
    <w:multiLevelType w:val="hybridMultilevel"/>
    <w:tmpl w:val="DD047792"/>
    <w:lvl w:ilvl="0" w:tplc="9C5E4C80">
      <w:numFmt w:val="bullet"/>
      <w:lvlText w:val=""/>
      <w:legacy w:legacy="1" w:legacySpace="0" w:legacyIndent="0"/>
      <w:lvlJc w:val="left"/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154F4A"/>
    <w:multiLevelType w:val="hybridMultilevel"/>
    <w:tmpl w:val="9C363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315687"/>
    <w:multiLevelType w:val="hybridMultilevel"/>
    <w:tmpl w:val="3A3A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AD26D9"/>
    <w:multiLevelType w:val="hybridMultilevel"/>
    <w:tmpl w:val="1CBCDB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BF327F0"/>
    <w:multiLevelType w:val="hybridMultilevel"/>
    <w:tmpl w:val="C3D07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A56E96"/>
    <w:multiLevelType w:val="hybridMultilevel"/>
    <w:tmpl w:val="01F80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2C0A0F"/>
    <w:multiLevelType w:val="hybridMultilevel"/>
    <w:tmpl w:val="4678DC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5AF7FDD"/>
    <w:multiLevelType w:val="hybridMultilevel"/>
    <w:tmpl w:val="0DB2A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704367"/>
    <w:multiLevelType w:val="hybridMultilevel"/>
    <w:tmpl w:val="F99EEC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BDB42DF"/>
    <w:multiLevelType w:val="hybridMultilevel"/>
    <w:tmpl w:val="39CEE3C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DC53937"/>
    <w:multiLevelType w:val="hybridMultilevel"/>
    <w:tmpl w:val="8ABCB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E850B8"/>
    <w:multiLevelType w:val="hybridMultilevel"/>
    <w:tmpl w:val="0B0047B8"/>
    <w:lvl w:ilvl="0" w:tplc="04090001">
      <w:start w:val="1"/>
      <w:numFmt w:val="bullet"/>
      <w:lvlText w:val=""/>
      <w:lvlJc w:val="left"/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43"/>
        </w:rPr>
      </w:lvl>
    </w:lvlOverride>
  </w:num>
  <w:num w:numId="3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36"/>
        </w:rPr>
      </w:lvl>
    </w:lvlOverride>
  </w:num>
  <w:num w:numId="4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144"/>
        </w:rPr>
      </w:lvl>
    </w:lvlOverride>
  </w:num>
  <w:num w:numId="5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31"/>
        </w:rPr>
      </w:lvl>
    </w:lvlOverride>
  </w:num>
  <w:num w:numId="6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50"/>
        </w:rPr>
      </w:lvl>
    </w:lvlOverride>
  </w:num>
  <w:num w:numId="7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32"/>
        </w:rPr>
      </w:lvl>
    </w:lvlOverride>
  </w:num>
  <w:num w:numId="8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38"/>
        </w:rPr>
      </w:lvl>
    </w:lvlOverride>
  </w:num>
  <w:num w:numId="9">
    <w:abstractNumId w:val="0"/>
    <w:lvlOverride w:ilvl="0">
      <w:lvl w:ilvl="0">
        <w:numFmt w:val="bullet"/>
        <w:lvlText w:val=""/>
        <w:legacy w:legacy="1" w:legacySpace="0" w:legacyIndent="0"/>
        <w:lvlJc w:val="left"/>
        <w:rPr>
          <w:rFonts w:ascii="Wingdings" w:hAnsi="Wingdings" w:hint="default"/>
          <w:sz w:val="34"/>
        </w:rPr>
      </w:lvl>
    </w:lvlOverride>
  </w:num>
  <w:num w:numId="10">
    <w:abstractNumId w:val="30"/>
  </w:num>
  <w:num w:numId="11">
    <w:abstractNumId w:val="32"/>
  </w:num>
  <w:num w:numId="12">
    <w:abstractNumId w:val="12"/>
  </w:num>
  <w:num w:numId="13">
    <w:abstractNumId w:val="35"/>
  </w:num>
  <w:num w:numId="14">
    <w:abstractNumId w:val="21"/>
  </w:num>
  <w:num w:numId="15">
    <w:abstractNumId w:val="2"/>
  </w:num>
  <w:num w:numId="16">
    <w:abstractNumId w:val="10"/>
  </w:num>
  <w:num w:numId="17">
    <w:abstractNumId w:val="14"/>
  </w:num>
  <w:num w:numId="18">
    <w:abstractNumId w:val="22"/>
  </w:num>
  <w:num w:numId="19">
    <w:abstractNumId w:val="15"/>
  </w:num>
  <w:num w:numId="20">
    <w:abstractNumId w:val="24"/>
  </w:num>
  <w:num w:numId="21">
    <w:abstractNumId w:val="26"/>
  </w:num>
  <w:num w:numId="22">
    <w:abstractNumId w:val="20"/>
  </w:num>
  <w:num w:numId="23">
    <w:abstractNumId w:val="13"/>
  </w:num>
  <w:num w:numId="24">
    <w:abstractNumId w:val="18"/>
  </w:num>
  <w:num w:numId="25">
    <w:abstractNumId w:val="25"/>
  </w:num>
  <w:num w:numId="26">
    <w:abstractNumId w:val="36"/>
  </w:num>
  <w:num w:numId="27">
    <w:abstractNumId w:val="3"/>
  </w:num>
  <w:num w:numId="28">
    <w:abstractNumId w:val="16"/>
  </w:num>
  <w:num w:numId="29">
    <w:abstractNumId w:val="17"/>
  </w:num>
  <w:num w:numId="30">
    <w:abstractNumId w:val="9"/>
  </w:num>
  <w:num w:numId="31">
    <w:abstractNumId w:val="29"/>
  </w:num>
  <w:num w:numId="32">
    <w:abstractNumId w:val="7"/>
  </w:num>
  <w:num w:numId="33">
    <w:abstractNumId w:val="19"/>
  </w:num>
  <w:num w:numId="34">
    <w:abstractNumId w:val="4"/>
  </w:num>
  <w:num w:numId="35">
    <w:abstractNumId w:val="8"/>
  </w:num>
  <w:num w:numId="36">
    <w:abstractNumId w:val="23"/>
  </w:num>
  <w:num w:numId="37">
    <w:abstractNumId w:val="1"/>
  </w:num>
  <w:num w:numId="38">
    <w:abstractNumId w:val="31"/>
  </w:num>
  <w:num w:numId="39">
    <w:abstractNumId w:val="11"/>
  </w:num>
  <w:num w:numId="40">
    <w:abstractNumId w:val="28"/>
  </w:num>
  <w:num w:numId="41">
    <w:abstractNumId w:val="27"/>
  </w:num>
  <w:num w:numId="42">
    <w:abstractNumId w:val="33"/>
  </w:num>
  <w:num w:numId="43">
    <w:abstractNumId w:val="6"/>
  </w:num>
  <w:num w:numId="44">
    <w:abstractNumId w:val="34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7D"/>
    <w:rsid w:val="00026243"/>
    <w:rsid w:val="001C0EAE"/>
    <w:rsid w:val="0023697D"/>
    <w:rsid w:val="00396A58"/>
    <w:rsid w:val="003B1938"/>
    <w:rsid w:val="00684497"/>
    <w:rsid w:val="00691371"/>
    <w:rsid w:val="00B6268F"/>
    <w:rsid w:val="00D7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595959"/>
      <w:kern w:val="2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080" w:hanging="530"/>
      <w:outlineLvl w:val="1"/>
    </w:pPr>
    <w:rPr>
      <w:rFonts w:ascii="Times New Roman" w:hAnsi="Times New Roman" w:cs="Times New Roman"/>
      <w:color w:val="595959"/>
      <w:kern w:val="24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630" w:hanging="550"/>
      <w:outlineLvl w:val="2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60" w:hanging="530"/>
      <w:outlineLvl w:val="3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710" w:hanging="550"/>
      <w:outlineLvl w:val="4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38" w:hanging="543"/>
      <w:outlineLvl w:val="5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778" w:hanging="543"/>
      <w:outlineLvl w:val="6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320" w:hanging="543"/>
      <w:outlineLvl w:val="7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863" w:hanging="543"/>
      <w:outlineLvl w:val="8"/>
    </w:pPr>
    <w:rPr>
      <w:rFonts w:ascii="Times New Roman" w:hAnsi="Times New Roman" w:cs="Times New Roman"/>
      <w:color w:val="595959"/>
      <w:kern w:val="24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595959"/>
      <w:kern w:val="2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080" w:hanging="530"/>
      <w:outlineLvl w:val="1"/>
    </w:pPr>
    <w:rPr>
      <w:rFonts w:ascii="Times New Roman" w:hAnsi="Times New Roman" w:cs="Times New Roman"/>
      <w:color w:val="595959"/>
      <w:kern w:val="24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630" w:hanging="550"/>
      <w:outlineLvl w:val="2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60" w:hanging="530"/>
      <w:outlineLvl w:val="3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710" w:hanging="550"/>
      <w:outlineLvl w:val="4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38" w:hanging="543"/>
      <w:outlineLvl w:val="5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778" w:hanging="543"/>
      <w:outlineLvl w:val="6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320" w:hanging="543"/>
      <w:outlineLvl w:val="7"/>
    </w:pPr>
    <w:rPr>
      <w:rFonts w:ascii="Times New Roman" w:hAnsi="Times New Roman" w:cs="Times New Roman"/>
      <w:color w:val="595959"/>
      <w:kern w:val="24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863" w:hanging="543"/>
      <w:outlineLvl w:val="8"/>
    </w:pPr>
    <w:rPr>
      <w:rFonts w:ascii="Times New Roman" w:hAnsi="Times New Roman" w:cs="Times New Roman"/>
      <w:color w:val="595959"/>
      <w:kern w:val="24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9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9401D22-045C-1343-80AB-E3B0D3683B24}" type="doc">
      <dgm:prSet loTypeId="urn:microsoft.com/office/officeart/2005/8/layout/hierarchy2" loCatId="hierarchy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3FB02AC-96A4-604D-A4B4-2F723D0F9522}">
      <dgm:prSet phldrT="[Text]"/>
      <dgm:spPr>
        <a:xfrm>
          <a:off x="107422" y="1301095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Altruism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1B9E9D06-E78E-764F-8B1B-C7F3C148BB34}" type="parTrans" cxnId="{9B80BBE2-C0ED-1D42-9CAA-5CEBBE0DB050}">
      <dgm:prSet/>
      <dgm:spPr/>
      <dgm:t>
        <a:bodyPr/>
        <a:lstStyle/>
        <a:p>
          <a:endParaRPr lang="en-US"/>
        </a:p>
      </dgm:t>
    </dgm:pt>
    <dgm:pt modelId="{8919CD45-7B32-604B-9DD6-7FF1205DE2DD}" type="sibTrans" cxnId="{9B80BBE2-C0ED-1D42-9CAA-5CEBBE0DB050}">
      <dgm:prSet/>
      <dgm:spPr/>
      <dgm:t>
        <a:bodyPr/>
        <a:lstStyle/>
        <a:p>
          <a:endParaRPr lang="en-US"/>
        </a:p>
      </dgm:t>
    </dgm:pt>
    <dgm:pt modelId="{5304FF97-44D5-D34F-B26B-EE6B06C519EC}">
      <dgm:prSet phldrT="[Text]"/>
      <dgm:spPr>
        <a:xfrm>
          <a:off x="2218016" y="434244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Biological altruism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305F43E-99A3-F945-98F6-20F5FD82AC53}" type="parTrans" cxnId="{17041DEB-B709-B248-8780-5EBA3DA98B7D}">
      <dgm:prSet/>
      <dgm:spPr>
        <a:xfrm rot="18289469">
          <a:off x="1388518" y="1224347"/>
          <a:ext cx="1055969" cy="40429"/>
        </a:xfrm>
        <a:noFill/>
        <a:ln w="9525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7B948DE-44EB-2149-99E3-461F88A4C941}" type="sibTrans" cxnId="{17041DEB-B709-B248-8780-5EBA3DA98B7D}">
      <dgm:prSet/>
      <dgm:spPr/>
      <dgm:t>
        <a:bodyPr/>
        <a:lstStyle/>
        <a:p>
          <a:endParaRPr lang="en-US"/>
        </a:p>
      </dgm:t>
    </dgm:pt>
    <dgm:pt modelId="{7A62575F-0716-1645-91F5-97C568247D9A}">
      <dgm:prSet phldrT="[Text]"/>
      <dgm:spPr>
        <a:xfrm>
          <a:off x="4328610" y="819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Kin selection theory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A7B91F9-1FBC-494E-A158-464017075B7B}" type="parTrans" cxnId="{CB841402-DA77-C845-84FE-9B4BD84EECD3}">
      <dgm:prSet/>
      <dgm:spPr>
        <a:xfrm rot="19457599">
          <a:off x="3655781" y="574208"/>
          <a:ext cx="742629" cy="40429"/>
        </a:xfr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7A07350-9210-0442-A938-F8BC976FBBA4}" type="sibTrans" cxnId="{CB841402-DA77-C845-84FE-9B4BD84EECD3}">
      <dgm:prSet/>
      <dgm:spPr/>
      <dgm:t>
        <a:bodyPr/>
        <a:lstStyle/>
        <a:p>
          <a:endParaRPr lang="en-US"/>
        </a:p>
      </dgm:t>
    </dgm:pt>
    <dgm:pt modelId="{DF3D1AB8-B768-D74F-A711-E725ACADDAE1}">
      <dgm:prSet phldrT="[Text]"/>
      <dgm:spPr>
        <a:xfrm>
          <a:off x="4328610" y="867670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Reciprocal altruism theory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2C21BF5-3108-A64A-A36B-1871A83E378D}" type="parTrans" cxnId="{5C2A9972-E259-0D4B-924B-E52AB008EB4D}">
      <dgm:prSet/>
      <dgm:spPr>
        <a:xfrm rot="2142401">
          <a:off x="3655781" y="1007634"/>
          <a:ext cx="742629" cy="40429"/>
        </a:xfr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39C888E-95EA-E04F-85D8-63EE53BC3324}" type="sibTrans" cxnId="{5C2A9972-E259-0D4B-924B-E52AB008EB4D}">
      <dgm:prSet/>
      <dgm:spPr/>
      <dgm:t>
        <a:bodyPr/>
        <a:lstStyle/>
        <a:p>
          <a:endParaRPr lang="en-US"/>
        </a:p>
      </dgm:t>
    </dgm:pt>
    <dgm:pt modelId="{0CE3949C-034A-024F-9EBE-6CAAC7A78CE1}">
      <dgm:prSet phldrT="[Text]"/>
      <dgm:spPr>
        <a:xfrm>
          <a:off x="2218016" y="2167946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Psychological altruism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692CB23-D0E1-DD44-AFE2-9C62E1B0A79D}" type="parTrans" cxnId="{450F99F3-A294-5F4C-BA8C-6547D92D791A}">
      <dgm:prSet/>
      <dgm:spPr>
        <a:xfrm rot="3310531">
          <a:off x="1388518" y="2091198"/>
          <a:ext cx="1055969" cy="40429"/>
        </a:xfrm>
        <a:noFill/>
        <a:ln w="9525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B81E32A-DC6C-8843-A8DE-8D044C4B1F61}" type="sibTrans" cxnId="{450F99F3-A294-5F4C-BA8C-6547D92D791A}">
      <dgm:prSet/>
      <dgm:spPr/>
      <dgm:t>
        <a:bodyPr/>
        <a:lstStyle/>
        <a:p>
          <a:endParaRPr lang="en-US"/>
        </a:p>
      </dgm:t>
    </dgm:pt>
    <dgm:pt modelId="{F9F41366-FBFB-164D-B8B8-AD952EAC220E}">
      <dgm:prSet phldrT="[Text]"/>
      <dgm:spPr>
        <a:xfrm>
          <a:off x="4328610" y="1734521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Negative state relief model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1760B48-47F2-DA43-BA60-67B72FACEE0E}" type="parTrans" cxnId="{2BD87139-68AD-1E4B-B963-9B857AECB946}">
      <dgm:prSet/>
      <dgm:spPr>
        <a:xfrm rot="19457599">
          <a:off x="3655781" y="2307910"/>
          <a:ext cx="742629" cy="40429"/>
        </a:xfr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4918C9A-859E-924A-8EC1-1EE321692053}" type="sibTrans" cxnId="{2BD87139-68AD-1E4B-B963-9B857AECB946}">
      <dgm:prSet/>
      <dgm:spPr/>
      <dgm:t>
        <a:bodyPr/>
        <a:lstStyle/>
        <a:p>
          <a:endParaRPr lang="en-US"/>
        </a:p>
      </dgm:t>
    </dgm:pt>
    <dgm:pt modelId="{3164857A-18BC-5748-9F09-73D1DC8282EB}">
      <dgm:prSet phldrT="[Text]"/>
      <dgm:spPr>
        <a:xfrm>
          <a:off x="4328610" y="2601372"/>
          <a:ext cx="1507566" cy="753783"/>
        </a:xfr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n-US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Empathy-altruism model</a:t>
          </a:r>
          <a:endParaRPr lang="en-US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9F12151-96D9-7347-B2D1-3B004BB0AE38}" type="parTrans" cxnId="{9DFE7E89-1DF8-9046-9739-D8E17D01E410}">
      <dgm:prSet/>
      <dgm:spPr>
        <a:xfrm rot="2142401">
          <a:off x="3655781" y="2741336"/>
          <a:ext cx="742629" cy="40429"/>
        </a:xfr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37BA07C0-8034-494B-A0C0-4472A9D6C982}" type="sibTrans" cxnId="{9DFE7E89-1DF8-9046-9739-D8E17D01E410}">
      <dgm:prSet/>
      <dgm:spPr/>
      <dgm:t>
        <a:bodyPr/>
        <a:lstStyle/>
        <a:p>
          <a:endParaRPr lang="en-US"/>
        </a:p>
      </dgm:t>
    </dgm:pt>
    <dgm:pt modelId="{CD6990D9-28EB-2D44-A4D4-9DD833D05CA5}" type="pres">
      <dgm:prSet presAssocID="{39401D22-045C-1343-80AB-E3B0D3683B24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47B843F-A2A6-6042-B3D3-18C78CC117C6}" type="pres">
      <dgm:prSet presAssocID="{33FB02AC-96A4-604D-A4B4-2F723D0F9522}" presName="root1" presStyleCnt="0"/>
      <dgm:spPr/>
    </dgm:pt>
    <dgm:pt modelId="{FBDD9C9A-1AA3-B245-A761-A1C43F822616}" type="pres">
      <dgm:prSet presAssocID="{33FB02AC-96A4-604D-A4B4-2F723D0F9522}" presName="LevelOneTextNode" presStyleLbl="node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A415C008-7874-1240-A605-A48097595207}" type="pres">
      <dgm:prSet presAssocID="{33FB02AC-96A4-604D-A4B4-2F723D0F9522}" presName="level2hierChild" presStyleCnt="0"/>
      <dgm:spPr/>
    </dgm:pt>
    <dgm:pt modelId="{1A920BB8-BAA7-6548-B2F0-D5A9D69065FF}" type="pres">
      <dgm:prSet presAssocID="{D305F43E-99A3-F945-98F6-20F5FD82AC53}" presName="conn2-1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5596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33FF46B1-2358-484E-B159-73C7C02F2E47}" type="pres">
      <dgm:prSet presAssocID="{D305F43E-99A3-F945-98F6-20F5FD82AC53}" presName="connTx" presStyleLbl="parChTrans1D2" presStyleIdx="0" presStyleCnt="2"/>
      <dgm:spPr/>
      <dgm:t>
        <a:bodyPr/>
        <a:lstStyle/>
        <a:p>
          <a:endParaRPr lang="en-US"/>
        </a:p>
      </dgm:t>
    </dgm:pt>
    <dgm:pt modelId="{8E70C9D5-C9AE-0D4A-AA5D-D046C196B0A2}" type="pres">
      <dgm:prSet presAssocID="{5304FF97-44D5-D34F-B26B-EE6B06C519EC}" presName="root2" presStyleCnt="0"/>
      <dgm:spPr/>
    </dgm:pt>
    <dgm:pt modelId="{8285C9A9-2070-3240-B25D-9B9DADD290DD}" type="pres">
      <dgm:prSet presAssocID="{5304FF97-44D5-D34F-B26B-EE6B06C519EC}" presName="LevelTwoTextNode" presStyleLbl="node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77993220-3A8A-4343-9F63-A9334263AF8E}" type="pres">
      <dgm:prSet presAssocID="{5304FF97-44D5-D34F-B26B-EE6B06C519EC}" presName="level3hierChild" presStyleCnt="0"/>
      <dgm:spPr/>
    </dgm:pt>
    <dgm:pt modelId="{832D6BC5-2742-8A4A-8777-C220BBB065EF}" type="pres">
      <dgm:prSet presAssocID="{7A7B91F9-1FBC-494E-A158-464017075B7B}" presName="conn2-1" presStyleLbl="parChTrans1D3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4D15BE94-4B56-E248-A72C-8CD4CBB08DA8}" type="pres">
      <dgm:prSet presAssocID="{7A7B91F9-1FBC-494E-A158-464017075B7B}" presName="connTx" presStyleLbl="parChTrans1D3" presStyleIdx="0" presStyleCnt="4"/>
      <dgm:spPr/>
      <dgm:t>
        <a:bodyPr/>
        <a:lstStyle/>
        <a:p>
          <a:endParaRPr lang="en-US"/>
        </a:p>
      </dgm:t>
    </dgm:pt>
    <dgm:pt modelId="{2BA7E298-6B56-7944-AC5E-3864B505FACB}" type="pres">
      <dgm:prSet presAssocID="{7A62575F-0716-1645-91F5-97C568247D9A}" presName="root2" presStyleCnt="0"/>
      <dgm:spPr/>
    </dgm:pt>
    <dgm:pt modelId="{12559CDA-0D63-EA48-84E2-37AEFE54E8D6}" type="pres">
      <dgm:prSet presAssocID="{7A62575F-0716-1645-91F5-97C568247D9A}" presName="LevelTwoTextNode" presStyleLbl="node3" presStyleIdx="0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0A758690-0829-874D-AB04-1ADCF43C4832}" type="pres">
      <dgm:prSet presAssocID="{7A62575F-0716-1645-91F5-97C568247D9A}" presName="level3hierChild" presStyleCnt="0"/>
      <dgm:spPr/>
    </dgm:pt>
    <dgm:pt modelId="{C54F1C2D-2B6F-CD42-B6A6-6CE717FFA559}" type="pres">
      <dgm:prSet presAssocID="{32C21BF5-3108-A64A-A36B-1871A83E378D}" presName="conn2-1" presStyleLbl="parChTrans1D3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C8643D5E-E7A6-034F-8EC4-1260EA53D92E}" type="pres">
      <dgm:prSet presAssocID="{32C21BF5-3108-A64A-A36B-1871A83E378D}" presName="connTx" presStyleLbl="parChTrans1D3" presStyleIdx="1" presStyleCnt="4"/>
      <dgm:spPr/>
      <dgm:t>
        <a:bodyPr/>
        <a:lstStyle/>
        <a:p>
          <a:endParaRPr lang="en-US"/>
        </a:p>
      </dgm:t>
    </dgm:pt>
    <dgm:pt modelId="{7B4501FA-C47A-754F-8B5B-10727534E68D}" type="pres">
      <dgm:prSet presAssocID="{DF3D1AB8-B768-D74F-A711-E725ACADDAE1}" presName="root2" presStyleCnt="0"/>
      <dgm:spPr/>
    </dgm:pt>
    <dgm:pt modelId="{E8681653-8BAE-A942-9CF2-EF91B62107AD}" type="pres">
      <dgm:prSet presAssocID="{DF3D1AB8-B768-D74F-A711-E725ACADDAE1}" presName="LevelTwoTextNode" presStyleLbl="node3" presStyleIdx="1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71AC4FF5-772C-7042-ADB2-EBE481D8951B}" type="pres">
      <dgm:prSet presAssocID="{DF3D1AB8-B768-D74F-A711-E725ACADDAE1}" presName="level3hierChild" presStyleCnt="0"/>
      <dgm:spPr/>
    </dgm:pt>
    <dgm:pt modelId="{12D8264F-723D-F346-94E5-1605D308D727}" type="pres">
      <dgm:prSet presAssocID="{6692CB23-D0E1-DD44-AFE2-9C62E1B0A79D}" presName="conn2-1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5596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73AEF978-2727-C842-A095-FB4ADE040778}" type="pres">
      <dgm:prSet presAssocID="{6692CB23-D0E1-DD44-AFE2-9C62E1B0A79D}" presName="connTx" presStyleLbl="parChTrans1D2" presStyleIdx="1" presStyleCnt="2"/>
      <dgm:spPr/>
      <dgm:t>
        <a:bodyPr/>
        <a:lstStyle/>
        <a:p>
          <a:endParaRPr lang="en-US"/>
        </a:p>
      </dgm:t>
    </dgm:pt>
    <dgm:pt modelId="{B0AD3D23-586E-5043-AE6F-B05E19EBD049}" type="pres">
      <dgm:prSet presAssocID="{0CE3949C-034A-024F-9EBE-6CAAC7A78CE1}" presName="root2" presStyleCnt="0"/>
      <dgm:spPr/>
    </dgm:pt>
    <dgm:pt modelId="{4C9B1CA4-4BF1-1C42-A023-123C142705FE}" type="pres">
      <dgm:prSet presAssocID="{0CE3949C-034A-024F-9EBE-6CAAC7A78CE1}" presName="LevelTwoTextNode" presStyleLbl="node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43140685-99BD-ED42-9ABA-A53A5AD5C9C9}" type="pres">
      <dgm:prSet presAssocID="{0CE3949C-034A-024F-9EBE-6CAAC7A78CE1}" presName="level3hierChild" presStyleCnt="0"/>
      <dgm:spPr/>
    </dgm:pt>
    <dgm:pt modelId="{DC681BAB-62FF-8242-A021-67666C10141A}" type="pres">
      <dgm:prSet presAssocID="{91760B48-47F2-DA43-BA60-67B72FACEE0E}" presName="conn2-1" presStyleLbl="parChTrans1D3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AA70B071-77A6-0D49-A3F5-756670C8C3A4}" type="pres">
      <dgm:prSet presAssocID="{91760B48-47F2-DA43-BA60-67B72FACEE0E}" presName="connTx" presStyleLbl="parChTrans1D3" presStyleIdx="2" presStyleCnt="4"/>
      <dgm:spPr/>
      <dgm:t>
        <a:bodyPr/>
        <a:lstStyle/>
        <a:p>
          <a:endParaRPr lang="en-US"/>
        </a:p>
      </dgm:t>
    </dgm:pt>
    <dgm:pt modelId="{AAC67C35-4570-5E4F-B575-9D0DB4F5B65D}" type="pres">
      <dgm:prSet presAssocID="{F9F41366-FBFB-164D-B8B8-AD952EAC220E}" presName="root2" presStyleCnt="0"/>
      <dgm:spPr/>
    </dgm:pt>
    <dgm:pt modelId="{E4D63CFD-B1F4-4045-80FD-F2C99DEA6E3F}" type="pres">
      <dgm:prSet presAssocID="{F9F41366-FBFB-164D-B8B8-AD952EAC220E}" presName="LevelTwoTextNode" presStyleLbl="node3" presStyleIdx="2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F5B867B9-10F2-7542-AB5F-6534EF06C03A}" type="pres">
      <dgm:prSet presAssocID="{F9F41366-FBFB-164D-B8B8-AD952EAC220E}" presName="level3hierChild" presStyleCnt="0"/>
      <dgm:spPr/>
    </dgm:pt>
    <dgm:pt modelId="{2F92E764-778C-D649-875E-9086A9B3087E}" type="pres">
      <dgm:prSet presAssocID="{29F12151-96D9-7347-B2D1-3B004BB0AE38}" presName="conn2-1" presStyleLbl="parChTrans1D3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16C5F2CD-3D95-A349-BEF8-00DC462FB959}" type="pres">
      <dgm:prSet presAssocID="{29F12151-96D9-7347-B2D1-3B004BB0AE38}" presName="connTx" presStyleLbl="parChTrans1D3" presStyleIdx="3" presStyleCnt="4"/>
      <dgm:spPr/>
      <dgm:t>
        <a:bodyPr/>
        <a:lstStyle/>
        <a:p>
          <a:endParaRPr lang="en-US"/>
        </a:p>
      </dgm:t>
    </dgm:pt>
    <dgm:pt modelId="{B2523334-ECF9-2548-8FC2-5D8E7A2E6FF7}" type="pres">
      <dgm:prSet presAssocID="{3164857A-18BC-5748-9F09-73D1DC8282EB}" presName="root2" presStyleCnt="0"/>
      <dgm:spPr/>
    </dgm:pt>
    <dgm:pt modelId="{436C2597-EC9A-FF47-B24E-87F103457D16}" type="pres">
      <dgm:prSet presAssocID="{3164857A-18BC-5748-9F09-73D1DC8282EB}" presName="LevelTwoTextNode" presStyleLbl="node3" presStyleIdx="3" presStyleCnt="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7DF30652-91F7-FD47-893C-16BA97C1AC46}" type="pres">
      <dgm:prSet presAssocID="{3164857A-18BC-5748-9F09-73D1DC8282EB}" presName="level3hierChild" presStyleCnt="0"/>
      <dgm:spPr/>
    </dgm:pt>
  </dgm:ptLst>
  <dgm:cxnLst>
    <dgm:cxn modelId="{FE4ADE43-6AA3-4DA4-ACDE-63971E45B54A}" type="presOf" srcId="{91760B48-47F2-DA43-BA60-67B72FACEE0E}" destId="{DC681BAB-62FF-8242-A021-67666C10141A}" srcOrd="0" destOrd="0" presId="urn:microsoft.com/office/officeart/2005/8/layout/hierarchy2"/>
    <dgm:cxn modelId="{A0EF57FD-C1C9-4ECB-BF04-36FEF6F6D208}" type="presOf" srcId="{32C21BF5-3108-A64A-A36B-1871A83E378D}" destId="{C54F1C2D-2B6F-CD42-B6A6-6CE717FFA559}" srcOrd="0" destOrd="0" presId="urn:microsoft.com/office/officeart/2005/8/layout/hierarchy2"/>
    <dgm:cxn modelId="{450F99F3-A294-5F4C-BA8C-6547D92D791A}" srcId="{33FB02AC-96A4-604D-A4B4-2F723D0F9522}" destId="{0CE3949C-034A-024F-9EBE-6CAAC7A78CE1}" srcOrd="1" destOrd="0" parTransId="{6692CB23-D0E1-DD44-AFE2-9C62E1B0A79D}" sibTransId="{5B81E32A-DC6C-8843-A8DE-8D044C4B1F61}"/>
    <dgm:cxn modelId="{3841FD63-60FD-4784-AA02-96455650184F}" type="presOf" srcId="{29F12151-96D9-7347-B2D1-3B004BB0AE38}" destId="{2F92E764-778C-D649-875E-9086A9B3087E}" srcOrd="0" destOrd="0" presId="urn:microsoft.com/office/officeart/2005/8/layout/hierarchy2"/>
    <dgm:cxn modelId="{65A4E89B-619E-45BF-A431-A58C48F6B727}" type="presOf" srcId="{33FB02AC-96A4-604D-A4B4-2F723D0F9522}" destId="{FBDD9C9A-1AA3-B245-A761-A1C43F822616}" srcOrd="0" destOrd="0" presId="urn:microsoft.com/office/officeart/2005/8/layout/hierarchy2"/>
    <dgm:cxn modelId="{90922851-7BD7-47EF-A3D1-EFCD86A88C78}" type="presOf" srcId="{0CE3949C-034A-024F-9EBE-6CAAC7A78CE1}" destId="{4C9B1CA4-4BF1-1C42-A023-123C142705FE}" srcOrd="0" destOrd="0" presId="urn:microsoft.com/office/officeart/2005/8/layout/hierarchy2"/>
    <dgm:cxn modelId="{5C2A9972-E259-0D4B-924B-E52AB008EB4D}" srcId="{5304FF97-44D5-D34F-B26B-EE6B06C519EC}" destId="{DF3D1AB8-B768-D74F-A711-E725ACADDAE1}" srcOrd="1" destOrd="0" parTransId="{32C21BF5-3108-A64A-A36B-1871A83E378D}" sibTransId="{A39C888E-95EA-E04F-85D8-63EE53BC3324}"/>
    <dgm:cxn modelId="{9DFE7E89-1DF8-9046-9739-D8E17D01E410}" srcId="{0CE3949C-034A-024F-9EBE-6CAAC7A78CE1}" destId="{3164857A-18BC-5748-9F09-73D1DC8282EB}" srcOrd="1" destOrd="0" parTransId="{29F12151-96D9-7347-B2D1-3B004BB0AE38}" sibTransId="{37BA07C0-8034-494B-A0C0-4472A9D6C982}"/>
    <dgm:cxn modelId="{4052CA0C-AB54-4702-9754-38B5EC134EE3}" type="presOf" srcId="{6692CB23-D0E1-DD44-AFE2-9C62E1B0A79D}" destId="{12D8264F-723D-F346-94E5-1605D308D727}" srcOrd="0" destOrd="0" presId="urn:microsoft.com/office/officeart/2005/8/layout/hierarchy2"/>
    <dgm:cxn modelId="{31E2A7B7-D4FF-4E7E-88D5-2D369CC69A0B}" type="presOf" srcId="{7A7B91F9-1FBC-494E-A158-464017075B7B}" destId="{832D6BC5-2742-8A4A-8777-C220BBB065EF}" srcOrd="0" destOrd="0" presId="urn:microsoft.com/office/officeart/2005/8/layout/hierarchy2"/>
    <dgm:cxn modelId="{A6DA169D-6A03-46A0-BB38-CB9E9861598E}" type="presOf" srcId="{6692CB23-D0E1-DD44-AFE2-9C62E1B0A79D}" destId="{73AEF978-2727-C842-A095-FB4ADE040778}" srcOrd="1" destOrd="0" presId="urn:microsoft.com/office/officeart/2005/8/layout/hierarchy2"/>
    <dgm:cxn modelId="{A4290C1C-867C-48AA-9271-414F5E4B04D6}" type="presOf" srcId="{F9F41366-FBFB-164D-B8B8-AD952EAC220E}" destId="{E4D63CFD-B1F4-4045-80FD-F2C99DEA6E3F}" srcOrd="0" destOrd="0" presId="urn:microsoft.com/office/officeart/2005/8/layout/hierarchy2"/>
    <dgm:cxn modelId="{9B80BBE2-C0ED-1D42-9CAA-5CEBBE0DB050}" srcId="{39401D22-045C-1343-80AB-E3B0D3683B24}" destId="{33FB02AC-96A4-604D-A4B4-2F723D0F9522}" srcOrd="0" destOrd="0" parTransId="{1B9E9D06-E78E-764F-8B1B-C7F3C148BB34}" sibTransId="{8919CD45-7B32-604B-9DD6-7FF1205DE2DD}"/>
    <dgm:cxn modelId="{67B61896-B810-48C4-BC22-C38C229AD671}" type="presOf" srcId="{D305F43E-99A3-F945-98F6-20F5FD82AC53}" destId="{33FF46B1-2358-484E-B159-73C7C02F2E47}" srcOrd="1" destOrd="0" presId="urn:microsoft.com/office/officeart/2005/8/layout/hierarchy2"/>
    <dgm:cxn modelId="{2BD87139-68AD-1E4B-B963-9B857AECB946}" srcId="{0CE3949C-034A-024F-9EBE-6CAAC7A78CE1}" destId="{F9F41366-FBFB-164D-B8B8-AD952EAC220E}" srcOrd="0" destOrd="0" parTransId="{91760B48-47F2-DA43-BA60-67B72FACEE0E}" sibTransId="{F4918C9A-859E-924A-8EC1-1EE321692053}"/>
    <dgm:cxn modelId="{CB841402-DA77-C845-84FE-9B4BD84EECD3}" srcId="{5304FF97-44D5-D34F-B26B-EE6B06C519EC}" destId="{7A62575F-0716-1645-91F5-97C568247D9A}" srcOrd="0" destOrd="0" parTransId="{7A7B91F9-1FBC-494E-A158-464017075B7B}" sibTransId="{D7A07350-9210-0442-A938-F8BC976FBBA4}"/>
    <dgm:cxn modelId="{11FEC90F-9135-4B77-86D0-F3D137FDCCF5}" type="presOf" srcId="{7A62575F-0716-1645-91F5-97C568247D9A}" destId="{12559CDA-0D63-EA48-84E2-37AEFE54E8D6}" srcOrd="0" destOrd="0" presId="urn:microsoft.com/office/officeart/2005/8/layout/hierarchy2"/>
    <dgm:cxn modelId="{1ADB1DF9-275A-45A2-BB42-2B15D0A9B9B9}" type="presOf" srcId="{39401D22-045C-1343-80AB-E3B0D3683B24}" destId="{CD6990D9-28EB-2D44-A4D4-9DD833D05CA5}" srcOrd="0" destOrd="0" presId="urn:microsoft.com/office/officeart/2005/8/layout/hierarchy2"/>
    <dgm:cxn modelId="{A2DA3A45-0D6D-46D1-BDB9-1CAF62990935}" type="presOf" srcId="{DF3D1AB8-B768-D74F-A711-E725ACADDAE1}" destId="{E8681653-8BAE-A942-9CF2-EF91B62107AD}" srcOrd="0" destOrd="0" presId="urn:microsoft.com/office/officeart/2005/8/layout/hierarchy2"/>
    <dgm:cxn modelId="{C7124459-3118-44A0-AC89-BD7898CB9CEE}" type="presOf" srcId="{91760B48-47F2-DA43-BA60-67B72FACEE0E}" destId="{AA70B071-77A6-0D49-A3F5-756670C8C3A4}" srcOrd="1" destOrd="0" presId="urn:microsoft.com/office/officeart/2005/8/layout/hierarchy2"/>
    <dgm:cxn modelId="{943927CA-F606-45F0-96C9-C7C511F41573}" type="presOf" srcId="{3164857A-18BC-5748-9F09-73D1DC8282EB}" destId="{436C2597-EC9A-FF47-B24E-87F103457D16}" srcOrd="0" destOrd="0" presId="urn:microsoft.com/office/officeart/2005/8/layout/hierarchy2"/>
    <dgm:cxn modelId="{AA1AF493-915D-4887-AD00-74681815DC2C}" type="presOf" srcId="{5304FF97-44D5-D34F-B26B-EE6B06C519EC}" destId="{8285C9A9-2070-3240-B25D-9B9DADD290DD}" srcOrd="0" destOrd="0" presId="urn:microsoft.com/office/officeart/2005/8/layout/hierarchy2"/>
    <dgm:cxn modelId="{8F503B3F-F46B-4D2F-AFD6-797301884CE2}" type="presOf" srcId="{32C21BF5-3108-A64A-A36B-1871A83E378D}" destId="{C8643D5E-E7A6-034F-8EC4-1260EA53D92E}" srcOrd="1" destOrd="0" presId="urn:microsoft.com/office/officeart/2005/8/layout/hierarchy2"/>
    <dgm:cxn modelId="{78FE1252-04FE-406E-B913-6031DDD0794A}" type="presOf" srcId="{D305F43E-99A3-F945-98F6-20F5FD82AC53}" destId="{1A920BB8-BAA7-6548-B2F0-D5A9D69065FF}" srcOrd="0" destOrd="0" presId="urn:microsoft.com/office/officeart/2005/8/layout/hierarchy2"/>
    <dgm:cxn modelId="{17041DEB-B709-B248-8780-5EBA3DA98B7D}" srcId="{33FB02AC-96A4-604D-A4B4-2F723D0F9522}" destId="{5304FF97-44D5-D34F-B26B-EE6B06C519EC}" srcOrd="0" destOrd="0" parTransId="{D305F43E-99A3-F945-98F6-20F5FD82AC53}" sibTransId="{87B948DE-44EB-2149-99E3-461F88A4C941}"/>
    <dgm:cxn modelId="{0E3E326E-56B8-4D26-9D18-6C6DECA81379}" type="presOf" srcId="{29F12151-96D9-7347-B2D1-3B004BB0AE38}" destId="{16C5F2CD-3D95-A349-BEF8-00DC462FB959}" srcOrd="1" destOrd="0" presId="urn:microsoft.com/office/officeart/2005/8/layout/hierarchy2"/>
    <dgm:cxn modelId="{AE417C46-62B8-49FB-BE83-9B115ED34AE3}" type="presOf" srcId="{7A7B91F9-1FBC-494E-A158-464017075B7B}" destId="{4D15BE94-4B56-E248-A72C-8CD4CBB08DA8}" srcOrd="1" destOrd="0" presId="urn:microsoft.com/office/officeart/2005/8/layout/hierarchy2"/>
    <dgm:cxn modelId="{5AAD4464-2051-4FE7-898D-92AB47387A0A}" type="presParOf" srcId="{CD6990D9-28EB-2D44-A4D4-9DD833D05CA5}" destId="{547B843F-A2A6-6042-B3D3-18C78CC117C6}" srcOrd="0" destOrd="0" presId="urn:microsoft.com/office/officeart/2005/8/layout/hierarchy2"/>
    <dgm:cxn modelId="{5FD1D396-96E0-4652-91DC-CADE069FC16E}" type="presParOf" srcId="{547B843F-A2A6-6042-B3D3-18C78CC117C6}" destId="{FBDD9C9A-1AA3-B245-A761-A1C43F822616}" srcOrd="0" destOrd="0" presId="urn:microsoft.com/office/officeart/2005/8/layout/hierarchy2"/>
    <dgm:cxn modelId="{44332312-1A04-4879-9D90-4E3E257BC0FA}" type="presParOf" srcId="{547B843F-A2A6-6042-B3D3-18C78CC117C6}" destId="{A415C008-7874-1240-A605-A48097595207}" srcOrd="1" destOrd="0" presId="urn:microsoft.com/office/officeart/2005/8/layout/hierarchy2"/>
    <dgm:cxn modelId="{A8D2D9F4-D0B2-4FC5-8C7B-7822B0FFF94A}" type="presParOf" srcId="{A415C008-7874-1240-A605-A48097595207}" destId="{1A920BB8-BAA7-6548-B2F0-D5A9D69065FF}" srcOrd="0" destOrd="0" presId="urn:microsoft.com/office/officeart/2005/8/layout/hierarchy2"/>
    <dgm:cxn modelId="{3EF79787-790A-4D42-A371-244AA288D025}" type="presParOf" srcId="{1A920BB8-BAA7-6548-B2F0-D5A9D69065FF}" destId="{33FF46B1-2358-484E-B159-73C7C02F2E47}" srcOrd="0" destOrd="0" presId="urn:microsoft.com/office/officeart/2005/8/layout/hierarchy2"/>
    <dgm:cxn modelId="{D3B2890E-0EFF-43BB-B979-2528447C69B2}" type="presParOf" srcId="{A415C008-7874-1240-A605-A48097595207}" destId="{8E70C9D5-C9AE-0D4A-AA5D-D046C196B0A2}" srcOrd="1" destOrd="0" presId="urn:microsoft.com/office/officeart/2005/8/layout/hierarchy2"/>
    <dgm:cxn modelId="{F8439E63-E45A-4880-9D28-AE6FCF19CA57}" type="presParOf" srcId="{8E70C9D5-C9AE-0D4A-AA5D-D046C196B0A2}" destId="{8285C9A9-2070-3240-B25D-9B9DADD290DD}" srcOrd="0" destOrd="0" presId="urn:microsoft.com/office/officeart/2005/8/layout/hierarchy2"/>
    <dgm:cxn modelId="{31D1F21F-99CA-484D-824A-358A04138630}" type="presParOf" srcId="{8E70C9D5-C9AE-0D4A-AA5D-D046C196B0A2}" destId="{77993220-3A8A-4343-9F63-A9334263AF8E}" srcOrd="1" destOrd="0" presId="urn:microsoft.com/office/officeart/2005/8/layout/hierarchy2"/>
    <dgm:cxn modelId="{1616DA38-EB34-4FBB-A643-BC58A9A0EB83}" type="presParOf" srcId="{77993220-3A8A-4343-9F63-A9334263AF8E}" destId="{832D6BC5-2742-8A4A-8777-C220BBB065EF}" srcOrd="0" destOrd="0" presId="urn:microsoft.com/office/officeart/2005/8/layout/hierarchy2"/>
    <dgm:cxn modelId="{5FAC6BE5-A756-4826-8603-7F3C18927563}" type="presParOf" srcId="{832D6BC5-2742-8A4A-8777-C220BBB065EF}" destId="{4D15BE94-4B56-E248-A72C-8CD4CBB08DA8}" srcOrd="0" destOrd="0" presId="urn:microsoft.com/office/officeart/2005/8/layout/hierarchy2"/>
    <dgm:cxn modelId="{1C924571-4B77-4FE1-8F1A-FD203F9F174D}" type="presParOf" srcId="{77993220-3A8A-4343-9F63-A9334263AF8E}" destId="{2BA7E298-6B56-7944-AC5E-3864B505FACB}" srcOrd="1" destOrd="0" presId="urn:microsoft.com/office/officeart/2005/8/layout/hierarchy2"/>
    <dgm:cxn modelId="{D713D27D-1FBC-4B8C-AA61-9A6F2B860E15}" type="presParOf" srcId="{2BA7E298-6B56-7944-AC5E-3864B505FACB}" destId="{12559CDA-0D63-EA48-84E2-37AEFE54E8D6}" srcOrd="0" destOrd="0" presId="urn:microsoft.com/office/officeart/2005/8/layout/hierarchy2"/>
    <dgm:cxn modelId="{A95935C1-46A8-4959-8466-5A8F07584199}" type="presParOf" srcId="{2BA7E298-6B56-7944-AC5E-3864B505FACB}" destId="{0A758690-0829-874D-AB04-1ADCF43C4832}" srcOrd="1" destOrd="0" presId="urn:microsoft.com/office/officeart/2005/8/layout/hierarchy2"/>
    <dgm:cxn modelId="{175DB971-ADCA-4FD7-80E1-E381B79A2B2C}" type="presParOf" srcId="{77993220-3A8A-4343-9F63-A9334263AF8E}" destId="{C54F1C2D-2B6F-CD42-B6A6-6CE717FFA559}" srcOrd="2" destOrd="0" presId="urn:microsoft.com/office/officeart/2005/8/layout/hierarchy2"/>
    <dgm:cxn modelId="{4EC2EA32-FC2F-4564-AE85-368A1E2D9BE5}" type="presParOf" srcId="{C54F1C2D-2B6F-CD42-B6A6-6CE717FFA559}" destId="{C8643D5E-E7A6-034F-8EC4-1260EA53D92E}" srcOrd="0" destOrd="0" presId="urn:microsoft.com/office/officeart/2005/8/layout/hierarchy2"/>
    <dgm:cxn modelId="{D4F1B555-1438-46C0-9A30-971D859A994E}" type="presParOf" srcId="{77993220-3A8A-4343-9F63-A9334263AF8E}" destId="{7B4501FA-C47A-754F-8B5B-10727534E68D}" srcOrd="3" destOrd="0" presId="urn:microsoft.com/office/officeart/2005/8/layout/hierarchy2"/>
    <dgm:cxn modelId="{88F19859-50AA-44AB-BA08-8411760E2984}" type="presParOf" srcId="{7B4501FA-C47A-754F-8B5B-10727534E68D}" destId="{E8681653-8BAE-A942-9CF2-EF91B62107AD}" srcOrd="0" destOrd="0" presId="urn:microsoft.com/office/officeart/2005/8/layout/hierarchy2"/>
    <dgm:cxn modelId="{C6A19457-0521-4650-B850-B0865FA5DCBC}" type="presParOf" srcId="{7B4501FA-C47A-754F-8B5B-10727534E68D}" destId="{71AC4FF5-772C-7042-ADB2-EBE481D8951B}" srcOrd="1" destOrd="0" presId="urn:microsoft.com/office/officeart/2005/8/layout/hierarchy2"/>
    <dgm:cxn modelId="{F005C4B6-1768-4A06-AD8B-4DFD04AC384F}" type="presParOf" srcId="{A415C008-7874-1240-A605-A48097595207}" destId="{12D8264F-723D-F346-94E5-1605D308D727}" srcOrd="2" destOrd="0" presId="urn:microsoft.com/office/officeart/2005/8/layout/hierarchy2"/>
    <dgm:cxn modelId="{DCFBE846-78E2-47E7-9698-0D6837CE9A2B}" type="presParOf" srcId="{12D8264F-723D-F346-94E5-1605D308D727}" destId="{73AEF978-2727-C842-A095-FB4ADE040778}" srcOrd="0" destOrd="0" presId="urn:microsoft.com/office/officeart/2005/8/layout/hierarchy2"/>
    <dgm:cxn modelId="{333FC234-EDC1-495D-811D-A3E2E1CDFFB9}" type="presParOf" srcId="{A415C008-7874-1240-A605-A48097595207}" destId="{B0AD3D23-586E-5043-AE6F-B05E19EBD049}" srcOrd="3" destOrd="0" presId="urn:microsoft.com/office/officeart/2005/8/layout/hierarchy2"/>
    <dgm:cxn modelId="{014462D4-5127-469E-ACA4-E7B9CC3BD50C}" type="presParOf" srcId="{B0AD3D23-586E-5043-AE6F-B05E19EBD049}" destId="{4C9B1CA4-4BF1-1C42-A023-123C142705FE}" srcOrd="0" destOrd="0" presId="urn:microsoft.com/office/officeart/2005/8/layout/hierarchy2"/>
    <dgm:cxn modelId="{ADE54DF3-7FDF-4F68-BA39-35A5A1078B69}" type="presParOf" srcId="{B0AD3D23-586E-5043-AE6F-B05E19EBD049}" destId="{43140685-99BD-ED42-9ABA-A53A5AD5C9C9}" srcOrd="1" destOrd="0" presId="urn:microsoft.com/office/officeart/2005/8/layout/hierarchy2"/>
    <dgm:cxn modelId="{8AD2D234-C551-4EF5-8F0C-AFC597C202AA}" type="presParOf" srcId="{43140685-99BD-ED42-9ABA-A53A5AD5C9C9}" destId="{DC681BAB-62FF-8242-A021-67666C10141A}" srcOrd="0" destOrd="0" presId="urn:microsoft.com/office/officeart/2005/8/layout/hierarchy2"/>
    <dgm:cxn modelId="{D294E1DA-1309-4519-8D5B-BECE5D5D66EC}" type="presParOf" srcId="{DC681BAB-62FF-8242-A021-67666C10141A}" destId="{AA70B071-77A6-0D49-A3F5-756670C8C3A4}" srcOrd="0" destOrd="0" presId="urn:microsoft.com/office/officeart/2005/8/layout/hierarchy2"/>
    <dgm:cxn modelId="{9AA5F172-8578-4E35-9119-6384E0DC85ED}" type="presParOf" srcId="{43140685-99BD-ED42-9ABA-A53A5AD5C9C9}" destId="{AAC67C35-4570-5E4F-B575-9D0DB4F5B65D}" srcOrd="1" destOrd="0" presId="urn:microsoft.com/office/officeart/2005/8/layout/hierarchy2"/>
    <dgm:cxn modelId="{1FD9E817-60AA-4A90-8D34-EE78939121E1}" type="presParOf" srcId="{AAC67C35-4570-5E4F-B575-9D0DB4F5B65D}" destId="{E4D63CFD-B1F4-4045-80FD-F2C99DEA6E3F}" srcOrd="0" destOrd="0" presId="urn:microsoft.com/office/officeart/2005/8/layout/hierarchy2"/>
    <dgm:cxn modelId="{A5ACB69B-0111-455B-96F1-8964EA825670}" type="presParOf" srcId="{AAC67C35-4570-5E4F-B575-9D0DB4F5B65D}" destId="{F5B867B9-10F2-7542-AB5F-6534EF06C03A}" srcOrd="1" destOrd="0" presId="urn:microsoft.com/office/officeart/2005/8/layout/hierarchy2"/>
    <dgm:cxn modelId="{946286E6-485A-4369-8F17-F0055CEBA204}" type="presParOf" srcId="{43140685-99BD-ED42-9ABA-A53A5AD5C9C9}" destId="{2F92E764-778C-D649-875E-9086A9B3087E}" srcOrd="2" destOrd="0" presId="urn:microsoft.com/office/officeart/2005/8/layout/hierarchy2"/>
    <dgm:cxn modelId="{9AAFA831-3C17-4567-92FC-32BB951DFFBF}" type="presParOf" srcId="{2F92E764-778C-D649-875E-9086A9B3087E}" destId="{16C5F2CD-3D95-A349-BEF8-00DC462FB959}" srcOrd="0" destOrd="0" presId="urn:microsoft.com/office/officeart/2005/8/layout/hierarchy2"/>
    <dgm:cxn modelId="{52C2CD5C-311E-4F37-81A5-921027137326}" type="presParOf" srcId="{43140685-99BD-ED42-9ABA-A53A5AD5C9C9}" destId="{B2523334-ECF9-2548-8FC2-5D8E7A2E6FF7}" srcOrd="3" destOrd="0" presId="urn:microsoft.com/office/officeart/2005/8/layout/hierarchy2"/>
    <dgm:cxn modelId="{27652A9A-C708-4E33-8723-5BEDEE6D0387}" type="presParOf" srcId="{B2523334-ECF9-2548-8FC2-5D8E7A2E6FF7}" destId="{436C2597-EC9A-FF47-B24E-87F103457D16}" srcOrd="0" destOrd="0" presId="urn:microsoft.com/office/officeart/2005/8/layout/hierarchy2"/>
    <dgm:cxn modelId="{1704F7D5-F7F5-4259-9510-78D1484A3E49}" type="presParOf" srcId="{B2523334-ECF9-2548-8FC2-5D8E7A2E6FF7}" destId="{7DF30652-91F7-FD47-893C-16BA97C1AC46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F3CBB6D-7795-44C1-A11F-A2AF6267DE87}" type="doc">
      <dgm:prSet loTypeId="urn:microsoft.com/office/officeart/2005/8/layout/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2EA6E43-8E2D-4D34-B2DF-1877C91866FC}">
      <dgm:prSet phldrT="[Text]"/>
      <dgm:spPr>
        <a:xfrm rot="10800000">
          <a:off x="0" y="1419"/>
          <a:ext cx="5943600" cy="64344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Has something happened?</a:t>
          </a:r>
          <a:endParaRPr lang="en-US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FFEA573-1AFE-41BA-A785-ACECA256E3F8}" type="parTrans" cxnId="{F1A630C0-CF87-4B67-8527-56D563A86DA2}">
      <dgm:prSet/>
      <dgm:spPr/>
      <dgm:t>
        <a:bodyPr/>
        <a:lstStyle/>
        <a:p>
          <a:endParaRPr lang="en-US"/>
        </a:p>
      </dgm:t>
    </dgm:pt>
    <dgm:pt modelId="{2AFEDB79-E841-4895-97A8-C1F498DF6E7A}" type="sibTrans" cxnId="{F1A630C0-CF87-4B67-8527-56D563A86DA2}">
      <dgm:prSet/>
      <dgm:spPr/>
      <dgm:t>
        <a:bodyPr/>
        <a:lstStyle/>
        <a:p>
          <a:endParaRPr lang="en-US"/>
        </a:p>
      </dgm:t>
    </dgm:pt>
    <dgm:pt modelId="{BD3A2F09-BA71-465E-BE70-7CB810AB98EC}">
      <dgm:prSet phldrT="[Text]"/>
      <dgm:spPr>
        <a:xfrm rot="10800000">
          <a:off x="0" y="638591"/>
          <a:ext cx="5943600" cy="64344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Is it an emergency?</a:t>
          </a:r>
          <a:endParaRPr lang="en-US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FC266AC-B888-4874-A09E-1877076B0E0A}" type="parTrans" cxnId="{BD750B5D-6ED9-4963-A386-59C411A09076}">
      <dgm:prSet/>
      <dgm:spPr/>
      <dgm:t>
        <a:bodyPr/>
        <a:lstStyle/>
        <a:p>
          <a:endParaRPr lang="en-US"/>
        </a:p>
      </dgm:t>
    </dgm:pt>
    <dgm:pt modelId="{374BFADE-9130-4EA3-93BD-C68729612BEA}" type="sibTrans" cxnId="{BD750B5D-6ED9-4963-A386-59C411A09076}">
      <dgm:prSet/>
      <dgm:spPr/>
      <dgm:t>
        <a:bodyPr/>
        <a:lstStyle/>
        <a:p>
          <a:endParaRPr lang="en-US"/>
        </a:p>
      </dgm:t>
    </dgm:pt>
    <dgm:pt modelId="{D1D87AA3-97CC-43F0-8637-3AD7891BB1F3}">
      <dgm:prSet phldrT="[Text]"/>
      <dgm:spPr>
        <a:xfrm rot="10800000">
          <a:off x="0" y="1275764"/>
          <a:ext cx="5943600" cy="64344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Is this something for which I should take personal responsibility?</a:t>
          </a:r>
          <a:endParaRPr lang="en-US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8B4D925-A95A-4D24-AF1D-D7BE92EB6FCE}" type="parTrans" cxnId="{30CCDBD2-762D-4395-8CB9-7D0350189C4B}">
      <dgm:prSet/>
      <dgm:spPr/>
      <dgm:t>
        <a:bodyPr/>
        <a:lstStyle/>
        <a:p>
          <a:endParaRPr lang="en-US"/>
        </a:p>
      </dgm:t>
    </dgm:pt>
    <dgm:pt modelId="{8853B42C-AD95-47D0-93D6-F87C89282474}" type="sibTrans" cxnId="{30CCDBD2-762D-4395-8CB9-7D0350189C4B}">
      <dgm:prSet/>
      <dgm:spPr/>
      <dgm:t>
        <a:bodyPr/>
        <a:lstStyle/>
        <a:p>
          <a:endParaRPr lang="en-US"/>
        </a:p>
      </dgm:t>
    </dgm:pt>
    <dgm:pt modelId="{8BB240CB-26F6-4B7B-95BC-9437F7273EAA}">
      <dgm:prSet phldrT="[Text]"/>
      <dgm:spPr>
        <a:xfrm rot="10800000">
          <a:off x="0" y="1912936"/>
          <a:ext cx="5943600" cy="64344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What form of assistance should I give?</a:t>
          </a:r>
          <a:endParaRPr lang="en-US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639B8F8-1380-4441-AEE2-D7367253422D}" type="parTrans" cxnId="{7DC40409-A4E2-406D-BC23-551319B56208}">
      <dgm:prSet/>
      <dgm:spPr/>
      <dgm:t>
        <a:bodyPr/>
        <a:lstStyle/>
        <a:p>
          <a:endParaRPr lang="en-US"/>
        </a:p>
      </dgm:t>
    </dgm:pt>
    <dgm:pt modelId="{74BE4351-2797-4242-9832-6AE21596E189}" type="sibTrans" cxnId="{7DC40409-A4E2-406D-BC23-551319B56208}">
      <dgm:prSet/>
      <dgm:spPr/>
      <dgm:t>
        <a:bodyPr/>
        <a:lstStyle/>
        <a:p>
          <a:endParaRPr lang="en-US"/>
        </a:p>
      </dgm:t>
    </dgm:pt>
    <dgm:pt modelId="{03E94C83-4B42-4DD7-A0CB-5B6677E4A159}">
      <dgm:prSet phldrT="[Text]"/>
      <dgm:spPr>
        <a:xfrm>
          <a:off x="0" y="2550108"/>
          <a:ext cx="5943600" cy="41836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I’ll help.</a:t>
          </a:r>
          <a:endParaRPr lang="en-US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C0485DB-125E-424C-B7FC-1166D18EE99B}" type="parTrans" cxnId="{61DCDD14-B847-437F-91CA-9A02B1C312CB}">
      <dgm:prSet/>
      <dgm:spPr/>
      <dgm:t>
        <a:bodyPr/>
        <a:lstStyle/>
        <a:p>
          <a:endParaRPr lang="en-US"/>
        </a:p>
      </dgm:t>
    </dgm:pt>
    <dgm:pt modelId="{6F46671C-0855-484F-A6BD-AF68B6B0C05E}" type="sibTrans" cxnId="{61DCDD14-B847-437F-91CA-9A02B1C312CB}">
      <dgm:prSet/>
      <dgm:spPr/>
      <dgm:t>
        <a:bodyPr/>
        <a:lstStyle/>
        <a:p>
          <a:endParaRPr lang="en-US"/>
        </a:p>
      </dgm:t>
    </dgm:pt>
    <dgm:pt modelId="{49A5FA9F-F9E0-4DCE-B2D8-A9E104761AEF}" type="pres">
      <dgm:prSet presAssocID="{CF3CBB6D-7795-44C1-A11F-A2AF6267DE8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F221016-4F86-4FE4-A2C4-50D370E08DEA}" type="pres">
      <dgm:prSet presAssocID="{03E94C83-4B42-4DD7-A0CB-5B6677E4A159}" presName="boxAndChildren" presStyleCnt="0"/>
      <dgm:spPr/>
    </dgm:pt>
    <dgm:pt modelId="{C1DA59F6-196D-488F-8624-5C41DF100DA0}" type="pres">
      <dgm:prSet presAssocID="{03E94C83-4B42-4DD7-A0CB-5B6677E4A159}" presName="parentTextBox" presStyleLbl="node1" presStyleIdx="0" presStyleCnt="5"/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84F4B30-967C-44F4-AC87-20660E1878B3}" type="pres">
      <dgm:prSet presAssocID="{74BE4351-2797-4242-9832-6AE21596E189}" presName="sp" presStyleCnt="0"/>
      <dgm:spPr/>
    </dgm:pt>
    <dgm:pt modelId="{324C6C28-381E-4C9B-AE84-22E240A02BE6}" type="pres">
      <dgm:prSet presAssocID="{8BB240CB-26F6-4B7B-95BC-9437F7273EAA}" presName="arrowAndChildren" presStyleCnt="0"/>
      <dgm:spPr/>
    </dgm:pt>
    <dgm:pt modelId="{5532E69F-0874-4A19-B9A9-B3A0BFA4A613}" type="pres">
      <dgm:prSet presAssocID="{8BB240CB-26F6-4B7B-95BC-9437F7273EAA}" presName="parentTextArrow" presStyleLbl="node1" presStyleIdx="1" presStyleCnt="5"/>
      <dgm:spPr>
        <a:prstGeom prst="upArrowCallout">
          <a:avLst/>
        </a:prstGeom>
      </dgm:spPr>
      <dgm:t>
        <a:bodyPr/>
        <a:lstStyle/>
        <a:p>
          <a:endParaRPr lang="en-US"/>
        </a:p>
      </dgm:t>
    </dgm:pt>
    <dgm:pt modelId="{EE275137-7A92-406A-872E-8BE64475B211}" type="pres">
      <dgm:prSet presAssocID="{8853B42C-AD95-47D0-93D6-F87C89282474}" presName="sp" presStyleCnt="0"/>
      <dgm:spPr/>
    </dgm:pt>
    <dgm:pt modelId="{27FE6B00-1788-4EDF-B49E-DE7B3B96CD3A}" type="pres">
      <dgm:prSet presAssocID="{D1D87AA3-97CC-43F0-8637-3AD7891BB1F3}" presName="arrowAndChildren" presStyleCnt="0"/>
      <dgm:spPr/>
    </dgm:pt>
    <dgm:pt modelId="{CD7100F2-0255-45E4-BFCC-3C24B31BA995}" type="pres">
      <dgm:prSet presAssocID="{D1D87AA3-97CC-43F0-8637-3AD7891BB1F3}" presName="parentTextArrow" presStyleLbl="node1" presStyleIdx="2" presStyleCnt="5"/>
      <dgm:spPr>
        <a:prstGeom prst="upArrowCallout">
          <a:avLst/>
        </a:prstGeom>
      </dgm:spPr>
      <dgm:t>
        <a:bodyPr/>
        <a:lstStyle/>
        <a:p>
          <a:endParaRPr lang="en-US"/>
        </a:p>
      </dgm:t>
    </dgm:pt>
    <dgm:pt modelId="{1B508E68-37D1-49C9-9A46-485A601DF8DB}" type="pres">
      <dgm:prSet presAssocID="{374BFADE-9130-4EA3-93BD-C68729612BEA}" presName="sp" presStyleCnt="0"/>
      <dgm:spPr/>
    </dgm:pt>
    <dgm:pt modelId="{7A0CEFE4-BDBF-4B91-BE46-C936AAB3DB5F}" type="pres">
      <dgm:prSet presAssocID="{BD3A2F09-BA71-465E-BE70-7CB810AB98EC}" presName="arrowAndChildren" presStyleCnt="0"/>
      <dgm:spPr/>
    </dgm:pt>
    <dgm:pt modelId="{50CEC0C3-0DDC-448D-BDDC-B4568C42AF69}" type="pres">
      <dgm:prSet presAssocID="{BD3A2F09-BA71-465E-BE70-7CB810AB98EC}" presName="parentTextArrow" presStyleLbl="node1" presStyleIdx="3" presStyleCnt="5"/>
      <dgm:spPr>
        <a:prstGeom prst="upArrowCallout">
          <a:avLst/>
        </a:prstGeom>
      </dgm:spPr>
      <dgm:t>
        <a:bodyPr/>
        <a:lstStyle/>
        <a:p>
          <a:endParaRPr lang="en-US"/>
        </a:p>
      </dgm:t>
    </dgm:pt>
    <dgm:pt modelId="{B36B4398-6ED1-4D39-9C8B-31254E7DC2B6}" type="pres">
      <dgm:prSet presAssocID="{2AFEDB79-E841-4895-97A8-C1F498DF6E7A}" presName="sp" presStyleCnt="0"/>
      <dgm:spPr/>
    </dgm:pt>
    <dgm:pt modelId="{F1BDE117-7257-4D0D-BFFE-22A79AF9E727}" type="pres">
      <dgm:prSet presAssocID="{B2EA6E43-8E2D-4D34-B2DF-1877C91866FC}" presName="arrowAndChildren" presStyleCnt="0"/>
      <dgm:spPr/>
    </dgm:pt>
    <dgm:pt modelId="{4A227619-E6E5-4719-866A-867814C36AD4}" type="pres">
      <dgm:prSet presAssocID="{B2EA6E43-8E2D-4D34-B2DF-1877C91866FC}" presName="parentTextArrow" presStyleLbl="node1" presStyleIdx="4" presStyleCnt="5"/>
      <dgm:spPr>
        <a:prstGeom prst="upArrowCallout">
          <a:avLst/>
        </a:prstGeom>
      </dgm:spPr>
      <dgm:t>
        <a:bodyPr/>
        <a:lstStyle/>
        <a:p>
          <a:endParaRPr lang="en-US"/>
        </a:p>
      </dgm:t>
    </dgm:pt>
  </dgm:ptLst>
  <dgm:cxnLst>
    <dgm:cxn modelId="{7DC40409-A4E2-406D-BC23-551319B56208}" srcId="{CF3CBB6D-7795-44C1-A11F-A2AF6267DE87}" destId="{8BB240CB-26F6-4B7B-95BC-9437F7273EAA}" srcOrd="3" destOrd="0" parTransId="{4639B8F8-1380-4441-AEE2-D7367253422D}" sibTransId="{74BE4351-2797-4242-9832-6AE21596E189}"/>
    <dgm:cxn modelId="{3E07A3C5-DCF4-4318-87BE-FDCC7F91F574}" type="presOf" srcId="{BD3A2F09-BA71-465E-BE70-7CB810AB98EC}" destId="{50CEC0C3-0DDC-448D-BDDC-B4568C42AF69}" srcOrd="0" destOrd="0" presId="urn:microsoft.com/office/officeart/2005/8/layout/process4"/>
    <dgm:cxn modelId="{E170F6DB-AE66-4895-8E6D-F24CB53CC296}" type="presOf" srcId="{8BB240CB-26F6-4B7B-95BC-9437F7273EAA}" destId="{5532E69F-0874-4A19-B9A9-B3A0BFA4A613}" srcOrd="0" destOrd="0" presId="urn:microsoft.com/office/officeart/2005/8/layout/process4"/>
    <dgm:cxn modelId="{BD750B5D-6ED9-4963-A386-59C411A09076}" srcId="{CF3CBB6D-7795-44C1-A11F-A2AF6267DE87}" destId="{BD3A2F09-BA71-465E-BE70-7CB810AB98EC}" srcOrd="1" destOrd="0" parTransId="{6FC266AC-B888-4874-A09E-1877076B0E0A}" sibTransId="{374BFADE-9130-4EA3-93BD-C68729612BEA}"/>
    <dgm:cxn modelId="{4EF4EDE4-631A-445D-A3BB-753D987F9FBD}" type="presOf" srcId="{03E94C83-4B42-4DD7-A0CB-5B6677E4A159}" destId="{C1DA59F6-196D-488F-8624-5C41DF100DA0}" srcOrd="0" destOrd="0" presId="urn:microsoft.com/office/officeart/2005/8/layout/process4"/>
    <dgm:cxn modelId="{865E2CCA-C2E2-47A4-AABF-94A440D1230F}" type="presOf" srcId="{D1D87AA3-97CC-43F0-8637-3AD7891BB1F3}" destId="{CD7100F2-0255-45E4-BFCC-3C24B31BA995}" srcOrd="0" destOrd="0" presId="urn:microsoft.com/office/officeart/2005/8/layout/process4"/>
    <dgm:cxn modelId="{1DD61786-230C-4276-9F23-257695902462}" type="presOf" srcId="{CF3CBB6D-7795-44C1-A11F-A2AF6267DE87}" destId="{49A5FA9F-F9E0-4DCE-B2D8-A9E104761AEF}" srcOrd="0" destOrd="0" presId="urn:microsoft.com/office/officeart/2005/8/layout/process4"/>
    <dgm:cxn modelId="{61DCDD14-B847-437F-91CA-9A02B1C312CB}" srcId="{CF3CBB6D-7795-44C1-A11F-A2AF6267DE87}" destId="{03E94C83-4B42-4DD7-A0CB-5B6677E4A159}" srcOrd="4" destOrd="0" parTransId="{3C0485DB-125E-424C-B7FC-1166D18EE99B}" sibTransId="{6F46671C-0855-484F-A6BD-AF68B6B0C05E}"/>
    <dgm:cxn modelId="{30CCDBD2-762D-4395-8CB9-7D0350189C4B}" srcId="{CF3CBB6D-7795-44C1-A11F-A2AF6267DE87}" destId="{D1D87AA3-97CC-43F0-8637-3AD7891BB1F3}" srcOrd="2" destOrd="0" parTransId="{88B4D925-A95A-4D24-AF1D-D7BE92EB6FCE}" sibTransId="{8853B42C-AD95-47D0-93D6-F87C89282474}"/>
    <dgm:cxn modelId="{7E668629-8B4D-417D-82C6-6B6826650F08}" type="presOf" srcId="{B2EA6E43-8E2D-4D34-B2DF-1877C91866FC}" destId="{4A227619-E6E5-4719-866A-867814C36AD4}" srcOrd="0" destOrd="0" presId="urn:microsoft.com/office/officeart/2005/8/layout/process4"/>
    <dgm:cxn modelId="{F1A630C0-CF87-4B67-8527-56D563A86DA2}" srcId="{CF3CBB6D-7795-44C1-A11F-A2AF6267DE87}" destId="{B2EA6E43-8E2D-4D34-B2DF-1877C91866FC}" srcOrd="0" destOrd="0" parTransId="{BFFEA573-1AFE-41BA-A785-ACECA256E3F8}" sibTransId="{2AFEDB79-E841-4895-97A8-C1F498DF6E7A}"/>
    <dgm:cxn modelId="{7C7D30FB-5716-49C4-BD30-0442C5BFBB12}" type="presParOf" srcId="{49A5FA9F-F9E0-4DCE-B2D8-A9E104761AEF}" destId="{5F221016-4F86-4FE4-A2C4-50D370E08DEA}" srcOrd="0" destOrd="0" presId="urn:microsoft.com/office/officeart/2005/8/layout/process4"/>
    <dgm:cxn modelId="{261A4E81-87FB-489F-A640-9B6170418BF1}" type="presParOf" srcId="{5F221016-4F86-4FE4-A2C4-50D370E08DEA}" destId="{C1DA59F6-196D-488F-8624-5C41DF100DA0}" srcOrd="0" destOrd="0" presId="urn:microsoft.com/office/officeart/2005/8/layout/process4"/>
    <dgm:cxn modelId="{59821857-5BEF-4249-A47C-8967BB0EE1C0}" type="presParOf" srcId="{49A5FA9F-F9E0-4DCE-B2D8-A9E104761AEF}" destId="{984F4B30-967C-44F4-AC87-20660E1878B3}" srcOrd="1" destOrd="0" presId="urn:microsoft.com/office/officeart/2005/8/layout/process4"/>
    <dgm:cxn modelId="{57ADE69C-279A-4D1B-84A1-E96E0BF8FE64}" type="presParOf" srcId="{49A5FA9F-F9E0-4DCE-B2D8-A9E104761AEF}" destId="{324C6C28-381E-4C9B-AE84-22E240A02BE6}" srcOrd="2" destOrd="0" presId="urn:microsoft.com/office/officeart/2005/8/layout/process4"/>
    <dgm:cxn modelId="{B5B54389-E23E-425E-B742-6C8DCF56A35B}" type="presParOf" srcId="{324C6C28-381E-4C9B-AE84-22E240A02BE6}" destId="{5532E69F-0874-4A19-B9A9-B3A0BFA4A613}" srcOrd="0" destOrd="0" presId="urn:microsoft.com/office/officeart/2005/8/layout/process4"/>
    <dgm:cxn modelId="{011911C2-DDDB-49AF-B771-BC2B54DB027C}" type="presParOf" srcId="{49A5FA9F-F9E0-4DCE-B2D8-A9E104761AEF}" destId="{EE275137-7A92-406A-872E-8BE64475B211}" srcOrd="3" destOrd="0" presId="urn:microsoft.com/office/officeart/2005/8/layout/process4"/>
    <dgm:cxn modelId="{30258F9F-BA45-4E8E-ADFA-40D6DC17874B}" type="presParOf" srcId="{49A5FA9F-F9E0-4DCE-B2D8-A9E104761AEF}" destId="{27FE6B00-1788-4EDF-B49E-DE7B3B96CD3A}" srcOrd="4" destOrd="0" presId="urn:microsoft.com/office/officeart/2005/8/layout/process4"/>
    <dgm:cxn modelId="{30449C7E-1CDF-4320-B806-7838614DC6C2}" type="presParOf" srcId="{27FE6B00-1788-4EDF-B49E-DE7B3B96CD3A}" destId="{CD7100F2-0255-45E4-BFCC-3C24B31BA995}" srcOrd="0" destOrd="0" presId="urn:microsoft.com/office/officeart/2005/8/layout/process4"/>
    <dgm:cxn modelId="{299D09DF-1815-4C85-9D8E-900533C29466}" type="presParOf" srcId="{49A5FA9F-F9E0-4DCE-B2D8-A9E104761AEF}" destId="{1B508E68-37D1-49C9-9A46-485A601DF8DB}" srcOrd="5" destOrd="0" presId="urn:microsoft.com/office/officeart/2005/8/layout/process4"/>
    <dgm:cxn modelId="{B3B08578-74BC-400C-910D-BFDBAD6CC816}" type="presParOf" srcId="{49A5FA9F-F9E0-4DCE-B2D8-A9E104761AEF}" destId="{7A0CEFE4-BDBF-4B91-BE46-C936AAB3DB5F}" srcOrd="6" destOrd="0" presId="urn:microsoft.com/office/officeart/2005/8/layout/process4"/>
    <dgm:cxn modelId="{3543B76C-D277-401E-A5DF-4173DC03CE93}" type="presParOf" srcId="{7A0CEFE4-BDBF-4B91-BE46-C936AAB3DB5F}" destId="{50CEC0C3-0DDC-448D-BDDC-B4568C42AF69}" srcOrd="0" destOrd="0" presId="urn:microsoft.com/office/officeart/2005/8/layout/process4"/>
    <dgm:cxn modelId="{C8645025-85D6-4421-88AE-587E1C23871D}" type="presParOf" srcId="{49A5FA9F-F9E0-4DCE-B2D8-A9E104761AEF}" destId="{B36B4398-6ED1-4D39-9C8B-31254E7DC2B6}" srcOrd="7" destOrd="0" presId="urn:microsoft.com/office/officeart/2005/8/layout/process4"/>
    <dgm:cxn modelId="{26A829FC-A87F-4FCD-A4EA-B0046CC86D87}" type="presParOf" srcId="{49A5FA9F-F9E0-4DCE-B2D8-A9E104761AEF}" destId="{F1BDE117-7257-4D0D-BFFE-22A79AF9E727}" srcOrd="8" destOrd="0" presId="urn:microsoft.com/office/officeart/2005/8/layout/process4"/>
    <dgm:cxn modelId="{67B7906A-62C3-47E2-9E6C-A2F23326CBB1}" type="presParOf" srcId="{F1BDE117-7257-4D0D-BFFE-22A79AF9E727}" destId="{4A227619-E6E5-4719-866A-867814C36AD4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BDD9C9A-1AA3-B245-A761-A1C43F822616}">
      <dsp:nvSpPr>
        <dsp:cNvPr id="0" name=""/>
        <dsp:cNvSpPr/>
      </dsp:nvSpPr>
      <dsp:spPr>
        <a:xfrm>
          <a:off x="173031" y="508375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Altruism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1657" y="517001"/>
        <a:ext cx="571797" cy="277272"/>
      </dsp:txXfrm>
    </dsp:sp>
    <dsp:sp modelId="{1A920BB8-BAA7-6548-B2F0-D5A9D69065FF}">
      <dsp:nvSpPr>
        <dsp:cNvPr id="0" name=""/>
        <dsp:cNvSpPr/>
      </dsp:nvSpPr>
      <dsp:spPr>
        <a:xfrm rot="18289469">
          <a:off x="673591" y="466070"/>
          <a:ext cx="41259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55969" y="20214"/>
              </a:lnTo>
            </a:path>
          </a:pathLst>
        </a:custGeom>
        <a:noFill/>
        <a:ln w="9525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869575" y="475970"/>
        <a:ext cx="20629" cy="20629"/>
      </dsp:txXfrm>
    </dsp:sp>
    <dsp:sp modelId="{8285C9A9-2070-3240-B25D-9B9DADD290DD}">
      <dsp:nvSpPr>
        <dsp:cNvPr id="0" name=""/>
        <dsp:cNvSpPr/>
      </dsp:nvSpPr>
      <dsp:spPr>
        <a:xfrm>
          <a:off x="997700" y="169671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Biological altruism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006326" y="178297"/>
        <a:ext cx="571797" cy="277272"/>
      </dsp:txXfrm>
    </dsp:sp>
    <dsp:sp modelId="{832D6BC5-2742-8A4A-8777-C220BBB065EF}">
      <dsp:nvSpPr>
        <dsp:cNvPr id="0" name=""/>
        <dsp:cNvSpPr/>
      </dsp:nvSpPr>
      <dsp:spPr>
        <a:xfrm rot="19457599">
          <a:off x="1559476" y="212043"/>
          <a:ext cx="29016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97305" y="225004"/>
        <a:ext cx="14508" cy="14508"/>
      </dsp:txXfrm>
    </dsp:sp>
    <dsp:sp modelId="{12559CDA-0D63-EA48-84E2-37AEFE54E8D6}">
      <dsp:nvSpPr>
        <dsp:cNvPr id="0" name=""/>
        <dsp:cNvSpPr/>
      </dsp:nvSpPr>
      <dsp:spPr>
        <a:xfrm>
          <a:off x="1822369" y="320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Kin selection theory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30995" y="8946"/>
        <a:ext cx="571797" cy="277272"/>
      </dsp:txXfrm>
    </dsp:sp>
    <dsp:sp modelId="{C54F1C2D-2B6F-CD42-B6A6-6CE717FFA559}">
      <dsp:nvSpPr>
        <dsp:cNvPr id="0" name=""/>
        <dsp:cNvSpPr/>
      </dsp:nvSpPr>
      <dsp:spPr>
        <a:xfrm rot="2142401">
          <a:off x="1559476" y="381395"/>
          <a:ext cx="29016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97305" y="394355"/>
        <a:ext cx="14508" cy="14508"/>
      </dsp:txXfrm>
    </dsp:sp>
    <dsp:sp modelId="{E8681653-8BAE-A942-9CF2-EF91B62107AD}">
      <dsp:nvSpPr>
        <dsp:cNvPr id="0" name=""/>
        <dsp:cNvSpPr/>
      </dsp:nvSpPr>
      <dsp:spPr>
        <a:xfrm>
          <a:off x="1822369" y="339023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Reciprocal altruism theory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30995" y="347649"/>
        <a:ext cx="571797" cy="277272"/>
      </dsp:txXfrm>
    </dsp:sp>
    <dsp:sp modelId="{12D8264F-723D-F346-94E5-1605D308D727}">
      <dsp:nvSpPr>
        <dsp:cNvPr id="0" name=""/>
        <dsp:cNvSpPr/>
      </dsp:nvSpPr>
      <dsp:spPr>
        <a:xfrm rot="3310531">
          <a:off x="673591" y="804774"/>
          <a:ext cx="412597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055969" y="20214"/>
              </a:lnTo>
            </a:path>
          </a:pathLst>
        </a:custGeom>
        <a:noFill/>
        <a:ln w="9525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869575" y="814674"/>
        <a:ext cx="20629" cy="20629"/>
      </dsp:txXfrm>
    </dsp:sp>
    <dsp:sp modelId="{4C9B1CA4-4BF1-1C42-A023-123C142705FE}">
      <dsp:nvSpPr>
        <dsp:cNvPr id="0" name=""/>
        <dsp:cNvSpPr/>
      </dsp:nvSpPr>
      <dsp:spPr>
        <a:xfrm>
          <a:off x="997700" y="847078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Psychological altruism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006326" y="855704"/>
        <a:ext cx="571797" cy="277272"/>
      </dsp:txXfrm>
    </dsp:sp>
    <dsp:sp modelId="{DC681BAB-62FF-8242-A021-67666C10141A}">
      <dsp:nvSpPr>
        <dsp:cNvPr id="0" name=""/>
        <dsp:cNvSpPr/>
      </dsp:nvSpPr>
      <dsp:spPr>
        <a:xfrm rot="19457599">
          <a:off x="1559476" y="889450"/>
          <a:ext cx="29016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97305" y="902410"/>
        <a:ext cx="14508" cy="14508"/>
      </dsp:txXfrm>
    </dsp:sp>
    <dsp:sp modelId="{E4D63CFD-B1F4-4045-80FD-F2C99DEA6E3F}">
      <dsp:nvSpPr>
        <dsp:cNvPr id="0" name=""/>
        <dsp:cNvSpPr/>
      </dsp:nvSpPr>
      <dsp:spPr>
        <a:xfrm>
          <a:off x="1822369" y="677726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Negative state relief model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30995" y="686352"/>
        <a:ext cx="571797" cy="277272"/>
      </dsp:txXfrm>
    </dsp:sp>
    <dsp:sp modelId="{2F92E764-778C-D649-875E-9086A9B3087E}">
      <dsp:nvSpPr>
        <dsp:cNvPr id="0" name=""/>
        <dsp:cNvSpPr/>
      </dsp:nvSpPr>
      <dsp:spPr>
        <a:xfrm rot="2142401">
          <a:off x="1559476" y="1058801"/>
          <a:ext cx="29016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42629" y="20214"/>
              </a:lnTo>
            </a:path>
          </a:pathLst>
        </a:custGeom>
        <a:noFill/>
        <a:ln w="9525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97305" y="1071762"/>
        <a:ext cx="14508" cy="14508"/>
      </dsp:txXfrm>
    </dsp:sp>
    <dsp:sp modelId="{436C2597-EC9A-FF47-B24E-87F103457D16}">
      <dsp:nvSpPr>
        <dsp:cNvPr id="0" name=""/>
        <dsp:cNvSpPr/>
      </dsp:nvSpPr>
      <dsp:spPr>
        <a:xfrm>
          <a:off x="1822369" y="1016430"/>
          <a:ext cx="589049" cy="294524"/>
        </a:xfrm>
        <a:prstGeom prst="roundRect">
          <a:avLst>
            <a:gd name="adj" fmla="val 10000"/>
          </a:avLst>
        </a:prstGeom>
        <a:solidFill>
          <a:srgbClr val="4F81BD">
            <a:lumMod val="7500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Empathy-altruism model</a:t>
          </a:r>
          <a:endParaRPr lang="en-US" sz="6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30995" y="1025056"/>
        <a:ext cx="571797" cy="2772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DA59F6-196D-488F-8624-5C41DF100DA0}">
      <dsp:nvSpPr>
        <dsp:cNvPr id="0" name=""/>
        <dsp:cNvSpPr/>
      </dsp:nvSpPr>
      <dsp:spPr>
        <a:xfrm>
          <a:off x="0" y="2086650"/>
          <a:ext cx="4283710" cy="3423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I’ll help.</a:t>
          </a:r>
          <a:endParaRPr lang="en-US" sz="12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2086650"/>
        <a:ext cx="4283710" cy="342332"/>
      </dsp:txXfrm>
    </dsp:sp>
    <dsp:sp modelId="{5532E69F-0874-4A19-B9A9-B3A0BFA4A613}">
      <dsp:nvSpPr>
        <dsp:cNvPr id="0" name=""/>
        <dsp:cNvSpPr/>
      </dsp:nvSpPr>
      <dsp:spPr>
        <a:xfrm rot="10800000">
          <a:off x="0" y="1565278"/>
          <a:ext cx="4283710" cy="526507"/>
        </a:xfrm>
        <a:prstGeom prst="upArrowCallou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What form of assistance should I give?</a:t>
          </a:r>
          <a:endParaRPr lang="en-US" sz="12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10800000">
        <a:off x="0" y="1565278"/>
        <a:ext cx="4283710" cy="342108"/>
      </dsp:txXfrm>
    </dsp:sp>
    <dsp:sp modelId="{CD7100F2-0255-45E4-BFCC-3C24B31BA995}">
      <dsp:nvSpPr>
        <dsp:cNvPr id="0" name=""/>
        <dsp:cNvSpPr/>
      </dsp:nvSpPr>
      <dsp:spPr>
        <a:xfrm rot="10800000">
          <a:off x="0" y="1043906"/>
          <a:ext cx="4283710" cy="526507"/>
        </a:xfrm>
        <a:prstGeom prst="upArrowCallou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Is this something for which I should take personal responsibility?</a:t>
          </a:r>
          <a:endParaRPr lang="en-US" sz="12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10800000">
        <a:off x="0" y="1043906"/>
        <a:ext cx="4283710" cy="342108"/>
      </dsp:txXfrm>
    </dsp:sp>
    <dsp:sp modelId="{50CEC0C3-0DDC-448D-BDDC-B4568C42AF69}">
      <dsp:nvSpPr>
        <dsp:cNvPr id="0" name=""/>
        <dsp:cNvSpPr/>
      </dsp:nvSpPr>
      <dsp:spPr>
        <a:xfrm rot="10800000">
          <a:off x="0" y="522533"/>
          <a:ext cx="4283710" cy="526507"/>
        </a:xfrm>
        <a:prstGeom prst="upArrowCallou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Is it an emergency?</a:t>
          </a:r>
          <a:endParaRPr lang="en-US" sz="12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10800000">
        <a:off x="0" y="522533"/>
        <a:ext cx="4283710" cy="342108"/>
      </dsp:txXfrm>
    </dsp:sp>
    <dsp:sp modelId="{4A227619-E6E5-4719-866A-867814C36AD4}">
      <dsp:nvSpPr>
        <dsp:cNvPr id="0" name=""/>
        <dsp:cNvSpPr/>
      </dsp:nvSpPr>
      <dsp:spPr>
        <a:xfrm rot="10800000">
          <a:off x="0" y="1161"/>
          <a:ext cx="4283710" cy="526507"/>
        </a:xfrm>
        <a:prstGeom prst="upArrowCallou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Has something happened?</a:t>
          </a:r>
          <a:endParaRPr lang="en-US" sz="12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 rot="10800000">
        <a:off x="0" y="1161"/>
        <a:ext cx="4283710" cy="3421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2014-12-22T02:40:00Z</dcterms:created>
  <dcterms:modified xsi:type="dcterms:W3CDTF">2014-12-22T02:40:00Z</dcterms:modified>
</cp:coreProperties>
</file>