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02D" w:rsidRPr="0029202D" w:rsidRDefault="002602E1" w:rsidP="0058301D">
      <w:pPr>
        <w:autoSpaceDE w:val="0"/>
        <w:autoSpaceDN w:val="0"/>
        <w:adjustRightInd w:val="0"/>
        <w:spacing w:after="0" w:line="240" w:lineRule="auto"/>
        <w:ind w:left="360"/>
        <w:jc w:val="both"/>
        <w:rPr>
          <w:rFonts w:ascii="Arial" w:hAnsi="Arial" w:cs="Arial"/>
          <w:b/>
          <w:kern w:val="24"/>
          <w:sz w:val="28"/>
          <w:szCs w:val="28"/>
        </w:rPr>
      </w:pPr>
      <w:r>
        <w:rPr>
          <w:rFonts w:ascii="Arial" w:hAnsi="Arial" w:cs="Arial"/>
          <w:b/>
          <w:kern w:val="24"/>
          <w:sz w:val="28"/>
          <w:szCs w:val="28"/>
        </w:rPr>
        <w:t xml:space="preserve">Lecture 4: </w:t>
      </w:r>
      <w:r w:rsidR="0029202D" w:rsidRPr="0029202D">
        <w:rPr>
          <w:rFonts w:ascii="Arial" w:hAnsi="Arial" w:cs="Arial"/>
          <w:b/>
          <w:kern w:val="24"/>
          <w:sz w:val="28"/>
          <w:szCs w:val="28"/>
        </w:rPr>
        <w:t>CULTURE</w:t>
      </w:r>
    </w:p>
    <w:p w:rsid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Dr. </w:t>
      </w:r>
      <w:proofErr w:type="spellStart"/>
      <w:r w:rsidRPr="0029202D">
        <w:rPr>
          <w:rFonts w:ascii="Arial" w:hAnsi="Arial" w:cs="Arial"/>
          <w:kern w:val="24"/>
          <w:sz w:val="24"/>
          <w:szCs w:val="24"/>
        </w:rPr>
        <w:t>Sadaf</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Sajjad</w:t>
      </w:r>
      <w:proofErr w:type="spellEnd"/>
    </w:p>
    <w:p w:rsidR="0029202D" w:rsidRDefault="0029202D" w:rsidP="0058301D">
      <w:pPr>
        <w:autoSpaceDE w:val="0"/>
        <w:autoSpaceDN w:val="0"/>
        <w:adjustRightInd w:val="0"/>
        <w:spacing w:after="0" w:line="240" w:lineRule="auto"/>
        <w:ind w:left="360"/>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kern w:val="24"/>
          <w:sz w:val="24"/>
          <w:szCs w:val="24"/>
        </w:rPr>
      </w:pPr>
      <w:r w:rsidRPr="0029202D">
        <w:rPr>
          <w:rFonts w:ascii="Arial" w:hAnsi="Arial" w:cs="Arial"/>
          <w:b/>
          <w:kern w:val="24"/>
          <w:sz w:val="24"/>
          <w:szCs w:val="24"/>
        </w:rPr>
        <w:t>What is cultu</w:t>
      </w:r>
      <w:bookmarkStart w:id="0" w:name="_GoBack"/>
      <w:bookmarkEnd w:id="0"/>
      <w:r w:rsidRPr="0029202D">
        <w:rPr>
          <w:rFonts w:ascii="Arial" w:hAnsi="Arial" w:cs="Arial"/>
          <w:b/>
          <w:kern w:val="24"/>
          <w:sz w:val="24"/>
          <w:szCs w:val="24"/>
        </w:rPr>
        <w:t>re?</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i/>
          <w:iCs/>
          <w:kern w:val="24"/>
          <w:sz w:val="24"/>
          <w:szCs w:val="24"/>
        </w:rPr>
        <w:t>Culture</w:t>
      </w:r>
      <w:r w:rsidRPr="0029202D">
        <w:rPr>
          <w:rFonts w:ascii="Arial" w:hAnsi="Arial" w:cs="Arial"/>
          <w:kern w:val="24"/>
          <w:sz w:val="24"/>
          <w:szCs w:val="24"/>
        </w:rPr>
        <w:t xml:space="preserve"> refers to the total lifestyle of a people, including all of their ideas, values, knowledge, behaviors, and material objects that they share </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Culture shapes and guides people’s perception of reality</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Culture determines…</w:t>
      </w:r>
    </w:p>
    <w:p w:rsidR="0029202D" w:rsidRPr="0029202D" w:rsidRDefault="0029202D" w:rsidP="0058301D">
      <w:pPr>
        <w:pStyle w:val="ListParagraph"/>
        <w:numPr>
          <w:ilvl w:val="0"/>
          <w:numId w:val="7"/>
        </w:numPr>
        <w:autoSpaceDE w:val="0"/>
        <w:autoSpaceDN w:val="0"/>
        <w:adjustRightInd w:val="0"/>
        <w:spacing w:after="0" w:line="240" w:lineRule="auto"/>
        <w:jc w:val="both"/>
        <w:rPr>
          <w:rFonts w:ascii="Arial" w:hAnsi="Arial" w:cs="Arial"/>
          <w:kern w:val="24"/>
          <w:sz w:val="24"/>
          <w:szCs w:val="24"/>
        </w:rPr>
      </w:pPr>
      <w:r w:rsidRPr="0029202D">
        <w:rPr>
          <w:rFonts w:ascii="Arial" w:hAnsi="Arial" w:cs="Arial"/>
          <w:kern w:val="24"/>
          <w:sz w:val="24"/>
          <w:szCs w:val="24"/>
        </w:rPr>
        <w:t>Food we eat</w:t>
      </w:r>
    </w:p>
    <w:p w:rsidR="0029202D" w:rsidRPr="0029202D" w:rsidRDefault="0029202D" w:rsidP="0058301D">
      <w:pPr>
        <w:pStyle w:val="ListParagraph"/>
        <w:numPr>
          <w:ilvl w:val="0"/>
          <w:numId w:val="7"/>
        </w:numPr>
        <w:autoSpaceDE w:val="0"/>
        <w:autoSpaceDN w:val="0"/>
        <w:adjustRightInd w:val="0"/>
        <w:spacing w:after="0" w:line="240" w:lineRule="auto"/>
        <w:jc w:val="both"/>
        <w:rPr>
          <w:rFonts w:ascii="Arial" w:hAnsi="Arial" w:cs="Arial"/>
          <w:kern w:val="24"/>
          <w:sz w:val="24"/>
          <w:szCs w:val="24"/>
        </w:rPr>
      </w:pPr>
      <w:r w:rsidRPr="0029202D">
        <w:rPr>
          <w:rFonts w:ascii="Arial" w:hAnsi="Arial" w:cs="Arial"/>
          <w:kern w:val="24"/>
          <w:sz w:val="24"/>
          <w:szCs w:val="24"/>
        </w:rPr>
        <w:t xml:space="preserve">Clothing </w:t>
      </w:r>
    </w:p>
    <w:p w:rsidR="0029202D" w:rsidRPr="0029202D" w:rsidRDefault="0029202D" w:rsidP="0058301D">
      <w:pPr>
        <w:pStyle w:val="ListParagraph"/>
        <w:numPr>
          <w:ilvl w:val="0"/>
          <w:numId w:val="7"/>
        </w:numPr>
        <w:autoSpaceDE w:val="0"/>
        <w:autoSpaceDN w:val="0"/>
        <w:adjustRightInd w:val="0"/>
        <w:spacing w:after="0" w:line="240" w:lineRule="auto"/>
        <w:jc w:val="both"/>
        <w:rPr>
          <w:rFonts w:ascii="Arial" w:hAnsi="Arial" w:cs="Arial"/>
          <w:kern w:val="24"/>
          <w:sz w:val="24"/>
          <w:szCs w:val="24"/>
        </w:rPr>
      </w:pPr>
      <w:r w:rsidRPr="0029202D">
        <w:rPr>
          <w:rFonts w:ascii="Arial" w:hAnsi="Arial" w:cs="Arial"/>
          <w:kern w:val="24"/>
          <w:sz w:val="24"/>
          <w:szCs w:val="24"/>
        </w:rPr>
        <w:t xml:space="preserve">Music </w:t>
      </w:r>
    </w:p>
    <w:p w:rsidR="0029202D" w:rsidRPr="0029202D" w:rsidRDefault="0029202D" w:rsidP="0058301D">
      <w:pPr>
        <w:pStyle w:val="ListParagraph"/>
        <w:numPr>
          <w:ilvl w:val="0"/>
          <w:numId w:val="7"/>
        </w:numPr>
        <w:autoSpaceDE w:val="0"/>
        <w:autoSpaceDN w:val="0"/>
        <w:adjustRightInd w:val="0"/>
        <w:spacing w:after="0" w:line="240" w:lineRule="auto"/>
        <w:jc w:val="both"/>
        <w:rPr>
          <w:rFonts w:ascii="Arial" w:hAnsi="Arial" w:cs="Arial"/>
          <w:kern w:val="24"/>
          <w:sz w:val="24"/>
          <w:szCs w:val="24"/>
        </w:rPr>
      </w:pPr>
      <w:r w:rsidRPr="0029202D">
        <w:rPr>
          <w:rFonts w:ascii="Arial" w:hAnsi="Arial" w:cs="Arial"/>
          <w:kern w:val="24"/>
          <w:sz w:val="24"/>
          <w:szCs w:val="24"/>
        </w:rPr>
        <w:t>Games we play</w:t>
      </w:r>
    </w:p>
    <w:p w:rsidR="0029202D" w:rsidRPr="0029202D" w:rsidRDefault="0029202D" w:rsidP="0058301D">
      <w:pPr>
        <w:pStyle w:val="ListParagraph"/>
        <w:numPr>
          <w:ilvl w:val="0"/>
          <w:numId w:val="7"/>
        </w:numPr>
        <w:autoSpaceDE w:val="0"/>
        <w:autoSpaceDN w:val="0"/>
        <w:adjustRightInd w:val="0"/>
        <w:spacing w:after="0" w:line="240" w:lineRule="auto"/>
        <w:jc w:val="both"/>
        <w:rPr>
          <w:rFonts w:ascii="Arial" w:hAnsi="Arial" w:cs="Arial"/>
          <w:kern w:val="24"/>
          <w:sz w:val="24"/>
          <w:szCs w:val="24"/>
        </w:rPr>
      </w:pPr>
      <w:r w:rsidRPr="0029202D">
        <w:rPr>
          <w:rFonts w:ascii="Arial" w:hAnsi="Arial" w:cs="Arial"/>
          <w:kern w:val="24"/>
          <w:sz w:val="24"/>
          <w:szCs w:val="24"/>
        </w:rPr>
        <w:t>How to express emotions</w:t>
      </w:r>
    </w:p>
    <w:p w:rsidR="0029202D" w:rsidRPr="0029202D" w:rsidRDefault="0029202D" w:rsidP="0058301D">
      <w:pPr>
        <w:pStyle w:val="ListParagraph"/>
        <w:numPr>
          <w:ilvl w:val="0"/>
          <w:numId w:val="7"/>
        </w:numPr>
        <w:autoSpaceDE w:val="0"/>
        <w:autoSpaceDN w:val="0"/>
        <w:adjustRightInd w:val="0"/>
        <w:spacing w:after="0" w:line="240" w:lineRule="auto"/>
        <w:jc w:val="both"/>
        <w:rPr>
          <w:rFonts w:ascii="Arial" w:hAnsi="Arial" w:cs="Arial"/>
          <w:kern w:val="24"/>
          <w:sz w:val="24"/>
          <w:szCs w:val="24"/>
        </w:rPr>
      </w:pPr>
      <w:r w:rsidRPr="0029202D">
        <w:rPr>
          <w:rFonts w:ascii="Arial" w:hAnsi="Arial" w:cs="Arial"/>
          <w:kern w:val="24"/>
          <w:sz w:val="24"/>
          <w:szCs w:val="24"/>
        </w:rPr>
        <w:t xml:space="preserve">What is good or bad </w:t>
      </w:r>
    </w:p>
    <w:p w:rsidR="0029202D" w:rsidRPr="0029202D" w:rsidRDefault="0029202D" w:rsidP="0058301D">
      <w:pPr>
        <w:pStyle w:val="ListParagraph"/>
        <w:numPr>
          <w:ilvl w:val="0"/>
          <w:numId w:val="7"/>
        </w:numPr>
        <w:autoSpaceDE w:val="0"/>
        <w:autoSpaceDN w:val="0"/>
        <w:adjustRightInd w:val="0"/>
        <w:spacing w:after="0" w:line="240" w:lineRule="auto"/>
        <w:jc w:val="both"/>
        <w:rPr>
          <w:rFonts w:ascii="Arial" w:hAnsi="Arial" w:cs="Arial"/>
          <w:kern w:val="24"/>
          <w:sz w:val="24"/>
          <w:szCs w:val="24"/>
        </w:rPr>
      </w:pPr>
      <w:r w:rsidRPr="0029202D">
        <w:rPr>
          <w:rFonts w:ascii="Arial" w:hAnsi="Arial" w:cs="Arial"/>
          <w:kern w:val="24"/>
          <w:sz w:val="24"/>
          <w:szCs w:val="24"/>
        </w:rPr>
        <w:t>What is high or low culture (if any)</w:t>
      </w:r>
    </w:p>
    <w:p w:rsidR="0029202D" w:rsidRPr="0029202D" w:rsidRDefault="0029202D" w:rsidP="0058301D">
      <w:pPr>
        <w:pStyle w:val="ListParagraph"/>
        <w:numPr>
          <w:ilvl w:val="0"/>
          <w:numId w:val="7"/>
        </w:numPr>
        <w:autoSpaceDE w:val="0"/>
        <w:autoSpaceDN w:val="0"/>
        <w:adjustRightInd w:val="0"/>
        <w:spacing w:after="0" w:line="240" w:lineRule="auto"/>
        <w:jc w:val="both"/>
        <w:rPr>
          <w:rFonts w:ascii="Arial" w:hAnsi="Arial" w:cs="Arial"/>
          <w:kern w:val="24"/>
          <w:sz w:val="24"/>
          <w:szCs w:val="24"/>
        </w:rPr>
      </w:pPr>
      <w:r w:rsidRPr="0029202D">
        <w:rPr>
          <w:rFonts w:ascii="Arial" w:hAnsi="Arial" w:cs="Arial"/>
          <w:kern w:val="24"/>
          <w:sz w:val="24"/>
          <w:szCs w:val="24"/>
        </w:rPr>
        <w:t>Culture and appearance</w:t>
      </w:r>
    </w:p>
    <w:p w:rsidR="0029202D" w:rsidRPr="0029202D" w:rsidRDefault="0029202D" w:rsidP="0058301D">
      <w:pPr>
        <w:autoSpaceDE w:val="0"/>
        <w:autoSpaceDN w:val="0"/>
        <w:adjustRightInd w:val="0"/>
        <w:spacing w:after="0" w:line="240" w:lineRule="auto"/>
        <w:ind w:left="360"/>
        <w:jc w:val="both"/>
        <w:rPr>
          <w:rFonts w:ascii="Arial" w:hAnsi="Arial" w:cs="Arial"/>
          <w:b/>
          <w:kern w:val="24"/>
          <w:sz w:val="24"/>
          <w:szCs w:val="24"/>
        </w:rPr>
      </w:pPr>
      <w:r w:rsidRPr="0029202D">
        <w:rPr>
          <w:rFonts w:ascii="Arial" w:hAnsi="Arial" w:cs="Arial"/>
          <w:b/>
          <w:kern w:val="24"/>
          <w:sz w:val="24"/>
          <w:szCs w:val="24"/>
        </w:rPr>
        <w:t>Society vs. Culture</w:t>
      </w:r>
    </w:p>
    <w:p w:rsidR="0029202D" w:rsidRPr="0029202D" w:rsidRDefault="0029202D" w:rsidP="0058301D">
      <w:pPr>
        <w:autoSpaceDE w:val="0"/>
        <w:autoSpaceDN w:val="0"/>
        <w:adjustRightInd w:val="0"/>
        <w:spacing w:after="0" w:line="240" w:lineRule="auto"/>
        <w:ind w:left="360"/>
        <w:jc w:val="both"/>
        <w:rPr>
          <w:rFonts w:ascii="Arial" w:hAnsi="Arial" w:cs="Arial"/>
          <w:i/>
          <w:iCs/>
          <w:kern w:val="24"/>
          <w:sz w:val="24"/>
          <w:szCs w:val="24"/>
        </w:rPr>
      </w:pPr>
      <w:r w:rsidRPr="0029202D">
        <w:rPr>
          <w:rFonts w:ascii="Arial" w:hAnsi="Arial" w:cs="Arial"/>
          <w:i/>
          <w:iCs/>
          <w:kern w:val="24"/>
          <w:sz w:val="24"/>
          <w:szCs w:val="24"/>
          <w:u w:val="single"/>
        </w:rPr>
        <w:t>Society</w:t>
      </w:r>
      <w:r w:rsidRPr="0029202D">
        <w:rPr>
          <w:rFonts w:ascii="Arial" w:hAnsi="Arial" w:cs="Arial"/>
          <w:kern w:val="24"/>
          <w:sz w:val="24"/>
          <w:szCs w:val="24"/>
        </w:rPr>
        <w:t xml:space="preserve"> refers to a group of people who are relatively self-sufficient and who share a common territory and </w:t>
      </w:r>
      <w:r w:rsidRPr="0029202D">
        <w:rPr>
          <w:rFonts w:ascii="Arial" w:hAnsi="Arial" w:cs="Arial"/>
          <w:i/>
          <w:iCs/>
          <w:kern w:val="24"/>
          <w:sz w:val="24"/>
          <w:szCs w:val="24"/>
        </w:rPr>
        <w:t>culture</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Members of the society preserve and transmit it from one generation to the next (through literature, art, video recording and other means of expression) </w:t>
      </w:r>
    </w:p>
    <w:p w:rsidR="0029202D" w:rsidRPr="0029202D" w:rsidRDefault="0029202D" w:rsidP="0058301D">
      <w:pPr>
        <w:autoSpaceDE w:val="0"/>
        <w:autoSpaceDN w:val="0"/>
        <w:adjustRightInd w:val="0"/>
        <w:spacing w:after="0" w:line="240" w:lineRule="auto"/>
        <w:jc w:val="both"/>
        <w:rPr>
          <w:rFonts w:ascii="Arial" w:hAnsi="Arial" w:cs="Arial"/>
          <w:i/>
          <w:iCs/>
          <w:kern w:val="24"/>
          <w:sz w:val="24"/>
          <w:szCs w:val="24"/>
          <w:u w:val="single"/>
        </w:rPr>
      </w:pPr>
    </w:p>
    <w:p w:rsidR="0029202D" w:rsidRPr="0029202D" w:rsidRDefault="0029202D" w:rsidP="0058301D">
      <w:pPr>
        <w:autoSpaceDE w:val="0"/>
        <w:autoSpaceDN w:val="0"/>
        <w:adjustRightInd w:val="0"/>
        <w:spacing w:after="0" w:line="240" w:lineRule="auto"/>
        <w:ind w:left="360"/>
        <w:jc w:val="both"/>
        <w:rPr>
          <w:rFonts w:ascii="Arial" w:hAnsi="Arial" w:cs="Arial"/>
          <w:b/>
          <w:kern w:val="24"/>
          <w:sz w:val="24"/>
          <w:szCs w:val="24"/>
        </w:rPr>
      </w:pPr>
      <w:r w:rsidRPr="0029202D">
        <w:rPr>
          <w:rFonts w:ascii="Arial" w:hAnsi="Arial" w:cs="Arial"/>
          <w:b/>
          <w:kern w:val="24"/>
          <w:sz w:val="24"/>
          <w:szCs w:val="24"/>
        </w:rPr>
        <w:t>Society vs. Culture</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i/>
          <w:iCs/>
          <w:kern w:val="24"/>
          <w:sz w:val="24"/>
          <w:szCs w:val="24"/>
          <w:u w:val="single"/>
        </w:rPr>
        <w:t>Culture</w:t>
      </w:r>
      <w:r w:rsidRPr="0029202D">
        <w:rPr>
          <w:rFonts w:ascii="Arial" w:hAnsi="Arial" w:cs="Arial"/>
          <w:kern w:val="24"/>
          <w:sz w:val="24"/>
          <w:szCs w:val="24"/>
        </w:rPr>
        <w:t xml:space="preserve"> refers to that people’s traditions, customs, and behaviors. It includes ideas, values, and artifacts</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Sharing a similar culture helps to define the society to which we belong </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kern w:val="24"/>
          <w:sz w:val="24"/>
          <w:szCs w:val="24"/>
        </w:rPr>
      </w:pPr>
      <w:r w:rsidRPr="0029202D">
        <w:rPr>
          <w:rFonts w:ascii="Arial" w:hAnsi="Arial" w:cs="Arial"/>
          <w:b/>
          <w:kern w:val="24"/>
          <w:sz w:val="24"/>
          <w:szCs w:val="24"/>
        </w:rPr>
        <w:t>Characteristics of Culture</w:t>
      </w:r>
    </w:p>
    <w:p w:rsidR="0029202D" w:rsidRPr="0029202D" w:rsidRDefault="0029202D" w:rsidP="0058301D">
      <w:pPr>
        <w:pStyle w:val="ListParagraph"/>
        <w:numPr>
          <w:ilvl w:val="0"/>
          <w:numId w:val="8"/>
        </w:numPr>
        <w:autoSpaceDE w:val="0"/>
        <w:autoSpaceDN w:val="0"/>
        <w:adjustRightInd w:val="0"/>
        <w:spacing w:after="0" w:line="240" w:lineRule="auto"/>
        <w:jc w:val="both"/>
        <w:rPr>
          <w:rFonts w:ascii="Arial" w:hAnsi="Arial" w:cs="Arial"/>
          <w:kern w:val="24"/>
          <w:sz w:val="24"/>
          <w:szCs w:val="24"/>
        </w:rPr>
      </w:pPr>
      <w:r w:rsidRPr="0029202D">
        <w:rPr>
          <w:rFonts w:ascii="Arial" w:hAnsi="Arial" w:cs="Arial"/>
          <w:kern w:val="24"/>
          <w:sz w:val="24"/>
          <w:szCs w:val="24"/>
        </w:rPr>
        <w:t>Culture is a universal feature of human social life</w:t>
      </w:r>
    </w:p>
    <w:p w:rsidR="0029202D" w:rsidRPr="0029202D" w:rsidRDefault="0029202D" w:rsidP="0058301D">
      <w:pPr>
        <w:pStyle w:val="ListParagraph"/>
        <w:numPr>
          <w:ilvl w:val="0"/>
          <w:numId w:val="8"/>
        </w:numPr>
        <w:autoSpaceDE w:val="0"/>
        <w:autoSpaceDN w:val="0"/>
        <w:adjustRightInd w:val="0"/>
        <w:spacing w:after="0" w:line="240" w:lineRule="auto"/>
        <w:jc w:val="both"/>
        <w:rPr>
          <w:rFonts w:ascii="Arial" w:hAnsi="Arial" w:cs="Arial"/>
          <w:kern w:val="24"/>
          <w:sz w:val="24"/>
          <w:szCs w:val="24"/>
        </w:rPr>
      </w:pPr>
      <w:r w:rsidRPr="0029202D">
        <w:rPr>
          <w:rFonts w:ascii="Arial" w:hAnsi="Arial" w:cs="Arial"/>
          <w:kern w:val="24"/>
          <w:sz w:val="24"/>
          <w:szCs w:val="24"/>
        </w:rPr>
        <w:t>Culture is cumulative</w:t>
      </w:r>
    </w:p>
    <w:p w:rsidR="0029202D" w:rsidRPr="0029202D" w:rsidRDefault="0029202D" w:rsidP="0058301D">
      <w:pPr>
        <w:pStyle w:val="ListParagraph"/>
        <w:numPr>
          <w:ilvl w:val="0"/>
          <w:numId w:val="8"/>
        </w:numPr>
        <w:autoSpaceDE w:val="0"/>
        <w:autoSpaceDN w:val="0"/>
        <w:adjustRightInd w:val="0"/>
        <w:spacing w:after="0" w:line="240" w:lineRule="auto"/>
        <w:jc w:val="both"/>
        <w:rPr>
          <w:rFonts w:ascii="Arial" w:hAnsi="Arial" w:cs="Arial"/>
          <w:kern w:val="24"/>
          <w:sz w:val="24"/>
          <w:szCs w:val="24"/>
        </w:rPr>
      </w:pPr>
      <w:r w:rsidRPr="0029202D">
        <w:rPr>
          <w:rFonts w:ascii="Arial" w:hAnsi="Arial" w:cs="Arial"/>
          <w:kern w:val="24"/>
          <w:sz w:val="24"/>
          <w:szCs w:val="24"/>
        </w:rPr>
        <w:t>Culture is learned</w:t>
      </w:r>
    </w:p>
    <w:p w:rsidR="0029202D" w:rsidRPr="0029202D" w:rsidRDefault="0029202D" w:rsidP="0058301D">
      <w:pPr>
        <w:pStyle w:val="ListParagraph"/>
        <w:numPr>
          <w:ilvl w:val="0"/>
          <w:numId w:val="8"/>
        </w:numPr>
        <w:autoSpaceDE w:val="0"/>
        <w:autoSpaceDN w:val="0"/>
        <w:adjustRightInd w:val="0"/>
        <w:spacing w:after="0" w:line="240" w:lineRule="auto"/>
        <w:jc w:val="both"/>
        <w:rPr>
          <w:rFonts w:ascii="Arial" w:hAnsi="Arial" w:cs="Arial"/>
          <w:kern w:val="24"/>
          <w:sz w:val="24"/>
          <w:szCs w:val="24"/>
        </w:rPr>
      </w:pPr>
      <w:r w:rsidRPr="0029202D">
        <w:rPr>
          <w:rFonts w:ascii="Arial" w:hAnsi="Arial" w:cs="Arial"/>
          <w:kern w:val="24"/>
          <w:sz w:val="24"/>
          <w:szCs w:val="24"/>
        </w:rPr>
        <w:t>Culture is shared</w:t>
      </w:r>
    </w:p>
    <w:p w:rsidR="0029202D" w:rsidRPr="0029202D" w:rsidRDefault="0029202D" w:rsidP="0058301D">
      <w:pPr>
        <w:autoSpaceDE w:val="0"/>
        <w:autoSpaceDN w:val="0"/>
        <w:adjustRightInd w:val="0"/>
        <w:spacing w:after="0" w:line="240" w:lineRule="auto"/>
        <w:ind w:left="360"/>
        <w:jc w:val="both"/>
        <w:rPr>
          <w:rFonts w:ascii="Arial" w:hAnsi="Arial" w:cs="Arial"/>
          <w:b/>
          <w:kern w:val="24"/>
          <w:sz w:val="24"/>
          <w:szCs w:val="24"/>
        </w:rPr>
      </w:pPr>
      <w:r w:rsidRPr="0029202D">
        <w:rPr>
          <w:rFonts w:ascii="Arial" w:hAnsi="Arial" w:cs="Arial"/>
          <w:b/>
          <w:kern w:val="24"/>
          <w:sz w:val="24"/>
          <w:szCs w:val="24"/>
        </w:rPr>
        <w:t>Material and Nonmaterial Culture</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i/>
          <w:iCs/>
          <w:kern w:val="24"/>
          <w:sz w:val="24"/>
          <w:szCs w:val="24"/>
        </w:rPr>
        <w:t>Material Culture</w:t>
      </w:r>
      <w:r w:rsidRPr="0029202D">
        <w:rPr>
          <w:rFonts w:ascii="Arial" w:hAnsi="Arial" w:cs="Arial"/>
          <w:kern w:val="24"/>
          <w:sz w:val="24"/>
          <w:szCs w:val="24"/>
        </w:rPr>
        <w:t xml:space="preserve"> includes all those things that humans make or adapt from the raw stuff of nature: houses, computers, jewelry, oil paintings, </w:t>
      </w:r>
      <w:proofErr w:type="spellStart"/>
      <w:r w:rsidRPr="0029202D">
        <w:rPr>
          <w:rFonts w:ascii="Arial" w:hAnsi="Arial" w:cs="Arial"/>
          <w:kern w:val="24"/>
          <w:sz w:val="24"/>
          <w:szCs w:val="24"/>
        </w:rPr>
        <w:t>etc</w:t>
      </w:r>
      <w:proofErr w:type="spellEnd"/>
      <w:r w:rsidRPr="0029202D">
        <w:rPr>
          <w:rFonts w:ascii="Arial" w:hAnsi="Arial" w:cs="Arial"/>
          <w:kern w:val="24"/>
          <w:sz w:val="24"/>
          <w:szCs w:val="24"/>
        </w:rPr>
        <w:t xml:space="preserve"> (Stick from the forest might be a part of material culture)</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 </w:t>
      </w:r>
      <w:r w:rsidRPr="0029202D">
        <w:rPr>
          <w:rFonts w:ascii="Arial" w:hAnsi="Arial" w:cs="Arial"/>
          <w:i/>
          <w:iCs/>
          <w:kern w:val="24"/>
          <w:sz w:val="24"/>
          <w:szCs w:val="24"/>
        </w:rPr>
        <w:t>Nonmaterial culture</w:t>
      </w:r>
      <w:r w:rsidRPr="0029202D">
        <w:rPr>
          <w:rFonts w:ascii="Arial" w:hAnsi="Arial" w:cs="Arial"/>
          <w:kern w:val="24"/>
          <w:sz w:val="24"/>
          <w:szCs w:val="24"/>
        </w:rPr>
        <w:t xml:space="preserve"> is a group's way of thinking (including its beliefs, values) and doing (its common pattern of behavior, including language and other forms of interaction) (Poem about stick)</w:t>
      </w:r>
    </w:p>
    <w:p w:rsidR="0029202D" w:rsidRPr="00B00CEB" w:rsidRDefault="0029202D" w:rsidP="0058301D">
      <w:pPr>
        <w:autoSpaceDE w:val="0"/>
        <w:autoSpaceDN w:val="0"/>
        <w:adjustRightInd w:val="0"/>
        <w:spacing w:after="0" w:line="240" w:lineRule="auto"/>
        <w:ind w:left="360"/>
        <w:jc w:val="both"/>
        <w:rPr>
          <w:rFonts w:ascii="Arial" w:hAnsi="Arial" w:cs="Arial"/>
          <w:b/>
          <w:kern w:val="24"/>
          <w:sz w:val="24"/>
          <w:szCs w:val="24"/>
        </w:rPr>
      </w:pPr>
      <w:r w:rsidRPr="00B00CEB">
        <w:rPr>
          <w:rFonts w:ascii="Arial" w:hAnsi="Arial" w:cs="Arial"/>
          <w:b/>
          <w:kern w:val="24"/>
          <w:sz w:val="24"/>
          <w:szCs w:val="24"/>
        </w:rPr>
        <w:t>Diffusion</w:t>
      </w:r>
    </w:p>
    <w:p w:rsidR="003826EA"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Is the process by which a cultural item is spread from group to group or society to </w:t>
      </w:r>
      <w:r w:rsidR="00B00CEB" w:rsidRPr="0029202D">
        <w:rPr>
          <w:rFonts w:ascii="Arial" w:hAnsi="Arial" w:cs="Arial"/>
          <w:kern w:val="24"/>
          <w:sz w:val="24"/>
          <w:szCs w:val="24"/>
        </w:rPr>
        <w:t>society</w:t>
      </w:r>
      <w:r w:rsidR="00B00CEB">
        <w:rPr>
          <w:rFonts w:ascii="Arial" w:hAnsi="Arial" w:cs="Arial"/>
          <w:kern w:val="24"/>
          <w:sz w:val="24"/>
          <w:szCs w:val="24"/>
        </w:rPr>
        <w:t xml:space="preserve">? </w:t>
      </w:r>
      <w:r w:rsidRPr="0029202D">
        <w:rPr>
          <w:rFonts w:ascii="Arial" w:hAnsi="Arial" w:cs="Arial"/>
          <w:i/>
          <w:iCs/>
          <w:kern w:val="24"/>
          <w:sz w:val="24"/>
          <w:szCs w:val="24"/>
        </w:rPr>
        <w:t>Diffusion</w:t>
      </w:r>
      <w:r w:rsidRPr="0029202D">
        <w:rPr>
          <w:rFonts w:ascii="Arial" w:hAnsi="Arial" w:cs="Arial"/>
          <w:kern w:val="24"/>
          <w:sz w:val="24"/>
          <w:szCs w:val="24"/>
        </w:rPr>
        <w:t xml:space="preserve"> can occur through a variety of means, among them exploration, military conquest, missionary work, influ</w:t>
      </w:r>
      <w:r w:rsidR="00B00CEB">
        <w:rPr>
          <w:rFonts w:ascii="Arial" w:hAnsi="Arial" w:cs="Arial"/>
          <w:kern w:val="24"/>
          <w:sz w:val="24"/>
          <w:szCs w:val="24"/>
        </w:rPr>
        <w:t xml:space="preserve">ence of mass media, and tourism. </w:t>
      </w:r>
    </w:p>
    <w:p w:rsidR="003826EA" w:rsidRDefault="003826EA" w:rsidP="0058301D">
      <w:pPr>
        <w:autoSpaceDE w:val="0"/>
        <w:autoSpaceDN w:val="0"/>
        <w:adjustRightInd w:val="0"/>
        <w:spacing w:after="0" w:line="240" w:lineRule="auto"/>
        <w:ind w:left="360"/>
        <w:jc w:val="both"/>
        <w:rPr>
          <w:rFonts w:ascii="Arial" w:hAnsi="Arial" w:cs="Arial"/>
          <w:kern w:val="24"/>
          <w:sz w:val="24"/>
          <w:szCs w:val="24"/>
        </w:rPr>
      </w:pPr>
    </w:p>
    <w:p w:rsidR="003826EA" w:rsidRDefault="003826EA" w:rsidP="0058301D">
      <w:pPr>
        <w:autoSpaceDE w:val="0"/>
        <w:autoSpaceDN w:val="0"/>
        <w:adjustRightInd w:val="0"/>
        <w:spacing w:after="0" w:line="240" w:lineRule="auto"/>
        <w:ind w:left="360"/>
        <w:jc w:val="both"/>
        <w:rPr>
          <w:rFonts w:ascii="Arial" w:hAnsi="Arial" w:cs="Arial"/>
          <w:kern w:val="24"/>
          <w:sz w:val="24"/>
          <w:szCs w:val="24"/>
        </w:rPr>
      </w:pPr>
    </w:p>
    <w:p w:rsidR="0029202D" w:rsidRPr="003826EA" w:rsidRDefault="0029202D" w:rsidP="0058301D">
      <w:pPr>
        <w:autoSpaceDE w:val="0"/>
        <w:autoSpaceDN w:val="0"/>
        <w:adjustRightInd w:val="0"/>
        <w:spacing w:after="0" w:line="240" w:lineRule="auto"/>
        <w:ind w:left="360"/>
        <w:jc w:val="both"/>
        <w:rPr>
          <w:rFonts w:ascii="Arial" w:hAnsi="Arial" w:cs="Arial"/>
          <w:b/>
          <w:i/>
          <w:kern w:val="24"/>
          <w:sz w:val="24"/>
          <w:szCs w:val="24"/>
        </w:rPr>
      </w:pPr>
      <w:r w:rsidRPr="003826EA">
        <w:rPr>
          <w:rFonts w:ascii="Arial" w:hAnsi="Arial" w:cs="Arial"/>
          <w:b/>
          <w:i/>
          <w:kern w:val="24"/>
          <w:sz w:val="24"/>
          <w:szCs w:val="24"/>
        </w:rPr>
        <w:lastRenderedPageBreak/>
        <w:t>Diffusion may take place over long distance</w:t>
      </w:r>
    </w:p>
    <w:p w:rsidR="003826EA"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The use of smoking tobacco began when Indian tribes in the Caribbean invented the hab</w:t>
      </w:r>
      <w:r w:rsidR="00B00CEB">
        <w:rPr>
          <w:rFonts w:ascii="Arial" w:hAnsi="Arial" w:cs="Arial"/>
          <w:kern w:val="24"/>
          <w:sz w:val="24"/>
          <w:szCs w:val="24"/>
        </w:rPr>
        <w:t xml:space="preserve">it of smoking the tobacco plant. </w:t>
      </w:r>
      <w:r w:rsidRPr="0029202D">
        <w:rPr>
          <w:rFonts w:ascii="Arial" w:hAnsi="Arial" w:cs="Arial"/>
          <w:kern w:val="24"/>
          <w:sz w:val="24"/>
          <w:szCs w:val="24"/>
        </w:rPr>
        <w:t xml:space="preserve">Over the periods of </w:t>
      </w:r>
      <w:proofErr w:type="spellStart"/>
      <w:r w:rsidRPr="0029202D">
        <w:rPr>
          <w:rFonts w:ascii="Arial" w:hAnsi="Arial" w:cs="Arial"/>
          <w:kern w:val="24"/>
          <w:sz w:val="24"/>
          <w:szCs w:val="24"/>
        </w:rPr>
        <w:t>hundred</w:t>
      </w:r>
      <w:proofErr w:type="spellEnd"/>
      <w:r w:rsidRPr="0029202D">
        <w:rPr>
          <w:rFonts w:ascii="Arial" w:hAnsi="Arial" w:cs="Arial"/>
          <w:kern w:val="24"/>
          <w:sz w:val="24"/>
          <w:szCs w:val="24"/>
        </w:rPr>
        <w:t xml:space="preserve"> of years, tobacco traveled through Central America</w:t>
      </w:r>
      <w:r w:rsidR="00B00CEB">
        <w:rPr>
          <w:rFonts w:ascii="Arial" w:hAnsi="Arial" w:cs="Arial"/>
          <w:kern w:val="24"/>
          <w:sz w:val="24"/>
          <w:szCs w:val="24"/>
        </w:rPr>
        <w:t xml:space="preserve"> and across the North America.  </w:t>
      </w:r>
    </w:p>
    <w:p w:rsidR="003826EA" w:rsidRPr="003826EA" w:rsidRDefault="0029202D" w:rsidP="0058301D">
      <w:pPr>
        <w:autoSpaceDE w:val="0"/>
        <w:autoSpaceDN w:val="0"/>
        <w:adjustRightInd w:val="0"/>
        <w:spacing w:after="0" w:line="240" w:lineRule="auto"/>
        <w:ind w:left="360"/>
        <w:jc w:val="both"/>
        <w:rPr>
          <w:rFonts w:ascii="Arial" w:hAnsi="Arial" w:cs="Arial"/>
          <w:b/>
          <w:i/>
          <w:kern w:val="24"/>
          <w:sz w:val="24"/>
          <w:szCs w:val="24"/>
        </w:rPr>
      </w:pPr>
      <w:r w:rsidRPr="003826EA">
        <w:rPr>
          <w:rFonts w:ascii="Arial" w:hAnsi="Arial" w:cs="Arial"/>
          <w:b/>
          <w:i/>
          <w:kern w:val="24"/>
          <w:sz w:val="24"/>
          <w:szCs w:val="24"/>
        </w:rPr>
        <w:t>Diffusion is not always easy</w:t>
      </w:r>
      <w:r w:rsidR="004D3BDC" w:rsidRPr="003826EA">
        <w:rPr>
          <w:rFonts w:ascii="Arial" w:hAnsi="Arial" w:cs="Arial"/>
          <w:b/>
          <w:i/>
          <w:kern w:val="24"/>
          <w:sz w:val="24"/>
          <w:szCs w:val="24"/>
        </w:rPr>
        <w:t xml:space="preserve">. </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Societies resist ideas which seem too foreign (or th</w:t>
      </w:r>
      <w:r w:rsidR="003826EA">
        <w:rPr>
          <w:rFonts w:ascii="Arial" w:hAnsi="Arial" w:cs="Arial"/>
          <w:kern w:val="24"/>
          <w:sz w:val="24"/>
          <w:szCs w:val="24"/>
        </w:rPr>
        <w:t xml:space="preserve">reatening to their own beliefs). </w:t>
      </w:r>
      <w:r w:rsidRPr="0029202D">
        <w:rPr>
          <w:rFonts w:ascii="Arial" w:hAnsi="Arial" w:cs="Arial"/>
          <w:kern w:val="24"/>
          <w:sz w:val="24"/>
          <w:szCs w:val="24"/>
        </w:rPr>
        <w:t>Each culture tends to be selective in what it absorbs (food vs. beliefs)</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Europe accepted silk, magnetic compass, chess, and gunpowder from Chinese but rejected the teaching of philosophy</w:t>
      </w:r>
    </w:p>
    <w:p w:rsidR="0029202D" w:rsidRPr="003C6377" w:rsidRDefault="0029202D" w:rsidP="0058301D">
      <w:pPr>
        <w:autoSpaceDE w:val="0"/>
        <w:autoSpaceDN w:val="0"/>
        <w:adjustRightInd w:val="0"/>
        <w:spacing w:after="0" w:line="240" w:lineRule="auto"/>
        <w:ind w:left="360"/>
        <w:jc w:val="both"/>
        <w:rPr>
          <w:rFonts w:ascii="Arial" w:hAnsi="Arial" w:cs="Arial"/>
          <w:b/>
          <w:i/>
          <w:kern w:val="24"/>
          <w:sz w:val="24"/>
          <w:szCs w:val="24"/>
        </w:rPr>
      </w:pPr>
      <w:r w:rsidRPr="003C6377">
        <w:rPr>
          <w:rFonts w:ascii="Arial" w:hAnsi="Arial" w:cs="Arial"/>
          <w:b/>
          <w:i/>
          <w:kern w:val="24"/>
          <w:sz w:val="24"/>
          <w:szCs w:val="24"/>
        </w:rPr>
        <w:t>Culture and taken-for-granted orientations in life</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i/>
          <w:iCs/>
          <w:kern w:val="24"/>
          <w:sz w:val="24"/>
          <w:szCs w:val="24"/>
        </w:rPr>
        <w:t>Our</w:t>
      </w:r>
      <w:r w:rsidRPr="0029202D">
        <w:rPr>
          <w:rFonts w:ascii="Arial" w:hAnsi="Arial" w:cs="Arial"/>
          <w:kern w:val="24"/>
          <w:sz w:val="24"/>
          <w:szCs w:val="24"/>
        </w:rPr>
        <w:t xml:space="preserve"> speech, </w:t>
      </w:r>
      <w:r w:rsidRPr="0029202D">
        <w:rPr>
          <w:rFonts w:ascii="Arial" w:hAnsi="Arial" w:cs="Arial"/>
          <w:i/>
          <w:iCs/>
          <w:kern w:val="24"/>
          <w:sz w:val="24"/>
          <w:szCs w:val="24"/>
        </w:rPr>
        <w:t>our</w:t>
      </w:r>
      <w:r w:rsidRPr="0029202D">
        <w:rPr>
          <w:rFonts w:ascii="Arial" w:hAnsi="Arial" w:cs="Arial"/>
          <w:kern w:val="24"/>
          <w:sz w:val="24"/>
          <w:szCs w:val="24"/>
        </w:rPr>
        <w:t xml:space="preserve"> gestures, </w:t>
      </w:r>
      <w:r w:rsidRPr="0029202D">
        <w:rPr>
          <w:rFonts w:ascii="Arial" w:hAnsi="Arial" w:cs="Arial"/>
          <w:i/>
          <w:iCs/>
          <w:kern w:val="24"/>
          <w:sz w:val="24"/>
          <w:szCs w:val="24"/>
        </w:rPr>
        <w:t>our</w:t>
      </w:r>
      <w:r w:rsidRPr="0029202D">
        <w:rPr>
          <w:rFonts w:ascii="Arial" w:hAnsi="Arial" w:cs="Arial"/>
          <w:kern w:val="24"/>
          <w:sz w:val="24"/>
          <w:szCs w:val="24"/>
        </w:rPr>
        <w:t xml:space="preserve"> beliefs, </w:t>
      </w:r>
      <w:r w:rsidRPr="0029202D">
        <w:rPr>
          <w:rFonts w:ascii="Arial" w:hAnsi="Arial" w:cs="Arial"/>
          <w:i/>
          <w:iCs/>
          <w:kern w:val="24"/>
          <w:sz w:val="24"/>
          <w:szCs w:val="24"/>
        </w:rPr>
        <w:t>our</w:t>
      </w:r>
      <w:r w:rsidRPr="0029202D">
        <w:rPr>
          <w:rFonts w:ascii="Arial" w:hAnsi="Arial" w:cs="Arial"/>
          <w:kern w:val="24"/>
          <w:sz w:val="24"/>
          <w:szCs w:val="24"/>
        </w:rPr>
        <w:t xml:space="preserve"> customs are usually taken-for-granted</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We assume that they are “normal” or “natural”, and almost always we follow them w</w:t>
      </w:r>
      <w:r w:rsidR="003C6377">
        <w:rPr>
          <w:rFonts w:ascii="Arial" w:hAnsi="Arial" w:cs="Arial"/>
          <w:kern w:val="24"/>
          <w:sz w:val="24"/>
          <w:szCs w:val="24"/>
        </w:rPr>
        <w:t>ithout questions.</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Culture provides implicit instructions that tell </w:t>
      </w:r>
      <w:proofErr w:type="gramStart"/>
      <w:r w:rsidRPr="0029202D">
        <w:rPr>
          <w:rFonts w:ascii="Arial" w:hAnsi="Arial" w:cs="Arial"/>
          <w:kern w:val="24"/>
          <w:sz w:val="24"/>
          <w:szCs w:val="24"/>
        </w:rPr>
        <w:t>us  what</w:t>
      </w:r>
      <w:proofErr w:type="gramEnd"/>
      <w:r w:rsidRPr="0029202D">
        <w:rPr>
          <w:rFonts w:ascii="Arial" w:hAnsi="Arial" w:cs="Arial"/>
          <w:kern w:val="24"/>
          <w:sz w:val="24"/>
          <w:szCs w:val="24"/>
        </w:rPr>
        <w:t xml:space="preserve"> we ought to do in various situations. It provides a basis for our decision making. </w:t>
      </w:r>
    </w:p>
    <w:p w:rsidR="0029202D" w:rsidRPr="003C6377" w:rsidRDefault="0029202D" w:rsidP="0058301D">
      <w:pPr>
        <w:autoSpaceDE w:val="0"/>
        <w:autoSpaceDN w:val="0"/>
        <w:adjustRightInd w:val="0"/>
        <w:spacing w:after="0" w:line="240" w:lineRule="auto"/>
        <w:ind w:left="360"/>
        <w:jc w:val="both"/>
        <w:rPr>
          <w:rFonts w:ascii="Arial" w:hAnsi="Arial" w:cs="Arial"/>
          <w:b/>
          <w:kern w:val="24"/>
          <w:sz w:val="24"/>
          <w:szCs w:val="24"/>
        </w:rPr>
      </w:pPr>
      <w:r w:rsidRPr="003C6377">
        <w:rPr>
          <w:rFonts w:ascii="Arial" w:hAnsi="Arial" w:cs="Arial"/>
          <w:b/>
          <w:kern w:val="24"/>
          <w:sz w:val="24"/>
          <w:szCs w:val="24"/>
        </w:rPr>
        <w:t>Cultural Shock</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“Culture becomes the lens through which we perceive and evaluate what is going around us”</w:t>
      </w:r>
    </w:p>
    <w:p w:rsidR="0029202D" w:rsidRPr="0029202D" w:rsidRDefault="0029202D" w:rsidP="0058301D">
      <w:pPr>
        <w:autoSpaceDE w:val="0"/>
        <w:autoSpaceDN w:val="0"/>
        <w:adjustRightInd w:val="0"/>
        <w:spacing w:after="0" w:line="240" w:lineRule="auto"/>
        <w:ind w:left="360"/>
        <w:jc w:val="both"/>
        <w:rPr>
          <w:rFonts w:ascii="Arial" w:hAnsi="Arial" w:cs="Arial"/>
          <w:i/>
          <w:iCs/>
          <w:kern w:val="24"/>
          <w:sz w:val="24"/>
          <w:szCs w:val="24"/>
        </w:rPr>
      </w:pPr>
      <w:r w:rsidRPr="0029202D">
        <w:rPr>
          <w:rFonts w:ascii="Arial" w:hAnsi="Arial" w:cs="Arial"/>
          <w:kern w:val="24"/>
          <w:sz w:val="24"/>
          <w:szCs w:val="24"/>
        </w:rPr>
        <w:t>We have expectations of “</w:t>
      </w:r>
      <w:r w:rsidRPr="0029202D">
        <w:rPr>
          <w:rFonts w:ascii="Arial" w:hAnsi="Arial" w:cs="Arial"/>
          <w:i/>
          <w:iCs/>
          <w:kern w:val="24"/>
          <w:sz w:val="24"/>
          <w:szCs w:val="24"/>
        </w:rPr>
        <w:t xml:space="preserve">the way people ought to be” </w:t>
      </w:r>
    </w:p>
    <w:p w:rsidR="0029202D" w:rsidRPr="0029202D" w:rsidRDefault="0029202D" w:rsidP="0058301D">
      <w:pPr>
        <w:autoSpaceDE w:val="0"/>
        <w:autoSpaceDN w:val="0"/>
        <w:adjustRightInd w:val="0"/>
        <w:spacing w:after="0" w:line="240" w:lineRule="auto"/>
        <w:ind w:left="360"/>
        <w:jc w:val="both"/>
        <w:rPr>
          <w:rFonts w:ascii="Arial" w:hAnsi="Arial" w:cs="Arial"/>
          <w:i/>
          <w:iCs/>
          <w:kern w:val="24"/>
          <w:sz w:val="24"/>
          <w:szCs w:val="24"/>
        </w:rPr>
      </w:pPr>
      <w:r w:rsidRPr="0029202D">
        <w:rPr>
          <w:rFonts w:ascii="Arial" w:hAnsi="Arial" w:cs="Arial"/>
          <w:i/>
          <w:iCs/>
          <w:kern w:val="24"/>
          <w:sz w:val="24"/>
          <w:szCs w:val="24"/>
        </w:rPr>
        <w:t>Cultural shock- is the disorientation that people experience when they come in contact with a fundamentally different culture and can no longer depend on their taken-for-granted assumptions about life</w:t>
      </w:r>
    </w:p>
    <w:p w:rsidR="0029202D" w:rsidRPr="0029202D" w:rsidRDefault="0029202D" w:rsidP="0058301D">
      <w:pPr>
        <w:autoSpaceDE w:val="0"/>
        <w:autoSpaceDN w:val="0"/>
        <w:adjustRightInd w:val="0"/>
        <w:spacing w:after="0" w:line="240" w:lineRule="auto"/>
        <w:jc w:val="both"/>
        <w:rPr>
          <w:rFonts w:ascii="Arial" w:hAnsi="Arial" w:cs="Arial"/>
          <w:i/>
          <w:iCs/>
          <w:kern w:val="24"/>
          <w:sz w:val="24"/>
          <w:szCs w:val="24"/>
        </w:rPr>
      </w:pPr>
    </w:p>
    <w:p w:rsidR="0029202D" w:rsidRPr="003C6377" w:rsidRDefault="0029202D" w:rsidP="0058301D">
      <w:pPr>
        <w:autoSpaceDE w:val="0"/>
        <w:autoSpaceDN w:val="0"/>
        <w:adjustRightInd w:val="0"/>
        <w:spacing w:after="0" w:line="240" w:lineRule="auto"/>
        <w:ind w:left="360"/>
        <w:jc w:val="both"/>
        <w:rPr>
          <w:rFonts w:ascii="Arial" w:eastAsia="MS PGothic" w:hAnsi="Arial" w:cs="Arial"/>
          <w:b/>
          <w:i/>
          <w:kern w:val="24"/>
          <w:sz w:val="24"/>
          <w:szCs w:val="24"/>
          <w:lang w:eastAsia="ja-JP"/>
        </w:rPr>
      </w:pPr>
      <w:r w:rsidRPr="003C6377">
        <w:rPr>
          <w:rFonts w:ascii="Arial" w:eastAsia="MS PGothic" w:hAnsi="Arial" w:cs="Arial"/>
          <w:b/>
          <w:i/>
          <w:kern w:val="24"/>
          <w:sz w:val="24"/>
          <w:szCs w:val="24"/>
          <w:lang w:eastAsia="ja-JP"/>
        </w:rPr>
        <w:t>Behavior in Students (Cultural Aspect)</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A Pakistani tourist who goes out to dinner in Seoul, Korea and learns that a local specialty is dog meat might well experience cultural shock</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Attitudes toward Cultural Variation</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i/>
          <w:iCs/>
          <w:kern w:val="24"/>
          <w:sz w:val="24"/>
          <w:szCs w:val="24"/>
          <w:u w:val="single"/>
        </w:rPr>
        <w:t>Ethnocentrism</w:t>
      </w:r>
      <w:r w:rsidRPr="0029202D">
        <w:rPr>
          <w:rFonts w:ascii="Arial" w:hAnsi="Arial" w:cs="Arial"/>
          <w:kern w:val="24"/>
          <w:sz w:val="24"/>
          <w:szCs w:val="24"/>
        </w:rPr>
        <w:t xml:space="preserve"> is a tendency to evaluate and judge the customs and traditions of others according to one’s own cultural tastes, beliefs, and standards</w:t>
      </w:r>
    </w:p>
    <w:p w:rsid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We learn that the ways of our own group are good, right, proper, and superior to other ways</w:t>
      </w:r>
      <w:r w:rsidR="003C6377">
        <w:rPr>
          <w:rFonts w:ascii="Arial" w:hAnsi="Arial" w:cs="Arial"/>
          <w:kern w:val="24"/>
          <w:sz w:val="24"/>
          <w:szCs w:val="24"/>
        </w:rPr>
        <w:t>.</w:t>
      </w:r>
    </w:p>
    <w:p w:rsidR="003C6377" w:rsidRPr="0029202D" w:rsidRDefault="003C6377" w:rsidP="0058301D">
      <w:pPr>
        <w:autoSpaceDE w:val="0"/>
        <w:autoSpaceDN w:val="0"/>
        <w:adjustRightInd w:val="0"/>
        <w:spacing w:after="0" w:line="240" w:lineRule="auto"/>
        <w:ind w:left="360"/>
        <w:jc w:val="both"/>
        <w:rPr>
          <w:rFonts w:ascii="Arial" w:hAnsi="Arial" w:cs="Arial"/>
          <w:kern w:val="24"/>
          <w:sz w:val="24"/>
          <w:szCs w:val="24"/>
        </w:rPr>
      </w:pPr>
    </w:p>
    <w:p w:rsidR="0029202D" w:rsidRPr="003C6377" w:rsidRDefault="0029202D" w:rsidP="0058301D">
      <w:pPr>
        <w:autoSpaceDE w:val="0"/>
        <w:autoSpaceDN w:val="0"/>
        <w:adjustRightInd w:val="0"/>
        <w:spacing w:after="0" w:line="240" w:lineRule="auto"/>
        <w:ind w:left="360"/>
        <w:jc w:val="both"/>
        <w:rPr>
          <w:rFonts w:ascii="Arial" w:hAnsi="Arial" w:cs="Arial"/>
          <w:b/>
          <w:kern w:val="24"/>
          <w:sz w:val="24"/>
          <w:szCs w:val="24"/>
        </w:rPr>
      </w:pPr>
      <w:r w:rsidRPr="003C6377">
        <w:rPr>
          <w:rFonts w:ascii="Arial" w:hAnsi="Arial" w:cs="Arial"/>
          <w:b/>
          <w:kern w:val="24"/>
          <w:sz w:val="24"/>
          <w:szCs w:val="24"/>
        </w:rPr>
        <w:t xml:space="preserve">Ethnocentrism </w:t>
      </w:r>
    </w:p>
    <w:p w:rsidR="0029202D" w:rsidRPr="003C6377" w:rsidRDefault="003C6377" w:rsidP="0058301D">
      <w:pPr>
        <w:pStyle w:val="ListParagraph"/>
        <w:numPr>
          <w:ilvl w:val="0"/>
          <w:numId w:val="9"/>
        </w:numPr>
        <w:autoSpaceDE w:val="0"/>
        <w:autoSpaceDN w:val="0"/>
        <w:adjustRightInd w:val="0"/>
        <w:spacing w:after="0" w:line="240" w:lineRule="auto"/>
        <w:jc w:val="both"/>
        <w:rPr>
          <w:rFonts w:ascii="Arial" w:hAnsi="Arial" w:cs="Arial"/>
          <w:kern w:val="24"/>
          <w:sz w:val="24"/>
          <w:szCs w:val="24"/>
        </w:rPr>
      </w:pPr>
      <w:r w:rsidRPr="003C6377">
        <w:rPr>
          <w:rFonts w:ascii="Arial" w:hAnsi="Arial" w:cs="Arial"/>
          <w:kern w:val="24"/>
          <w:sz w:val="24"/>
          <w:szCs w:val="24"/>
        </w:rPr>
        <w:t>Have both positive and negative consequences</w:t>
      </w:r>
    </w:p>
    <w:p w:rsidR="0029202D" w:rsidRPr="003C6377" w:rsidRDefault="0029202D" w:rsidP="0058301D">
      <w:pPr>
        <w:pStyle w:val="ListParagraph"/>
        <w:numPr>
          <w:ilvl w:val="0"/>
          <w:numId w:val="9"/>
        </w:numPr>
        <w:autoSpaceDE w:val="0"/>
        <w:autoSpaceDN w:val="0"/>
        <w:adjustRightInd w:val="0"/>
        <w:spacing w:after="0" w:line="240" w:lineRule="auto"/>
        <w:jc w:val="both"/>
        <w:rPr>
          <w:rFonts w:ascii="Arial" w:hAnsi="Arial" w:cs="Arial"/>
          <w:kern w:val="24"/>
          <w:sz w:val="24"/>
          <w:szCs w:val="24"/>
        </w:rPr>
      </w:pPr>
      <w:r w:rsidRPr="003C6377">
        <w:rPr>
          <w:rFonts w:ascii="Arial" w:hAnsi="Arial" w:cs="Arial"/>
          <w:kern w:val="24"/>
          <w:sz w:val="24"/>
          <w:szCs w:val="24"/>
        </w:rPr>
        <w:t>On the positive side, it creates in-group loyalty</w:t>
      </w:r>
    </w:p>
    <w:p w:rsidR="0029202D" w:rsidRPr="003C6377" w:rsidRDefault="0029202D" w:rsidP="0058301D">
      <w:pPr>
        <w:pStyle w:val="ListParagraph"/>
        <w:numPr>
          <w:ilvl w:val="0"/>
          <w:numId w:val="9"/>
        </w:numPr>
        <w:autoSpaceDE w:val="0"/>
        <w:autoSpaceDN w:val="0"/>
        <w:adjustRightInd w:val="0"/>
        <w:spacing w:after="0" w:line="240" w:lineRule="auto"/>
        <w:jc w:val="both"/>
        <w:rPr>
          <w:rFonts w:ascii="Arial" w:hAnsi="Arial" w:cs="Arial"/>
          <w:kern w:val="24"/>
          <w:sz w:val="24"/>
          <w:szCs w:val="24"/>
        </w:rPr>
      </w:pPr>
      <w:r w:rsidRPr="003C6377">
        <w:rPr>
          <w:rFonts w:ascii="Arial" w:hAnsi="Arial" w:cs="Arial"/>
          <w:kern w:val="24"/>
          <w:sz w:val="24"/>
          <w:szCs w:val="24"/>
        </w:rPr>
        <w:t>On the negative side, ethnocentrism can lead to harmful discrimination against people whose ways differ from ours</w:t>
      </w:r>
    </w:p>
    <w:p w:rsidR="0029202D" w:rsidRPr="003C6377" w:rsidRDefault="0029202D" w:rsidP="0058301D">
      <w:pPr>
        <w:autoSpaceDE w:val="0"/>
        <w:autoSpaceDN w:val="0"/>
        <w:adjustRightInd w:val="0"/>
        <w:spacing w:after="0" w:line="240" w:lineRule="auto"/>
        <w:ind w:left="360"/>
        <w:jc w:val="both"/>
        <w:rPr>
          <w:rFonts w:ascii="Arial" w:hAnsi="Arial" w:cs="Arial"/>
          <w:b/>
          <w:kern w:val="24"/>
          <w:sz w:val="24"/>
          <w:szCs w:val="24"/>
        </w:rPr>
      </w:pPr>
      <w:r w:rsidRPr="003C6377">
        <w:rPr>
          <w:rFonts w:ascii="Arial" w:hAnsi="Arial" w:cs="Arial"/>
          <w:b/>
          <w:kern w:val="24"/>
          <w:sz w:val="24"/>
          <w:szCs w:val="24"/>
        </w:rPr>
        <w:t>Attitudes toward Cultural Variation</w:t>
      </w:r>
    </w:p>
    <w:p w:rsidR="0029202D" w:rsidRPr="003C6377" w:rsidRDefault="0029202D" w:rsidP="0058301D">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sidRPr="003C6377">
        <w:rPr>
          <w:rFonts w:ascii="Arial" w:hAnsi="Arial" w:cs="Arial"/>
          <w:i/>
          <w:iCs/>
          <w:kern w:val="24"/>
          <w:sz w:val="24"/>
          <w:szCs w:val="24"/>
          <w:u w:val="single"/>
        </w:rPr>
        <w:t>Cultural relativism</w:t>
      </w:r>
      <w:r w:rsidRPr="003C6377">
        <w:rPr>
          <w:rFonts w:ascii="Arial" w:hAnsi="Arial" w:cs="Arial"/>
          <w:kern w:val="24"/>
          <w:sz w:val="24"/>
          <w:szCs w:val="24"/>
        </w:rPr>
        <w:t xml:space="preserve"> is a tendency to understand and evaluate a culture in the context of its own special circumstances</w:t>
      </w:r>
    </w:p>
    <w:p w:rsidR="0029202D" w:rsidRPr="003C6377" w:rsidRDefault="0029202D" w:rsidP="0058301D">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sidRPr="003C6377">
        <w:rPr>
          <w:rFonts w:ascii="Arial" w:hAnsi="Arial" w:cs="Arial"/>
          <w:kern w:val="24"/>
          <w:sz w:val="24"/>
          <w:szCs w:val="24"/>
        </w:rPr>
        <w:t xml:space="preserve">None of us can be entirely successful at practicing cultural relativism </w:t>
      </w:r>
    </w:p>
    <w:p w:rsidR="0029202D" w:rsidRDefault="0029202D" w:rsidP="0058301D">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sidRPr="003C6377">
        <w:rPr>
          <w:rFonts w:ascii="Arial" w:hAnsi="Arial" w:cs="Arial"/>
          <w:kern w:val="24"/>
          <w:sz w:val="24"/>
          <w:szCs w:val="24"/>
        </w:rPr>
        <w:t>We cannot help viewing a contrasting way of life through the lens that our own culture provides</w:t>
      </w:r>
    </w:p>
    <w:p w:rsidR="003320C4" w:rsidRDefault="003320C4" w:rsidP="0058301D">
      <w:pPr>
        <w:autoSpaceDE w:val="0"/>
        <w:autoSpaceDN w:val="0"/>
        <w:adjustRightInd w:val="0"/>
        <w:spacing w:after="0" w:line="240" w:lineRule="auto"/>
        <w:jc w:val="both"/>
        <w:rPr>
          <w:rFonts w:ascii="Arial" w:hAnsi="Arial" w:cs="Arial"/>
          <w:kern w:val="24"/>
          <w:sz w:val="24"/>
          <w:szCs w:val="24"/>
        </w:rPr>
      </w:pPr>
    </w:p>
    <w:p w:rsidR="003320C4" w:rsidRDefault="003320C4" w:rsidP="0058301D">
      <w:pPr>
        <w:autoSpaceDE w:val="0"/>
        <w:autoSpaceDN w:val="0"/>
        <w:adjustRightInd w:val="0"/>
        <w:spacing w:after="0" w:line="240" w:lineRule="auto"/>
        <w:jc w:val="both"/>
        <w:rPr>
          <w:rFonts w:ascii="Arial" w:hAnsi="Arial" w:cs="Arial"/>
          <w:kern w:val="24"/>
          <w:sz w:val="24"/>
          <w:szCs w:val="24"/>
        </w:rPr>
      </w:pPr>
    </w:p>
    <w:p w:rsidR="003320C4" w:rsidRPr="003320C4" w:rsidRDefault="003320C4" w:rsidP="0058301D">
      <w:pPr>
        <w:autoSpaceDE w:val="0"/>
        <w:autoSpaceDN w:val="0"/>
        <w:adjustRightInd w:val="0"/>
        <w:spacing w:after="0" w:line="240" w:lineRule="auto"/>
        <w:jc w:val="both"/>
        <w:rPr>
          <w:rFonts w:ascii="Arial" w:hAnsi="Arial" w:cs="Arial"/>
          <w:kern w:val="24"/>
          <w:sz w:val="24"/>
          <w:szCs w:val="24"/>
        </w:rPr>
      </w:pPr>
    </w:p>
    <w:p w:rsidR="0029202D" w:rsidRPr="003C6377" w:rsidRDefault="0029202D" w:rsidP="0058301D">
      <w:pPr>
        <w:autoSpaceDE w:val="0"/>
        <w:autoSpaceDN w:val="0"/>
        <w:adjustRightInd w:val="0"/>
        <w:spacing w:after="0" w:line="240" w:lineRule="auto"/>
        <w:ind w:left="360"/>
        <w:jc w:val="both"/>
        <w:rPr>
          <w:rFonts w:ascii="Arial" w:hAnsi="Arial" w:cs="Arial"/>
          <w:b/>
          <w:kern w:val="24"/>
          <w:sz w:val="24"/>
          <w:szCs w:val="24"/>
        </w:rPr>
      </w:pPr>
      <w:r w:rsidRPr="003C6377">
        <w:rPr>
          <w:rFonts w:ascii="Arial" w:hAnsi="Arial" w:cs="Arial"/>
          <w:b/>
          <w:kern w:val="24"/>
          <w:sz w:val="24"/>
          <w:szCs w:val="24"/>
        </w:rPr>
        <w:lastRenderedPageBreak/>
        <w:t>Cultural Relativism and Practice</w:t>
      </w:r>
    </w:p>
    <w:p w:rsidR="0029202D" w:rsidRPr="003320C4" w:rsidRDefault="0029202D" w:rsidP="0058301D">
      <w:pPr>
        <w:pStyle w:val="ListParagraph"/>
        <w:numPr>
          <w:ilvl w:val="0"/>
          <w:numId w:val="11"/>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Chinese immigrant was convicted in a New York court of bludgeoning his wife to death with a hammer</w:t>
      </w:r>
    </w:p>
    <w:p w:rsidR="0029202D" w:rsidRPr="003320C4" w:rsidRDefault="0029202D" w:rsidP="0058301D">
      <w:pPr>
        <w:pStyle w:val="ListParagraph"/>
        <w:numPr>
          <w:ilvl w:val="0"/>
          <w:numId w:val="11"/>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He was sentenced to only 5 years of probation</w:t>
      </w:r>
    </w:p>
    <w:p w:rsidR="0029202D" w:rsidRPr="003320C4" w:rsidRDefault="0029202D" w:rsidP="0058301D">
      <w:pPr>
        <w:pStyle w:val="ListParagraph"/>
        <w:numPr>
          <w:ilvl w:val="0"/>
          <w:numId w:val="11"/>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The judge took into consideration the cultural considerations</w:t>
      </w:r>
    </w:p>
    <w:p w:rsidR="0029202D" w:rsidRPr="003320C4" w:rsidRDefault="0029202D" w:rsidP="0058301D">
      <w:pPr>
        <w:pStyle w:val="ListParagraph"/>
        <w:numPr>
          <w:ilvl w:val="0"/>
          <w:numId w:val="11"/>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The deceased women confessed extramarital affair</w:t>
      </w:r>
    </w:p>
    <w:p w:rsidR="0029202D" w:rsidRPr="003320C4" w:rsidRDefault="0029202D" w:rsidP="0058301D">
      <w:pPr>
        <w:pStyle w:val="ListParagraph"/>
        <w:numPr>
          <w:ilvl w:val="0"/>
          <w:numId w:val="11"/>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Testimony of an expert in Chinese culture revealed that husbands in China exact severe punishment on their wives</w:t>
      </w:r>
    </w:p>
    <w:p w:rsidR="0029202D" w:rsidRPr="003320C4" w:rsidRDefault="0029202D" w:rsidP="0058301D">
      <w:pPr>
        <w:pStyle w:val="ListParagraph"/>
        <w:numPr>
          <w:ilvl w:val="0"/>
          <w:numId w:val="11"/>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 xml:space="preserve">In </w:t>
      </w:r>
      <w:proofErr w:type="spellStart"/>
      <w:r w:rsidRPr="003320C4">
        <w:rPr>
          <w:rFonts w:ascii="Arial" w:hAnsi="Arial" w:cs="Arial"/>
          <w:kern w:val="24"/>
          <w:sz w:val="24"/>
          <w:szCs w:val="24"/>
        </w:rPr>
        <w:t>posttrial</w:t>
      </w:r>
      <w:proofErr w:type="spellEnd"/>
      <w:r w:rsidRPr="003320C4">
        <w:rPr>
          <w:rFonts w:ascii="Arial" w:hAnsi="Arial" w:cs="Arial"/>
          <w:kern w:val="24"/>
          <w:sz w:val="24"/>
          <w:szCs w:val="24"/>
        </w:rPr>
        <w:t xml:space="preserve"> hearings, the judge declared that the defendant “took all his culture with him to the U.S. and therefore was not fully responsible for his violent act///”</w:t>
      </w:r>
    </w:p>
    <w:p w:rsidR="0029202D" w:rsidRPr="003320C4" w:rsidRDefault="0029202D" w:rsidP="0058301D">
      <w:pPr>
        <w:autoSpaceDE w:val="0"/>
        <w:autoSpaceDN w:val="0"/>
        <w:adjustRightInd w:val="0"/>
        <w:spacing w:after="0" w:line="240" w:lineRule="auto"/>
        <w:ind w:left="360"/>
        <w:jc w:val="both"/>
        <w:rPr>
          <w:rFonts w:ascii="Arial" w:hAnsi="Arial" w:cs="Arial"/>
          <w:b/>
          <w:kern w:val="24"/>
          <w:sz w:val="24"/>
          <w:szCs w:val="24"/>
        </w:rPr>
      </w:pPr>
      <w:proofErr w:type="spellStart"/>
      <w:r w:rsidRPr="003320C4">
        <w:rPr>
          <w:rFonts w:ascii="Arial" w:hAnsi="Arial" w:cs="Arial"/>
          <w:b/>
          <w:kern w:val="24"/>
          <w:sz w:val="24"/>
          <w:szCs w:val="24"/>
        </w:rPr>
        <w:t>Xenocentrism</w:t>
      </w:r>
      <w:proofErr w:type="spellEnd"/>
    </w:p>
    <w:p w:rsidR="0029202D" w:rsidRPr="0029202D" w:rsidRDefault="0029202D" w:rsidP="0058301D">
      <w:pPr>
        <w:autoSpaceDE w:val="0"/>
        <w:autoSpaceDN w:val="0"/>
        <w:adjustRightInd w:val="0"/>
        <w:spacing w:after="0" w:line="240" w:lineRule="auto"/>
        <w:ind w:left="360"/>
        <w:jc w:val="both"/>
        <w:rPr>
          <w:rFonts w:ascii="Arial" w:hAnsi="Arial" w:cs="Arial"/>
          <w:i/>
          <w:iCs/>
          <w:kern w:val="24"/>
          <w:sz w:val="24"/>
          <w:szCs w:val="24"/>
        </w:rPr>
      </w:pPr>
      <w:r w:rsidRPr="0029202D">
        <w:rPr>
          <w:rFonts w:ascii="Arial" w:hAnsi="Arial" w:cs="Arial"/>
          <w:kern w:val="24"/>
          <w:sz w:val="24"/>
          <w:szCs w:val="24"/>
        </w:rPr>
        <w:t xml:space="preserve">Reverse to </w:t>
      </w:r>
      <w:r w:rsidRPr="0029202D">
        <w:rPr>
          <w:rFonts w:ascii="Arial" w:hAnsi="Arial" w:cs="Arial"/>
          <w:i/>
          <w:iCs/>
          <w:kern w:val="24"/>
          <w:sz w:val="24"/>
          <w:szCs w:val="24"/>
        </w:rPr>
        <w:t>ethnocentrism</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proofErr w:type="spellStart"/>
      <w:r w:rsidRPr="0029202D">
        <w:rPr>
          <w:rFonts w:ascii="Arial" w:hAnsi="Arial" w:cs="Arial"/>
          <w:i/>
          <w:iCs/>
          <w:kern w:val="24"/>
          <w:sz w:val="24"/>
          <w:szCs w:val="24"/>
        </w:rPr>
        <w:t>Xenocentrism</w:t>
      </w:r>
      <w:proofErr w:type="spellEnd"/>
      <w:r w:rsidRPr="0029202D">
        <w:rPr>
          <w:rFonts w:ascii="Arial" w:hAnsi="Arial" w:cs="Arial"/>
          <w:kern w:val="24"/>
          <w:sz w:val="24"/>
          <w:szCs w:val="24"/>
        </w:rPr>
        <w:t xml:space="preserve"> is the belief that the products, styles, or ideas of one’s society is inferior to those that originate elsewhere</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People in the U.S. assume that French fashion or Japanese electronic devices are superior to our own</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People in Saudi Arabia may prefer to buy Pepsi Cola and other food products that originate in the United States</w:t>
      </w:r>
    </w:p>
    <w:p w:rsidR="0029202D" w:rsidRPr="003320C4" w:rsidRDefault="0029202D" w:rsidP="0058301D">
      <w:pPr>
        <w:autoSpaceDE w:val="0"/>
        <w:autoSpaceDN w:val="0"/>
        <w:adjustRightInd w:val="0"/>
        <w:spacing w:after="0" w:line="240" w:lineRule="auto"/>
        <w:ind w:left="360"/>
        <w:jc w:val="both"/>
        <w:rPr>
          <w:rFonts w:ascii="Arial" w:hAnsi="Arial" w:cs="Arial"/>
          <w:b/>
          <w:i/>
          <w:kern w:val="24"/>
          <w:sz w:val="24"/>
          <w:szCs w:val="24"/>
        </w:rPr>
      </w:pPr>
      <w:proofErr w:type="spellStart"/>
      <w:r w:rsidRPr="003320C4">
        <w:rPr>
          <w:rFonts w:ascii="Arial" w:hAnsi="Arial" w:cs="Arial"/>
          <w:b/>
          <w:i/>
          <w:kern w:val="24"/>
          <w:sz w:val="24"/>
          <w:szCs w:val="24"/>
        </w:rPr>
        <w:t>Xenocentrism</w:t>
      </w:r>
      <w:proofErr w:type="spellEnd"/>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People are charmed by the lure of goods from exotic places?</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Such fascination with British china or Danish glassware can be damaging to the U.S. competitors</w:t>
      </w:r>
    </w:p>
    <w:p w:rsidR="0029202D" w:rsidRPr="0029202D" w:rsidRDefault="0029202D" w:rsidP="0058301D">
      <w:pPr>
        <w:autoSpaceDE w:val="0"/>
        <w:autoSpaceDN w:val="0"/>
        <w:adjustRightInd w:val="0"/>
        <w:spacing w:after="0" w:line="240" w:lineRule="auto"/>
        <w:ind w:left="360"/>
        <w:jc w:val="both"/>
        <w:rPr>
          <w:rFonts w:ascii="Arial" w:hAnsi="Arial" w:cs="Arial"/>
          <w:i/>
          <w:iCs/>
          <w:kern w:val="24"/>
          <w:sz w:val="24"/>
          <w:szCs w:val="24"/>
        </w:rPr>
      </w:pPr>
      <w:r w:rsidRPr="0029202D">
        <w:rPr>
          <w:rFonts w:ascii="Arial" w:hAnsi="Arial" w:cs="Arial"/>
          <w:kern w:val="24"/>
          <w:sz w:val="24"/>
          <w:szCs w:val="24"/>
        </w:rPr>
        <w:t xml:space="preserve">Some companies have responded by crating products that </w:t>
      </w:r>
      <w:r w:rsidRPr="0029202D">
        <w:rPr>
          <w:rFonts w:ascii="Arial" w:hAnsi="Arial" w:cs="Arial"/>
          <w:i/>
          <w:iCs/>
          <w:kern w:val="24"/>
          <w:sz w:val="24"/>
          <w:szCs w:val="24"/>
        </w:rPr>
        <w:t xml:space="preserve">sound </w:t>
      </w:r>
      <w:r w:rsidRPr="0029202D">
        <w:rPr>
          <w:rFonts w:ascii="Arial" w:hAnsi="Arial" w:cs="Arial"/>
          <w:kern w:val="24"/>
          <w:sz w:val="24"/>
          <w:szCs w:val="24"/>
        </w:rPr>
        <w:t xml:space="preserve">European like </w:t>
      </w:r>
      <w:r w:rsidRPr="0029202D">
        <w:rPr>
          <w:rFonts w:ascii="Arial" w:hAnsi="Arial" w:cs="Arial"/>
          <w:i/>
          <w:iCs/>
          <w:kern w:val="24"/>
          <w:sz w:val="24"/>
          <w:szCs w:val="24"/>
        </w:rPr>
        <w:t>Haagen-Dazs</w:t>
      </w:r>
      <w:r w:rsidRPr="0029202D">
        <w:rPr>
          <w:rFonts w:ascii="Arial" w:hAnsi="Arial" w:cs="Arial"/>
          <w:kern w:val="24"/>
          <w:sz w:val="24"/>
          <w:szCs w:val="24"/>
        </w:rPr>
        <w:t xml:space="preserve"> ice cream (made in Teaneck, New Jersey)</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Components of Culture</w:t>
      </w:r>
    </w:p>
    <w:p w:rsidR="0029202D" w:rsidRPr="003320C4" w:rsidRDefault="0029202D" w:rsidP="0058301D">
      <w:pPr>
        <w:pStyle w:val="ListParagraph"/>
        <w:numPr>
          <w:ilvl w:val="0"/>
          <w:numId w:val="12"/>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Norms</w:t>
      </w:r>
    </w:p>
    <w:p w:rsidR="0029202D" w:rsidRPr="003320C4" w:rsidRDefault="0029202D" w:rsidP="0058301D">
      <w:pPr>
        <w:pStyle w:val="ListParagraph"/>
        <w:numPr>
          <w:ilvl w:val="0"/>
          <w:numId w:val="12"/>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Sanctions</w:t>
      </w:r>
    </w:p>
    <w:p w:rsidR="0029202D" w:rsidRPr="003320C4" w:rsidRDefault="0029202D" w:rsidP="0058301D">
      <w:pPr>
        <w:pStyle w:val="ListParagraph"/>
        <w:numPr>
          <w:ilvl w:val="0"/>
          <w:numId w:val="12"/>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Values</w:t>
      </w:r>
    </w:p>
    <w:p w:rsidR="0029202D" w:rsidRPr="003320C4" w:rsidRDefault="0029202D" w:rsidP="0058301D">
      <w:pPr>
        <w:pStyle w:val="ListParagraph"/>
        <w:numPr>
          <w:ilvl w:val="0"/>
          <w:numId w:val="12"/>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Symbols</w:t>
      </w:r>
    </w:p>
    <w:p w:rsidR="0029202D" w:rsidRPr="003320C4" w:rsidRDefault="0029202D" w:rsidP="0058301D">
      <w:pPr>
        <w:pStyle w:val="ListParagraph"/>
        <w:numPr>
          <w:ilvl w:val="0"/>
          <w:numId w:val="12"/>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Language</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3320C4" w:rsidRDefault="0029202D"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Norms</w:t>
      </w:r>
    </w:p>
    <w:p w:rsidR="0029202D" w:rsidRPr="003320C4" w:rsidRDefault="0029202D" w:rsidP="0058301D">
      <w:pPr>
        <w:pStyle w:val="ListParagraph"/>
        <w:numPr>
          <w:ilvl w:val="0"/>
          <w:numId w:val="13"/>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 xml:space="preserve">Norms are established standards of behavior maintained by a society </w:t>
      </w:r>
    </w:p>
    <w:p w:rsidR="0029202D" w:rsidRPr="003320C4" w:rsidRDefault="0029202D" w:rsidP="0058301D">
      <w:pPr>
        <w:pStyle w:val="ListParagraph"/>
        <w:numPr>
          <w:ilvl w:val="0"/>
          <w:numId w:val="13"/>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i/>
          <w:iCs/>
          <w:kern w:val="24"/>
          <w:sz w:val="24"/>
          <w:szCs w:val="24"/>
        </w:rPr>
        <w:t>Formal norms</w:t>
      </w:r>
      <w:r w:rsidRPr="003320C4">
        <w:rPr>
          <w:rFonts w:ascii="Arial" w:hAnsi="Arial" w:cs="Arial"/>
          <w:kern w:val="24"/>
          <w:sz w:val="24"/>
          <w:szCs w:val="24"/>
        </w:rPr>
        <w:t xml:space="preserve"> have been written down and involve strict rules or punishment of violators (Law is the “body of rules ,made by government for society, interpreted by courts, and backed by the power of the state” (Wise, 1993)</w:t>
      </w:r>
    </w:p>
    <w:p w:rsidR="0029202D" w:rsidRPr="003320C4" w:rsidRDefault="0029202D" w:rsidP="0058301D">
      <w:pPr>
        <w:pStyle w:val="ListParagraph"/>
        <w:numPr>
          <w:ilvl w:val="0"/>
          <w:numId w:val="13"/>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Norms</w:t>
      </w:r>
    </w:p>
    <w:p w:rsidR="0029202D" w:rsidRPr="003320C4" w:rsidRDefault="0029202D" w:rsidP="0058301D">
      <w:pPr>
        <w:pStyle w:val="ListParagraph"/>
        <w:numPr>
          <w:ilvl w:val="0"/>
          <w:numId w:val="13"/>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i/>
          <w:iCs/>
          <w:kern w:val="24"/>
          <w:sz w:val="24"/>
          <w:szCs w:val="24"/>
        </w:rPr>
        <w:t>Informal norms</w:t>
      </w:r>
      <w:r w:rsidRPr="003320C4">
        <w:rPr>
          <w:rFonts w:ascii="Arial" w:hAnsi="Arial" w:cs="Arial"/>
          <w:kern w:val="24"/>
          <w:sz w:val="24"/>
          <w:szCs w:val="24"/>
        </w:rPr>
        <w:t xml:space="preserve"> are generally understood but are not precisely recorded</w:t>
      </w:r>
    </w:p>
    <w:p w:rsidR="0029202D" w:rsidRPr="003320C4" w:rsidRDefault="0029202D" w:rsidP="0058301D">
      <w:pPr>
        <w:pStyle w:val="ListParagraph"/>
        <w:numPr>
          <w:ilvl w:val="0"/>
          <w:numId w:val="13"/>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Examples: standards of proper dress or proper behavior at school</w:t>
      </w:r>
    </w:p>
    <w:p w:rsidR="0029202D" w:rsidRPr="003320C4" w:rsidRDefault="0029202D" w:rsidP="0058301D">
      <w:pPr>
        <w:pStyle w:val="ListParagraph"/>
        <w:numPr>
          <w:ilvl w:val="0"/>
          <w:numId w:val="13"/>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Types of Norms (according to their relative importance to society)</w:t>
      </w:r>
    </w:p>
    <w:p w:rsidR="0029202D" w:rsidRPr="003320C4" w:rsidRDefault="0029202D" w:rsidP="0058301D">
      <w:pPr>
        <w:pStyle w:val="ListParagraph"/>
        <w:numPr>
          <w:ilvl w:val="0"/>
          <w:numId w:val="13"/>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i/>
          <w:iCs/>
          <w:kern w:val="24"/>
          <w:sz w:val="24"/>
          <w:szCs w:val="24"/>
        </w:rPr>
        <w:t>Folkways</w:t>
      </w:r>
      <w:r w:rsidRPr="003320C4">
        <w:rPr>
          <w:rFonts w:ascii="Arial" w:hAnsi="Arial" w:cs="Arial"/>
          <w:kern w:val="24"/>
          <w:sz w:val="24"/>
          <w:szCs w:val="24"/>
        </w:rPr>
        <w:t xml:space="preserve"> are norms governing everyday behavior whose violation might cause a dirty look, rolled eyes, or disapproving comment </w:t>
      </w:r>
    </w:p>
    <w:p w:rsidR="0029202D" w:rsidRPr="003320C4" w:rsidRDefault="0029202D" w:rsidP="0058301D">
      <w:pPr>
        <w:pStyle w:val="ListParagraph"/>
        <w:numPr>
          <w:ilvl w:val="0"/>
          <w:numId w:val="13"/>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u w:val="single"/>
        </w:rPr>
        <w:lastRenderedPageBreak/>
        <w:t>Example</w:t>
      </w:r>
      <w:r w:rsidRPr="003320C4">
        <w:rPr>
          <w:rFonts w:ascii="Arial" w:hAnsi="Arial" w:cs="Arial"/>
          <w:kern w:val="24"/>
          <w:sz w:val="24"/>
          <w:szCs w:val="24"/>
        </w:rPr>
        <w:t>: Walking up a “down” escalator in a department store challenges our standards of appropriate behavior</w:t>
      </w:r>
    </w:p>
    <w:p w:rsidR="0029202D" w:rsidRPr="003320C4" w:rsidRDefault="0029202D"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Types of Norms (according to their relative importance to society)</w:t>
      </w:r>
    </w:p>
    <w:p w:rsidR="0029202D" w:rsidRPr="003320C4" w:rsidRDefault="0029202D" w:rsidP="0058301D">
      <w:pPr>
        <w:pStyle w:val="ListParagraph"/>
        <w:numPr>
          <w:ilvl w:val="0"/>
          <w:numId w:val="14"/>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i/>
          <w:iCs/>
          <w:kern w:val="24"/>
          <w:sz w:val="24"/>
          <w:szCs w:val="24"/>
        </w:rPr>
        <w:t xml:space="preserve">Mores </w:t>
      </w:r>
      <w:r w:rsidRPr="003320C4">
        <w:rPr>
          <w:rFonts w:ascii="Arial" w:hAnsi="Arial" w:cs="Arial"/>
          <w:kern w:val="24"/>
          <w:sz w:val="24"/>
          <w:szCs w:val="24"/>
        </w:rPr>
        <w:t>are norms deemed highly necessary to the welfare of a society, often because they embody the most cherished principles of people</w:t>
      </w:r>
    </w:p>
    <w:p w:rsidR="0029202D" w:rsidRPr="003320C4" w:rsidRDefault="0029202D" w:rsidP="0058301D">
      <w:pPr>
        <w:pStyle w:val="ListParagraph"/>
        <w:numPr>
          <w:ilvl w:val="0"/>
          <w:numId w:val="14"/>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Each society demands obedience to its mores (violation can lead to severe penalties</w:t>
      </w:r>
    </w:p>
    <w:p w:rsidR="0029202D" w:rsidRPr="003320C4" w:rsidRDefault="0029202D" w:rsidP="0058301D">
      <w:pPr>
        <w:pStyle w:val="ListParagraph"/>
        <w:numPr>
          <w:ilvl w:val="0"/>
          <w:numId w:val="14"/>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 xml:space="preserve">Examples: murder, child abuse </w:t>
      </w:r>
    </w:p>
    <w:p w:rsidR="0029202D" w:rsidRPr="003320C4" w:rsidRDefault="0029202D" w:rsidP="0058301D">
      <w:pPr>
        <w:pStyle w:val="ListParagraph"/>
        <w:numPr>
          <w:ilvl w:val="0"/>
          <w:numId w:val="14"/>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Types of Norms (according to their relative importance to society)</w:t>
      </w:r>
    </w:p>
    <w:p w:rsidR="0029202D" w:rsidRPr="003320C4" w:rsidRDefault="0029202D" w:rsidP="0058301D">
      <w:pPr>
        <w:pStyle w:val="ListParagraph"/>
        <w:numPr>
          <w:ilvl w:val="0"/>
          <w:numId w:val="14"/>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i/>
          <w:iCs/>
          <w:kern w:val="24"/>
          <w:sz w:val="24"/>
          <w:szCs w:val="24"/>
        </w:rPr>
        <w:t>Taboos</w:t>
      </w:r>
      <w:r w:rsidRPr="003320C4">
        <w:rPr>
          <w:rFonts w:ascii="Arial" w:hAnsi="Arial" w:cs="Arial"/>
          <w:kern w:val="24"/>
          <w:sz w:val="24"/>
          <w:szCs w:val="24"/>
        </w:rPr>
        <w:t xml:space="preserve"> are norms that are so deeply held that even the thought of violating them upset people</w:t>
      </w:r>
    </w:p>
    <w:p w:rsidR="0029202D" w:rsidRPr="003320C4" w:rsidRDefault="0029202D" w:rsidP="0058301D">
      <w:pPr>
        <w:pStyle w:val="ListParagraph"/>
        <w:numPr>
          <w:ilvl w:val="0"/>
          <w:numId w:val="14"/>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In the U.S.  There is a taboo against eating human flesh</w:t>
      </w:r>
    </w:p>
    <w:p w:rsidR="0029202D" w:rsidRPr="003320C4" w:rsidRDefault="0029202D" w:rsidP="0058301D">
      <w:pPr>
        <w:pStyle w:val="ListParagraph"/>
        <w:numPr>
          <w:ilvl w:val="0"/>
          <w:numId w:val="14"/>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Sanctions</w:t>
      </w:r>
    </w:p>
    <w:p w:rsidR="0029202D" w:rsidRPr="003320C4" w:rsidRDefault="0029202D" w:rsidP="0058301D">
      <w:pPr>
        <w:pStyle w:val="ListParagraph"/>
        <w:numPr>
          <w:ilvl w:val="0"/>
          <w:numId w:val="14"/>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 xml:space="preserve">Sanctions are </w:t>
      </w:r>
      <w:r w:rsidRPr="003320C4">
        <w:rPr>
          <w:rFonts w:ascii="Arial" w:hAnsi="Arial" w:cs="Arial"/>
          <w:i/>
          <w:iCs/>
          <w:kern w:val="24"/>
          <w:sz w:val="24"/>
          <w:szCs w:val="24"/>
          <w:u w:val="single"/>
        </w:rPr>
        <w:t>penalties</w:t>
      </w:r>
      <w:r w:rsidRPr="003320C4">
        <w:rPr>
          <w:rFonts w:ascii="Arial" w:hAnsi="Arial" w:cs="Arial"/>
          <w:kern w:val="24"/>
          <w:sz w:val="24"/>
          <w:szCs w:val="24"/>
        </w:rPr>
        <w:t xml:space="preserve"> and </w:t>
      </w:r>
      <w:r w:rsidRPr="003320C4">
        <w:rPr>
          <w:rFonts w:ascii="Arial" w:hAnsi="Arial" w:cs="Arial"/>
          <w:i/>
          <w:iCs/>
          <w:kern w:val="24"/>
          <w:sz w:val="24"/>
          <w:szCs w:val="24"/>
          <w:u w:val="single"/>
        </w:rPr>
        <w:t>rewards</w:t>
      </w:r>
      <w:r w:rsidRPr="003320C4">
        <w:rPr>
          <w:rFonts w:ascii="Arial" w:hAnsi="Arial" w:cs="Arial"/>
          <w:kern w:val="24"/>
          <w:sz w:val="24"/>
          <w:szCs w:val="24"/>
        </w:rPr>
        <w:t xml:space="preserve"> for conduct concerning a social norm</w:t>
      </w:r>
    </w:p>
    <w:p w:rsidR="0029202D" w:rsidRPr="003320C4" w:rsidRDefault="0029202D" w:rsidP="0058301D">
      <w:pPr>
        <w:pStyle w:val="ListParagraph"/>
        <w:numPr>
          <w:ilvl w:val="0"/>
          <w:numId w:val="14"/>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Conformity to a norm can lead to positive sanctions such as pay raise, a medal, a word of gratitude, or a pat on a back</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Default="0029202D"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 xml:space="preserve">     Norms and Sanctions</w:t>
      </w:r>
    </w:p>
    <w:p w:rsidR="003320C4" w:rsidRDefault="003320C4" w:rsidP="0058301D">
      <w:pPr>
        <w:autoSpaceDE w:val="0"/>
        <w:autoSpaceDN w:val="0"/>
        <w:adjustRightInd w:val="0"/>
        <w:spacing w:after="0" w:line="240" w:lineRule="auto"/>
        <w:ind w:left="360"/>
        <w:jc w:val="both"/>
        <w:rPr>
          <w:rFonts w:ascii="Arial" w:hAnsi="Arial" w:cs="Arial"/>
          <w:b/>
          <w:kern w:val="24"/>
          <w:sz w:val="24"/>
          <w:szCs w:val="24"/>
        </w:rPr>
      </w:pPr>
    </w:p>
    <w:tbl>
      <w:tblPr>
        <w:tblW w:w="8120" w:type="dxa"/>
        <w:jc w:val="center"/>
        <w:tblCellMar>
          <w:left w:w="0" w:type="dxa"/>
          <w:right w:w="0" w:type="dxa"/>
        </w:tblCellMar>
        <w:tblLook w:val="0600" w:firstRow="0" w:lastRow="0" w:firstColumn="0" w:lastColumn="0" w:noHBand="1" w:noVBand="1"/>
      </w:tblPr>
      <w:tblGrid>
        <w:gridCol w:w="1739"/>
        <w:gridCol w:w="2873"/>
        <w:gridCol w:w="3508"/>
      </w:tblGrid>
      <w:tr w:rsidR="003320C4" w:rsidRPr="003320C4" w:rsidTr="003320C4">
        <w:trPr>
          <w:trHeight w:val="624"/>
          <w:jc w:val="center"/>
        </w:trPr>
        <w:tc>
          <w:tcPr>
            <w:tcW w:w="1740" w:type="dxa"/>
            <w:vMerge w:val="restart"/>
            <w:tcBorders>
              <w:top w:val="single" w:sz="18" w:space="0" w:color="FF0000"/>
              <w:left w:val="single" w:sz="18" w:space="0" w:color="FF0000"/>
              <w:bottom w:val="single" w:sz="8" w:space="0" w:color="000000"/>
              <w:right w:val="single" w:sz="8" w:space="0" w:color="00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NORMS</w:t>
            </w:r>
          </w:p>
        </w:tc>
        <w:tc>
          <w:tcPr>
            <w:tcW w:w="6400" w:type="dxa"/>
            <w:gridSpan w:val="2"/>
            <w:tcBorders>
              <w:top w:val="single" w:sz="18" w:space="0" w:color="FF0000"/>
              <w:left w:val="single" w:sz="8" w:space="0" w:color="000000"/>
              <w:bottom w:val="single" w:sz="8" w:space="0" w:color="000000"/>
              <w:right w:val="single" w:sz="18" w:space="0" w:color="FF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SANCTIONS</w:t>
            </w:r>
          </w:p>
        </w:tc>
      </w:tr>
      <w:tr w:rsidR="003320C4" w:rsidRPr="003320C4" w:rsidTr="003320C4">
        <w:trPr>
          <w:trHeight w:val="624"/>
          <w:jc w:val="center"/>
        </w:trPr>
        <w:tc>
          <w:tcPr>
            <w:tcW w:w="0" w:type="auto"/>
            <w:vMerge/>
            <w:tcBorders>
              <w:top w:val="single" w:sz="18" w:space="0" w:color="FF0000"/>
              <w:left w:val="single" w:sz="18" w:space="0" w:color="FF0000"/>
              <w:bottom w:val="single" w:sz="8" w:space="0" w:color="000000"/>
              <w:right w:val="single" w:sz="8" w:space="0" w:color="000000"/>
            </w:tcBorders>
            <w:vAlign w:val="center"/>
            <w:hideMark/>
          </w:tcPr>
          <w:p w:rsidR="003320C4"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p>
        </w:tc>
        <w:tc>
          <w:tcPr>
            <w:tcW w:w="2880" w:type="dxa"/>
            <w:tcBorders>
              <w:top w:val="single" w:sz="8" w:space="0" w:color="000000"/>
              <w:left w:val="single" w:sz="8" w:space="0" w:color="000000"/>
              <w:bottom w:val="single" w:sz="8" w:space="0" w:color="000000"/>
              <w:right w:val="single" w:sz="8" w:space="0" w:color="00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POSITIVE</w:t>
            </w:r>
          </w:p>
        </w:tc>
        <w:tc>
          <w:tcPr>
            <w:tcW w:w="3520" w:type="dxa"/>
            <w:tcBorders>
              <w:top w:val="single" w:sz="8" w:space="0" w:color="000000"/>
              <w:left w:val="single" w:sz="8" w:space="0" w:color="000000"/>
              <w:bottom w:val="single" w:sz="8" w:space="0" w:color="000000"/>
              <w:right w:val="single" w:sz="18" w:space="0" w:color="FF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NEGATIVE</w:t>
            </w:r>
          </w:p>
        </w:tc>
      </w:tr>
      <w:tr w:rsidR="003320C4" w:rsidRPr="003320C4" w:rsidTr="003320C4">
        <w:trPr>
          <w:trHeight w:val="624"/>
          <w:jc w:val="center"/>
        </w:trPr>
        <w:tc>
          <w:tcPr>
            <w:tcW w:w="1740" w:type="dxa"/>
            <w:vMerge w:val="restart"/>
            <w:tcBorders>
              <w:top w:val="single" w:sz="8" w:space="0" w:color="000000"/>
              <w:left w:val="single" w:sz="18" w:space="0" w:color="FF0000"/>
              <w:bottom w:val="single" w:sz="8" w:space="0" w:color="000000"/>
              <w:right w:val="single" w:sz="8" w:space="0" w:color="00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Formal</w:t>
            </w:r>
          </w:p>
        </w:tc>
        <w:tc>
          <w:tcPr>
            <w:tcW w:w="2880" w:type="dxa"/>
            <w:tcBorders>
              <w:top w:val="single" w:sz="8" w:space="0" w:color="000000"/>
              <w:left w:val="single" w:sz="8" w:space="0" w:color="000000"/>
              <w:bottom w:val="single" w:sz="6" w:space="0" w:color="000000"/>
              <w:right w:val="single" w:sz="8" w:space="0" w:color="00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Salary bonus</w:t>
            </w:r>
          </w:p>
        </w:tc>
        <w:tc>
          <w:tcPr>
            <w:tcW w:w="3520" w:type="dxa"/>
            <w:tcBorders>
              <w:top w:val="single" w:sz="8" w:space="0" w:color="000000"/>
              <w:left w:val="single" w:sz="8" w:space="0" w:color="000000"/>
              <w:bottom w:val="single" w:sz="6" w:space="0" w:color="000000"/>
              <w:right w:val="single" w:sz="18" w:space="0" w:color="FF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Fine</w:t>
            </w:r>
          </w:p>
        </w:tc>
      </w:tr>
      <w:tr w:rsidR="003320C4" w:rsidRPr="003320C4" w:rsidTr="003320C4">
        <w:trPr>
          <w:trHeight w:val="624"/>
          <w:jc w:val="center"/>
        </w:trPr>
        <w:tc>
          <w:tcPr>
            <w:tcW w:w="0" w:type="auto"/>
            <w:vMerge/>
            <w:tcBorders>
              <w:top w:val="single" w:sz="8" w:space="0" w:color="000000"/>
              <w:left w:val="single" w:sz="18" w:space="0" w:color="FF0000"/>
              <w:bottom w:val="single" w:sz="8" w:space="0" w:color="000000"/>
              <w:right w:val="single" w:sz="8" w:space="0" w:color="000000"/>
            </w:tcBorders>
            <w:vAlign w:val="center"/>
            <w:hideMark/>
          </w:tcPr>
          <w:p w:rsidR="003320C4"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p>
        </w:tc>
        <w:tc>
          <w:tcPr>
            <w:tcW w:w="2880" w:type="dxa"/>
            <w:tcBorders>
              <w:top w:val="single" w:sz="6" w:space="0" w:color="000000"/>
              <w:left w:val="single" w:sz="8" w:space="0" w:color="000000"/>
              <w:bottom w:val="single" w:sz="6" w:space="0" w:color="000000"/>
              <w:right w:val="single" w:sz="8" w:space="0" w:color="00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Medal</w:t>
            </w:r>
          </w:p>
        </w:tc>
        <w:tc>
          <w:tcPr>
            <w:tcW w:w="3520" w:type="dxa"/>
            <w:tcBorders>
              <w:top w:val="single" w:sz="6" w:space="0" w:color="000000"/>
              <w:left w:val="single" w:sz="8" w:space="0" w:color="000000"/>
              <w:bottom w:val="single" w:sz="6" w:space="0" w:color="000000"/>
              <w:right w:val="single" w:sz="18" w:space="0" w:color="FF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Jail sentence</w:t>
            </w:r>
          </w:p>
        </w:tc>
      </w:tr>
      <w:tr w:rsidR="003320C4" w:rsidRPr="003320C4" w:rsidTr="003320C4">
        <w:trPr>
          <w:trHeight w:val="624"/>
          <w:jc w:val="center"/>
        </w:trPr>
        <w:tc>
          <w:tcPr>
            <w:tcW w:w="0" w:type="auto"/>
            <w:vMerge/>
            <w:tcBorders>
              <w:top w:val="single" w:sz="8" w:space="0" w:color="000000"/>
              <w:left w:val="single" w:sz="18" w:space="0" w:color="FF0000"/>
              <w:bottom w:val="single" w:sz="8" w:space="0" w:color="000000"/>
              <w:right w:val="single" w:sz="8" w:space="0" w:color="000000"/>
            </w:tcBorders>
            <w:vAlign w:val="center"/>
            <w:hideMark/>
          </w:tcPr>
          <w:p w:rsidR="003320C4"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p>
        </w:tc>
        <w:tc>
          <w:tcPr>
            <w:tcW w:w="2880" w:type="dxa"/>
            <w:tcBorders>
              <w:top w:val="single" w:sz="6" w:space="0" w:color="000000"/>
              <w:left w:val="single" w:sz="8" w:space="0" w:color="000000"/>
              <w:bottom w:val="single" w:sz="6" w:space="0" w:color="000000"/>
              <w:right w:val="single" w:sz="8" w:space="0" w:color="00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Diploma</w:t>
            </w:r>
          </w:p>
        </w:tc>
        <w:tc>
          <w:tcPr>
            <w:tcW w:w="3520" w:type="dxa"/>
            <w:tcBorders>
              <w:top w:val="single" w:sz="6" w:space="0" w:color="000000"/>
              <w:left w:val="single" w:sz="8" w:space="0" w:color="000000"/>
              <w:bottom w:val="single" w:sz="6" w:space="0" w:color="000000"/>
              <w:right w:val="single" w:sz="18" w:space="0" w:color="FF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Execution</w:t>
            </w:r>
          </w:p>
        </w:tc>
      </w:tr>
      <w:tr w:rsidR="003320C4" w:rsidRPr="003320C4" w:rsidTr="003320C4">
        <w:trPr>
          <w:trHeight w:val="1104"/>
          <w:jc w:val="center"/>
        </w:trPr>
        <w:tc>
          <w:tcPr>
            <w:tcW w:w="0" w:type="auto"/>
            <w:vMerge/>
            <w:tcBorders>
              <w:top w:val="single" w:sz="8" w:space="0" w:color="000000"/>
              <w:left w:val="single" w:sz="18" w:space="0" w:color="FF0000"/>
              <w:bottom w:val="single" w:sz="8" w:space="0" w:color="000000"/>
              <w:right w:val="single" w:sz="8" w:space="0" w:color="000000"/>
            </w:tcBorders>
            <w:vAlign w:val="center"/>
            <w:hideMark/>
          </w:tcPr>
          <w:p w:rsidR="003320C4"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p>
        </w:tc>
        <w:tc>
          <w:tcPr>
            <w:tcW w:w="2880" w:type="dxa"/>
            <w:tcBorders>
              <w:top w:val="single" w:sz="6" w:space="0" w:color="000000"/>
              <w:left w:val="single" w:sz="8" w:space="0" w:color="000000"/>
              <w:bottom w:val="single" w:sz="8" w:space="0" w:color="000000"/>
              <w:right w:val="single" w:sz="8" w:space="0" w:color="00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Testimonial dinner</w:t>
            </w:r>
          </w:p>
        </w:tc>
        <w:tc>
          <w:tcPr>
            <w:tcW w:w="3520" w:type="dxa"/>
            <w:tcBorders>
              <w:top w:val="single" w:sz="6" w:space="0" w:color="000000"/>
              <w:left w:val="single" w:sz="8" w:space="0" w:color="000000"/>
              <w:bottom w:val="single" w:sz="8" w:space="0" w:color="000000"/>
              <w:right w:val="single" w:sz="18" w:space="0" w:color="FF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Expulsion</w:t>
            </w:r>
          </w:p>
        </w:tc>
      </w:tr>
      <w:tr w:rsidR="003320C4" w:rsidRPr="003320C4" w:rsidTr="003320C4">
        <w:trPr>
          <w:trHeight w:val="624"/>
          <w:jc w:val="center"/>
        </w:trPr>
        <w:tc>
          <w:tcPr>
            <w:tcW w:w="1740" w:type="dxa"/>
            <w:vMerge w:val="restart"/>
            <w:tcBorders>
              <w:top w:val="single" w:sz="8" w:space="0" w:color="000000"/>
              <w:left w:val="single" w:sz="18" w:space="0" w:color="FF0000"/>
              <w:bottom w:val="single" w:sz="18" w:space="0" w:color="FF0000"/>
              <w:right w:val="single" w:sz="8" w:space="0" w:color="00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Informal</w:t>
            </w:r>
          </w:p>
        </w:tc>
        <w:tc>
          <w:tcPr>
            <w:tcW w:w="2880" w:type="dxa"/>
            <w:tcBorders>
              <w:top w:val="single" w:sz="8" w:space="0" w:color="000000"/>
              <w:left w:val="single" w:sz="8" w:space="0" w:color="000000"/>
              <w:bottom w:val="single" w:sz="6" w:space="0" w:color="000000"/>
              <w:right w:val="single" w:sz="8" w:space="0" w:color="00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Smile</w:t>
            </w:r>
          </w:p>
        </w:tc>
        <w:tc>
          <w:tcPr>
            <w:tcW w:w="3520" w:type="dxa"/>
            <w:tcBorders>
              <w:top w:val="single" w:sz="8" w:space="0" w:color="000000"/>
              <w:left w:val="single" w:sz="8" w:space="0" w:color="000000"/>
              <w:bottom w:val="single" w:sz="6" w:space="0" w:color="000000"/>
              <w:right w:val="single" w:sz="18" w:space="0" w:color="FF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Frown</w:t>
            </w:r>
          </w:p>
        </w:tc>
      </w:tr>
      <w:tr w:rsidR="003320C4" w:rsidRPr="003320C4" w:rsidTr="003320C4">
        <w:trPr>
          <w:trHeight w:val="624"/>
          <w:jc w:val="center"/>
        </w:trPr>
        <w:tc>
          <w:tcPr>
            <w:tcW w:w="0" w:type="auto"/>
            <w:vMerge/>
            <w:tcBorders>
              <w:top w:val="single" w:sz="8" w:space="0" w:color="000000"/>
              <w:left w:val="single" w:sz="18" w:space="0" w:color="FF0000"/>
              <w:bottom w:val="single" w:sz="18" w:space="0" w:color="FF0000"/>
              <w:right w:val="single" w:sz="8" w:space="0" w:color="000000"/>
            </w:tcBorders>
            <w:vAlign w:val="center"/>
            <w:hideMark/>
          </w:tcPr>
          <w:p w:rsidR="003320C4"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p>
        </w:tc>
        <w:tc>
          <w:tcPr>
            <w:tcW w:w="2880" w:type="dxa"/>
            <w:tcBorders>
              <w:top w:val="single" w:sz="6" w:space="0" w:color="000000"/>
              <w:left w:val="single" w:sz="8" w:space="0" w:color="000000"/>
              <w:bottom w:val="single" w:sz="6" w:space="0" w:color="000000"/>
              <w:right w:val="single" w:sz="8" w:space="0" w:color="00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Compliment</w:t>
            </w:r>
          </w:p>
        </w:tc>
        <w:tc>
          <w:tcPr>
            <w:tcW w:w="3520" w:type="dxa"/>
            <w:tcBorders>
              <w:top w:val="single" w:sz="6" w:space="0" w:color="000000"/>
              <w:left w:val="single" w:sz="8" w:space="0" w:color="000000"/>
              <w:bottom w:val="single" w:sz="6" w:space="0" w:color="000000"/>
              <w:right w:val="single" w:sz="18" w:space="0" w:color="FF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Humiliation</w:t>
            </w:r>
          </w:p>
        </w:tc>
      </w:tr>
      <w:tr w:rsidR="003320C4" w:rsidRPr="003320C4" w:rsidTr="003320C4">
        <w:trPr>
          <w:trHeight w:val="624"/>
          <w:jc w:val="center"/>
        </w:trPr>
        <w:tc>
          <w:tcPr>
            <w:tcW w:w="0" w:type="auto"/>
            <w:vMerge/>
            <w:tcBorders>
              <w:top w:val="single" w:sz="8" w:space="0" w:color="000000"/>
              <w:left w:val="single" w:sz="18" w:space="0" w:color="FF0000"/>
              <w:bottom w:val="single" w:sz="18" w:space="0" w:color="FF0000"/>
              <w:right w:val="single" w:sz="8" w:space="0" w:color="000000"/>
            </w:tcBorders>
            <w:vAlign w:val="center"/>
            <w:hideMark/>
          </w:tcPr>
          <w:p w:rsidR="003320C4"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p>
        </w:tc>
        <w:tc>
          <w:tcPr>
            <w:tcW w:w="2880" w:type="dxa"/>
            <w:tcBorders>
              <w:top w:val="single" w:sz="6" w:space="0" w:color="000000"/>
              <w:left w:val="single" w:sz="8" w:space="0" w:color="000000"/>
              <w:bottom w:val="single" w:sz="18" w:space="0" w:color="FF0000"/>
              <w:right w:val="single" w:sz="8" w:space="0" w:color="00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Cheers</w:t>
            </w:r>
          </w:p>
        </w:tc>
        <w:tc>
          <w:tcPr>
            <w:tcW w:w="3520" w:type="dxa"/>
            <w:tcBorders>
              <w:top w:val="single" w:sz="6" w:space="0" w:color="000000"/>
              <w:left w:val="single" w:sz="8" w:space="0" w:color="000000"/>
              <w:bottom w:val="single" w:sz="18" w:space="0" w:color="FF0000"/>
              <w:right w:val="single" w:sz="18" w:space="0" w:color="FF0000"/>
            </w:tcBorders>
            <w:shd w:val="clear" w:color="auto" w:fill="FFFFCC"/>
            <w:tcMar>
              <w:top w:w="72" w:type="dxa"/>
              <w:left w:w="144" w:type="dxa"/>
              <w:bottom w:w="72" w:type="dxa"/>
              <w:right w:w="144" w:type="dxa"/>
            </w:tcMar>
            <w:vAlign w:val="center"/>
            <w:hideMark/>
          </w:tcPr>
          <w:p w:rsidR="00000000"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r w:rsidRPr="003320C4">
              <w:rPr>
                <w:rFonts w:ascii="Arial" w:hAnsi="Arial" w:cs="Arial"/>
                <w:b/>
                <w:kern w:val="24"/>
                <w:sz w:val="24"/>
                <w:szCs w:val="24"/>
              </w:rPr>
              <w:t>Ostracism</w:t>
            </w:r>
          </w:p>
        </w:tc>
      </w:tr>
    </w:tbl>
    <w:p w:rsidR="003320C4" w:rsidRPr="003320C4" w:rsidRDefault="003320C4" w:rsidP="0058301D">
      <w:pPr>
        <w:autoSpaceDE w:val="0"/>
        <w:autoSpaceDN w:val="0"/>
        <w:adjustRightInd w:val="0"/>
        <w:spacing w:after="0" w:line="240" w:lineRule="auto"/>
        <w:ind w:left="360"/>
        <w:jc w:val="both"/>
        <w:rPr>
          <w:rFonts w:ascii="Arial" w:hAnsi="Arial" w:cs="Arial"/>
          <w:b/>
          <w:kern w:val="24"/>
          <w:sz w:val="24"/>
          <w:szCs w:val="24"/>
        </w:rPr>
      </w:pPr>
    </w:p>
    <w:p w:rsidR="0029202D" w:rsidRPr="003320C4" w:rsidRDefault="0029202D" w:rsidP="0058301D">
      <w:pPr>
        <w:autoSpaceDE w:val="0"/>
        <w:autoSpaceDN w:val="0"/>
        <w:adjustRightInd w:val="0"/>
        <w:spacing w:after="0" w:line="240" w:lineRule="auto"/>
        <w:ind w:left="360"/>
        <w:jc w:val="both"/>
        <w:rPr>
          <w:rFonts w:ascii="Arial" w:hAnsi="Arial" w:cs="Arial"/>
          <w:b/>
          <w:i/>
          <w:kern w:val="24"/>
          <w:sz w:val="24"/>
          <w:szCs w:val="24"/>
        </w:rPr>
      </w:pPr>
      <w:r w:rsidRPr="003320C4">
        <w:rPr>
          <w:rFonts w:ascii="Arial" w:hAnsi="Arial" w:cs="Arial"/>
          <w:b/>
          <w:i/>
          <w:kern w:val="24"/>
          <w:sz w:val="24"/>
          <w:szCs w:val="24"/>
        </w:rPr>
        <w:t>Values</w:t>
      </w:r>
    </w:p>
    <w:p w:rsidR="0029202D" w:rsidRPr="003320C4" w:rsidRDefault="003320C4" w:rsidP="0058301D">
      <w:pPr>
        <w:pStyle w:val="ListParagraph"/>
        <w:numPr>
          <w:ilvl w:val="0"/>
          <w:numId w:val="15"/>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 xml:space="preserve">Values </w:t>
      </w:r>
      <w:r w:rsidR="0029202D" w:rsidRPr="003320C4">
        <w:rPr>
          <w:rFonts w:ascii="Arial" w:hAnsi="Arial" w:cs="Arial"/>
          <w:kern w:val="24"/>
          <w:sz w:val="24"/>
          <w:szCs w:val="24"/>
        </w:rPr>
        <w:t>are collective concepts of what is considered good, desirable, and proper-or bad, undesirable, and improper- in a culture</w:t>
      </w:r>
    </w:p>
    <w:p w:rsidR="0029202D" w:rsidRPr="003320C4" w:rsidRDefault="0029202D" w:rsidP="0058301D">
      <w:pPr>
        <w:pStyle w:val="ListParagraph"/>
        <w:numPr>
          <w:ilvl w:val="0"/>
          <w:numId w:val="15"/>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Values indicate what people find important and morally right (or wrong)</w:t>
      </w:r>
    </w:p>
    <w:p w:rsidR="0029202D" w:rsidRPr="003320C4" w:rsidRDefault="0029202D" w:rsidP="0058301D">
      <w:pPr>
        <w:pStyle w:val="ListParagraph"/>
        <w:numPr>
          <w:ilvl w:val="0"/>
          <w:numId w:val="15"/>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Values influence people's behavior and serve as criteria for evaluation the actions of others</w:t>
      </w:r>
    </w:p>
    <w:p w:rsidR="0029202D" w:rsidRPr="003320C4" w:rsidRDefault="0029202D" w:rsidP="0058301D">
      <w:pPr>
        <w:pStyle w:val="ListParagraph"/>
        <w:numPr>
          <w:ilvl w:val="0"/>
          <w:numId w:val="15"/>
        </w:numPr>
        <w:autoSpaceDE w:val="0"/>
        <w:autoSpaceDN w:val="0"/>
        <w:adjustRightInd w:val="0"/>
        <w:spacing w:after="0" w:line="240" w:lineRule="auto"/>
        <w:jc w:val="both"/>
        <w:rPr>
          <w:rFonts w:ascii="Arial" w:hAnsi="Arial" w:cs="Arial"/>
          <w:kern w:val="24"/>
          <w:sz w:val="24"/>
          <w:szCs w:val="24"/>
        </w:rPr>
      </w:pPr>
      <w:r w:rsidRPr="003320C4">
        <w:rPr>
          <w:rFonts w:ascii="Arial" w:hAnsi="Arial" w:cs="Arial"/>
          <w:kern w:val="24"/>
          <w:sz w:val="24"/>
          <w:szCs w:val="24"/>
        </w:rPr>
        <w:t xml:space="preserve">Americans traditionally prized success through individual effort and initiative, Japanese emphasize collectivism and loyalty to the company </w:t>
      </w:r>
    </w:p>
    <w:p w:rsidR="0029202D" w:rsidRPr="00D8061A" w:rsidRDefault="0029202D" w:rsidP="0058301D">
      <w:pPr>
        <w:autoSpaceDE w:val="0"/>
        <w:autoSpaceDN w:val="0"/>
        <w:adjustRightInd w:val="0"/>
        <w:spacing w:after="0" w:line="240" w:lineRule="auto"/>
        <w:ind w:left="360"/>
        <w:jc w:val="both"/>
        <w:rPr>
          <w:rFonts w:ascii="Arial" w:hAnsi="Arial" w:cs="Arial"/>
          <w:b/>
          <w:kern w:val="24"/>
          <w:sz w:val="24"/>
          <w:szCs w:val="24"/>
        </w:rPr>
      </w:pPr>
      <w:r w:rsidRPr="00D8061A">
        <w:rPr>
          <w:rFonts w:ascii="Arial" w:hAnsi="Arial" w:cs="Arial"/>
          <w:b/>
          <w:kern w:val="24"/>
          <w:sz w:val="24"/>
          <w:szCs w:val="24"/>
        </w:rPr>
        <w:t>An overview of U.S. Values made by sociologists Robin Williams (1965)</w:t>
      </w:r>
    </w:p>
    <w:p w:rsidR="0029202D" w:rsidRPr="00D8061A" w:rsidRDefault="0029202D" w:rsidP="0058301D">
      <w:pPr>
        <w:pStyle w:val="ListParagraph"/>
        <w:numPr>
          <w:ilvl w:val="0"/>
          <w:numId w:val="16"/>
        </w:numPr>
        <w:autoSpaceDE w:val="0"/>
        <w:autoSpaceDN w:val="0"/>
        <w:adjustRightInd w:val="0"/>
        <w:spacing w:after="0" w:line="240" w:lineRule="auto"/>
        <w:jc w:val="both"/>
        <w:rPr>
          <w:rFonts w:ascii="Arial" w:hAnsi="Arial" w:cs="Arial"/>
          <w:kern w:val="24"/>
          <w:sz w:val="24"/>
          <w:szCs w:val="24"/>
        </w:rPr>
      </w:pPr>
      <w:r w:rsidRPr="00D8061A">
        <w:rPr>
          <w:rFonts w:ascii="Arial" w:hAnsi="Arial" w:cs="Arial"/>
          <w:kern w:val="24"/>
          <w:sz w:val="24"/>
          <w:szCs w:val="24"/>
        </w:rPr>
        <w:t xml:space="preserve">Achievement and success </w:t>
      </w:r>
    </w:p>
    <w:p w:rsidR="0029202D" w:rsidRPr="00D8061A" w:rsidRDefault="0029202D" w:rsidP="0058301D">
      <w:pPr>
        <w:pStyle w:val="ListParagraph"/>
        <w:numPr>
          <w:ilvl w:val="0"/>
          <w:numId w:val="16"/>
        </w:numPr>
        <w:autoSpaceDE w:val="0"/>
        <w:autoSpaceDN w:val="0"/>
        <w:adjustRightInd w:val="0"/>
        <w:spacing w:after="0" w:line="240" w:lineRule="auto"/>
        <w:jc w:val="both"/>
        <w:rPr>
          <w:rFonts w:ascii="Arial" w:hAnsi="Arial" w:cs="Arial"/>
          <w:kern w:val="24"/>
          <w:sz w:val="24"/>
          <w:szCs w:val="24"/>
        </w:rPr>
      </w:pPr>
      <w:r w:rsidRPr="00D8061A">
        <w:rPr>
          <w:rFonts w:ascii="Arial" w:hAnsi="Arial" w:cs="Arial"/>
          <w:kern w:val="24"/>
          <w:sz w:val="24"/>
          <w:szCs w:val="24"/>
        </w:rPr>
        <w:t xml:space="preserve">Individualism </w:t>
      </w:r>
    </w:p>
    <w:p w:rsidR="0029202D" w:rsidRPr="00D8061A" w:rsidRDefault="0029202D" w:rsidP="0058301D">
      <w:pPr>
        <w:pStyle w:val="ListParagraph"/>
        <w:numPr>
          <w:ilvl w:val="0"/>
          <w:numId w:val="16"/>
        </w:numPr>
        <w:autoSpaceDE w:val="0"/>
        <w:autoSpaceDN w:val="0"/>
        <w:adjustRightInd w:val="0"/>
        <w:spacing w:after="0" w:line="240" w:lineRule="auto"/>
        <w:jc w:val="both"/>
        <w:rPr>
          <w:rFonts w:ascii="Arial" w:hAnsi="Arial" w:cs="Arial"/>
          <w:kern w:val="24"/>
          <w:sz w:val="24"/>
          <w:szCs w:val="24"/>
        </w:rPr>
      </w:pPr>
      <w:r w:rsidRPr="00D8061A">
        <w:rPr>
          <w:rFonts w:ascii="Arial" w:hAnsi="Arial" w:cs="Arial"/>
          <w:kern w:val="24"/>
          <w:sz w:val="24"/>
          <w:szCs w:val="24"/>
        </w:rPr>
        <w:t>Activity and work</w:t>
      </w:r>
    </w:p>
    <w:p w:rsidR="0029202D" w:rsidRPr="00D8061A" w:rsidRDefault="0029202D" w:rsidP="0058301D">
      <w:pPr>
        <w:pStyle w:val="ListParagraph"/>
        <w:numPr>
          <w:ilvl w:val="0"/>
          <w:numId w:val="16"/>
        </w:numPr>
        <w:autoSpaceDE w:val="0"/>
        <w:autoSpaceDN w:val="0"/>
        <w:adjustRightInd w:val="0"/>
        <w:spacing w:after="0" w:line="240" w:lineRule="auto"/>
        <w:jc w:val="both"/>
        <w:rPr>
          <w:rFonts w:ascii="Arial" w:hAnsi="Arial" w:cs="Arial"/>
          <w:kern w:val="24"/>
          <w:sz w:val="24"/>
          <w:szCs w:val="24"/>
        </w:rPr>
      </w:pPr>
      <w:r w:rsidRPr="00D8061A">
        <w:rPr>
          <w:rFonts w:ascii="Arial" w:hAnsi="Arial" w:cs="Arial"/>
          <w:kern w:val="24"/>
          <w:sz w:val="24"/>
          <w:szCs w:val="24"/>
        </w:rPr>
        <w:t>Efficiency and practicality</w:t>
      </w:r>
    </w:p>
    <w:p w:rsidR="0029202D" w:rsidRPr="00D8061A" w:rsidRDefault="0029202D" w:rsidP="0058301D">
      <w:pPr>
        <w:pStyle w:val="ListParagraph"/>
        <w:numPr>
          <w:ilvl w:val="0"/>
          <w:numId w:val="16"/>
        </w:numPr>
        <w:autoSpaceDE w:val="0"/>
        <w:autoSpaceDN w:val="0"/>
        <w:adjustRightInd w:val="0"/>
        <w:spacing w:after="0" w:line="240" w:lineRule="auto"/>
        <w:jc w:val="both"/>
        <w:rPr>
          <w:rFonts w:ascii="Arial" w:hAnsi="Arial" w:cs="Arial"/>
          <w:kern w:val="24"/>
          <w:sz w:val="24"/>
          <w:szCs w:val="24"/>
        </w:rPr>
      </w:pPr>
      <w:r w:rsidRPr="00D8061A">
        <w:rPr>
          <w:rFonts w:ascii="Arial" w:hAnsi="Arial" w:cs="Arial"/>
          <w:kern w:val="24"/>
          <w:sz w:val="24"/>
          <w:szCs w:val="24"/>
        </w:rPr>
        <w:t>Material comfort</w:t>
      </w:r>
    </w:p>
    <w:p w:rsidR="0029202D" w:rsidRPr="00D8061A" w:rsidRDefault="0029202D" w:rsidP="0058301D">
      <w:pPr>
        <w:pStyle w:val="ListParagraph"/>
        <w:numPr>
          <w:ilvl w:val="0"/>
          <w:numId w:val="16"/>
        </w:numPr>
        <w:autoSpaceDE w:val="0"/>
        <w:autoSpaceDN w:val="0"/>
        <w:adjustRightInd w:val="0"/>
        <w:spacing w:after="0" w:line="240" w:lineRule="auto"/>
        <w:jc w:val="both"/>
        <w:rPr>
          <w:rFonts w:ascii="Arial" w:hAnsi="Arial" w:cs="Arial"/>
          <w:kern w:val="24"/>
          <w:sz w:val="24"/>
          <w:szCs w:val="24"/>
        </w:rPr>
      </w:pPr>
      <w:r w:rsidRPr="00D8061A">
        <w:rPr>
          <w:rFonts w:ascii="Arial" w:hAnsi="Arial" w:cs="Arial"/>
          <w:kern w:val="24"/>
          <w:sz w:val="24"/>
          <w:szCs w:val="24"/>
        </w:rPr>
        <w:t>Freedom</w:t>
      </w:r>
    </w:p>
    <w:p w:rsidR="0029202D" w:rsidRPr="00D8061A" w:rsidRDefault="0029202D" w:rsidP="0058301D">
      <w:pPr>
        <w:pStyle w:val="ListParagraph"/>
        <w:numPr>
          <w:ilvl w:val="0"/>
          <w:numId w:val="16"/>
        </w:numPr>
        <w:autoSpaceDE w:val="0"/>
        <w:autoSpaceDN w:val="0"/>
        <w:adjustRightInd w:val="0"/>
        <w:spacing w:after="0" w:line="240" w:lineRule="auto"/>
        <w:jc w:val="both"/>
        <w:rPr>
          <w:rFonts w:ascii="Arial" w:hAnsi="Arial" w:cs="Arial"/>
          <w:kern w:val="24"/>
          <w:sz w:val="24"/>
          <w:szCs w:val="24"/>
        </w:rPr>
      </w:pPr>
      <w:r w:rsidRPr="00D8061A">
        <w:rPr>
          <w:rFonts w:ascii="Arial" w:hAnsi="Arial" w:cs="Arial"/>
          <w:kern w:val="24"/>
          <w:sz w:val="24"/>
          <w:szCs w:val="24"/>
        </w:rPr>
        <w:t>Democracy</w:t>
      </w:r>
    </w:p>
    <w:p w:rsidR="0029202D" w:rsidRPr="00D8061A" w:rsidRDefault="0029202D" w:rsidP="0058301D">
      <w:pPr>
        <w:pStyle w:val="ListParagraph"/>
        <w:numPr>
          <w:ilvl w:val="0"/>
          <w:numId w:val="16"/>
        </w:numPr>
        <w:autoSpaceDE w:val="0"/>
        <w:autoSpaceDN w:val="0"/>
        <w:adjustRightInd w:val="0"/>
        <w:spacing w:after="0" w:line="240" w:lineRule="auto"/>
        <w:jc w:val="both"/>
        <w:rPr>
          <w:rFonts w:ascii="Arial" w:hAnsi="Arial" w:cs="Arial"/>
          <w:kern w:val="24"/>
          <w:sz w:val="24"/>
          <w:szCs w:val="24"/>
        </w:rPr>
      </w:pPr>
      <w:r w:rsidRPr="00D8061A">
        <w:rPr>
          <w:rFonts w:ascii="Arial" w:hAnsi="Arial" w:cs="Arial"/>
          <w:kern w:val="24"/>
          <w:sz w:val="24"/>
          <w:szCs w:val="24"/>
        </w:rPr>
        <w:t>Equality</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D8061A" w:rsidRDefault="0029202D" w:rsidP="0058301D">
      <w:pPr>
        <w:autoSpaceDE w:val="0"/>
        <w:autoSpaceDN w:val="0"/>
        <w:adjustRightInd w:val="0"/>
        <w:spacing w:after="0" w:line="240" w:lineRule="auto"/>
        <w:ind w:left="360"/>
        <w:jc w:val="both"/>
        <w:rPr>
          <w:rFonts w:ascii="Arial" w:hAnsi="Arial" w:cs="Arial"/>
          <w:b/>
          <w:kern w:val="24"/>
          <w:sz w:val="24"/>
          <w:szCs w:val="24"/>
        </w:rPr>
      </w:pPr>
      <w:r w:rsidRPr="00D8061A">
        <w:rPr>
          <w:rFonts w:ascii="Arial" w:hAnsi="Arial" w:cs="Arial"/>
          <w:b/>
          <w:kern w:val="24"/>
          <w:sz w:val="24"/>
          <w:szCs w:val="24"/>
        </w:rPr>
        <w:t>Sapir-Whorf Hypothesis</w:t>
      </w:r>
    </w:p>
    <w:p w:rsidR="0029202D" w:rsidRPr="0029202D" w:rsidRDefault="0029202D" w:rsidP="0058301D">
      <w:pPr>
        <w:autoSpaceDE w:val="0"/>
        <w:autoSpaceDN w:val="0"/>
        <w:adjustRightInd w:val="0"/>
        <w:spacing w:after="0" w:line="240" w:lineRule="auto"/>
        <w:ind w:left="360"/>
        <w:jc w:val="both"/>
        <w:rPr>
          <w:rFonts w:ascii="Arial" w:hAnsi="Arial" w:cs="Arial"/>
          <w:i/>
          <w:iCs/>
          <w:kern w:val="24"/>
          <w:sz w:val="24"/>
          <w:szCs w:val="24"/>
        </w:rPr>
      </w:pPr>
      <w:r w:rsidRPr="0029202D">
        <w:rPr>
          <w:rFonts w:ascii="Arial" w:hAnsi="Arial" w:cs="Arial"/>
          <w:i/>
          <w:iCs/>
          <w:kern w:val="24"/>
          <w:sz w:val="24"/>
          <w:szCs w:val="24"/>
        </w:rPr>
        <w:t xml:space="preserve">Since people can conceptualize the world only through language, language precedes thought </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Word symbols and grammar organize the world of us and determines our behavior</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Language does more than describe </w:t>
      </w:r>
      <w:proofErr w:type="gramStart"/>
      <w:r w:rsidRPr="0029202D">
        <w:rPr>
          <w:rFonts w:ascii="Arial" w:hAnsi="Arial" w:cs="Arial"/>
          <w:kern w:val="24"/>
          <w:sz w:val="24"/>
          <w:szCs w:val="24"/>
        </w:rPr>
        <w:t>reality,</w:t>
      </w:r>
      <w:proofErr w:type="gramEnd"/>
      <w:r w:rsidRPr="0029202D">
        <w:rPr>
          <w:rFonts w:ascii="Arial" w:hAnsi="Arial" w:cs="Arial"/>
          <w:kern w:val="24"/>
          <w:sz w:val="24"/>
          <w:szCs w:val="24"/>
        </w:rPr>
        <w:t xml:space="preserve"> it </w:t>
      </w:r>
      <w:r w:rsidRPr="0029202D">
        <w:rPr>
          <w:rFonts w:ascii="Arial" w:hAnsi="Arial" w:cs="Arial"/>
          <w:b/>
          <w:bCs/>
          <w:kern w:val="24"/>
          <w:sz w:val="24"/>
          <w:szCs w:val="24"/>
        </w:rPr>
        <w:t xml:space="preserve">shapes </w:t>
      </w:r>
      <w:r w:rsidRPr="0029202D">
        <w:rPr>
          <w:rFonts w:ascii="Arial" w:hAnsi="Arial" w:cs="Arial"/>
          <w:kern w:val="24"/>
          <w:sz w:val="24"/>
          <w:szCs w:val="24"/>
        </w:rPr>
        <w:t>the reality of a culture</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Examples</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They have only one word for all meals of the day</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The Aleuts (northern Canada) have 33 words for “snow” (texture, temperature, weight, color, </w:t>
      </w:r>
      <w:proofErr w:type="spellStart"/>
      <w:r w:rsidRPr="0029202D">
        <w:rPr>
          <w:rFonts w:ascii="Arial" w:hAnsi="Arial" w:cs="Arial"/>
          <w:kern w:val="24"/>
          <w:sz w:val="24"/>
          <w:szCs w:val="24"/>
        </w:rPr>
        <w:t>etc</w:t>
      </w:r>
      <w:proofErr w:type="spellEnd"/>
      <w:r w:rsidRPr="0029202D">
        <w:rPr>
          <w:rFonts w:ascii="Arial" w:hAnsi="Arial" w:cs="Arial"/>
          <w:kern w:val="24"/>
          <w:sz w:val="24"/>
          <w:szCs w:val="24"/>
        </w:rPr>
        <w:t>)</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Examples</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The </w:t>
      </w:r>
      <w:proofErr w:type="spellStart"/>
      <w:r w:rsidRPr="0029202D">
        <w:rPr>
          <w:rFonts w:ascii="Arial" w:hAnsi="Arial" w:cs="Arial"/>
          <w:kern w:val="24"/>
          <w:sz w:val="24"/>
          <w:szCs w:val="24"/>
        </w:rPr>
        <w:t>Hanunoo</w:t>
      </w:r>
      <w:proofErr w:type="spellEnd"/>
      <w:r w:rsidRPr="0029202D">
        <w:rPr>
          <w:rFonts w:ascii="Arial" w:hAnsi="Arial" w:cs="Arial"/>
          <w:kern w:val="24"/>
          <w:sz w:val="24"/>
          <w:szCs w:val="24"/>
        </w:rPr>
        <w:t xml:space="preserve"> people of the Philippines have different names for 92 varieties of rice</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Americans use </w:t>
      </w:r>
      <w:proofErr w:type="gramStart"/>
      <w:r w:rsidRPr="0029202D">
        <w:rPr>
          <w:rFonts w:ascii="Arial" w:hAnsi="Arial" w:cs="Arial"/>
          <w:kern w:val="24"/>
          <w:sz w:val="24"/>
          <w:szCs w:val="24"/>
        </w:rPr>
        <w:t>a single</w:t>
      </w:r>
      <w:proofErr w:type="gramEnd"/>
      <w:r w:rsidRPr="0029202D">
        <w:rPr>
          <w:rFonts w:ascii="Arial" w:hAnsi="Arial" w:cs="Arial"/>
          <w:kern w:val="24"/>
          <w:sz w:val="24"/>
          <w:szCs w:val="24"/>
        </w:rPr>
        <w:t xml:space="preserve"> word “rice”</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proofErr w:type="spellStart"/>
      <w:r w:rsidRPr="0029202D">
        <w:rPr>
          <w:rFonts w:ascii="Arial" w:hAnsi="Arial" w:cs="Arial"/>
          <w:kern w:val="24"/>
          <w:sz w:val="24"/>
          <w:szCs w:val="24"/>
        </w:rPr>
        <w:t>Hanunoo</w:t>
      </w:r>
      <w:proofErr w:type="spellEnd"/>
      <w:r w:rsidRPr="0029202D">
        <w:rPr>
          <w:rFonts w:ascii="Arial" w:hAnsi="Arial" w:cs="Arial"/>
          <w:kern w:val="24"/>
          <w:sz w:val="24"/>
          <w:szCs w:val="24"/>
        </w:rPr>
        <w:t xml:space="preserve"> would be incapable of seeing the distinction b/w a Ford and a Toyota </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Pakistan word for snow</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 xml:space="preserve">Characteristics </w:t>
      </w:r>
      <w:proofErr w:type="gramStart"/>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Of</w:t>
      </w:r>
      <w:proofErr w:type="gramEnd"/>
      <w:r w:rsidR="00D8061A">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 xml:space="preserve"> </w:t>
      </w: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Pakistani Culture</w:t>
      </w: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br/>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Culture is the combination of tradition and customs collective and individual </w:t>
      </w:r>
      <w:proofErr w:type="spellStart"/>
      <w:r w:rsidRPr="0029202D">
        <w:rPr>
          <w:rFonts w:ascii="Arial" w:hAnsi="Arial" w:cs="Arial"/>
          <w:kern w:val="24"/>
          <w:sz w:val="24"/>
          <w:szCs w:val="24"/>
        </w:rPr>
        <w:t>behaviour</w:t>
      </w:r>
      <w:proofErr w:type="spellEnd"/>
      <w:r w:rsidRPr="0029202D">
        <w:rPr>
          <w:rFonts w:ascii="Arial" w:hAnsi="Arial" w:cs="Arial"/>
          <w:kern w:val="24"/>
          <w:sz w:val="24"/>
          <w:szCs w:val="24"/>
        </w:rPr>
        <w:t xml:space="preserve"> during peace and war. It is the collective way of life in a society.</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 xml:space="preserve">Historical Background </w:t>
      </w:r>
      <w:proofErr w:type="gramStart"/>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Of</w:t>
      </w:r>
      <w:proofErr w:type="gramEnd"/>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 xml:space="preserve"> Pakistani Culture</w:t>
      </w:r>
    </w:p>
    <w:p w:rsidR="0029202D" w:rsidRPr="0029202D" w:rsidRDefault="0029202D" w:rsidP="0058301D">
      <w:pPr>
        <w:autoSpaceDE w:val="0"/>
        <w:autoSpaceDN w:val="0"/>
        <w:adjustRightInd w:val="0"/>
        <w:spacing w:after="0" w:line="240" w:lineRule="auto"/>
        <w:ind w:left="270"/>
        <w:jc w:val="both"/>
        <w:rPr>
          <w:rFonts w:ascii="Arial" w:hAnsi="Arial" w:cs="Arial"/>
          <w:kern w:val="24"/>
          <w:sz w:val="24"/>
          <w:szCs w:val="24"/>
        </w:rPr>
      </w:pPr>
      <w:r w:rsidRPr="0029202D">
        <w:rPr>
          <w:rFonts w:ascii="Arial" w:hAnsi="Arial" w:cs="Arial"/>
          <w:kern w:val="24"/>
          <w:sz w:val="24"/>
          <w:szCs w:val="24"/>
        </w:rPr>
        <w:lastRenderedPageBreak/>
        <w:t xml:space="preserve">Although Pakistani culture in its present shape prominently Islamic but it has </w:t>
      </w:r>
      <w:proofErr w:type="gramStart"/>
      <w:r w:rsidRPr="0029202D">
        <w:rPr>
          <w:rFonts w:ascii="Arial" w:hAnsi="Arial" w:cs="Arial"/>
          <w:kern w:val="24"/>
          <w:sz w:val="24"/>
          <w:szCs w:val="24"/>
        </w:rPr>
        <w:t>been  influenced</w:t>
      </w:r>
      <w:proofErr w:type="gramEnd"/>
      <w:r w:rsidRPr="0029202D">
        <w:rPr>
          <w:rFonts w:ascii="Arial" w:hAnsi="Arial" w:cs="Arial"/>
          <w:kern w:val="24"/>
          <w:sz w:val="24"/>
          <w:szCs w:val="24"/>
        </w:rPr>
        <w:t xml:space="preserve"> by various cultures of the Sub-Continent to a great extent. That is why it is different </w:t>
      </w:r>
      <w:proofErr w:type="spellStart"/>
      <w:r w:rsidRPr="0029202D">
        <w:rPr>
          <w:rFonts w:ascii="Arial" w:hAnsi="Arial" w:cs="Arial"/>
          <w:kern w:val="24"/>
          <w:sz w:val="24"/>
          <w:szCs w:val="24"/>
        </w:rPr>
        <w:t>then</w:t>
      </w:r>
      <w:proofErr w:type="spellEnd"/>
      <w:r w:rsidRPr="0029202D">
        <w:rPr>
          <w:rFonts w:ascii="Arial" w:hAnsi="Arial" w:cs="Arial"/>
          <w:kern w:val="24"/>
          <w:sz w:val="24"/>
          <w:szCs w:val="24"/>
        </w:rPr>
        <w:t xml:space="preserve"> the other culture of Islamic countries.   </w:t>
      </w: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Religious Uniformity</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Pakistan is an ideological Islamic state. Its very existence is due to Islam. </w:t>
      </w:r>
      <w:proofErr w:type="gramStart"/>
      <w:r w:rsidRPr="0029202D">
        <w:rPr>
          <w:rFonts w:ascii="Arial" w:hAnsi="Arial" w:cs="Arial"/>
          <w:kern w:val="24"/>
          <w:sz w:val="24"/>
          <w:szCs w:val="24"/>
        </w:rPr>
        <w:t>So Pakistani culture is primarily based on the Islamic way of life.</w:t>
      </w:r>
      <w:proofErr w:type="gramEnd"/>
      <w:r w:rsidRPr="0029202D">
        <w:rPr>
          <w:rFonts w:ascii="Arial" w:hAnsi="Arial" w:cs="Arial"/>
          <w:kern w:val="24"/>
          <w:sz w:val="24"/>
          <w:szCs w:val="24"/>
        </w:rPr>
        <w:t xml:space="preserve">  </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Salient Features of the Pakistani Culture</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proofErr w:type="gramStart"/>
      <w:r w:rsidRPr="0029202D">
        <w:rPr>
          <w:rFonts w:ascii="Arial" w:hAnsi="Arial" w:cs="Arial"/>
          <w:kern w:val="24"/>
          <w:sz w:val="24"/>
          <w:szCs w:val="24"/>
        </w:rPr>
        <w:t>the</w:t>
      </w:r>
      <w:proofErr w:type="gramEnd"/>
      <w:r w:rsidRPr="0029202D">
        <w:rPr>
          <w:rFonts w:ascii="Arial" w:hAnsi="Arial" w:cs="Arial"/>
          <w:kern w:val="24"/>
          <w:sz w:val="24"/>
          <w:szCs w:val="24"/>
        </w:rPr>
        <w:t xml:space="preserve"> social life in Pakistan is very easy to understand. Social customs and traditions are very simple and reflect Islamic touch. People are very conscious about their social tradition and feel pride in following and observing them.  </w:t>
      </w: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(1): Made Of Dress:-</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Dress is an important part of culture. Dress in a completely as nudity is prohibited in Islam. People therefore wear simple and grateful dress.</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(2): Diet Or Nutrition:-</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Our eating halite, food and social etiquettes are strictly in conformity with Islamic teachings. Muslims eat “Halal” food                                                                                                </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(3): Games and Sports:-</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Many games are played in Pakistan which reflects cultural identity. Wrestling, Hockey, Cricket, </w:t>
      </w:r>
      <w:proofErr w:type="spellStart"/>
      <w:r w:rsidRPr="0029202D">
        <w:rPr>
          <w:rFonts w:ascii="Arial" w:hAnsi="Arial" w:cs="Arial"/>
          <w:kern w:val="24"/>
          <w:sz w:val="24"/>
          <w:szCs w:val="24"/>
        </w:rPr>
        <w:t>Basket ball</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Kabaddi</w:t>
      </w:r>
      <w:proofErr w:type="spellEnd"/>
      <w:r w:rsidRPr="0029202D">
        <w:rPr>
          <w:rFonts w:ascii="Arial" w:hAnsi="Arial" w:cs="Arial"/>
          <w:kern w:val="24"/>
          <w:sz w:val="24"/>
          <w:szCs w:val="24"/>
        </w:rPr>
        <w:t xml:space="preserve"> and Squash are some of the games played all over the country. Different shows are arranged in rural areas like puppet show, </w:t>
      </w:r>
      <w:proofErr w:type="spellStart"/>
      <w:r w:rsidRPr="0029202D">
        <w:rPr>
          <w:rFonts w:ascii="Arial" w:hAnsi="Arial" w:cs="Arial"/>
          <w:kern w:val="24"/>
          <w:sz w:val="24"/>
          <w:szCs w:val="24"/>
        </w:rPr>
        <w:t>loktamasha</w:t>
      </w:r>
      <w:proofErr w:type="spellEnd"/>
      <w:r w:rsidRPr="0029202D">
        <w:rPr>
          <w:rFonts w:ascii="Arial" w:hAnsi="Arial" w:cs="Arial"/>
          <w:kern w:val="24"/>
          <w:sz w:val="24"/>
          <w:szCs w:val="24"/>
        </w:rPr>
        <w:t>, Monkey play show etc.</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(4): Literature:-</w:t>
      </w:r>
    </w:p>
    <w:p w:rsidR="0029202D" w:rsidRPr="0029202D" w:rsidRDefault="0029202D" w:rsidP="0058301D">
      <w:pPr>
        <w:autoSpaceDE w:val="0"/>
        <w:autoSpaceDN w:val="0"/>
        <w:adjustRightInd w:val="0"/>
        <w:spacing w:after="0" w:line="240" w:lineRule="auto"/>
        <w:ind w:left="450"/>
        <w:jc w:val="both"/>
        <w:rPr>
          <w:rFonts w:ascii="Arial" w:hAnsi="Arial" w:cs="Arial"/>
          <w:kern w:val="24"/>
          <w:sz w:val="24"/>
          <w:szCs w:val="24"/>
        </w:rPr>
      </w:pPr>
      <w:proofErr w:type="gramStart"/>
      <w:r w:rsidRPr="0029202D">
        <w:rPr>
          <w:rFonts w:ascii="Arial" w:hAnsi="Arial" w:cs="Arial"/>
          <w:kern w:val="24"/>
          <w:sz w:val="24"/>
          <w:szCs w:val="24"/>
        </w:rPr>
        <w:t>our</w:t>
      </w:r>
      <w:proofErr w:type="gramEnd"/>
      <w:r w:rsidRPr="0029202D">
        <w:rPr>
          <w:rFonts w:ascii="Arial" w:hAnsi="Arial" w:cs="Arial"/>
          <w:kern w:val="24"/>
          <w:sz w:val="24"/>
          <w:szCs w:val="24"/>
        </w:rPr>
        <w:t xml:space="preserve"> classical literature reflects more or less common background. Shah Abdul </w:t>
      </w:r>
      <w:proofErr w:type="spellStart"/>
      <w:r w:rsidRPr="0029202D">
        <w:rPr>
          <w:rFonts w:ascii="Arial" w:hAnsi="Arial" w:cs="Arial"/>
          <w:kern w:val="24"/>
          <w:sz w:val="24"/>
          <w:szCs w:val="24"/>
        </w:rPr>
        <w:t>Latif</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Bhittai</w:t>
      </w:r>
      <w:proofErr w:type="spellEnd"/>
      <w:r w:rsidRPr="0029202D">
        <w:rPr>
          <w:rFonts w:ascii="Arial" w:hAnsi="Arial" w:cs="Arial"/>
          <w:kern w:val="24"/>
          <w:sz w:val="24"/>
          <w:szCs w:val="24"/>
        </w:rPr>
        <w:t xml:space="preserve"> from Sindh, </w:t>
      </w:r>
      <w:proofErr w:type="spellStart"/>
      <w:r w:rsidRPr="0029202D">
        <w:rPr>
          <w:rFonts w:ascii="Arial" w:hAnsi="Arial" w:cs="Arial"/>
          <w:kern w:val="24"/>
          <w:sz w:val="24"/>
          <w:szCs w:val="24"/>
        </w:rPr>
        <w:t>Rehman</w:t>
      </w:r>
      <w:proofErr w:type="spellEnd"/>
      <w:r w:rsidRPr="0029202D">
        <w:rPr>
          <w:rFonts w:ascii="Arial" w:hAnsi="Arial" w:cs="Arial"/>
          <w:kern w:val="24"/>
          <w:sz w:val="24"/>
          <w:szCs w:val="24"/>
        </w:rPr>
        <w:t xml:space="preserve"> Baba from NWFP, </w:t>
      </w:r>
      <w:proofErr w:type="spellStart"/>
      <w:r w:rsidRPr="0029202D">
        <w:rPr>
          <w:rFonts w:ascii="Arial" w:hAnsi="Arial" w:cs="Arial"/>
          <w:kern w:val="24"/>
          <w:sz w:val="24"/>
          <w:szCs w:val="24"/>
        </w:rPr>
        <w:t>Bhulley</w:t>
      </w:r>
      <w:proofErr w:type="spellEnd"/>
      <w:r w:rsidRPr="0029202D">
        <w:rPr>
          <w:rFonts w:ascii="Arial" w:hAnsi="Arial" w:cs="Arial"/>
          <w:kern w:val="24"/>
          <w:sz w:val="24"/>
          <w:szCs w:val="24"/>
        </w:rPr>
        <w:t xml:space="preserve"> Shah from Punjab and </w:t>
      </w:r>
      <w:proofErr w:type="spellStart"/>
      <w:r w:rsidRPr="0029202D">
        <w:rPr>
          <w:rFonts w:ascii="Arial" w:hAnsi="Arial" w:cs="Arial"/>
          <w:kern w:val="24"/>
          <w:sz w:val="24"/>
          <w:szCs w:val="24"/>
        </w:rPr>
        <w:t>Gul</w:t>
      </w:r>
      <w:proofErr w:type="spellEnd"/>
      <w:r w:rsidRPr="0029202D">
        <w:rPr>
          <w:rFonts w:ascii="Arial" w:hAnsi="Arial" w:cs="Arial"/>
          <w:kern w:val="24"/>
          <w:sz w:val="24"/>
          <w:szCs w:val="24"/>
        </w:rPr>
        <w:t xml:space="preserve"> Khan </w:t>
      </w:r>
      <w:proofErr w:type="spellStart"/>
      <w:r w:rsidRPr="0029202D">
        <w:rPr>
          <w:rFonts w:ascii="Arial" w:hAnsi="Arial" w:cs="Arial"/>
          <w:kern w:val="24"/>
          <w:sz w:val="24"/>
          <w:szCs w:val="24"/>
        </w:rPr>
        <w:t>Naseer</w:t>
      </w:r>
      <w:proofErr w:type="spellEnd"/>
      <w:r w:rsidRPr="0029202D">
        <w:rPr>
          <w:rFonts w:ascii="Arial" w:hAnsi="Arial" w:cs="Arial"/>
          <w:kern w:val="24"/>
          <w:sz w:val="24"/>
          <w:szCs w:val="24"/>
        </w:rPr>
        <w:t xml:space="preserve"> from Baluchistan have much in common. They all gave message of love through their poetry and prose. </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(5)</w:t>
      </w:r>
      <w:proofErr w:type="gramStart"/>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:Language</w:t>
      </w:r>
      <w:proofErr w:type="gramEnd"/>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w:t>
      </w:r>
    </w:p>
    <w:p w:rsidR="0029202D" w:rsidRPr="0029202D" w:rsidRDefault="0029202D" w:rsidP="0058301D">
      <w:pPr>
        <w:autoSpaceDE w:val="0"/>
        <w:autoSpaceDN w:val="0"/>
        <w:adjustRightInd w:val="0"/>
        <w:spacing w:after="0" w:line="240" w:lineRule="auto"/>
        <w:ind w:left="450"/>
        <w:jc w:val="both"/>
        <w:rPr>
          <w:rFonts w:ascii="Arial" w:hAnsi="Arial" w:cs="Arial"/>
          <w:kern w:val="24"/>
          <w:sz w:val="24"/>
          <w:szCs w:val="24"/>
        </w:rPr>
      </w:pPr>
      <w:r w:rsidRPr="0029202D">
        <w:rPr>
          <w:rFonts w:ascii="Arial" w:hAnsi="Arial" w:cs="Arial"/>
          <w:kern w:val="24"/>
          <w:sz w:val="24"/>
          <w:szCs w:val="24"/>
        </w:rPr>
        <w:t xml:space="preserve">Language is one of the basic </w:t>
      </w:r>
      <w:proofErr w:type="gramStart"/>
      <w:r w:rsidRPr="0029202D">
        <w:rPr>
          <w:rFonts w:ascii="Arial" w:hAnsi="Arial" w:cs="Arial"/>
          <w:kern w:val="24"/>
          <w:sz w:val="24"/>
          <w:szCs w:val="24"/>
        </w:rPr>
        <w:t>factor</w:t>
      </w:r>
      <w:proofErr w:type="gramEnd"/>
      <w:r w:rsidRPr="0029202D">
        <w:rPr>
          <w:rFonts w:ascii="Arial" w:hAnsi="Arial" w:cs="Arial"/>
          <w:kern w:val="24"/>
          <w:sz w:val="24"/>
          <w:szCs w:val="24"/>
        </w:rPr>
        <w:t xml:space="preserve"> in culture. The regional languages of Pakistan Sindhi, Punjabi, </w:t>
      </w:r>
      <w:proofErr w:type="spellStart"/>
      <w:r w:rsidRPr="0029202D">
        <w:rPr>
          <w:rFonts w:ascii="Arial" w:hAnsi="Arial" w:cs="Arial"/>
          <w:kern w:val="24"/>
          <w:sz w:val="24"/>
          <w:szCs w:val="24"/>
        </w:rPr>
        <w:t>Baluchi</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Pushto</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Saraiki</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Brahvi</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Gojri</w:t>
      </w:r>
      <w:proofErr w:type="spellEnd"/>
      <w:r w:rsidRPr="0029202D">
        <w:rPr>
          <w:rFonts w:ascii="Arial" w:hAnsi="Arial" w:cs="Arial"/>
          <w:kern w:val="24"/>
          <w:sz w:val="24"/>
          <w:szCs w:val="24"/>
        </w:rPr>
        <w:t xml:space="preserve"> and </w:t>
      </w:r>
      <w:proofErr w:type="spellStart"/>
      <w:r w:rsidRPr="0029202D">
        <w:rPr>
          <w:rFonts w:ascii="Arial" w:hAnsi="Arial" w:cs="Arial"/>
          <w:kern w:val="24"/>
          <w:sz w:val="24"/>
          <w:szCs w:val="24"/>
        </w:rPr>
        <w:t>Hindku</w:t>
      </w:r>
      <w:proofErr w:type="spellEnd"/>
      <w:r w:rsidRPr="0029202D">
        <w:rPr>
          <w:rFonts w:ascii="Arial" w:hAnsi="Arial" w:cs="Arial"/>
          <w:kern w:val="24"/>
          <w:sz w:val="24"/>
          <w:szCs w:val="24"/>
        </w:rPr>
        <w:t xml:space="preserve"> are the product of the same cultural background which brought Urdu into existence and later Urdu was adopted as a national language and chief vehicle of cultural and National Society. </w:t>
      </w: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(6): Arts, Crafts And Music:-</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Muslim period was the great era of painting and history writing. The art of Music has been served a lot by the Muslim. The art of music has been served by the Muslim. </w:t>
      </w:r>
      <w:proofErr w:type="spellStart"/>
      <w:r w:rsidRPr="0029202D">
        <w:rPr>
          <w:rFonts w:ascii="Arial" w:hAnsi="Arial" w:cs="Arial"/>
          <w:kern w:val="24"/>
          <w:sz w:val="24"/>
          <w:szCs w:val="24"/>
        </w:rPr>
        <w:t>Nawab</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Wajid</w:t>
      </w:r>
      <w:proofErr w:type="spellEnd"/>
      <w:r w:rsidRPr="0029202D">
        <w:rPr>
          <w:rFonts w:ascii="Arial" w:hAnsi="Arial" w:cs="Arial"/>
          <w:kern w:val="24"/>
          <w:sz w:val="24"/>
          <w:szCs w:val="24"/>
        </w:rPr>
        <w:t xml:space="preserve"> Ali Shah was not only a great admirer of music but himself was a great musician. Similarly, </w:t>
      </w:r>
      <w:proofErr w:type="spellStart"/>
      <w:r w:rsidRPr="0029202D">
        <w:rPr>
          <w:rFonts w:ascii="Arial" w:hAnsi="Arial" w:cs="Arial"/>
          <w:kern w:val="24"/>
          <w:sz w:val="24"/>
          <w:szCs w:val="24"/>
        </w:rPr>
        <w:t>Mian</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Tensen</w:t>
      </w:r>
      <w:proofErr w:type="spellEnd"/>
      <w:r w:rsidRPr="0029202D">
        <w:rPr>
          <w:rFonts w:ascii="Arial" w:hAnsi="Arial" w:cs="Arial"/>
          <w:kern w:val="24"/>
          <w:sz w:val="24"/>
          <w:szCs w:val="24"/>
        </w:rPr>
        <w:t xml:space="preserve">, a court singer of Akbar who has become a legend. </w:t>
      </w:r>
      <w:r w:rsidRPr="0029202D">
        <w:rPr>
          <w:rFonts w:ascii="Arial" w:hAnsi="Arial" w:cs="Arial"/>
          <w:kern w:val="24"/>
          <w:sz w:val="24"/>
          <w:szCs w:val="24"/>
        </w:rPr>
        <w:lastRenderedPageBreak/>
        <w:t xml:space="preserve">The art of music set the deep impression on the culture of Pakis tan. Emperor Babar was very fond of pair ting. The great painters of Pakistan </w:t>
      </w:r>
      <w:proofErr w:type="spellStart"/>
      <w:r w:rsidRPr="0029202D">
        <w:rPr>
          <w:rFonts w:ascii="Arial" w:hAnsi="Arial" w:cs="Arial"/>
          <w:kern w:val="24"/>
          <w:sz w:val="24"/>
          <w:szCs w:val="24"/>
        </w:rPr>
        <w:t>Gulji</w:t>
      </w:r>
      <w:proofErr w:type="spellEnd"/>
      <w:r w:rsidRPr="0029202D">
        <w:rPr>
          <w:rFonts w:ascii="Arial" w:hAnsi="Arial" w:cs="Arial"/>
          <w:kern w:val="24"/>
          <w:sz w:val="24"/>
          <w:szCs w:val="24"/>
        </w:rPr>
        <w:t xml:space="preserve"> and </w:t>
      </w:r>
      <w:proofErr w:type="spellStart"/>
      <w:r w:rsidRPr="0029202D">
        <w:rPr>
          <w:rFonts w:ascii="Arial" w:hAnsi="Arial" w:cs="Arial"/>
          <w:kern w:val="24"/>
          <w:sz w:val="24"/>
          <w:szCs w:val="24"/>
        </w:rPr>
        <w:t>Sadiqain</w:t>
      </w:r>
      <w:proofErr w:type="spellEnd"/>
      <w:r w:rsidRPr="0029202D">
        <w:rPr>
          <w:rFonts w:ascii="Arial" w:hAnsi="Arial" w:cs="Arial"/>
          <w:kern w:val="24"/>
          <w:sz w:val="24"/>
          <w:szCs w:val="24"/>
        </w:rPr>
        <w:t xml:space="preserve"> do not require any introduction. </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(7): Calligraphy:-</w:t>
      </w:r>
    </w:p>
    <w:p w:rsidR="0029202D" w:rsidRPr="0029202D" w:rsidRDefault="0029202D" w:rsidP="0058301D">
      <w:pPr>
        <w:tabs>
          <w:tab w:val="left" w:pos="3870"/>
        </w:tabs>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Love and devotion for calligraphy is the reflection of love and faith of the Muslims. Quran writing good and stylish has been popular amongst the Muslim for all the times. </w:t>
      </w:r>
      <w:proofErr w:type="spellStart"/>
      <w:r w:rsidRPr="0029202D">
        <w:rPr>
          <w:rFonts w:ascii="Arial" w:hAnsi="Arial" w:cs="Arial"/>
          <w:kern w:val="24"/>
          <w:sz w:val="24"/>
          <w:szCs w:val="24"/>
        </w:rPr>
        <w:t>Mehmood</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Ghaznavi</w:t>
      </w:r>
      <w:proofErr w:type="spellEnd"/>
      <w:r w:rsidRPr="0029202D">
        <w:rPr>
          <w:rFonts w:ascii="Arial" w:hAnsi="Arial" w:cs="Arial"/>
          <w:kern w:val="24"/>
          <w:sz w:val="24"/>
          <w:szCs w:val="24"/>
        </w:rPr>
        <w:t xml:space="preserve"> and Aurangzeb, </w:t>
      </w:r>
      <w:proofErr w:type="spellStart"/>
      <w:r w:rsidRPr="0029202D">
        <w:rPr>
          <w:rFonts w:ascii="Arial" w:hAnsi="Arial" w:cs="Arial"/>
          <w:kern w:val="24"/>
          <w:sz w:val="24"/>
          <w:szCs w:val="24"/>
        </w:rPr>
        <w:t>Alamgir</w:t>
      </w:r>
      <w:proofErr w:type="spellEnd"/>
      <w:r w:rsidRPr="0029202D">
        <w:rPr>
          <w:rFonts w:ascii="Arial" w:hAnsi="Arial" w:cs="Arial"/>
          <w:kern w:val="24"/>
          <w:sz w:val="24"/>
          <w:szCs w:val="24"/>
        </w:rPr>
        <w:t xml:space="preserve"> were the Master of Calligraphy.  </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(8): Architecture:-</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Many buildings, </w:t>
      </w:r>
      <w:proofErr w:type="spellStart"/>
      <w:r w:rsidRPr="0029202D">
        <w:rPr>
          <w:rFonts w:ascii="Arial" w:hAnsi="Arial" w:cs="Arial"/>
          <w:kern w:val="24"/>
          <w:sz w:val="24"/>
          <w:szCs w:val="24"/>
        </w:rPr>
        <w:t>mijestiforts</w:t>
      </w:r>
      <w:proofErr w:type="spellEnd"/>
      <w:r w:rsidRPr="0029202D">
        <w:rPr>
          <w:rFonts w:ascii="Arial" w:hAnsi="Arial" w:cs="Arial"/>
          <w:kern w:val="24"/>
          <w:sz w:val="24"/>
          <w:szCs w:val="24"/>
        </w:rPr>
        <w:t xml:space="preserve"> and great mosques are testimony of Muslim’s achievement in the field of Architecture. The contribution of Moguls to the field of Art and Architecture will ever remain a brilliant legacy of the Islamic culture. </w:t>
      </w:r>
      <w:proofErr w:type="spellStart"/>
      <w:r w:rsidRPr="0029202D">
        <w:rPr>
          <w:rFonts w:ascii="Arial" w:hAnsi="Arial" w:cs="Arial"/>
          <w:kern w:val="24"/>
          <w:sz w:val="24"/>
          <w:szCs w:val="24"/>
        </w:rPr>
        <w:t>Taj</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Mahal</w:t>
      </w:r>
      <w:proofErr w:type="spellEnd"/>
      <w:r w:rsidRPr="0029202D">
        <w:rPr>
          <w:rFonts w:ascii="Arial" w:hAnsi="Arial" w:cs="Arial"/>
          <w:kern w:val="24"/>
          <w:sz w:val="24"/>
          <w:szCs w:val="24"/>
        </w:rPr>
        <w:t xml:space="preserve">, an amazing building is recognized as one of the </w:t>
      </w:r>
      <w:proofErr w:type="gramStart"/>
      <w:r w:rsidRPr="0029202D">
        <w:rPr>
          <w:rFonts w:ascii="Arial" w:hAnsi="Arial" w:cs="Arial"/>
          <w:kern w:val="24"/>
          <w:sz w:val="24"/>
          <w:szCs w:val="24"/>
        </w:rPr>
        <w:t>seven wonders of the world</w:t>
      </w:r>
      <w:proofErr w:type="gramEnd"/>
      <w:r w:rsidRPr="0029202D">
        <w:rPr>
          <w:rFonts w:ascii="Arial" w:hAnsi="Arial" w:cs="Arial"/>
          <w:kern w:val="24"/>
          <w:sz w:val="24"/>
          <w:szCs w:val="24"/>
        </w:rPr>
        <w:t xml:space="preserve">.     </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(9): Festivals And Fairs:-</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The customs of the Muslims of Pakistan are the same </w:t>
      </w:r>
      <w:proofErr w:type="spellStart"/>
      <w:r w:rsidRPr="0029202D">
        <w:rPr>
          <w:rFonts w:ascii="Arial" w:hAnsi="Arial" w:cs="Arial"/>
          <w:kern w:val="24"/>
          <w:sz w:val="24"/>
          <w:szCs w:val="24"/>
        </w:rPr>
        <w:t>every where</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Eid-Fitar</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Eidul</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Azha</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Eid</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Milad</w:t>
      </w:r>
      <w:proofErr w:type="spellEnd"/>
      <w:r w:rsidRPr="0029202D">
        <w:rPr>
          <w:rFonts w:ascii="Arial" w:hAnsi="Arial" w:cs="Arial"/>
          <w:kern w:val="24"/>
          <w:sz w:val="24"/>
          <w:szCs w:val="24"/>
        </w:rPr>
        <w:t>-un-</w:t>
      </w:r>
      <w:proofErr w:type="spellStart"/>
      <w:r w:rsidRPr="0029202D">
        <w:rPr>
          <w:rFonts w:ascii="Arial" w:hAnsi="Arial" w:cs="Arial"/>
          <w:kern w:val="24"/>
          <w:sz w:val="24"/>
          <w:szCs w:val="24"/>
        </w:rPr>
        <w:t>Nabi</w:t>
      </w:r>
      <w:proofErr w:type="spellEnd"/>
      <w:r w:rsidRPr="0029202D">
        <w:rPr>
          <w:rFonts w:ascii="Arial" w:hAnsi="Arial" w:cs="Arial"/>
          <w:kern w:val="24"/>
          <w:sz w:val="24"/>
          <w:szCs w:val="24"/>
        </w:rPr>
        <w:t xml:space="preserve"> and </w:t>
      </w:r>
      <w:proofErr w:type="spellStart"/>
      <w:r w:rsidRPr="0029202D">
        <w:rPr>
          <w:rFonts w:ascii="Arial" w:hAnsi="Arial" w:cs="Arial"/>
          <w:kern w:val="24"/>
          <w:sz w:val="24"/>
          <w:szCs w:val="24"/>
        </w:rPr>
        <w:t>Urs</w:t>
      </w:r>
      <w:proofErr w:type="spellEnd"/>
      <w:r w:rsidRPr="0029202D">
        <w:rPr>
          <w:rFonts w:ascii="Arial" w:hAnsi="Arial" w:cs="Arial"/>
          <w:kern w:val="24"/>
          <w:sz w:val="24"/>
          <w:szCs w:val="24"/>
        </w:rPr>
        <w:t xml:space="preserve"> at the shrines of the Saints are held every year.   </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(10): Social Customs:-</w:t>
      </w:r>
    </w:p>
    <w:p w:rsidR="0029202D" w:rsidRPr="0029202D" w:rsidRDefault="0029202D" w:rsidP="0058301D">
      <w:pPr>
        <w:autoSpaceDE w:val="0"/>
        <w:autoSpaceDN w:val="0"/>
        <w:adjustRightInd w:val="0"/>
        <w:spacing w:after="0" w:line="240" w:lineRule="auto"/>
        <w:ind w:left="450"/>
        <w:jc w:val="both"/>
        <w:rPr>
          <w:rFonts w:ascii="Arial" w:hAnsi="Arial" w:cs="Arial"/>
          <w:kern w:val="24"/>
          <w:sz w:val="24"/>
          <w:szCs w:val="24"/>
        </w:rPr>
      </w:pPr>
      <w:r w:rsidRPr="0029202D">
        <w:rPr>
          <w:rFonts w:ascii="Arial" w:hAnsi="Arial" w:cs="Arial"/>
          <w:kern w:val="24"/>
          <w:sz w:val="24"/>
          <w:szCs w:val="24"/>
        </w:rPr>
        <w:t xml:space="preserve">From birth to death, social cultures, customs and ceremonies are performed by the individuals. Marriages in Pakistan are generally arranged by the parents. To attend the feral and condolence is also the important part of Pakistani culture which has the Islamic spirit.  </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ind w:left="360"/>
        <w:jc w:val="both"/>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pPr>
      <w:r w:rsidRPr="0029202D">
        <w:rPr>
          <w:rFonts w:ascii="Arial" w:hAnsi="Arial" w:cs="Arial"/>
          <w:b/>
          <w:bCs/>
          <w:i/>
          <w:iCs/>
          <w:kern w:val="24"/>
          <w:sz w:val="24"/>
          <w:szCs w:val="24"/>
          <w:u w:val="single"/>
          <w14:shadow w14:blurRad="50800" w14:dist="38100" w14:dir="2700000" w14:sx="100000" w14:sy="100000" w14:kx="0" w14:ky="0" w14:algn="tl">
            <w14:srgbClr w14:val="000000">
              <w14:alpha w14:val="60000"/>
            </w14:srgbClr>
          </w14:shadow>
        </w:rPr>
        <w:t>(11): Mixed Culture:-</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The Muslim society of Pakistan took great influence from Hindu and British culture after long and intimate association. This influence is prominent from the language, literature, art, </w:t>
      </w:r>
      <w:proofErr w:type="spellStart"/>
      <w:r w:rsidRPr="0029202D">
        <w:rPr>
          <w:rFonts w:ascii="Arial" w:hAnsi="Arial" w:cs="Arial"/>
          <w:kern w:val="24"/>
          <w:sz w:val="24"/>
          <w:szCs w:val="24"/>
        </w:rPr>
        <w:t>painting</w:t>
      </w:r>
      <w:proofErr w:type="gramStart"/>
      <w:r w:rsidRPr="0029202D">
        <w:rPr>
          <w:rFonts w:ascii="Arial" w:hAnsi="Arial" w:cs="Arial"/>
          <w:kern w:val="24"/>
          <w:sz w:val="24"/>
          <w:szCs w:val="24"/>
        </w:rPr>
        <w:t>,music</w:t>
      </w:r>
      <w:proofErr w:type="spellEnd"/>
      <w:proofErr w:type="gramEnd"/>
      <w:r w:rsidRPr="0029202D">
        <w:rPr>
          <w:rFonts w:ascii="Arial" w:hAnsi="Arial" w:cs="Arial"/>
          <w:kern w:val="24"/>
          <w:sz w:val="24"/>
          <w:szCs w:val="24"/>
        </w:rPr>
        <w:t>, dress and diet, etc. of Pakistan.</w:t>
      </w:r>
    </w:p>
    <w:p w:rsidR="0029202D" w:rsidRPr="0029202D" w:rsidRDefault="0029202D" w:rsidP="0058301D">
      <w:pPr>
        <w:autoSpaceDE w:val="0"/>
        <w:autoSpaceDN w:val="0"/>
        <w:adjustRightInd w:val="0"/>
        <w:spacing w:after="0" w:line="240" w:lineRule="auto"/>
        <w:ind w:left="360"/>
        <w:jc w:val="both"/>
        <w:rPr>
          <w:rFonts w:ascii="Arial" w:hAnsi="Arial" w:cs="Arial"/>
          <w:kern w:val="24"/>
          <w:sz w:val="24"/>
          <w:szCs w:val="24"/>
        </w:rPr>
      </w:pPr>
      <w:r w:rsidRPr="0029202D">
        <w:rPr>
          <w:rFonts w:ascii="Arial" w:hAnsi="Arial" w:cs="Arial"/>
          <w:kern w:val="24"/>
          <w:sz w:val="24"/>
          <w:szCs w:val="24"/>
        </w:rPr>
        <w:t xml:space="preserve">In short, only customs </w:t>
      </w:r>
      <w:proofErr w:type="gramStart"/>
      <w:r w:rsidRPr="0029202D">
        <w:rPr>
          <w:rFonts w:ascii="Arial" w:hAnsi="Arial" w:cs="Arial"/>
          <w:kern w:val="24"/>
          <w:sz w:val="24"/>
          <w:szCs w:val="24"/>
        </w:rPr>
        <w:t>leers</w:t>
      </w:r>
      <w:proofErr w:type="gramEnd"/>
      <w:r w:rsidRPr="0029202D">
        <w:rPr>
          <w:rFonts w:ascii="Arial" w:hAnsi="Arial" w:cs="Arial"/>
          <w:kern w:val="24"/>
          <w:sz w:val="24"/>
          <w:szCs w:val="24"/>
        </w:rPr>
        <w:t xml:space="preserve"> the Islamic stamps which points towards the great value of justice, brotherhood, equality and service to man the authority westernization and modernization is not necessary. We should adopt our seven </w:t>
      </w:r>
      <w:proofErr w:type="gramStart"/>
      <w:r w:rsidRPr="0029202D">
        <w:rPr>
          <w:rFonts w:ascii="Arial" w:hAnsi="Arial" w:cs="Arial"/>
          <w:kern w:val="24"/>
          <w:sz w:val="24"/>
          <w:szCs w:val="24"/>
        </w:rPr>
        <w:t>culture</w:t>
      </w:r>
      <w:proofErr w:type="gramEnd"/>
      <w:r w:rsidRPr="0029202D">
        <w:rPr>
          <w:rFonts w:ascii="Arial" w:hAnsi="Arial" w:cs="Arial"/>
          <w:kern w:val="24"/>
          <w:sz w:val="24"/>
          <w:szCs w:val="24"/>
        </w:rPr>
        <w:t xml:space="preserve">.   </w:t>
      </w: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29202D" w:rsidRPr="0029202D" w:rsidRDefault="0029202D" w:rsidP="0058301D">
      <w:pPr>
        <w:autoSpaceDE w:val="0"/>
        <w:autoSpaceDN w:val="0"/>
        <w:adjustRightInd w:val="0"/>
        <w:spacing w:after="0" w:line="240" w:lineRule="auto"/>
        <w:jc w:val="both"/>
        <w:rPr>
          <w:rFonts w:ascii="Arial" w:hAnsi="Arial" w:cs="Arial"/>
          <w:kern w:val="24"/>
          <w:sz w:val="24"/>
          <w:szCs w:val="24"/>
        </w:rPr>
      </w:pPr>
    </w:p>
    <w:p w:rsidR="00A41EE2" w:rsidRPr="0029202D" w:rsidRDefault="00A41EE2" w:rsidP="0058301D">
      <w:pPr>
        <w:jc w:val="both"/>
        <w:rPr>
          <w:rFonts w:ascii="Arial" w:hAnsi="Arial" w:cs="Arial"/>
          <w:sz w:val="24"/>
          <w:szCs w:val="24"/>
        </w:rPr>
      </w:pPr>
    </w:p>
    <w:sectPr w:rsidR="00A41EE2" w:rsidRPr="0029202D" w:rsidSect="00C87F0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BC2AE1C"/>
    <w:lvl w:ilvl="0">
      <w:numFmt w:val="bullet"/>
      <w:lvlText w:val="*"/>
      <w:lvlJc w:val="left"/>
    </w:lvl>
  </w:abstractNum>
  <w:abstractNum w:abstractNumId="1">
    <w:nsid w:val="14AC2EF4"/>
    <w:multiLevelType w:val="hybridMultilevel"/>
    <w:tmpl w:val="E7728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215208"/>
    <w:multiLevelType w:val="hybridMultilevel"/>
    <w:tmpl w:val="8D4063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3D01D3B"/>
    <w:multiLevelType w:val="hybridMultilevel"/>
    <w:tmpl w:val="25767B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4847493"/>
    <w:multiLevelType w:val="hybridMultilevel"/>
    <w:tmpl w:val="D9529C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9CA0211"/>
    <w:multiLevelType w:val="hybridMultilevel"/>
    <w:tmpl w:val="EC2604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B6F3512"/>
    <w:multiLevelType w:val="hybridMultilevel"/>
    <w:tmpl w:val="82428D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0C3053C"/>
    <w:multiLevelType w:val="hybridMultilevel"/>
    <w:tmpl w:val="DE7249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7E0F00"/>
    <w:multiLevelType w:val="hybridMultilevel"/>
    <w:tmpl w:val="6D6E9F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20C330B"/>
    <w:multiLevelType w:val="hybridMultilevel"/>
    <w:tmpl w:val="EBC46B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39B75A6"/>
    <w:multiLevelType w:val="hybridMultilevel"/>
    <w:tmpl w:val="4BF43C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7F1D5C0D"/>
    <w:multiLevelType w:val="hybridMultilevel"/>
    <w:tmpl w:val="665C2C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Arial" w:hAnsi="Arial" w:cs="Arial" w:hint="default"/>
          <w:sz w:val="64"/>
        </w:rPr>
      </w:lvl>
    </w:lvlOverride>
  </w:num>
  <w:num w:numId="2">
    <w:abstractNumId w:val="0"/>
    <w:lvlOverride w:ilvl="0">
      <w:lvl w:ilvl="0">
        <w:numFmt w:val="bullet"/>
        <w:lvlText w:val="•"/>
        <w:legacy w:legacy="1" w:legacySpace="0" w:legacyIndent="0"/>
        <w:lvlJc w:val="left"/>
        <w:rPr>
          <w:rFonts w:ascii="Arial" w:hAnsi="Arial" w:cs="Arial" w:hint="default"/>
          <w:sz w:val="80"/>
        </w:rPr>
      </w:lvl>
    </w:lvlOverride>
  </w:num>
  <w:num w:numId="3">
    <w:abstractNumId w:val="0"/>
    <w:lvlOverride w:ilvl="0">
      <w:lvl w:ilvl="0">
        <w:numFmt w:val="bullet"/>
        <w:lvlText w:val="•"/>
        <w:legacy w:legacy="1" w:legacySpace="0" w:legacyIndent="0"/>
        <w:lvlJc w:val="left"/>
        <w:rPr>
          <w:rFonts w:ascii="Arial" w:hAnsi="Arial" w:cs="Arial" w:hint="default"/>
          <w:sz w:val="56"/>
        </w:rPr>
      </w:lvl>
    </w:lvlOverride>
  </w:num>
  <w:num w:numId="4">
    <w:abstractNumId w:val="0"/>
    <w:lvlOverride w:ilvl="0">
      <w:lvl w:ilvl="0">
        <w:numFmt w:val="bullet"/>
        <w:lvlText w:val="•"/>
        <w:legacy w:legacy="1" w:legacySpace="0" w:legacyIndent="0"/>
        <w:lvlJc w:val="left"/>
        <w:rPr>
          <w:rFonts w:ascii="Arial" w:hAnsi="Arial" w:cs="Arial" w:hint="default"/>
          <w:sz w:val="72"/>
        </w:rPr>
      </w:lvl>
    </w:lvlOverride>
  </w:num>
  <w:num w:numId="5">
    <w:abstractNumId w:val="0"/>
    <w:lvlOverride w:ilvl="0">
      <w:lvl w:ilvl="0">
        <w:numFmt w:val="bullet"/>
        <w:lvlText w:val="•"/>
        <w:legacy w:legacy="1" w:legacySpace="0" w:legacyIndent="0"/>
        <w:lvlJc w:val="left"/>
        <w:rPr>
          <w:rFonts w:ascii="Arial" w:hAnsi="Arial" w:cs="Arial" w:hint="default"/>
          <w:sz w:val="192"/>
        </w:rPr>
      </w:lvl>
    </w:lvlOverride>
  </w:num>
  <w:num w:numId="6">
    <w:abstractNumId w:val="1"/>
  </w:num>
  <w:num w:numId="7">
    <w:abstractNumId w:val="11"/>
  </w:num>
  <w:num w:numId="8">
    <w:abstractNumId w:val="6"/>
  </w:num>
  <w:num w:numId="9">
    <w:abstractNumId w:val="3"/>
  </w:num>
  <w:num w:numId="10">
    <w:abstractNumId w:val="8"/>
  </w:num>
  <w:num w:numId="11">
    <w:abstractNumId w:val="7"/>
  </w:num>
  <w:num w:numId="12">
    <w:abstractNumId w:val="10"/>
  </w:num>
  <w:num w:numId="13">
    <w:abstractNumId w:val="4"/>
  </w:num>
  <w:num w:numId="14">
    <w:abstractNumId w:val="5"/>
  </w:num>
  <w:num w:numId="15">
    <w:abstractNumId w:val="9"/>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02D"/>
    <w:rsid w:val="002602E1"/>
    <w:rsid w:val="0029202D"/>
    <w:rsid w:val="003320C4"/>
    <w:rsid w:val="003826EA"/>
    <w:rsid w:val="003C6377"/>
    <w:rsid w:val="004D3BDC"/>
    <w:rsid w:val="0058301D"/>
    <w:rsid w:val="00A41EE2"/>
    <w:rsid w:val="00B00CEB"/>
    <w:rsid w:val="00B61696"/>
    <w:rsid w:val="00C37ED9"/>
    <w:rsid w:val="00D2273F"/>
    <w:rsid w:val="00D8061A"/>
    <w:rsid w:val="00EA4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0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0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21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1915</Words>
  <Characters>10917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9</cp:revision>
  <dcterms:created xsi:type="dcterms:W3CDTF">2014-12-22T01:27:00Z</dcterms:created>
  <dcterms:modified xsi:type="dcterms:W3CDTF">2014-12-22T01:39:00Z</dcterms:modified>
</cp:coreProperties>
</file>