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1413B6" w:rsidRDefault="001413B6" w:rsidP="001413B6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GoBack"/>
      <w:r>
        <w:rPr>
          <w:rFonts w:ascii="Arial" w:hAnsi="Arial" w:cs="Arial"/>
          <w:b/>
          <w:color w:val="000000" w:themeColor="text1"/>
          <w:sz w:val="24"/>
          <w:szCs w:val="24"/>
        </w:rPr>
        <w:t xml:space="preserve">Lecture 17. </w:t>
      </w:r>
      <w:r w:rsidR="00756A4A" w:rsidRPr="001413B6">
        <w:rPr>
          <w:rFonts w:ascii="Arial" w:hAnsi="Arial" w:cs="Arial"/>
          <w:b/>
          <w:color w:val="000000" w:themeColor="text1"/>
          <w:sz w:val="24"/>
          <w:szCs w:val="24"/>
        </w:rPr>
        <w:t>Crime and Deviance</w:t>
      </w:r>
    </w:p>
    <w:bookmarkEnd w:id="0"/>
    <w:p w:rsidR="00000000" w:rsidRPr="00EB210F" w:rsidRDefault="00756A4A" w:rsidP="00BB63FD">
      <w:pPr>
        <w:pStyle w:val="Heading2"/>
        <w:ind w:left="0" w:firstLine="0"/>
        <w:jc w:val="right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b/>
          <w:bCs/>
          <w:color w:val="000000" w:themeColor="text1"/>
          <w:sz w:val="24"/>
          <w:szCs w:val="24"/>
        </w:rPr>
        <w:t>Dr. Sadaf sajjad</w:t>
      </w:r>
    </w:p>
    <w:p w:rsidR="00000000" w:rsidRPr="00BB63FD" w:rsidRDefault="00756A4A" w:rsidP="00BB63F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BB63FD">
        <w:rPr>
          <w:rFonts w:ascii="Arial" w:hAnsi="Arial" w:cs="Arial"/>
          <w:b/>
          <w:color w:val="000000" w:themeColor="text1"/>
          <w:sz w:val="24"/>
          <w:szCs w:val="24"/>
          <w:lang w:val="en-GB"/>
        </w:rPr>
        <w:t>CRIME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870" w:hanging="870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Societies define </w:t>
      </w:r>
      <w:r w:rsidRPr="00EB210F">
        <w:rPr>
          <w:rFonts w:ascii="Arial" w:hAnsi="Arial" w:cs="Arial"/>
          <w:b/>
          <w:bCs/>
          <w:color w:val="000000" w:themeColor="text1"/>
          <w:sz w:val="24"/>
          <w:szCs w:val="24"/>
        </w:rPr>
        <w:t>crime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 as the violation of one or more rules or laws for which some governing authority or force may ultimately prescribe a punishment.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870" w:hanging="870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t>What constitutes a crime tends to alter according to historical, cultural and power dimensions</w:t>
      </w:r>
    </w:p>
    <w:p w:rsidR="00000000" w:rsidRPr="00BB63FD" w:rsidRDefault="00756A4A" w:rsidP="00BB63FD">
      <w:pPr>
        <w:pStyle w:val="Heading2"/>
        <w:ind w:left="432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000000" w:rsidRPr="00BB63FD" w:rsidRDefault="00756A4A" w:rsidP="00BB63F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BB63FD">
        <w:rPr>
          <w:rFonts w:ascii="Arial" w:hAnsi="Arial" w:cs="Arial"/>
          <w:b/>
          <w:color w:val="000000" w:themeColor="text1"/>
          <w:sz w:val="24"/>
          <w:szCs w:val="24"/>
        </w:rPr>
        <w:t>Types of Crime</w:t>
      </w:r>
    </w:p>
    <w:p w:rsidR="00000000" w:rsidRPr="00BB63FD" w:rsidRDefault="00756A4A" w:rsidP="00BB63F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BB63FD">
        <w:rPr>
          <w:rFonts w:ascii="Arial" w:hAnsi="Arial" w:cs="Arial"/>
          <w:b/>
          <w:color w:val="000000" w:themeColor="text1"/>
          <w:sz w:val="24"/>
          <w:szCs w:val="24"/>
        </w:rPr>
        <w:t>Examples of Criminal Acts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Robbery.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Traffic Offenses.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White Collar Crime: be committed by professional people in the context of business 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e.g. non payment of tax. 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Larceny: the removal of another person’s property without consent.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Hacking.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Threatening a person.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Assault: causing physical harm to the person.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Death by irresponsible driving.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Murder.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B63FD" w:rsidRDefault="00756A4A" w:rsidP="00BB63F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BB63FD">
        <w:rPr>
          <w:rFonts w:ascii="Arial" w:hAnsi="Arial" w:cs="Arial"/>
          <w:b/>
          <w:color w:val="000000" w:themeColor="text1"/>
          <w:sz w:val="24"/>
          <w:szCs w:val="24"/>
        </w:rPr>
        <w:t>Criminal Behavior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Crime is time and culture bound.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Examples:</w:t>
      </w:r>
    </w:p>
    <w:p w:rsidR="00000000" w:rsidRPr="00EB210F" w:rsidRDefault="00756A4A" w:rsidP="00EB210F">
      <w:pPr>
        <w:pStyle w:val="Heading4"/>
        <w:numPr>
          <w:ilvl w:val="0"/>
          <w:numId w:val="3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t>Attempted suicide was regarded as a criminal offence until 1961.</w:t>
      </w:r>
    </w:p>
    <w:p w:rsidR="00000000" w:rsidRPr="00EB210F" w:rsidRDefault="00756A4A" w:rsidP="00EB210F">
      <w:pPr>
        <w:pStyle w:val="Heading4"/>
        <w:numPr>
          <w:ilvl w:val="0"/>
          <w:numId w:val="3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t>Incest was NOT regarded as a crime until 1908.</w:t>
      </w:r>
    </w:p>
    <w:p w:rsidR="00000000" w:rsidRPr="00EB210F" w:rsidRDefault="00756A4A" w:rsidP="00EB210F">
      <w:pPr>
        <w:pStyle w:val="Heading4"/>
        <w:numPr>
          <w:ilvl w:val="0"/>
          <w:numId w:val="3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More recently – smoking in </w:t>
      </w:r>
    </w:p>
    <w:p w:rsidR="00000000" w:rsidRPr="00EB210F" w:rsidRDefault="00756A4A">
      <w:pPr>
        <w:pStyle w:val="Heading4"/>
        <w:ind w:left="1296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tab/>
        <w:t>public places.</w:t>
      </w:r>
    </w:p>
    <w:p w:rsidR="00000000" w:rsidRPr="00EB210F" w:rsidRDefault="00756A4A">
      <w:pPr>
        <w:pStyle w:val="Heading4"/>
        <w:ind w:left="1296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BB63FD" w:rsidRDefault="00756A4A" w:rsidP="00BB63F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BB63FD">
        <w:rPr>
          <w:rFonts w:ascii="Arial" w:hAnsi="Arial" w:cs="Arial"/>
          <w:b/>
          <w:color w:val="000000" w:themeColor="text1"/>
          <w:sz w:val="24"/>
          <w:szCs w:val="24"/>
        </w:rPr>
        <w:t>Criminal Behavior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t>Criminal behaviour is designated according to age and intention – thus the same behaviour can be seen as criminal in one case and not in another. The age of criminal responsibility varies from country to country: in Scotland it is 8, in England and Wales i</w:t>
      </w: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t>t is 10, in France it is 13 and in Sweden it is 15.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Individuals are deemed to have committed a criminal act only if they can be shown to have had the intention of doing so. Those suffering from some forms of psychiatric illness are considered incapable </w:t>
      </w: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of this aspect of criminal behaviour. 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5D6B93" w:rsidRDefault="00756A4A" w:rsidP="005D6B93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5D6B93">
        <w:rPr>
          <w:rFonts w:ascii="Arial" w:hAnsi="Arial" w:cs="Arial"/>
          <w:b/>
          <w:color w:val="000000" w:themeColor="text1"/>
          <w:sz w:val="24"/>
          <w:szCs w:val="24"/>
        </w:rPr>
        <w:t>Criminal Sociology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Criminal  sociology is a field of study which focuses on criminals. 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  <w:r w:rsidRPr="00EB210F"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  <w:t>To study the psychological factor of the criminal e.g: motivation; to examine the character, environment of the criminal a</w:t>
      </w:r>
      <w:r w:rsidRPr="00EB210F"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  <w:t>nd the process of the criminal behavior.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  <w:r w:rsidRPr="00EB210F"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  <w:t>Use of psychology in order to hold back crimes.</w:t>
      </w:r>
    </w:p>
    <w:p w:rsidR="00000000" w:rsidRPr="005D6B93" w:rsidRDefault="00756A4A" w:rsidP="005D6B93">
      <w:pPr>
        <w:pStyle w:val="Heading4"/>
        <w:numPr>
          <w:ilvl w:val="0"/>
          <w:numId w:val="3"/>
        </w:numPr>
        <w:ind w:left="1296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  <w:r w:rsidRPr="00EB210F"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  <w:t xml:space="preserve">Using theoretical explanations and method to explain crime itself and then bring evidence of a crime </w:t>
      </w:r>
      <w:r w:rsidRPr="005D6B93"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  <w:t xml:space="preserve">to light in order to help </w:t>
      </w:r>
      <w:r w:rsidRPr="005D6B93"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  <w:t xml:space="preserve">investigation, justice, and </w:t>
      </w:r>
      <w:r w:rsidRPr="005D6B93"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  <w:t xml:space="preserve">correction. </w:t>
      </w:r>
    </w:p>
    <w:p w:rsidR="00000000" w:rsidRPr="00EB210F" w:rsidRDefault="00756A4A">
      <w:pPr>
        <w:pStyle w:val="Heading4"/>
        <w:ind w:left="1296"/>
        <w:jc w:val="both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5D6B93" w:rsidRDefault="00756A4A" w:rsidP="005D6B93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5D6B93">
        <w:rPr>
          <w:rFonts w:ascii="Arial" w:hAnsi="Arial" w:cs="Arial"/>
          <w:b/>
          <w:color w:val="000000" w:themeColor="text1"/>
          <w:sz w:val="24"/>
          <w:szCs w:val="24"/>
        </w:rPr>
        <w:t>Motivation of Crime</w:t>
      </w:r>
    </w:p>
    <w:p w:rsidR="00000000" w:rsidRPr="00EB210F" w:rsidRDefault="00756A4A" w:rsidP="00EB210F">
      <w:pPr>
        <w:pStyle w:val="Heading2"/>
        <w:numPr>
          <w:ilvl w:val="0"/>
          <w:numId w:val="4"/>
        </w:numPr>
        <w:ind w:left="432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  <w:r w:rsidRPr="00EB210F"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  <w:t>Desire</w:t>
      </w:r>
    </w:p>
    <w:p w:rsidR="00000000" w:rsidRPr="00EB210F" w:rsidRDefault="00756A4A" w:rsidP="00EB210F">
      <w:pPr>
        <w:pStyle w:val="Heading2"/>
        <w:numPr>
          <w:ilvl w:val="0"/>
          <w:numId w:val="4"/>
        </w:numPr>
        <w:ind w:left="432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  <w:r w:rsidRPr="00EB210F"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  <w:t>Ability</w:t>
      </w:r>
    </w:p>
    <w:p w:rsidR="00000000" w:rsidRPr="00EB210F" w:rsidRDefault="00756A4A" w:rsidP="00EB210F">
      <w:pPr>
        <w:pStyle w:val="Heading2"/>
        <w:numPr>
          <w:ilvl w:val="0"/>
          <w:numId w:val="4"/>
        </w:numPr>
        <w:ind w:left="432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  <w:r w:rsidRPr="00EB210F"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  <w:t>Opportunity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Default="00756A4A" w:rsidP="005D6B93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5D6B93">
        <w:rPr>
          <w:rFonts w:ascii="Arial" w:hAnsi="Arial" w:cs="Arial"/>
          <w:b/>
          <w:color w:val="000000" w:themeColor="text1"/>
          <w:sz w:val="24"/>
          <w:szCs w:val="24"/>
        </w:rPr>
        <w:t>Criminal/Forensic Psychologist VZ Forensic Scientist</w:t>
      </w:r>
    </w:p>
    <w:p w:rsidR="005D6B93" w:rsidRPr="005D6B93" w:rsidRDefault="000944CF" w:rsidP="005D6B93">
      <w:r>
        <w:rPr>
          <w:noProof/>
        </w:rPr>
        <w:drawing>
          <wp:inline distT="0" distB="0" distL="0" distR="0">
            <wp:extent cx="3962400" cy="44862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Pr="005D6B93" w:rsidRDefault="00756A4A" w:rsidP="005D6B93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5D6B93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>Theories of Criminal Behaviors</w:t>
      </w:r>
    </w:p>
    <w:p w:rsidR="00000000" w:rsidRPr="005D6B93" w:rsidRDefault="00756A4A" w:rsidP="005D6B93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5D6B93">
        <w:rPr>
          <w:rFonts w:ascii="Arial" w:hAnsi="Arial" w:cs="Arial"/>
          <w:b/>
          <w:color w:val="000000" w:themeColor="text1"/>
          <w:sz w:val="24"/>
          <w:szCs w:val="24"/>
        </w:rPr>
        <w:t>Personality And Crime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Is there a criminal personality?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Personality:  </w:t>
      </w:r>
    </w:p>
    <w:p w:rsidR="00000000" w:rsidRPr="00EB210F" w:rsidRDefault="00756A4A" w:rsidP="00EB210F">
      <w:pPr>
        <w:pStyle w:val="Heading4"/>
        <w:numPr>
          <w:ilvl w:val="0"/>
          <w:numId w:val="5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characteristics of an individual that predisposes one to act in certain ways in certain situations</w:t>
      </w:r>
    </w:p>
    <w:p w:rsidR="00000000" w:rsidRPr="00EB210F" w:rsidRDefault="00756A4A" w:rsidP="00EB210F">
      <w:pPr>
        <w:pStyle w:val="Heading4"/>
        <w:numPr>
          <w:ilvl w:val="0"/>
          <w:numId w:val="5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Way one perceives, thinks about and relates to oneself and one’s environment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>Freud And Crime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Freud the first to write about personality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Believed that behavior is influenced by unresolved conflicts in childhood</w:t>
      </w:r>
    </w:p>
    <w:p w:rsidR="00000000" w:rsidRPr="00EB210F" w:rsidRDefault="00756A4A" w:rsidP="00EB210F">
      <w:pPr>
        <w:pStyle w:val="Heading4"/>
        <w:numPr>
          <w:ilvl w:val="0"/>
          <w:numId w:val="6"/>
        </w:numPr>
        <w:ind w:left="1296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Superego</w:t>
      </w:r>
    </w:p>
    <w:p w:rsidR="00000000" w:rsidRPr="00EB210F" w:rsidRDefault="00756A4A" w:rsidP="00EB210F">
      <w:pPr>
        <w:pStyle w:val="Heading4"/>
        <w:numPr>
          <w:ilvl w:val="0"/>
          <w:numId w:val="6"/>
        </w:numPr>
        <w:ind w:left="1296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Ego</w:t>
      </w:r>
    </w:p>
    <w:p w:rsidR="00000000" w:rsidRPr="00EB210F" w:rsidRDefault="00756A4A" w:rsidP="00EB210F">
      <w:pPr>
        <w:pStyle w:val="Heading4"/>
        <w:numPr>
          <w:ilvl w:val="0"/>
          <w:numId w:val="6"/>
        </w:numPr>
        <w:ind w:left="1296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Id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Crime would occur if:</w:t>
      </w:r>
    </w:p>
    <w:p w:rsidR="00000000" w:rsidRPr="00EB210F" w:rsidRDefault="00756A4A" w:rsidP="00EB210F">
      <w:pPr>
        <w:pStyle w:val="Heading4"/>
        <w:numPr>
          <w:ilvl w:val="0"/>
          <w:numId w:val="6"/>
        </w:numPr>
        <w:ind w:left="1296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Underdeveloped superego </w:t>
      </w:r>
    </w:p>
    <w:p w:rsidR="00000000" w:rsidRPr="00EB210F" w:rsidRDefault="00756A4A" w:rsidP="00EB210F">
      <w:pPr>
        <w:pStyle w:val="Heading4"/>
        <w:numPr>
          <w:ilvl w:val="0"/>
          <w:numId w:val="6"/>
        </w:numPr>
        <w:ind w:left="1296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Overdeveloped superego </w:t>
      </w:r>
    </w:p>
    <w:p w:rsidR="00000000" w:rsidRPr="00EB210F" w:rsidRDefault="00756A4A" w:rsidP="00EB210F">
      <w:pPr>
        <w:pStyle w:val="Heading4"/>
        <w:numPr>
          <w:ilvl w:val="0"/>
          <w:numId w:val="6"/>
        </w:numPr>
        <w:ind w:left="1296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Malfunctioning of the id</w:t>
      </w:r>
    </w:p>
    <w:p w:rsidR="00000000" w:rsidRPr="00EB210F" w:rsidRDefault="00756A4A" w:rsidP="00EB210F">
      <w:pPr>
        <w:pStyle w:val="Heading4"/>
        <w:numPr>
          <w:ilvl w:val="0"/>
          <w:numId w:val="6"/>
        </w:numPr>
        <w:ind w:left="1296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Weak ego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EB210F" w:rsidRDefault="00756A4A" w:rsidP="001D6E8D">
      <w:pPr>
        <w:pStyle w:val="Heading1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b/>
          <w:bCs/>
          <w:color w:val="000000" w:themeColor="text1"/>
          <w:sz w:val="24"/>
          <w:szCs w:val="24"/>
        </w:rPr>
        <w:t>Psychoanalytic Theory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Freud claimed that all human beings are born with certain </w:t>
      </w:r>
      <w:r w:rsidRPr="00EB210F">
        <w:rPr>
          <w:rFonts w:ascii="Arial" w:hAnsi="Arial" w:cs="Arial"/>
          <w:b/>
          <w:bCs/>
          <w:color w:val="000000" w:themeColor="text1"/>
          <w:sz w:val="24"/>
          <w:szCs w:val="24"/>
        </w:rPr>
        <w:t>instincts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, i.e. with a natural tendency to satisfy their biologically determined needs for food, shelter and warmth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All humans have natural drives and urges repressed in the unconscious 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All humans have criminal tendencies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Freud hypothesized that the most common element that contributed to criminal behavior was faulty identification by a child with her or his pare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nts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>Intelligence and Crime</w:t>
      </w:r>
    </w:p>
    <w:p w:rsidR="00000000" w:rsidRPr="001D6E8D" w:rsidRDefault="00756A4A" w:rsidP="001D6E8D">
      <w:pPr>
        <w:pStyle w:val="Heading2"/>
        <w:ind w:left="432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>The brighter might get arrested less</w:t>
      </w:r>
    </w:p>
    <w:p w:rsidR="00000000" w:rsidRPr="00EB210F" w:rsidRDefault="00756A4A">
      <w:pPr>
        <w:pStyle w:val="Heading2"/>
        <w:ind w:left="432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Intelligence:  capacity to act purposefully, think rationally and deal effectively with the environment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Lombroso hypothesized that his criminals were “unintelligent”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, but there were no measure of intelligence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Goddard used intelligence tests on institutionalized populations such as prisoners in 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lastRenderedPageBreak/>
        <w:t>the early 20th century. He concluded that most prisoners were “unintelligent”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>Learning Theories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Albert Bandura presente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d social learning theory.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According to the theory Criminal behavior is learned through direct and indirect reinforcement. 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Example: </w:t>
      </w:r>
    </w:p>
    <w:p w:rsidR="00000000" w:rsidRPr="00EB210F" w:rsidRDefault="00756A4A" w:rsidP="00EB210F">
      <w:pPr>
        <w:pStyle w:val="Heading4"/>
        <w:numPr>
          <w:ilvl w:val="0"/>
          <w:numId w:val="5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by interacting with anti-social peers</w:t>
      </w:r>
    </w:p>
    <w:p w:rsidR="00000000" w:rsidRPr="00EB210F" w:rsidRDefault="00756A4A" w:rsidP="00EB210F">
      <w:pPr>
        <w:pStyle w:val="Heading4"/>
        <w:numPr>
          <w:ilvl w:val="0"/>
          <w:numId w:val="5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watching violence on television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Criminal behavior can be </w:t>
      </w:r>
    </w:p>
    <w:p w:rsidR="00000000" w:rsidRPr="00EB210F" w:rsidRDefault="00756A4A">
      <w:pPr>
        <w:pStyle w:val="Heading2"/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ab/>
      </w:r>
      <w:r w:rsidRPr="00EB210F">
        <w:rPr>
          <w:rFonts w:ascii="Arial" w:hAnsi="Arial" w:cs="Arial"/>
          <w:color w:val="000000" w:themeColor="text1"/>
          <w:sz w:val="24"/>
          <w:szCs w:val="24"/>
        </w:rPr>
        <w:t>attributed to faulty learning.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 xml:space="preserve">Albert Bandura Bobo Doll Experiment 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He had children witness a model aggressively attacking a plastic clown called the Bobo doll.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Children would watch a video where a model would aggressively hit a doll, punch the clown and shouting.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She kicked it, sat on it, hit with a little hammer, shouting various aggressive phrases. 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Bandura showed his film to groups of children and let th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em out to play.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Kids imitated the young lady in the film.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>Personalities Theory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Hans Eysenck presented this theory, in which he presented a model. 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PEN Model</w:t>
      </w:r>
    </w:p>
    <w:p w:rsidR="00000000" w:rsidRPr="00EB210F" w:rsidRDefault="00756A4A" w:rsidP="00EB210F">
      <w:pPr>
        <w:pStyle w:val="Heading4"/>
        <w:numPr>
          <w:ilvl w:val="0"/>
          <w:numId w:val="5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People high on Neuroticism and Extraversion are more likely to become involved in cri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me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>Social Learning Theory</w:t>
      </w:r>
    </w:p>
    <w:p w:rsidR="00000000" w:rsidRPr="00EB210F" w:rsidRDefault="00756A4A">
      <w:pPr>
        <w:pStyle w:val="Heading2"/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Aggression 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Is learned, not innate.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Requires personal observation of aggression or rewards for aggression.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Involves behavior modeling  of family members, community members and mass media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>Biological theories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Biological theories tended towards seeing crime as a form of illness, caused by </w:t>
      </w: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lastRenderedPageBreak/>
        <w:t>pathological factors specific to certain classes of individuals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“bad” behaviour vs. “sick” behaviour 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  <w:lang w:val="en-GB"/>
        </w:rPr>
      </w:pPr>
      <w:r w:rsidRPr="00EB210F">
        <w:rPr>
          <w:rFonts w:ascii="Arial" w:hAnsi="Arial" w:cs="Arial"/>
          <w:color w:val="000000" w:themeColor="text1"/>
          <w:sz w:val="24"/>
          <w:szCs w:val="24"/>
          <w:lang w:val="en-GB"/>
        </w:rPr>
        <w:t xml:space="preserve">We can not blame someone for being sick. 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Hormones and criminality </w:t>
      </w:r>
    </w:p>
    <w:p w:rsidR="00000000" w:rsidRPr="00EB210F" w:rsidRDefault="00756A4A" w:rsidP="00EB210F">
      <w:pPr>
        <w:pStyle w:val="Heading4"/>
        <w:numPr>
          <w:ilvl w:val="0"/>
          <w:numId w:val="3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Testosterone is a male sex hormone linked to aggression. </w:t>
      </w:r>
    </w:p>
    <w:p w:rsidR="00000000" w:rsidRPr="00EB210F" w:rsidRDefault="00756A4A" w:rsidP="00EB210F">
      <w:pPr>
        <w:pStyle w:val="Heading4"/>
        <w:numPr>
          <w:ilvl w:val="0"/>
          <w:numId w:val="3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Research has shown a relationship between high blood testosterone levels and increase male aggression </w:t>
      </w:r>
    </w:p>
    <w:p w:rsidR="00000000" w:rsidRPr="00EB210F" w:rsidRDefault="00756A4A" w:rsidP="00EB210F">
      <w:pPr>
        <w:pStyle w:val="Heading4"/>
        <w:numPr>
          <w:ilvl w:val="0"/>
          <w:numId w:val="3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Low brain levels of serotonin also causes criminality.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Genetics and Crime: XYY Supermale </w:t>
      </w:r>
    </w:p>
    <w:p w:rsidR="00000000" w:rsidRPr="00EB210F" w:rsidRDefault="00756A4A" w:rsidP="00EB210F">
      <w:pPr>
        <w:pStyle w:val="Heading4"/>
        <w:numPr>
          <w:ilvl w:val="0"/>
          <w:numId w:val="3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Humans have 23 pairs of chromosomes, the last pair determines gender </w:t>
      </w:r>
    </w:p>
    <w:p w:rsidR="00000000" w:rsidRPr="00EB210F" w:rsidRDefault="00756A4A" w:rsidP="00EB210F">
      <w:pPr>
        <w:pStyle w:val="Heading4"/>
        <w:numPr>
          <w:ilvl w:val="0"/>
          <w:numId w:val="3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Males: XY pair ; Females: XX pair </w:t>
      </w:r>
    </w:p>
    <w:p w:rsidR="00000000" w:rsidRPr="00EB210F" w:rsidRDefault="00756A4A" w:rsidP="00EB210F">
      <w:pPr>
        <w:pStyle w:val="Heading4"/>
        <w:numPr>
          <w:ilvl w:val="0"/>
          <w:numId w:val="3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A study of Scottish prisoners found that a small number had an XYY chromosome. These were identified as potentially violent and labeled “supermale” 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 Criminal Families </w:t>
      </w:r>
    </w:p>
    <w:p w:rsidR="00000000" w:rsidRPr="00EB210F" w:rsidRDefault="00756A4A" w:rsidP="00EB210F">
      <w:pPr>
        <w:pStyle w:val="Heading4"/>
        <w:numPr>
          <w:ilvl w:val="0"/>
          <w:numId w:val="3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criminal families appeared to show criminal tendencies through several generation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s 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>Physical Appearance of Criminal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We frequently make inferences about another person’s character based on his/her appearance 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Ancient Greeks and Romans believed in “physiognomy” :</w:t>
      </w:r>
    </w:p>
    <w:p w:rsidR="00000000" w:rsidRPr="00EB210F" w:rsidRDefault="00756A4A" w:rsidP="00EB210F">
      <w:pPr>
        <w:pStyle w:val="Heading4"/>
        <w:numPr>
          <w:ilvl w:val="0"/>
          <w:numId w:val="3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physical features can reveal a person’s natural disposition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Th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ere are different theories regarding physical appearance of criminal.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Example: </w:t>
      </w:r>
    </w:p>
    <w:p w:rsidR="00000000" w:rsidRPr="00EB210F" w:rsidRDefault="00756A4A" w:rsidP="00EB210F">
      <w:pPr>
        <w:pStyle w:val="Heading4"/>
        <w:numPr>
          <w:ilvl w:val="0"/>
          <w:numId w:val="3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Lombroso’s Theory : Bodily constitution indicates whether a person is a “born criminal”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>Lombroso’s Theory</w:t>
      </w:r>
    </w:p>
    <w:p w:rsidR="00000000" w:rsidRPr="00EB210F" w:rsidRDefault="00756A4A" w:rsidP="00EB210F">
      <w:pPr>
        <w:pStyle w:val="Heading2"/>
        <w:numPr>
          <w:ilvl w:val="0"/>
          <w:numId w:val="7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Lombross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 Observed the physical characteristics of Italian prisoners and compared them to Italian soldiers and found that criminals were physically different.</w:t>
      </w:r>
    </w:p>
    <w:p w:rsidR="00000000" w:rsidRPr="00EB210F" w:rsidRDefault="00756A4A" w:rsidP="00EB210F">
      <w:pPr>
        <w:pStyle w:val="Heading2"/>
        <w:numPr>
          <w:ilvl w:val="0"/>
          <w:numId w:val="7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Lombroso presented a long list of physical characteristics used to identify criminals :</w:t>
      </w:r>
    </w:p>
    <w:p w:rsidR="00000000" w:rsidRPr="00EB210F" w:rsidRDefault="00756A4A" w:rsidP="00EB210F">
      <w:pPr>
        <w:pStyle w:val="Heading4"/>
        <w:numPr>
          <w:ilvl w:val="0"/>
          <w:numId w:val="8"/>
        </w:numPr>
        <w:ind w:left="1489" w:hanging="6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Asymmetry of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 the face or head, </w:t>
      </w:r>
    </w:p>
    <w:p w:rsidR="00000000" w:rsidRPr="00EB210F" w:rsidRDefault="00756A4A" w:rsidP="00EB210F">
      <w:pPr>
        <w:pStyle w:val="Heading4"/>
        <w:numPr>
          <w:ilvl w:val="0"/>
          <w:numId w:val="8"/>
        </w:numPr>
        <w:ind w:left="1489" w:hanging="6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large monkey-like ears</w:t>
      </w:r>
    </w:p>
    <w:p w:rsidR="00000000" w:rsidRPr="00EB210F" w:rsidRDefault="00756A4A" w:rsidP="00EB210F">
      <w:pPr>
        <w:pStyle w:val="Heading4"/>
        <w:numPr>
          <w:ilvl w:val="0"/>
          <w:numId w:val="8"/>
        </w:numPr>
        <w:ind w:left="1489" w:hanging="6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lastRenderedPageBreak/>
        <w:t>twisted nose</w:t>
      </w:r>
    </w:p>
    <w:p w:rsidR="00000000" w:rsidRPr="00EB210F" w:rsidRDefault="00756A4A" w:rsidP="00EB210F">
      <w:pPr>
        <w:pStyle w:val="Heading4"/>
        <w:numPr>
          <w:ilvl w:val="0"/>
          <w:numId w:val="8"/>
        </w:numPr>
        <w:ind w:left="1489" w:hanging="6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excessive cheek bones</w:t>
      </w:r>
    </w:p>
    <w:p w:rsidR="00000000" w:rsidRPr="00EB210F" w:rsidRDefault="00756A4A" w:rsidP="00EB210F">
      <w:pPr>
        <w:pStyle w:val="Heading4"/>
        <w:numPr>
          <w:ilvl w:val="0"/>
          <w:numId w:val="8"/>
        </w:numPr>
        <w:ind w:left="1489" w:hanging="6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long arms</w:t>
      </w:r>
    </w:p>
    <w:p w:rsidR="00000000" w:rsidRPr="00EB210F" w:rsidRDefault="00756A4A" w:rsidP="00EB210F">
      <w:pPr>
        <w:pStyle w:val="Heading4"/>
        <w:numPr>
          <w:ilvl w:val="0"/>
          <w:numId w:val="8"/>
        </w:numPr>
        <w:ind w:left="1489" w:hanging="6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excessive skin wrinkles</w:t>
      </w:r>
    </w:p>
    <w:p w:rsidR="00000000" w:rsidRPr="00EB210F" w:rsidRDefault="00756A4A" w:rsidP="00EB210F">
      <w:pPr>
        <w:pStyle w:val="Heading4"/>
        <w:numPr>
          <w:ilvl w:val="0"/>
          <w:numId w:val="8"/>
        </w:numPr>
        <w:ind w:left="1489" w:hanging="6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Large forehead</w:t>
      </w:r>
    </w:p>
    <w:p w:rsidR="00000000" w:rsidRPr="00EB210F" w:rsidRDefault="00756A4A" w:rsidP="00EB210F">
      <w:pPr>
        <w:pStyle w:val="Heading2"/>
        <w:numPr>
          <w:ilvl w:val="0"/>
          <w:numId w:val="7"/>
        </w:numPr>
        <w:ind w:left="625" w:hanging="62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The male with five or more of these physical anomalies and Female with three is marked as a born criminal.</w:t>
      </w:r>
    </w:p>
    <w:p w:rsidR="00000000" w:rsidRPr="00EB210F" w:rsidRDefault="00756A4A">
      <w:pPr>
        <w:pStyle w:val="Heading4"/>
        <w:ind w:left="1296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>Body Type</w:t>
      </w:r>
    </w:p>
    <w:p w:rsidR="00000000" w:rsidRPr="00EB210F" w:rsidRDefault="00756A4A" w:rsidP="00EB210F">
      <w:pPr>
        <w:pStyle w:val="Heading2"/>
        <w:numPr>
          <w:ilvl w:val="0"/>
          <w:numId w:val="9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Criminality is explained by reference to the offenders’ body types.</w:t>
      </w:r>
    </w:p>
    <w:p w:rsidR="00000000" w:rsidRPr="00EB210F" w:rsidRDefault="00756A4A" w:rsidP="00EB210F">
      <w:pPr>
        <w:pStyle w:val="Heading2"/>
        <w:numPr>
          <w:ilvl w:val="0"/>
          <w:numId w:val="9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Body type is a genetics, or external observable physical characteristics.</w:t>
      </w:r>
    </w:p>
    <w:p w:rsidR="00000000" w:rsidRPr="00EB210F" w:rsidRDefault="00756A4A" w:rsidP="00EB210F">
      <w:pPr>
        <w:pStyle w:val="Heading2"/>
        <w:numPr>
          <w:ilvl w:val="0"/>
          <w:numId w:val="9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W. sheldon concluded three types of  human body:</w:t>
      </w:r>
    </w:p>
    <w:p w:rsidR="00000000" w:rsidRPr="00EB210F" w:rsidRDefault="00756A4A" w:rsidP="00EB210F">
      <w:pPr>
        <w:pStyle w:val="Heading4"/>
        <w:numPr>
          <w:ilvl w:val="0"/>
          <w:numId w:val="6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Ectomorph</w:t>
      </w:r>
    </w:p>
    <w:p w:rsidR="00000000" w:rsidRPr="00EB210F" w:rsidRDefault="00756A4A" w:rsidP="00EB210F">
      <w:pPr>
        <w:pStyle w:val="Heading4"/>
        <w:numPr>
          <w:ilvl w:val="0"/>
          <w:numId w:val="6"/>
        </w:numPr>
        <w:ind w:left="1296"/>
        <w:jc w:val="both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Endomorph</w:t>
      </w:r>
    </w:p>
    <w:p w:rsidR="00000000" w:rsidRPr="00EB210F" w:rsidRDefault="00756A4A" w:rsidP="00EB210F">
      <w:pPr>
        <w:pStyle w:val="Heading4"/>
        <w:numPr>
          <w:ilvl w:val="0"/>
          <w:numId w:val="6"/>
        </w:numPr>
        <w:ind w:left="129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Mesomorph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 xml:space="preserve">The ECTOMORPH 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 ECTOMORPHIC are tall, thin, Small Shouldered,  less social and more intellectual than the other types. </w:t>
      </w: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 xml:space="preserve">The MESOMORPH 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MESOMORPHIC have well-developed muscles and an athletic appearance. They are active, aggressive, sometimes violent,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 and the most likely to become criminals.</w:t>
      </w:r>
    </w:p>
    <w:p w:rsidR="00000000" w:rsidRPr="00EB210F" w:rsidRDefault="00756A4A">
      <w:pPr>
        <w:pStyle w:val="Heading2"/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1D6E8D" w:rsidRDefault="00756A4A" w:rsidP="001D6E8D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1D6E8D">
        <w:rPr>
          <w:rFonts w:ascii="Arial" w:hAnsi="Arial" w:cs="Arial"/>
          <w:b/>
          <w:color w:val="000000" w:themeColor="text1"/>
          <w:sz w:val="24"/>
          <w:szCs w:val="24"/>
        </w:rPr>
        <w:t>The ENDOMORPH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ENDOMORPHIC have heavy builds and are slow moving. 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They are known for lethargic behavior rendering them unlikely to commit violent crime and more willing to engage in less strenuous criminal activities such as fencing stolen property. 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Deviance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Norms: standards or rules regulating behavior in a 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social setting; shared expectations 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The pressure to conform stems from the fact that in most situations, if not all, there are unspoken yet explicit rules of how we should behave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What is Deviance?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  <w:u w:val="single"/>
        </w:rPr>
        <w:t>Deviant behavior: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 behavior that violates the soci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al norms and values </w:t>
      </w:r>
      <w:r w:rsidRPr="00EB210F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shared by </w:t>
      </w:r>
      <w:r w:rsidRPr="00EB210F">
        <w:rPr>
          <w:rFonts w:ascii="Arial" w:hAnsi="Arial" w:cs="Arial"/>
          <w:i/>
          <w:iCs/>
          <w:color w:val="000000" w:themeColor="text1"/>
          <w:sz w:val="24"/>
          <w:szCs w:val="24"/>
        </w:rPr>
        <w:lastRenderedPageBreak/>
        <w:t>most people in a particular culture or social setting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Crime:</w:t>
      </w:r>
      <w:r w:rsidRPr="00EB210F"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  a violation of official, written criminal law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Is all deviance crime?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Is all crime deviant?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Deviance/conformity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we have many social mechanisms in place to ensure a high degree of conformity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socialization, role expectations, laws, patterns of rewards and sanctions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*No single act is universally deviant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Deviance is normal, it happens all the time!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How can something be deviant if it happens all the time?</w:t>
      </w:r>
    </w:p>
    <w:p w:rsidR="00000000" w:rsidRPr="00EB210F" w:rsidRDefault="00756A4A" w:rsidP="00EB210F">
      <w:pPr>
        <w:pStyle w:val="Heading3"/>
        <w:numPr>
          <w:ilvl w:val="0"/>
          <w:numId w:val="12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 When behavior becomes public knowledge</w:t>
      </w:r>
    </w:p>
    <w:p w:rsidR="00000000" w:rsidRPr="00EB210F" w:rsidRDefault="00756A4A" w:rsidP="00EB210F">
      <w:pPr>
        <w:pStyle w:val="Heading3"/>
        <w:numPr>
          <w:ilvl w:val="0"/>
          <w:numId w:val="12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When a group decides to treat something deviant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*An act in itself is not deviant; it is how the act is treated which makes it deviant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Theories on Deviance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Essentialist vs. social constructionist explanations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Essentialist:  deviance is innate, biological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Constructionist:  deviance is product of the social system; depends on time, place, circumstance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Biological Theories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Lombroso- Father of Criminology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Atavistic: evolutionary throwbacks</w:t>
      </w:r>
    </w:p>
    <w:p w:rsidR="00000000" w:rsidRPr="00EB210F" w:rsidRDefault="00756A4A">
      <w:pPr>
        <w:pStyle w:val="Heading3"/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More recent biological theories point to testosterone levels, for example, to explain why some people are deviant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Psychological Theories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Look at individual development, personalit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y traits to explain deviance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Individualistic explanations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Sociological Theories:  Functionalists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Everything in society exists for a reason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Deviance has purposes: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Teaches proper behavior, defines boundaries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Rewards conformity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lastRenderedPageBreak/>
        <w:t>Creates jobs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Functionalist Theories:  Strain Theory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R.K. Merton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Looks at cultural goals and cultural means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Anomie: state of normlessness, alienation (Durkheim)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To Merton, anomie (or strain)is the gap between means and goals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Anomie often leads to deviance  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ab/>
      </w:r>
      <w:r w:rsidRPr="00EB210F">
        <w:rPr>
          <w:rFonts w:ascii="Arial" w:hAnsi="Arial" w:cs="Arial"/>
          <w:color w:val="000000" w:themeColor="text1"/>
          <w:sz w:val="24"/>
          <w:szCs w:val="24"/>
        </w:rPr>
        <w:tab/>
        <w:t xml:space="preserve">(Table, p. 210 in your book, shows 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ab/>
      </w:r>
      <w:r w:rsidRPr="00EB210F">
        <w:rPr>
          <w:rFonts w:ascii="Arial" w:hAnsi="Arial" w:cs="Arial"/>
          <w:color w:val="000000" w:themeColor="text1"/>
          <w:sz w:val="24"/>
          <w:szCs w:val="24"/>
        </w:rPr>
        <w:tab/>
        <w:t>classifications)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Conflict Theories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Norms are defined by those with power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Challenges to status quo are generally defined as deviant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Conflict Theories: Class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Deviance is created by dominant class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All deviance comes from the capitalist system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Two Groups: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Crimes of domination: higher classes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Crimes of survival/rebellion: lower classes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Conflict Theories: Race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Liska and Tausig (1979)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Studied the outcomes of court cases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Found that race, more than class, affected the outcomes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Conflict Theories: Race/Class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Incarcerated population is disproportionately minority/lower class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Over 65% are minorities, compared to 30% of American population as a whole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40% were unemployed at time of arrest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60% of death row inmates were unemployed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Over 50% are incarcerated for non-violent offenses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Symbolic Interaction Theories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Labeling 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Theory (Becker)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also known as “social reaction theory” 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deviance is concerned with </w:t>
      </w:r>
      <w:r w:rsidRPr="00EB210F">
        <w:rPr>
          <w:rFonts w:ascii="Arial" w:hAnsi="Arial" w:cs="Arial"/>
          <w:i/>
          <w:iCs/>
          <w:color w:val="000000" w:themeColor="text1"/>
          <w:sz w:val="24"/>
          <w:szCs w:val="24"/>
        </w:rPr>
        <w:t>social reaction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i/>
          <w:iCs/>
          <w:color w:val="000000" w:themeColor="text1"/>
          <w:sz w:val="24"/>
          <w:szCs w:val="24"/>
        </w:rPr>
        <w:t>shifts perspective from the individual to the group or audience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i/>
          <w:iCs/>
          <w:color w:val="000000" w:themeColor="text1"/>
          <w:sz w:val="24"/>
          <w:szCs w:val="24"/>
        </w:rPr>
        <w:lastRenderedPageBreak/>
        <w:t>looks at the effects of labels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i/>
          <w:iCs/>
          <w:color w:val="000000" w:themeColor="text1"/>
          <w:sz w:val="24"/>
          <w:szCs w:val="24"/>
        </w:rPr>
        <w:t>stresses relativity of deviance (time, place, circumstance) and how society controls deviance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Shift from rule breakers to rule makers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Labeling Theory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When labeled deviant, there is a tendency to act that way 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Also, when labeled deviant, tendency 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to be treated that way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i/>
          <w:iCs/>
          <w:color w:val="000000" w:themeColor="text1"/>
          <w:sz w:val="24"/>
          <w:szCs w:val="24"/>
        </w:rPr>
        <w:t>Deviant career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:  as a result of deviant labels, people become forced to limit their contact to non-normal, which in turn becomes normal to the deviant</w:t>
      </w:r>
    </w:p>
    <w:p w:rsidR="00000000" w:rsidRPr="00EB210F" w:rsidRDefault="00756A4A" w:rsidP="00EB210F">
      <w:pPr>
        <w:pStyle w:val="Heading2"/>
        <w:numPr>
          <w:ilvl w:val="0"/>
          <w:numId w:val="1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Often, they become part of a deviant group or subculture, which gives people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 status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According to Becker, “moral entrepreneurs” define deviance 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media has been most effective tool for moral crusaders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often attempt to blame social problems on other groups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news is full of deviance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one of the main focuses of mass media is deviance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Differential Association</w:t>
      </w:r>
    </w:p>
    <w:p w:rsidR="00000000" w:rsidRPr="000729F8" w:rsidRDefault="000729F8" w:rsidP="000729F8">
      <w:pPr>
        <w:pStyle w:val="Heading2"/>
        <w:numPr>
          <w:ilvl w:val="0"/>
          <w:numId w:val="2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Sutherland, 193 </w:t>
      </w:r>
      <w:r w:rsidR="00756A4A" w:rsidRPr="000729F8">
        <w:rPr>
          <w:rFonts w:ascii="Arial" w:hAnsi="Arial" w:cs="Arial"/>
          <w:color w:val="000000" w:themeColor="text1"/>
          <w:sz w:val="24"/>
          <w:szCs w:val="24"/>
        </w:rPr>
        <w:t>9 postulates: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Criminal Behavior is Learned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Criminal behavior is learned through intimate interactions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Someone becomes deviant because of an excess of definitions favorable to violation of law over definitions unfavorable to violation of law</w:t>
      </w:r>
    </w:p>
    <w:p w:rsidR="00000000" w:rsidRPr="00EB210F" w:rsidRDefault="00756A4A" w:rsidP="00EB210F">
      <w:pPr>
        <w:pStyle w:val="Heading2"/>
        <w:numPr>
          <w:ilvl w:val="0"/>
          <w:numId w:val="2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Differential Associations vary in frequency, duration, intensity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While deviant behavio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r is an expression of general needs and values, it is not explained by those general needs and values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Conformity is an expression of the same needs and values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Deviance in Mass Media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“The Culture of Fear” by Glassner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Why are we afraid of violent crime when it is statistically minuscule?</w:t>
      </w:r>
    </w:p>
    <w:p w:rsidR="00000000" w:rsidRPr="00EB210F" w:rsidRDefault="00756A4A" w:rsidP="00EB210F">
      <w:pPr>
        <w:pStyle w:val="Heading3"/>
        <w:numPr>
          <w:ilvl w:val="0"/>
          <w:numId w:val="10"/>
        </w:numPr>
        <w:ind w:left="864" w:hanging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Media gives attention to crime, distorts people’s perception of crime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Medicalization of Deviance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Deviant behavior is often classified as medical disorder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These disorders vary f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rom time to time, place to place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Examples:  IED, Hysteria, Leprosy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lastRenderedPageBreak/>
        <w:t>Pretty much everyone experiences symptoms of mental disorder at some point</w:t>
      </w:r>
    </w:p>
    <w:p w:rsidR="00000000" w:rsidRPr="00EB210F" w:rsidRDefault="00756A4A">
      <w:pPr>
        <w:pStyle w:val="Heading2"/>
        <w:ind w:left="432"/>
        <w:rPr>
          <w:rFonts w:ascii="Arial" w:hAnsi="Arial" w:cs="Arial"/>
          <w:color w:val="000000" w:themeColor="text1"/>
          <w:sz w:val="24"/>
          <w:szCs w:val="24"/>
        </w:rPr>
      </w:pP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Drugs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People in power decide what drugs are legal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“Partnership for a Drug-Free America:” lobbying arm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 for liquor, prescription drug, and tobacco companies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“War on Drugs”</w:t>
      </w:r>
    </w:p>
    <w:p w:rsidR="00000000" w:rsidRPr="000729F8" w:rsidRDefault="00756A4A" w:rsidP="000729F8">
      <w:pPr>
        <w:pStyle w:val="Heading1"/>
        <w:ind w:left="0" w:firstLine="0"/>
        <w:rPr>
          <w:rFonts w:ascii="Arial" w:hAnsi="Arial" w:cs="Arial"/>
          <w:b/>
          <w:color w:val="000000" w:themeColor="text1"/>
          <w:sz w:val="24"/>
          <w:szCs w:val="24"/>
        </w:rPr>
      </w:pPr>
      <w:r w:rsidRPr="000729F8">
        <w:rPr>
          <w:rFonts w:ascii="Arial" w:hAnsi="Arial" w:cs="Arial"/>
          <w:b/>
          <w:color w:val="000000" w:themeColor="text1"/>
          <w:sz w:val="24"/>
          <w:szCs w:val="24"/>
        </w:rPr>
        <w:t>Deviance is…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 xml:space="preserve">normal. EVERYONE deviates sometimes 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Not deviant in itself; instead, it is the reaction.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Rule/norm breaking</w:t>
      </w:r>
    </w:p>
    <w:p w:rsidR="00000000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</w:rPr>
        <w:t>Time, place, circumstance</w:t>
      </w:r>
    </w:p>
    <w:p w:rsidR="00756A4A" w:rsidRPr="00EB210F" w:rsidRDefault="00756A4A" w:rsidP="00EB210F">
      <w:pPr>
        <w:pStyle w:val="Heading2"/>
        <w:numPr>
          <w:ilvl w:val="0"/>
          <w:numId w:val="1"/>
        </w:numPr>
        <w:ind w:left="432"/>
        <w:rPr>
          <w:rFonts w:ascii="Arial" w:hAnsi="Arial" w:cs="Arial"/>
          <w:color w:val="000000" w:themeColor="text1"/>
          <w:sz w:val="24"/>
          <w:szCs w:val="24"/>
        </w:rPr>
      </w:pPr>
      <w:r w:rsidRPr="00EB210F">
        <w:rPr>
          <w:rFonts w:ascii="Arial" w:hAnsi="Arial" w:cs="Arial"/>
          <w:color w:val="000000" w:themeColor="text1"/>
          <w:sz w:val="24"/>
          <w:szCs w:val="24"/>
          <w:u w:val="single"/>
        </w:rPr>
        <w:t>Social</w:t>
      </w:r>
      <w:r w:rsidRPr="00EB210F">
        <w:rPr>
          <w:rFonts w:ascii="Arial" w:hAnsi="Arial" w:cs="Arial"/>
          <w:color w:val="000000" w:themeColor="text1"/>
          <w:sz w:val="24"/>
          <w:szCs w:val="24"/>
        </w:rPr>
        <w:t>, happens in the social context</w:t>
      </w:r>
    </w:p>
    <w:sectPr w:rsidR="00756A4A" w:rsidRPr="00EB210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80B2D28E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"/>
        <w:legacy w:legacy="1" w:legacySpace="0" w:legacyIndent="0"/>
        <w:lvlJc w:val="left"/>
        <w:rPr>
          <w:rFonts w:ascii="Wingdings 2" w:hAnsi="Wingdings 2" w:hint="default"/>
          <w:sz w:val="46"/>
        </w:rPr>
      </w:lvl>
    </w:lvlOverride>
  </w:num>
  <w:num w:numId="2">
    <w:abstractNumId w:val="0"/>
    <w:lvlOverride w:ilvl="0">
      <w:lvl w:ilvl="0">
        <w:numFmt w:val="bullet"/>
        <w:lvlText w:val=""/>
        <w:legacy w:legacy="1" w:legacySpace="0" w:legacyIndent="0"/>
        <w:lvlJc w:val="left"/>
        <w:rPr>
          <w:rFonts w:ascii="Wingdings 2" w:hAnsi="Wingdings 2" w:hint="default"/>
          <w:sz w:val="41"/>
        </w:rPr>
      </w:lvl>
    </w:lvlOverride>
  </w:num>
  <w:num w:numId="3">
    <w:abstractNumId w:val="0"/>
    <w:lvlOverride w:ilvl="0">
      <w:lvl w:ilvl="0">
        <w:numFmt w:val="bullet"/>
        <w:lvlText w:val=""/>
        <w:legacy w:legacy="1" w:legacySpace="0" w:legacyIndent="0"/>
        <w:lvlJc w:val="left"/>
        <w:rPr>
          <w:rFonts w:ascii="Wingdings 2" w:hAnsi="Wingdings 2" w:hint="default"/>
          <w:sz w:val="36"/>
        </w:rPr>
      </w:lvl>
    </w:lvlOverride>
  </w:num>
  <w:num w:numId="4">
    <w:abstractNumId w:val="0"/>
    <w:lvlOverride w:ilvl="0">
      <w:lvl w:ilvl="0">
        <w:numFmt w:val="bullet"/>
        <w:lvlText w:val=""/>
        <w:legacy w:legacy="1" w:legacySpace="0" w:legacyIndent="0"/>
        <w:lvlJc w:val="left"/>
        <w:rPr>
          <w:rFonts w:ascii="Wingdings" w:hAnsi="Wingdings" w:hint="default"/>
          <w:sz w:val="41"/>
        </w:rPr>
      </w:lvl>
    </w:lvlOverride>
  </w:num>
  <w:num w:numId="5">
    <w:abstractNumId w:val="0"/>
    <w:lvlOverride w:ilvl="0">
      <w:lvl w:ilvl="0">
        <w:numFmt w:val="bullet"/>
        <w:lvlText w:val=""/>
        <w:legacy w:legacy="1" w:legacySpace="0" w:legacyIndent="0"/>
        <w:lvlJc w:val="left"/>
        <w:rPr>
          <w:rFonts w:ascii="Wingdings 2" w:hAnsi="Wingdings 2" w:hint="default"/>
          <w:sz w:val="41"/>
        </w:rPr>
      </w:lvl>
    </w:lvlOverride>
  </w:num>
  <w:num w:numId="6">
    <w:abstractNumId w:val="0"/>
    <w:lvlOverride w:ilvl="0">
      <w:lvl w:ilvl="0">
        <w:numFmt w:val="bullet"/>
        <w:lvlText w:val=""/>
        <w:legacy w:legacy="1" w:legacySpace="0" w:legacyIndent="0"/>
        <w:lvlJc w:val="left"/>
        <w:rPr>
          <w:rFonts w:ascii="Wingdings 2" w:hAnsi="Wingdings 2" w:hint="default"/>
          <w:sz w:val="30"/>
        </w:rPr>
      </w:lvl>
    </w:lvlOverride>
  </w:num>
  <w:num w:numId="7">
    <w:abstractNumId w:val="0"/>
    <w:lvlOverride w:ilvl="0">
      <w:lvl w:ilvl="0">
        <w:numFmt w:val="bullet"/>
        <w:lvlText w:val=""/>
        <w:legacy w:legacy="1" w:legacySpace="0" w:legacyIndent="0"/>
        <w:lvlJc w:val="left"/>
        <w:rPr>
          <w:rFonts w:ascii="Wingdings 2" w:hAnsi="Wingdings 2" w:hint="default"/>
          <w:sz w:val="71"/>
        </w:rPr>
      </w:lvl>
    </w:lvlOverride>
  </w:num>
  <w:num w:numId="8">
    <w:abstractNumId w:val="0"/>
    <w:lvlOverride w:ilvl="0">
      <w:lvl w:ilvl="0">
        <w:numFmt w:val="bullet"/>
        <w:lvlText w:val=""/>
        <w:legacy w:legacy="1" w:legacySpace="0" w:legacyIndent="0"/>
        <w:lvlJc w:val="left"/>
        <w:rPr>
          <w:rFonts w:ascii="Wingdings 2" w:hAnsi="Wingdings 2" w:hint="default"/>
          <w:sz w:val="63"/>
        </w:rPr>
      </w:lvl>
    </w:lvlOverride>
  </w:num>
  <w:num w:numId="9">
    <w:abstractNumId w:val="0"/>
    <w:lvlOverride w:ilvl="0">
      <w:lvl w:ilvl="0">
        <w:numFmt w:val="bullet"/>
        <w:lvlText w:val=""/>
        <w:legacy w:legacy="1" w:legacySpace="0" w:legacyIndent="0"/>
        <w:lvlJc w:val="left"/>
        <w:rPr>
          <w:rFonts w:ascii="Wingdings 2" w:hAnsi="Wingdings 2" w:hint="default"/>
          <w:sz w:val="34"/>
        </w:rPr>
      </w:lvl>
    </w:lvlOverride>
  </w:num>
  <w:num w:numId="10">
    <w:abstractNumId w:val="0"/>
    <w:lvlOverride w:ilvl="0">
      <w:lvl w:ilvl="0">
        <w:numFmt w:val="bullet"/>
        <w:lvlText w:val=""/>
        <w:legacy w:legacy="1" w:legacySpace="0" w:legacyIndent="0"/>
        <w:lvlJc w:val="left"/>
        <w:rPr>
          <w:rFonts w:ascii="Wingdings" w:hAnsi="Wingdings" w:hint="default"/>
          <w:sz w:val="31"/>
        </w:rPr>
      </w:lvl>
    </w:lvlOverride>
  </w:num>
  <w:num w:numId="11">
    <w:abstractNumId w:val="0"/>
    <w:lvlOverride w:ilvl="0">
      <w:lvl w:ilvl="0">
        <w:numFmt w:val="bullet"/>
        <w:lvlText w:val=""/>
        <w:legacy w:legacy="1" w:legacySpace="0" w:legacyIndent="0"/>
        <w:lvlJc w:val="left"/>
        <w:rPr>
          <w:rFonts w:ascii="Wingdings 2" w:hAnsi="Wingdings 2" w:hint="default"/>
          <w:sz w:val="48"/>
        </w:rPr>
      </w:lvl>
    </w:lvlOverride>
  </w:num>
  <w:num w:numId="12">
    <w:abstractNumId w:val="0"/>
    <w:lvlOverride w:ilvl="0">
      <w:lvl w:ilvl="0">
        <w:numFmt w:val="bullet"/>
        <w:lvlText w:val=""/>
        <w:legacy w:legacy="1" w:legacySpace="0" w:legacyIndent="0"/>
        <w:lvlJc w:val="left"/>
        <w:rPr>
          <w:rFonts w:ascii="Wingdings" w:hAnsi="Wingdings" w:hint="default"/>
          <w:sz w:val="3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10F"/>
    <w:rsid w:val="000729F8"/>
    <w:rsid w:val="000944CF"/>
    <w:rsid w:val="001413B6"/>
    <w:rsid w:val="001D6E8D"/>
    <w:rsid w:val="005D6B93"/>
    <w:rsid w:val="00756A4A"/>
    <w:rsid w:val="00BB63FD"/>
    <w:rsid w:val="00EB2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432" w:hanging="432"/>
      <w:outlineLvl w:val="0"/>
    </w:pPr>
    <w:rPr>
      <w:rFonts w:ascii="Times New Roman" w:hAnsi="Times New Roman" w:cs="Times New Roman"/>
      <w:kern w:val="24"/>
      <w:sz w:val="54"/>
      <w:szCs w:val="5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864" w:hanging="432"/>
      <w:outlineLvl w:val="1"/>
    </w:pPr>
    <w:rPr>
      <w:rFonts w:ascii="Times New Roman" w:hAnsi="Times New Roman" w:cs="Times New Roman"/>
      <w:kern w:val="24"/>
      <w:sz w:val="44"/>
      <w:szCs w:val="44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296" w:hanging="360"/>
      <w:outlineLvl w:val="2"/>
    </w:pPr>
    <w:rPr>
      <w:rFonts w:ascii="Times New Roman" w:hAnsi="Times New Roman" w:cs="Times New Roman"/>
      <w:kern w:val="24"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728" w:hanging="360"/>
      <w:outlineLvl w:val="3"/>
    </w:pPr>
    <w:rPr>
      <w:rFonts w:ascii="Times New Roman" w:hAnsi="Times New Roman" w:cs="Times New Roman"/>
      <w:kern w:val="24"/>
      <w:sz w:val="40"/>
      <w:szCs w:val="40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160" w:hanging="360"/>
      <w:outlineLvl w:val="4"/>
    </w:pPr>
    <w:rPr>
      <w:rFonts w:ascii="Times New Roman" w:hAnsi="Times New Roman" w:cs="Times New Roman"/>
      <w:kern w:val="24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92" w:hanging="288"/>
      <w:outlineLvl w:val="5"/>
    </w:pPr>
    <w:rPr>
      <w:rFonts w:ascii="Times New Roman" w:hAnsi="Times New Roman" w:cs="Times New Roman"/>
      <w:kern w:val="24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024" w:hanging="288"/>
      <w:outlineLvl w:val="6"/>
    </w:pPr>
    <w:rPr>
      <w:rFonts w:ascii="Times New Roman" w:hAnsi="Times New Roman" w:cs="Times New Roman"/>
      <w:kern w:val="24"/>
      <w:sz w:val="32"/>
      <w:szCs w:val="32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312" w:hanging="288"/>
      <w:outlineLvl w:val="7"/>
    </w:pPr>
    <w:rPr>
      <w:rFonts w:ascii="Times New Roman" w:hAnsi="Times New Roman" w:cs="Times New Roman"/>
      <w:kern w:val="24"/>
      <w:sz w:val="32"/>
      <w:szCs w:val="32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744" w:hanging="288"/>
      <w:outlineLvl w:val="8"/>
    </w:pPr>
    <w:rPr>
      <w:rFonts w:ascii="Times New Roman" w:hAnsi="Times New Roman" w:cs="Times New Roman"/>
      <w:kern w:val="24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widowControl w:val="0"/>
      <w:autoSpaceDE w:val="0"/>
      <w:autoSpaceDN w:val="0"/>
      <w:adjustRightInd w:val="0"/>
      <w:spacing w:after="0" w:line="240" w:lineRule="auto"/>
      <w:ind w:left="432" w:hanging="432"/>
      <w:outlineLvl w:val="0"/>
    </w:pPr>
    <w:rPr>
      <w:rFonts w:ascii="Times New Roman" w:hAnsi="Times New Roman" w:cs="Times New Roman"/>
      <w:kern w:val="24"/>
      <w:sz w:val="54"/>
      <w:szCs w:val="5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864" w:hanging="432"/>
      <w:outlineLvl w:val="1"/>
    </w:pPr>
    <w:rPr>
      <w:rFonts w:ascii="Times New Roman" w:hAnsi="Times New Roman" w:cs="Times New Roman"/>
      <w:kern w:val="24"/>
      <w:sz w:val="44"/>
      <w:szCs w:val="44"/>
    </w:rPr>
  </w:style>
  <w:style w:type="paragraph" w:styleId="Heading3">
    <w:name w:val="heading 3"/>
    <w:basedOn w:val="Normal"/>
    <w:next w:val="Normal"/>
    <w:link w:val="Heading3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296" w:hanging="360"/>
      <w:outlineLvl w:val="2"/>
    </w:pPr>
    <w:rPr>
      <w:rFonts w:ascii="Times New Roman" w:hAnsi="Times New Roman" w:cs="Times New Roman"/>
      <w:kern w:val="24"/>
      <w:sz w:val="40"/>
      <w:szCs w:val="40"/>
    </w:rPr>
  </w:style>
  <w:style w:type="paragraph" w:styleId="Heading4">
    <w:name w:val="heading 4"/>
    <w:basedOn w:val="Normal"/>
    <w:next w:val="Normal"/>
    <w:link w:val="Heading4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1728" w:hanging="360"/>
      <w:outlineLvl w:val="3"/>
    </w:pPr>
    <w:rPr>
      <w:rFonts w:ascii="Times New Roman" w:hAnsi="Times New Roman" w:cs="Times New Roman"/>
      <w:kern w:val="24"/>
      <w:sz w:val="40"/>
      <w:szCs w:val="40"/>
    </w:rPr>
  </w:style>
  <w:style w:type="paragraph" w:styleId="Heading5">
    <w:name w:val="heading 5"/>
    <w:basedOn w:val="Normal"/>
    <w:next w:val="Normal"/>
    <w:link w:val="Heading5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160" w:hanging="360"/>
      <w:outlineLvl w:val="4"/>
    </w:pPr>
    <w:rPr>
      <w:rFonts w:ascii="Times New Roman" w:hAnsi="Times New Roman" w:cs="Times New Roman"/>
      <w:kern w:val="24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2592" w:hanging="288"/>
      <w:outlineLvl w:val="5"/>
    </w:pPr>
    <w:rPr>
      <w:rFonts w:ascii="Times New Roman" w:hAnsi="Times New Roman" w:cs="Times New Roman"/>
      <w:kern w:val="24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024" w:hanging="288"/>
      <w:outlineLvl w:val="6"/>
    </w:pPr>
    <w:rPr>
      <w:rFonts w:ascii="Times New Roman" w:hAnsi="Times New Roman" w:cs="Times New Roman"/>
      <w:kern w:val="24"/>
      <w:sz w:val="32"/>
      <w:szCs w:val="32"/>
    </w:rPr>
  </w:style>
  <w:style w:type="paragraph" w:styleId="Heading8">
    <w:name w:val="heading 8"/>
    <w:basedOn w:val="Normal"/>
    <w:next w:val="Normal"/>
    <w:link w:val="Heading8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312" w:hanging="288"/>
      <w:outlineLvl w:val="7"/>
    </w:pPr>
    <w:rPr>
      <w:rFonts w:ascii="Times New Roman" w:hAnsi="Times New Roman" w:cs="Times New Roman"/>
      <w:kern w:val="24"/>
      <w:sz w:val="32"/>
      <w:szCs w:val="32"/>
    </w:rPr>
  </w:style>
  <w:style w:type="paragraph" w:styleId="Heading9">
    <w:name w:val="heading 9"/>
    <w:basedOn w:val="Normal"/>
    <w:next w:val="Normal"/>
    <w:link w:val="Heading9Char"/>
    <w:uiPriority w:val="99"/>
    <w:qFormat/>
    <w:pPr>
      <w:widowControl w:val="0"/>
      <w:autoSpaceDE w:val="0"/>
      <w:autoSpaceDN w:val="0"/>
      <w:adjustRightInd w:val="0"/>
      <w:spacing w:after="0" w:line="240" w:lineRule="auto"/>
      <w:ind w:left="3744" w:hanging="288"/>
      <w:outlineLvl w:val="8"/>
    </w:pPr>
    <w:rPr>
      <w:rFonts w:ascii="Times New Roman" w:hAnsi="Times New Roman" w:cs="Times New Roman"/>
      <w:kern w:val="24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3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1825</Words>
  <Characters>10409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Acer PC</cp:lastModifiedBy>
  <cp:revision>2</cp:revision>
  <dcterms:created xsi:type="dcterms:W3CDTF">2014-12-23T19:29:00Z</dcterms:created>
  <dcterms:modified xsi:type="dcterms:W3CDTF">2014-12-23T19:29:00Z</dcterms:modified>
</cp:coreProperties>
</file>