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B88" w:rsidRDefault="00EB0901" w:rsidP="00456CA1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56CA1">
        <w:rPr>
          <w:rFonts w:ascii="Times New Roman" w:hAnsi="Times New Roman" w:cs="Times New Roman"/>
          <w:b/>
          <w:bCs/>
          <w:sz w:val="40"/>
          <w:szCs w:val="40"/>
        </w:rPr>
        <w:t>Structure/system distinction</w:t>
      </w:r>
    </w:p>
    <w:p w:rsidR="00456CA1" w:rsidRPr="00456CA1" w:rsidRDefault="00456CA1" w:rsidP="00456CA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40C2" w:rsidRPr="00456CA1" w:rsidRDefault="00222248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Language is a system of system. It </w:t>
      </w:r>
      <w:r w:rsidR="00A208E9" w:rsidRPr="00456CA1">
        <w:rPr>
          <w:rFonts w:ascii="Times New Roman" w:hAnsi="Times New Roman" w:cs="Times New Roman"/>
          <w:sz w:val="24"/>
          <w:szCs w:val="24"/>
        </w:rPr>
        <w:t>is structured</w:t>
      </w:r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A208E9" w:rsidRPr="00456CA1">
        <w:rPr>
          <w:rFonts w:ascii="Times New Roman" w:hAnsi="Times New Roman" w:cs="Times New Roman"/>
          <w:sz w:val="24"/>
          <w:szCs w:val="24"/>
        </w:rPr>
        <w:t>in such a way that it’s elements are inter-related to form a system at e</w:t>
      </w:r>
      <w:r w:rsidRPr="00456CA1">
        <w:rPr>
          <w:rFonts w:ascii="Times New Roman" w:hAnsi="Times New Roman" w:cs="Times New Roman"/>
          <w:sz w:val="24"/>
          <w:szCs w:val="24"/>
        </w:rPr>
        <w:t xml:space="preserve">ach level of 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 xml:space="preserve"> structure 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A208E9" w:rsidRPr="00456CA1">
        <w:rPr>
          <w:rFonts w:ascii="Times New Roman" w:hAnsi="Times New Roman" w:cs="Times New Roman"/>
          <w:sz w:val="24"/>
          <w:szCs w:val="24"/>
        </w:rPr>
        <w:t xml:space="preserve"> sounds</w:t>
      </w:r>
      <w:r w:rsidRPr="00456CA1">
        <w:rPr>
          <w:rFonts w:ascii="Times New Roman" w:hAnsi="Times New Roman" w:cs="Times New Roman"/>
          <w:sz w:val="24"/>
          <w:szCs w:val="24"/>
        </w:rPr>
        <w:t xml:space="preserve"> are</w:t>
      </w:r>
      <w:r w:rsidR="00A208E9" w:rsidRPr="00456CA1">
        <w:rPr>
          <w:rFonts w:ascii="Times New Roman" w:hAnsi="Times New Roman" w:cs="Times New Roman"/>
          <w:sz w:val="24"/>
          <w:szCs w:val="24"/>
        </w:rPr>
        <w:t xml:space="preserve"> inter-related to form the phonological system</w:t>
      </w:r>
      <w:r w:rsidRPr="00456CA1">
        <w:rPr>
          <w:rFonts w:ascii="Times New Roman" w:hAnsi="Times New Roman" w:cs="Times New Roman"/>
          <w:sz w:val="24"/>
          <w:szCs w:val="24"/>
        </w:rPr>
        <w:t>. W</w:t>
      </w:r>
      <w:r w:rsidR="00A208E9" w:rsidRPr="00456CA1">
        <w:rPr>
          <w:rFonts w:ascii="Times New Roman" w:hAnsi="Times New Roman" w:cs="Times New Roman"/>
          <w:sz w:val="24"/>
          <w:szCs w:val="24"/>
        </w:rPr>
        <w:t>ords inter-related to form the morphological system</w:t>
      </w:r>
      <w:r w:rsidRPr="00456CA1">
        <w:rPr>
          <w:rFonts w:ascii="Times New Roman" w:hAnsi="Times New Roman" w:cs="Times New Roman"/>
          <w:sz w:val="24"/>
          <w:szCs w:val="24"/>
        </w:rPr>
        <w:t xml:space="preserve"> and w</w:t>
      </w:r>
      <w:r w:rsidR="00A208E9" w:rsidRPr="00456CA1">
        <w:rPr>
          <w:rFonts w:ascii="Times New Roman" w:hAnsi="Times New Roman" w:cs="Times New Roman"/>
          <w:sz w:val="24"/>
          <w:szCs w:val="24"/>
        </w:rPr>
        <w:t>ord-classes inter-related to form syntactic system</w:t>
      </w:r>
      <w:r w:rsidRPr="00456CA1">
        <w:rPr>
          <w:rFonts w:ascii="Times New Roman" w:hAnsi="Times New Roman" w:cs="Times New Roman"/>
          <w:sz w:val="24"/>
          <w:szCs w:val="24"/>
        </w:rPr>
        <w:t>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Robins compares the structure to that of an orchestra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. </w:t>
      </w:r>
      <w:r w:rsidRPr="00456CA1">
        <w:rPr>
          <w:rFonts w:ascii="Times New Roman" w:hAnsi="Times New Roman" w:cs="Times New Roman"/>
          <w:sz w:val="24"/>
          <w:szCs w:val="24"/>
        </w:rPr>
        <w:t>The members of an orchestra related to each other by their specific roles as orchestra players in the orchestra as a whole and as smaller groups within the orchestra (e.g. group of violinists, group of bass players)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. </w:t>
      </w:r>
      <w:r w:rsidRPr="00456CA1">
        <w:rPr>
          <w:rFonts w:ascii="Times New Roman" w:hAnsi="Times New Roman" w:cs="Times New Roman"/>
          <w:sz w:val="24"/>
          <w:szCs w:val="24"/>
        </w:rPr>
        <w:t>Each player performs his function by virtue of his place in relation to others.</w:t>
      </w:r>
      <w:r w:rsidR="00456CA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56CA1">
        <w:rPr>
          <w:rFonts w:ascii="Times New Roman" w:hAnsi="Times New Roman" w:cs="Times New Roman"/>
          <w:sz w:val="24"/>
          <w:szCs w:val="24"/>
        </w:rPr>
        <w:t>Players can’t be added to or taken away from an orchestra without changing its quality.</w:t>
      </w:r>
    </w:p>
    <w:p w:rsidR="00BB40C2" w:rsidRPr="00456CA1" w:rsidRDefault="00222248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S</w:t>
      </w:r>
      <w:r w:rsidR="00A208E9" w:rsidRPr="00456CA1">
        <w:rPr>
          <w:rFonts w:ascii="Times New Roman" w:hAnsi="Times New Roman" w:cs="Times New Roman"/>
          <w:sz w:val="24"/>
          <w:szCs w:val="24"/>
        </w:rPr>
        <w:t>tructure</w:t>
      </w:r>
      <w:r w:rsidRPr="00456CA1">
        <w:rPr>
          <w:rFonts w:ascii="Times New Roman" w:hAnsi="Times New Roman" w:cs="Times New Roman"/>
          <w:sz w:val="24"/>
          <w:szCs w:val="24"/>
        </w:rPr>
        <w:t xml:space="preserve"> means a</w:t>
      </w:r>
      <w:r w:rsidR="00A208E9" w:rsidRPr="00456CA1">
        <w:rPr>
          <w:rFonts w:ascii="Times New Roman" w:hAnsi="Times New Roman" w:cs="Times New Roman"/>
          <w:sz w:val="24"/>
          <w:szCs w:val="24"/>
        </w:rPr>
        <w:t>n ordered composition of many parts, each part being related to the whole, and also related to other elements within it.</w:t>
      </w:r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A208E9" w:rsidRPr="00456CA1">
        <w:rPr>
          <w:rFonts w:ascii="Times New Roman" w:hAnsi="Times New Roman" w:cs="Times New Roman"/>
          <w:sz w:val="24"/>
          <w:szCs w:val="24"/>
        </w:rPr>
        <w:t>Each part, by inter-relationship of elements in it, constitutes a system</w:t>
      </w:r>
      <w:r w:rsidRPr="00456CA1">
        <w:rPr>
          <w:rFonts w:ascii="Times New Roman" w:hAnsi="Times New Roman" w:cs="Times New Roman"/>
          <w:sz w:val="24"/>
          <w:szCs w:val="24"/>
        </w:rPr>
        <w:t xml:space="preserve">. </w:t>
      </w:r>
      <w:r w:rsidR="00A208E9" w:rsidRPr="00456CA1">
        <w:rPr>
          <w:rFonts w:ascii="Times New Roman" w:hAnsi="Times New Roman" w:cs="Times New Roman"/>
          <w:sz w:val="24"/>
          <w:szCs w:val="24"/>
        </w:rPr>
        <w:t>Within each system elements are selected and combined in building up the structure</w:t>
      </w:r>
      <w:r w:rsidRPr="00456CA1">
        <w:rPr>
          <w:rFonts w:ascii="Times New Roman" w:hAnsi="Times New Roman" w:cs="Times New Roman"/>
          <w:sz w:val="24"/>
          <w:szCs w:val="24"/>
        </w:rPr>
        <w:t>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Example: We wish to build up a word such as</w:t>
      </w:r>
      <w:r w:rsidR="00EB0901" w:rsidRPr="00456CA1">
        <w:rPr>
          <w:rFonts w:ascii="Times New Roman" w:hAnsi="Times New Roman" w:cs="Times New Roman"/>
          <w:sz w:val="24"/>
          <w:szCs w:val="24"/>
        </w:rPr>
        <w:t xml:space="preserve">   ‘take’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. </w:t>
      </w:r>
      <w:r w:rsidR="00EB0901" w:rsidRPr="00456CA1">
        <w:rPr>
          <w:rFonts w:ascii="Times New Roman" w:hAnsi="Times New Roman" w:cs="Times New Roman"/>
          <w:sz w:val="24"/>
          <w:szCs w:val="24"/>
        </w:rPr>
        <w:t>We will take some sounds – out of several sounds possible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. </w:t>
      </w:r>
      <w:r w:rsidRPr="00456CA1">
        <w:rPr>
          <w:rFonts w:ascii="Times New Roman" w:hAnsi="Times New Roman" w:cs="Times New Roman"/>
          <w:sz w:val="24"/>
          <w:szCs w:val="24"/>
        </w:rPr>
        <w:t>We choose a noun from a class of nouns, a verb from a class of verbs etc.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Taking the above example, we choose the consonant /t/ instead of /k/ or /b/, and so on, which we could have chosen because they are all similar- they are plosives (they belong to the same category of sounds)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The relationship between the similar elements (because they belong to the same class/category) is called a </w:t>
      </w:r>
      <w:r w:rsidRPr="00456CA1">
        <w:rPr>
          <w:rFonts w:ascii="Times New Roman" w:hAnsi="Times New Roman" w:cs="Times New Roman"/>
          <w:bCs/>
          <w:sz w:val="24"/>
          <w:szCs w:val="24"/>
        </w:rPr>
        <w:t>Paradigmatic relationship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The relationship holds between elements that belong to the same class within a system e.g. the relationship between plosive consonants</w:t>
      </w:r>
      <w:r w:rsidR="00EB0901" w:rsidRPr="00456CA1">
        <w:rPr>
          <w:rFonts w:ascii="Times New Roman" w:hAnsi="Times New Roman" w:cs="Times New Roman"/>
          <w:sz w:val="24"/>
          <w:szCs w:val="24"/>
        </w:rPr>
        <w:t xml:space="preserve"> in phonological system, or between nouns in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 a</w:t>
      </w:r>
      <w:r w:rsidR="00EB0901" w:rsidRPr="00456CA1">
        <w:rPr>
          <w:rFonts w:ascii="Times New Roman" w:hAnsi="Times New Roman" w:cs="Times New Roman"/>
          <w:sz w:val="24"/>
          <w:szCs w:val="24"/>
        </w:rPr>
        <w:t xml:space="preserve"> syntactic system</w:t>
      </w:r>
      <w:r w:rsidR="00222248" w:rsidRPr="00456CA1">
        <w:rPr>
          <w:rFonts w:ascii="Times New Roman" w:hAnsi="Times New Roman" w:cs="Times New Roman"/>
          <w:sz w:val="24"/>
          <w:szCs w:val="24"/>
        </w:rPr>
        <w:t>.</w:t>
      </w:r>
      <w:r w:rsidR="00EB0901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>In the process of combination of these elements, we combine chosen elements in a particular order or sequence.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>There are certain rules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 for this combination</w:t>
      </w:r>
      <w:r w:rsidRPr="00456CA1">
        <w:rPr>
          <w:rFonts w:ascii="Times New Roman" w:hAnsi="Times New Roman" w:cs="Times New Roman"/>
          <w:sz w:val="24"/>
          <w:szCs w:val="24"/>
        </w:rPr>
        <w:t>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We can combine /t/ + /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>/ + /k/ in this order, but not in the order /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>/ + /t/ + /k/.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There is a particular order or sequence</w:t>
      </w:r>
      <w:r w:rsidR="00222248" w:rsidRPr="00456CA1">
        <w:rPr>
          <w:rFonts w:ascii="Times New Roman" w:hAnsi="Times New Roman" w:cs="Times New Roman"/>
          <w:sz w:val="24"/>
          <w:szCs w:val="24"/>
        </w:rPr>
        <w:t xml:space="preserve"> for this.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The three elements that follow one another in a particular sequence are related in relationship called </w:t>
      </w:r>
      <w:r w:rsidRPr="00456CA1">
        <w:rPr>
          <w:rFonts w:ascii="Times New Roman" w:hAnsi="Times New Roman" w:cs="Times New Roman"/>
          <w:bCs/>
          <w:sz w:val="24"/>
          <w:szCs w:val="24"/>
        </w:rPr>
        <w:t>Syntagmatic relationship.</w:t>
      </w:r>
    </w:p>
    <w:p w:rsidR="00222248" w:rsidRPr="00456CA1" w:rsidRDefault="00222248" w:rsidP="00456CA1">
      <w:pPr>
        <w:tabs>
          <w:tab w:val="left" w:pos="6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A208E9" w:rsidRPr="00456CA1">
        <w:rPr>
          <w:rFonts w:ascii="Times New Roman" w:hAnsi="Times New Roman" w:cs="Times New Roman"/>
          <w:sz w:val="24"/>
          <w:szCs w:val="24"/>
        </w:rPr>
        <w:t xml:space="preserve">One follows the other in a linear </w:t>
      </w:r>
      <w:proofErr w:type="spellStart"/>
      <w:r w:rsidR="00A208E9" w:rsidRPr="00456CA1">
        <w:rPr>
          <w:rFonts w:ascii="Times New Roman" w:hAnsi="Times New Roman" w:cs="Times New Roman"/>
          <w:sz w:val="24"/>
          <w:szCs w:val="24"/>
        </w:rPr>
        <w:t>order.By</w:t>
      </w:r>
      <w:proofErr w:type="spellEnd"/>
      <w:r w:rsidR="00A208E9" w:rsidRPr="00456CA1">
        <w:rPr>
          <w:rFonts w:ascii="Times New Roman" w:hAnsi="Times New Roman" w:cs="Times New Roman"/>
          <w:sz w:val="24"/>
          <w:szCs w:val="24"/>
        </w:rPr>
        <w:t xml:space="preserve"> following this </w:t>
      </w:r>
      <w:proofErr w:type="gramStart"/>
      <w:r w:rsidR="00A208E9" w:rsidRPr="00456CA1">
        <w:rPr>
          <w:rFonts w:ascii="Times New Roman" w:hAnsi="Times New Roman" w:cs="Times New Roman"/>
          <w:sz w:val="24"/>
          <w:szCs w:val="24"/>
        </w:rPr>
        <w:t>order ,</w:t>
      </w:r>
      <w:proofErr w:type="gramEnd"/>
      <w:r w:rsidR="00A208E9" w:rsidRPr="00456CA1">
        <w:rPr>
          <w:rFonts w:ascii="Times New Roman" w:hAnsi="Times New Roman" w:cs="Times New Roman"/>
          <w:sz w:val="24"/>
          <w:szCs w:val="24"/>
        </w:rPr>
        <w:t xml:space="preserve"> the structure of a word</w:t>
      </w:r>
    </w:p>
    <w:p w:rsidR="00BB40C2" w:rsidRPr="00456CA1" w:rsidRDefault="00222248" w:rsidP="00456CA1">
      <w:pPr>
        <w:tabs>
          <w:tab w:val="left" w:pos="6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   </w:t>
      </w:r>
      <w:r w:rsidR="00A208E9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456C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8E9" w:rsidRPr="00456CA1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="00A208E9" w:rsidRPr="00456CA1">
        <w:rPr>
          <w:rFonts w:ascii="Times New Roman" w:hAnsi="Times New Roman" w:cs="Times New Roman"/>
          <w:sz w:val="24"/>
          <w:szCs w:val="24"/>
        </w:rPr>
        <w:t xml:space="preserve"> sentence is built up.</w:t>
      </w:r>
    </w:p>
    <w:p w:rsidR="0071106C" w:rsidRPr="00456CA1" w:rsidRDefault="00D57004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A </w:t>
      </w:r>
      <w:r w:rsidR="00A208E9" w:rsidRPr="00456CA1">
        <w:rPr>
          <w:rFonts w:ascii="Times New Roman" w:hAnsi="Times New Roman" w:cs="Times New Roman"/>
          <w:sz w:val="24"/>
          <w:szCs w:val="24"/>
        </w:rPr>
        <w:t>Paradigmatic relationship</w:t>
      </w:r>
      <w:r w:rsidRPr="00456CA1">
        <w:rPr>
          <w:rFonts w:ascii="Times New Roman" w:hAnsi="Times New Roman" w:cs="Times New Roman"/>
          <w:sz w:val="24"/>
          <w:szCs w:val="24"/>
        </w:rPr>
        <w:t xml:space="preserve"> is</w:t>
      </w:r>
      <w:r w:rsidR="00A208E9" w:rsidRPr="00456CA1">
        <w:rPr>
          <w:rFonts w:ascii="Times New Roman" w:hAnsi="Times New Roman" w:cs="Times New Roman"/>
          <w:sz w:val="24"/>
          <w:szCs w:val="24"/>
        </w:rPr>
        <w:t xml:space="preserve"> between</w:t>
      </w:r>
      <w:r w:rsidRPr="00456CA1">
        <w:rPr>
          <w:rFonts w:ascii="Times New Roman" w:hAnsi="Times New Roman" w:cs="Times New Roman"/>
          <w:sz w:val="24"/>
          <w:szCs w:val="24"/>
        </w:rPr>
        <w:t xml:space="preserve"> elements in a class or system;</w:t>
      </w:r>
      <w:r w:rsidR="0071106C" w:rsidRPr="00456CA1">
        <w:rPr>
          <w:rFonts w:ascii="Times New Roman" w:hAnsi="Times New Roman" w:cs="Times New Roman"/>
          <w:sz w:val="24"/>
          <w:szCs w:val="24"/>
        </w:rPr>
        <w:t xml:space="preserve"> only one can operate at a time</w:t>
      </w:r>
      <w:r w:rsidRPr="00456CA1">
        <w:rPr>
          <w:rFonts w:ascii="Times New Roman" w:hAnsi="Times New Roman" w:cs="Times New Roman"/>
          <w:sz w:val="24"/>
          <w:szCs w:val="24"/>
        </w:rPr>
        <w:t>.</w:t>
      </w:r>
    </w:p>
    <w:p w:rsidR="00C82422" w:rsidRPr="00456CA1" w:rsidRDefault="00D57004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A208E9" w:rsidRPr="00456CA1">
        <w:rPr>
          <w:rFonts w:ascii="Times New Roman" w:hAnsi="Times New Roman" w:cs="Times New Roman"/>
          <w:sz w:val="24"/>
          <w:szCs w:val="24"/>
        </w:rPr>
        <w:t>Syntagmatic relationship</w:t>
      </w:r>
      <w:r w:rsidRPr="00456CA1">
        <w:rPr>
          <w:rFonts w:ascii="Times New Roman" w:hAnsi="Times New Roman" w:cs="Times New Roman"/>
          <w:sz w:val="24"/>
          <w:szCs w:val="24"/>
        </w:rPr>
        <w:t xml:space="preserve"> is</w:t>
      </w:r>
      <w:r w:rsidR="00A208E9" w:rsidRPr="00456CA1">
        <w:rPr>
          <w:rFonts w:ascii="Times New Roman" w:hAnsi="Times New Roman" w:cs="Times New Roman"/>
          <w:sz w:val="24"/>
          <w:szCs w:val="24"/>
        </w:rPr>
        <w:t xml:space="preserve"> between elements</w:t>
      </w:r>
      <w:r w:rsidR="00C82422" w:rsidRPr="00456CA1">
        <w:rPr>
          <w:rFonts w:ascii="Times New Roman" w:hAnsi="Times New Roman" w:cs="Times New Roman"/>
          <w:sz w:val="24"/>
          <w:szCs w:val="24"/>
        </w:rPr>
        <w:t xml:space="preserve"> in a linear</w:t>
      </w:r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C82422" w:rsidRPr="00456CA1">
        <w:rPr>
          <w:rFonts w:ascii="Times New Roman" w:hAnsi="Times New Roman" w:cs="Times New Roman"/>
          <w:sz w:val="24"/>
          <w:szCs w:val="24"/>
        </w:rPr>
        <w:t>sequence</w:t>
      </w:r>
      <w:r w:rsidRPr="00456CA1">
        <w:rPr>
          <w:rFonts w:ascii="Times New Roman" w:hAnsi="Times New Roman" w:cs="Times New Roman"/>
          <w:sz w:val="24"/>
          <w:szCs w:val="24"/>
        </w:rPr>
        <w:t>.</w:t>
      </w:r>
    </w:p>
    <w:p w:rsidR="00C82422" w:rsidRPr="00456CA1" w:rsidRDefault="00C82422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To illustrate with an example:</w:t>
      </w:r>
    </w:p>
    <w:p w:rsidR="00C82422" w:rsidRPr="00456CA1" w:rsidRDefault="00C82422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l  t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 xml:space="preserve">            k</w:t>
      </w:r>
    </w:p>
    <w:p w:rsidR="00C82422" w:rsidRPr="00456CA1" w:rsidRDefault="00C82422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l  b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 xml:space="preserve">            k             Syntagmatic</w:t>
      </w:r>
    </w:p>
    <w:p w:rsidR="00C82422" w:rsidRPr="00456CA1" w:rsidRDefault="00C82422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l  t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        u             k             (horizontal or          </w:t>
      </w:r>
    </w:p>
    <w:p w:rsidR="00C82422" w:rsidRPr="00456CA1" w:rsidRDefault="00C82422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l  b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 xml:space="preserve">            t                linear)</w:t>
      </w:r>
    </w:p>
    <w:p w:rsidR="00C82422" w:rsidRPr="00456CA1" w:rsidRDefault="00C82422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Paradigmatic (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verical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>)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In paradigmatic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relationship ,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/t/ /b/, /</w:t>
      </w:r>
      <w:proofErr w:type="spellStart"/>
      <w:r w:rsidRPr="00456CA1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456CA1">
        <w:rPr>
          <w:rFonts w:ascii="Times New Roman" w:hAnsi="Times New Roman" w:cs="Times New Roman"/>
          <w:sz w:val="24"/>
          <w:szCs w:val="24"/>
        </w:rPr>
        <w:t>/ can be replaced by /u/, /k/ can be replaced by /t/.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>Each can be replaced by another element from within the same system and class.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In the above example, we cannot put a consonant in place of vowel but we can replace one vowel by another.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In syntagmatic relationship, the elements have to be combined in the proper sequence.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>We cannot violate sequential order.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On the basis of paradigmatic &amp;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syntagmatic  relationships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>, rules of selection and combination operate, and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are</w:t>
      </w:r>
      <w:r w:rsidRPr="00456CA1">
        <w:rPr>
          <w:rFonts w:ascii="Times New Roman" w:hAnsi="Times New Roman" w:cs="Times New Roman"/>
          <w:sz w:val="24"/>
          <w:szCs w:val="24"/>
        </w:rPr>
        <w:t xml:space="preserve"> taken together – they constitute the structure of language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. It can be compared with a fabric. </w:t>
      </w:r>
      <w:r w:rsidRPr="00456CA1">
        <w:rPr>
          <w:rFonts w:ascii="Times New Roman" w:hAnsi="Times New Roman" w:cs="Times New Roman"/>
          <w:sz w:val="24"/>
          <w:szCs w:val="24"/>
        </w:rPr>
        <w:t>Two intersecting threads build up fabric of language.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Language has duality of structure.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 xml:space="preserve">At one level we select the elements out of many, at another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level,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we combine these elements to form a structural unit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. </w:t>
      </w:r>
      <w:r w:rsidRPr="00456CA1">
        <w:rPr>
          <w:rFonts w:ascii="Times New Roman" w:hAnsi="Times New Roman" w:cs="Times New Roman"/>
          <w:sz w:val="24"/>
          <w:szCs w:val="24"/>
        </w:rPr>
        <w:t>With a limited number of elements, we can construct a large number of combinations</w:t>
      </w:r>
      <w:r w:rsidR="00D57004" w:rsidRPr="00456CA1">
        <w:rPr>
          <w:rFonts w:ascii="Times New Roman" w:hAnsi="Times New Roman" w:cs="Times New Roman"/>
          <w:sz w:val="24"/>
          <w:szCs w:val="24"/>
        </w:rPr>
        <w:t>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Selection (Paradigmatic) &amp; Combination (Syntagmatic) processes enable us to construct different sentences:</w:t>
      </w:r>
    </w:p>
    <w:p w:rsidR="00D57004" w:rsidRPr="00456CA1" w:rsidRDefault="00D57004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The     boy    went        to school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A        boy    went        to school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The     boy     went         home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The     boy     ran            home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The     girl     went        to school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   A        girl      ran            home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Other variation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is</w:t>
      </w:r>
      <w:r w:rsidRPr="00456CA1">
        <w:rPr>
          <w:rFonts w:ascii="Times New Roman" w:hAnsi="Times New Roman" w:cs="Times New Roman"/>
          <w:sz w:val="24"/>
          <w:szCs w:val="24"/>
        </w:rPr>
        <w:t xml:space="preserve"> possible depending on choice of elements from each category at paradigmatic level.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>Elements in each category are discrete and separable from elements in another category.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Pr="00456CA1">
        <w:rPr>
          <w:rFonts w:ascii="Times New Roman" w:hAnsi="Times New Roman" w:cs="Times New Roman"/>
          <w:sz w:val="24"/>
          <w:szCs w:val="24"/>
        </w:rPr>
        <w:t>This gives us a lot of flexibility or choice of the elements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lastRenderedPageBreak/>
        <w:t>Variations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are</w:t>
      </w:r>
      <w:r w:rsidRPr="00456CA1">
        <w:rPr>
          <w:rFonts w:ascii="Times New Roman" w:hAnsi="Times New Roman" w:cs="Times New Roman"/>
          <w:sz w:val="24"/>
          <w:szCs w:val="24"/>
        </w:rPr>
        <w:t xml:space="preserve"> possible also at syntagmatic level but there are rules</w:t>
      </w:r>
      <w:r w:rsidR="00D57004" w:rsidRPr="00456CA1">
        <w:rPr>
          <w:rFonts w:ascii="Times New Roman" w:hAnsi="Times New Roman" w:cs="Times New Roman"/>
          <w:sz w:val="24"/>
          <w:szCs w:val="24"/>
        </w:rPr>
        <w:t xml:space="preserve"> for this</w:t>
      </w:r>
      <w:r w:rsidRPr="00456CA1">
        <w:rPr>
          <w:rFonts w:ascii="Times New Roman" w:hAnsi="Times New Roman" w:cs="Times New Roman"/>
          <w:sz w:val="24"/>
          <w:szCs w:val="24"/>
        </w:rPr>
        <w:t>.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In the above example: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We can substitute ‘home’ for ‘to school’ because both can function in adjunct position at the end of the sentence; but we can’t have</w:t>
      </w:r>
      <w:r w:rsidR="00D57004" w:rsidRPr="00456CA1">
        <w:rPr>
          <w:rFonts w:ascii="Times New Roman" w:hAnsi="Times New Roman" w:cs="Times New Roman"/>
          <w:sz w:val="24"/>
          <w:szCs w:val="24"/>
        </w:rPr>
        <w:t>-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‘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school the boy went’ or ‘went home the girl’- they violate syntagmatic relationship      </w:t>
      </w:r>
    </w:p>
    <w:p w:rsidR="00BB40C2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D57004" w:rsidRPr="00456CA1">
        <w:rPr>
          <w:rFonts w:ascii="Times New Roman" w:hAnsi="Times New Roman" w:cs="Times New Roman"/>
          <w:sz w:val="24"/>
          <w:szCs w:val="24"/>
        </w:rPr>
        <w:t>Writers s</w:t>
      </w:r>
      <w:r w:rsidRPr="00456CA1">
        <w:rPr>
          <w:rFonts w:ascii="Times New Roman" w:hAnsi="Times New Roman" w:cs="Times New Roman"/>
          <w:sz w:val="24"/>
          <w:szCs w:val="24"/>
        </w:rPr>
        <w:t>ometimes violate this relationship:</w:t>
      </w:r>
    </w:p>
    <w:p w:rsidR="00D57004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e.g. ‘Home is the sailor, home from the sea/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the hunter Home from the hill’ – </w:t>
      </w:r>
      <w:r w:rsidR="00D57004" w:rsidRPr="00456CA1">
        <w:rPr>
          <w:rFonts w:ascii="Times New Roman" w:hAnsi="Times New Roman" w:cs="Times New Roman"/>
          <w:sz w:val="24"/>
          <w:szCs w:val="24"/>
        </w:rPr>
        <w:t>This</w:t>
      </w:r>
    </w:p>
    <w:p w:rsidR="00D57004" w:rsidRPr="00456CA1" w:rsidRDefault="00D57004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56CA1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  <w:r w:rsidR="00A208E9" w:rsidRPr="00456CA1">
        <w:rPr>
          <w:rFonts w:ascii="Times New Roman" w:hAnsi="Times New Roman" w:cs="Times New Roman"/>
          <w:sz w:val="24"/>
          <w:szCs w:val="24"/>
        </w:rPr>
        <w:t>done for emphasis and a particular rhythm</w:t>
      </w:r>
      <w:r w:rsidRPr="00456CA1">
        <w:rPr>
          <w:rFonts w:ascii="Times New Roman" w:hAnsi="Times New Roman" w:cs="Times New Roman"/>
          <w:sz w:val="24"/>
          <w:szCs w:val="24"/>
        </w:rPr>
        <w:t>.</w:t>
      </w:r>
    </w:p>
    <w:p w:rsidR="00A208E9" w:rsidRPr="00456CA1" w:rsidRDefault="00D57004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>Language is a system of systems. Different levels are related to each other. Language is just like a fabric and there are vertical and horizontal relationships which make up this system. We choose suitable words in vertical arrangement a</w:t>
      </w:r>
      <w:r w:rsidR="00E357BB" w:rsidRPr="00456CA1">
        <w:rPr>
          <w:rFonts w:ascii="Times New Roman" w:hAnsi="Times New Roman" w:cs="Times New Roman"/>
          <w:sz w:val="24"/>
          <w:szCs w:val="24"/>
        </w:rPr>
        <w:t>nd then put them in the right arrangement in horizontal direction to form meaningful sentences.</w:t>
      </w:r>
      <w:r w:rsidR="00A208E9" w:rsidRPr="00456C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8E9" w:rsidRPr="00456CA1" w:rsidRDefault="00A208E9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56C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422" w:rsidRPr="00456CA1" w:rsidRDefault="00C82422" w:rsidP="00456CA1">
      <w:pPr>
        <w:tabs>
          <w:tab w:val="left" w:pos="63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B0901" w:rsidRPr="00456CA1" w:rsidRDefault="00EB0901" w:rsidP="00456CA1">
      <w:pPr>
        <w:tabs>
          <w:tab w:val="left" w:pos="6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0901" w:rsidRPr="00456CA1" w:rsidRDefault="00EB0901" w:rsidP="00456CA1">
      <w:pPr>
        <w:tabs>
          <w:tab w:val="left" w:pos="6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B0901" w:rsidRPr="00456CA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19E" w:rsidRDefault="00DB619E" w:rsidP="00456CA1">
      <w:pPr>
        <w:spacing w:after="0" w:line="240" w:lineRule="auto"/>
      </w:pPr>
      <w:r>
        <w:separator/>
      </w:r>
    </w:p>
  </w:endnote>
  <w:endnote w:type="continuationSeparator" w:id="0">
    <w:p w:rsidR="00DB619E" w:rsidRDefault="00DB619E" w:rsidP="00456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50197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6CA1" w:rsidRDefault="00456C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56CA1" w:rsidRDefault="00456C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19E" w:rsidRDefault="00DB619E" w:rsidP="00456CA1">
      <w:pPr>
        <w:spacing w:after="0" w:line="240" w:lineRule="auto"/>
      </w:pPr>
      <w:r>
        <w:separator/>
      </w:r>
    </w:p>
  </w:footnote>
  <w:footnote w:type="continuationSeparator" w:id="0">
    <w:p w:rsidR="00DB619E" w:rsidRDefault="00DB619E" w:rsidP="00456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96493"/>
    <w:multiLevelType w:val="hybridMultilevel"/>
    <w:tmpl w:val="40427606"/>
    <w:lvl w:ilvl="0" w:tplc="1DF8F69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74484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BA291A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AE8E0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97AE72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0AA5EE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22670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0C0796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F8EB5C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FC2449C"/>
    <w:multiLevelType w:val="hybridMultilevel"/>
    <w:tmpl w:val="AA004808"/>
    <w:lvl w:ilvl="0" w:tplc="D564F67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BEAF0F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89068F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C7E4FD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BB4767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2FC573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F74993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74E58F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DFE97B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12B72087"/>
    <w:multiLevelType w:val="hybridMultilevel"/>
    <w:tmpl w:val="0C627E80"/>
    <w:lvl w:ilvl="0" w:tplc="7AA6AAE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A6484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EC824D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950FF9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ED2ECA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6C8E9E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26635B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DCC227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A7260F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559214F"/>
    <w:multiLevelType w:val="hybridMultilevel"/>
    <w:tmpl w:val="33BE8DEE"/>
    <w:lvl w:ilvl="0" w:tplc="8CA87D7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8B28F3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1DCD04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6BE5D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9BE012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878050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D329A6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9BACBF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D84140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183562C6"/>
    <w:multiLevelType w:val="hybridMultilevel"/>
    <w:tmpl w:val="0FE87E54"/>
    <w:lvl w:ilvl="0" w:tplc="F0B0478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50CD22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964EA2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9E8EA4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68C016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6AE241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AAE1BC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E850D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0885B1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27203722"/>
    <w:multiLevelType w:val="hybridMultilevel"/>
    <w:tmpl w:val="B9A8D7CC"/>
    <w:lvl w:ilvl="0" w:tplc="67A48AD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326AC7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47E3C9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58BA7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4A0927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A6548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9842F0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DA22F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12753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278725F5"/>
    <w:multiLevelType w:val="hybridMultilevel"/>
    <w:tmpl w:val="B66284E4"/>
    <w:lvl w:ilvl="0" w:tplc="B73E6C3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580EB7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5A0B9F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0BE492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7D83BB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42C6BA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D76547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C3C76D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E60382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27C90018"/>
    <w:multiLevelType w:val="hybridMultilevel"/>
    <w:tmpl w:val="8D961F04"/>
    <w:lvl w:ilvl="0" w:tplc="2AA2038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FB0F39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F643E8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07003E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E4FA4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04C913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E8E960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244EC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DA0EDA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36FC1008"/>
    <w:multiLevelType w:val="hybridMultilevel"/>
    <w:tmpl w:val="7BE8FD80"/>
    <w:lvl w:ilvl="0" w:tplc="BE36902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1BE52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93C675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E4E6F2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27A9A2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D6623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B34839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2AC72E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A1C71D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3A657985"/>
    <w:multiLevelType w:val="hybridMultilevel"/>
    <w:tmpl w:val="4C2EF49E"/>
    <w:lvl w:ilvl="0" w:tplc="0A0CBD8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9D0724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F0EA9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8D8B43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23C99B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5BAAD2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B5E0AE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3A4EE2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700515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4443002F"/>
    <w:multiLevelType w:val="hybridMultilevel"/>
    <w:tmpl w:val="8C5AB9DC"/>
    <w:lvl w:ilvl="0" w:tplc="9AD671A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AE4A53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F9C413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A78F7E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63C5BD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0E80EA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4501EB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722250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3CC6E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473B7879"/>
    <w:multiLevelType w:val="hybridMultilevel"/>
    <w:tmpl w:val="F3AE12C2"/>
    <w:lvl w:ilvl="0" w:tplc="172C592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9F0A45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41CC3E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AF6294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C90E8B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BCDDC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CEA60A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7FAA1B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6C4294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>
    <w:nsid w:val="509F38A8"/>
    <w:multiLevelType w:val="hybridMultilevel"/>
    <w:tmpl w:val="AE92A0CC"/>
    <w:lvl w:ilvl="0" w:tplc="3BD6056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9E2084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266159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61AD55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55A4DE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18CAC3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258BC0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8B697D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60180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6C7169D4"/>
    <w:multiLevelType w:val="hybridMultilevel"/>
    <w:tmpl w:val="7CE615FC"/>
    <w:lvl w:ilvl="0" w:tplc="CDA2580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F70889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B2AFC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77E7C0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B8C36A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490113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77803B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496B8B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FF81ED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6D692F37"/>
    <w:multiLevelType w:val="hybridMultilevel"/>
    <w:tmpl w:val="00C83F3A"/>
    <w:lvl w:ilvl="0" w:tplc="0BBEF07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54AA7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A2E78C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19E3F0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528DBC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252FF6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2C0327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05039F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FEE8DB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71883600"/>
    <w:multiLevelType w:val="hybridMultilevel"/>
    <w:tmpl w:val="D862AD4E"/>
    <w:lvl w:ilvl="0" w:tplc="FFFC05B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96A388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70B9E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A1832F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1528E5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A36726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2B647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72433C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3D04F4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2"/>
  </w:num>
  <w:num w:numId="5">
    <w:abstractNumId w:val="14"/>
  </w:num>
  <w:num w:numId="6">
    <w:abstractNumId w:val="13"/>
  </w:num>
  <w:num w:numId="7">
    <w:abstractNumId w:val="11"/>
  </w:num>
  <w:num w:numId="8">
    <w:abstractNumId w:val="7"/>
  </w:num>
  <w:num w:numId="9">
    <w:abstractNumId w:val="15"/>
  </w:num>
  <w:num w:numId="10">
    <w:abstractNumId w:val="4"/>
  </w:num>
  <w:num w:numId="11">
    <w:abstractNumId w:val="10"/>
  </w:num>
  <w:num w:numId="12">
    <w:abstractNumId w:val="8"/>
  </w:num>
  <w:num w:numId="13">
    <w:abstractNumId w:val="6"/>
  </w:num>
  <w:num w:numId="14">
    <w:abstractNumId w:val="2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901"/>
    <w:rsid w:val="00011B88"/>
    <w:rsid w:val="00222248"/>
    <w:rsid w:val="00456CA1"/>
    <w:rsid w:val="0071106C"/>
    <w:rsid w:val="00A208E9"/>
    <w:rsid w:val="00BB40C2"/>
    <w:rsid w:val="00C82422"/>
    <w:rsid w:val="00D57004"/>
    <w:rsid w:val="00DB619E"/>
    <w:rsid w:val="00E357BB"/>
    <w:rsid w:val="00EB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0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6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CA1"/>
  </w:style>
  <w:style w:type="paragraph" w:styleId="Footer">
    <w:name w:val="footer"/>
    <w:basedOn w:val="Normal"/>
    <w:link w:val="FooterChar"/>
    <w:uiPriority w:val="99"/>
    <w:unhideWhenUsed/>
    <w:rsid w:val="00456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C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0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6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CA1"/>
  </w:style>
  <w:style w:type="paragraph" w:styleId="Footer">
    <w:name w:val="footer"/>
    <w:basedOn w:val="Normal"/>
    <w:link w:val="FooterChar"/>
    <w:uiPriority w:val="99"/>
    <w:unhideWhenUsed/>
    <w:rsid w:val="00456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8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75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77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86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60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27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13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80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192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89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1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96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695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88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48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70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63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91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15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5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08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400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93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7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38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47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320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69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31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86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6668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93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20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19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84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95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9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0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56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4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0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2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32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30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0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6</cp:revision>
  <dcterms:created xsi:type="dcterms:W3CDTF">2014-01-09T15:15:00Z</dcterms:created>
  <dcterms:modified xsi:type="dcterms:W3CDTF">2014-01-11T09:08:00Z</dcterms:modified>
</cp:coreProperties>
</file>