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2B7" w:rsidRDefault="007342B7" w:rsidP="007342B7">
      <w:pPr>
        <w:pStyle w:val="ListParagraph"/>
        <w:spacing w:line="360" w:lineRule="auto"/>
        <w:jc w:val="center"/>
        <w:rPr>
          <w:rFonts w:ascii="Times New Roman" w:hAnsi="Times New Roman"/>
          <w:b/>
          <w:sz w:val="24"/>
          <w:szCs w:val="24"/>
        </w:rPr>
      </w:pPr>
      <w:r>
        <w:rPr>
          <w:rFonts w:ascii="Times New Roman" w:hAnsi="Times New Roman"/>
          <w:b/>
          <w:sz w:val="24"/>
          <w:szCs w:val="24"/>
        </w:rPr>
        <w:t>Lecture # 2</w:t>
      </w:r>
    </w:p>
    <w:p w:rsidR="007342B7" w:rsidRDefault="007342B7" w:rsidP="007342B7">
      <w:pPr>
        <w:pStyle w:val="ListParagraph"/>
        <w:spacing w:line="360" w:lineRule="auto"/>
        <w:jc w:val="center"/>
        <w:rPr>
          <w:rFonts w:ascii="Times New Roman" w:hAnsi="Times New Roman"/>
          <w:b/>
          <w:sz w:val="24"/>
          <w:szCs w:val="24"/>
        </w:rPr>
      </w:pPr>
      <w:r>
        <w:rPr>
          <w:rFonts w:ascii="Times New Roman" w:hAnsi="Times New Roman"/>
          <w:b/>
          <w:sz w:val="24"/>
          <w:szCs w:val="24"/>
        </w:rPr>
        <w:t>Grammar Translation Method</w:t>
      </w:r>
    </w:p>
    <w:p w:rsidR="008C69F4" w:rsidRDefault="008C69F4" w:rsidP="008C69F4">
      <w:pPr>
        <w:pStyle w:val="ListParagraph"/>
        <w:spacing w:line="360" w:lineRule="auto"/>
        <w:rPr>
          <w:rFonts w:ascii="Times New Roman" w:hAnsi="Times New Roman"/>
          <w:b/>
          <w:sz w:val="24"/>
          <w:szCs w:val="24"/>
        </w:rPr>
      </w:pPr>
      <w:r w:rsidRPr="009930D0">
        <w:rPr>
          <w:rFonts w:ascii="Times New Roman" w:hAnsi="Times New Roman"/>
          <w:b/>
          <w:sz w:val="24"/>
          <w:szCs w:val="24"/>
        </w:rPr>
        <w:t>Grammar Translation Method</w:t>
      </w:r>
      <w:r>
        <w:rPr>
          <w:rFonts w:ascii="Times New Roman" w:hAnsi="Times New Roman"/>
          <w:b/>
          <w:sz w:val="24"/>
          <w:szCs w:val="24"/>
        </w:rPr>
        <w:t>:</w:t>
      </w:r>
    </w:p>
    <w:p w:rsidR="008C69F4" w:rsidRDefault="003E27E5" w:rsidP="0028286C">
      <w:pPr>
        <w:pStyle w:val="ListParagraph"/>
        <w:spacing w:line="360" w:lineRule="auto"/>
        <w:jc w:val="both"/>
        <w:rPr>
          <w:rFonts w:ascii="Times New Roman" w:hAnsi="Times New Roman"/>
          <w:sz w:val="24"/>
          <w:szCs w:val="24"/>
        </w:rPr>
      </w:pPr>
      <w:r w:rsidRPr="003E27E5">
        <w:rPr>
          <w:rFonts w:ascii="Times New Roman" w:hAnsi="Times New Roman"/>
          <w:color w:val="222222"/>
          <w:sz w:val="24"/>
          <w:szCs w:val="24"/>
          <w:shd w:val="clear" w:color="auto" w:fill="FFFFFF"/>
        </w:rPr>
        <w:t>The grammar-translation method is a method of teaching foreign languages derived from the classical met</w:t>
      </w:r>
      <w:r>
        <w:rPr>
          <w:rFonts w:ascii="Times New Roman" w:hAnsi="Times New Roman"/>
          <w:color w:val="222222"/>
          <w:sz w:val="24"/>
          <w:szCs w:val="24"/>
          <w:shd w:val="clear" w:color="auto" w:fill="FFFFFF"/>
        </w:rPr>
        <w:t>hod of teaching Greek and Latin.</w:t>
      </w:r>
      <w:r w:rsidR="007342B7">
        <w:rPr>
          <w:rFonts w:ascii="Times New Roman" w:hAnsi="Times New Roman"/>
          <w:color w:val="222222"/>
          <w:sz w:val="24"/>
          <w:szCs w:val="24"/>
          <w:shd w:val="clear" w:color="auto" w:fill="FFFFFF"/>
        </w:rPr>
        <w:t xml:space="preserve"> </w:t>
      </w:r>
      <w:r w:rsidR="008C69F4">
        <w:rPr>
          <w:rFonts w:ascii="Times New Roman" w:hAnsi="Times New Roman"/>
          <w:sz w:val="24"/>
          <w:szCs w:val="24"/>
        </w:rPr>
        <w:t>The GTM</w:t>
      </w:r>
      <w:r w:rsidR="008C69F4" w:rsidRPr="00170DAD">
        <w:rPr>
          <w:rFonts w:ascii="Times New Roman" w:hAnsi="Times New Roman"/>
          <w:sz w:val="24"/>
          <w:szCs w:val="24"/>
        </w:rPr>
        <w:t xml:space="preserve"> is not new one. Language teachers have used it for many years. It was first used in the teaching of the Classical Language, Latin and Greek. So, it was called Classical Method. In the earlier centuries this method was used for the purpose of helping students in reading foreign language literature. It was also hoped that through the study of grammar, students would become more familiar with the grammar of their native language.</w:t>
      </w:r>
    </w:p>
    <w:p w:rsidR="002D5FA6" w:rsidRDefault="002D5FA6" w:rsidP="0028286C">
      <w:pPr>
        <w:pStyle w:val="ListParagraph"/>
        <w:spacing w:line="360" w:lineRule="auto"/>
        <w:ind w:firstLine="720"/>
        <w:jc w:val="both"/>
        <w:rPr>
          <w:rFonts w:ascii="Times New Roman" w:hAnsi="Times New Roman"/>
          <w:sz w:val="24"/>
          <w:szCs w:val="24"/>
        </w:rPr>
      </w:pPr>
      <w:r>
        <w:rPr>
          <w:rFonts w:ascii="Times New Roman" w:hAnsi="Times New Roman"/>
          <w:sz w:val="24"/>
          <w:szCs w:val="24"/>
        </w:rPr>
        <w:t>Initially, this method was used for the purpose of helping students read and appreciate foreign languages literature. Experts were of the view that, through the study of the grammar of target language, students would become more familiar with the grammar of their native language and this familiarity would help them speak and write their native language better.</w:t>
      </w:r>
      <w:r w:rsidR="00C85678">
        <w:rPr>
          <w:rFonts w:ascii="Times New Roman" w:hAnsi="Times New Roman"/>
          <w:sz w:val="24"/>
          <w:szCs w:val="24"/>
        </w:rPr>
        <w:t xml:space="preserve"> Finally, it was thought that foreign language learning would help students grow intellectually; it was also thought that students would probably never use the target language, but the mental exercise of learning it would be beneficial</w:t>
      </w:r>
      <w:r w:rsidR="009A7068">
        <w:rPr>
          <w:rFonts w:ascii="Times New Roman" w:hAnsi="Times New Roman"/>
          <w:sz w:val="24"/>
          <w:szCs w:val="24"/>
        </w:rPr>
        <w:t>.</w:t>
      </w:r>
    </w:p>
    <w:p w:rsidR="00F25855" w:rsidRDefault="00F25855" w:rsidP="00F25855">
      <w:pPr>
        <w:pStyle w:val="ListParagraph"/>
        <w:spacing w:line="360" w:lineRule="auto"/>
        <w:ind w:firstLine="720"/>
        <w:jc w:val="both"/>
        <w:rPr>
          <w:rFonts w:ascii="Times New Roman" w:hAnsi="Times New Roman"/>
          <w:sz w:val="24"/>
          <w:szCs w:val="24"/>
        </w:rPr>
      </w:pPr>
    </w:p>
    <w:p w:rsidR="00947E01" w:rsidRDefault="009F3ABA" w:rsidP="00F25855">
      <w:pPr>
        <w:spacing w:line="360" w:lineRule="auto"/>
        <w:rPr>
          <w:rFonts w:ascii="Times New Roman" w:hAnsi="Times New Roman"/>
          <w:b/>
          <w:sz w:val="32"/>
          <w:szCs w:val="32"/>
        </w:rPr>
      </w:pPr>
      <w:r w:rsidRPr="00A41677">
        <w:rPr>
          <w:rFonts w:ascii="Times New Roman" w:hAnsi="Times New Roman"/>
          <w:b/>
          <w:sz w:val="24"/>
          <w:szCs w:val="24"/>
        </w:rPr>
        <w:t xml:space="preserve"> </w:t>
      </w:r>
      <w:r w:rsidR="00A41677" w:rsidRPr="00A41677">
        <w:rPr>
          <w:rFonts w:ascii="Times New Roman" w:hAnsi="Times New Roman"/>
          <w:b/>
          <w:sz w:val="32"/>
          <w:szCs w:val="32"/>
        </w:rPr>
        <w:t>Classroom Teaching</w:t>
      </w:r>
      <w:r w:rsidR="00A41677">
        <w:rPr>
          <w:rFonts w:ascii="Times New Roman" w:hAnsi="Times New Roman"/>
          <w:sz w:val="24"/>
          <w:szCs w:val="24"/>
        </w:rPr>
        <w:t xml:space="preserve"> </w:t>
      </w:r>
      <w:r w:rsidR="00947E01" w:rsidRPr="00947E01">
        <w:rPr>
          <w:rFonts w:ascii="Times New Roman" w:hAnsi="Times New Roman"/>
          <w:b/>
          <w:sz w:val="32"/>
          <w:szCs w:val="32"/>
        </w:rPr>
        <w:t>Experience:</w:t>
      </w:r>
    </w:p>
    <w:p w:rsidR="00947E01" w:rsidRPr="007342B7" w:rsidRDefault="00947E01" w:rsidP="005335E4">
      <w:pPr>
        <w:spacing w:line="360" w:lineRule="auto"/>
        <w:jc w:val="both"/>
        <w:rPr>
          <w:rFonts w:ascii="Times New Roman" w:hAnsi="Times New Roman"/>
          <w:w w:val="110"/>
          <w:sz w:val="24"/>
          <w:szCs w:val="24"/>
        </w:rPr>
      </w:pPr>
      <w:r w:rsidRPr="007342B7">
        <w:rPr>
          <w:rFonts w:ascii="Times New Roman" w:hAnsi="Times New Roman"/>
          <w:sz w:val="24"/>
          <w:szCs w:val="24"/>
        </w:rPr>
        <w:t>GTM is the oldest method, and most of you must have studied a language through this method or your might be teaching language through this method.</w:t>
      </w:r>
      <w:r w:rsidR="005335E4" w:rsidRPr="007342B7">
        <w:rPr>
          <w:w w:val="110"/>
        </w:rPr>
        <w:t xml:space="preserve"> </w:t>
      </w:r>
      <w:r w:rsidR="005335E4" w:rsidRPr="007342B7">
        <w:rPr>
          <w:rFonts w:ascii="Times New Roman" w:hAnsi="Times New Roman"/>
          <w:w w:val="110"/>
          <w:sz w:val="24"/>
          <w:szCs w:val="24"/>
        </w:rPr>
        <w:t>Let</w:t>
      </w:r>
      <w:r w:rsidR="005335E4" w:rsidRPr="007342B7">
        <w:rPr>
          <w:rFonts w:ascii="Times New Roman" w:hAnsi="Times New Roman"/>
          <w:spacing w:val="1"/>
          <w:w w:val="110"/>
          <w:sz w:val="24"/>
          <w:szCs w:val="24"/>
        </w:rPr>
        <w:t xml:space="preserve"> </w:t>
      </w:r>
      <w:r w:rsidR="005335E4" w:rsidRPr="007342B7">
        <w:rPr>
          <w:rFonts w:ascii="Times New Roman" w:hAnsi="Times New Roman"/>
          <w:w w:val="110"/>
          <w:sz w:val="24"/>
          <w:szCs w:val="24"/>
        </w:rPr>
        <w:t>us</w:t>
      </w:r>
      <w:r w:rsidR="005335E4" w:rsidRPr="007342B7">
        <w:rPr>
          <w:rFonts w:ascii="Times New Roman" w:hAnsi="Times New Roman"/>
          <w:spacing w:val="7"/>
          <w:w w:val="110"/>
          <w:sz w:val="24"/>
          <w:szCs w:val="24"/>
        </w:rPr>
        <w:t xml:space="preserve"> </w:t>
      </w:r>
      <w:r w:rsidR="005335E4" w:rsidRPr="007342B7">
        <w:rPr>
          <w:rFonts w:ascii="Times New Roman" w:hAnsi="Times New Roman"/>
          <w:w w:val="110"/>
          <w:sz w:val="24"/>
          <w:szCs w:val="24"/>
        </w:rPr>
        <w:t>try</w:t>
      </w:r>
      <w:r w:rsidR="005335E4" w:rsidRPr="007342B7">
        <w:rPr>
          <w:rFonts w:ascii="Times New Roman" w:hAnsi="Times New Roman"/>
          <w:spacing w:val="2"/>
          <w:w w:val="110"/>
          <w:sz w:val="24"/>
          <w:szCs w:val="24"/>
        </w:rPr>
        <w:t xml:space="preserve"> </w:t>
      </w:r>
      <w:r w:rsidR="005335E4" w:rsidRPr="007342B7">
        <w:rPr>
          <w:rFonts w:ascii="Times New Roman" w:hAnsi="Times New Roman"/>
          <w:w w:val="110"/>
          <w:sz w:val="24"/>
          <w:szCs w:val="24"/>
        </w:rPr>
        <w:t>to</w:t>
      </w:r>
      <w:r w:rsidR="005335E4" w:rsidRPr="007342B7">
        <w:rPr>
          <w:rFonts w:ascii="Times New Roman" w:hAnsi="Times New Roman"/>
          <w:spacing w:val="-4"/>
          <w:w w:val="110"/>
          <w:sz w:val="24"/>
          <w:szCs w:val="24"/>
        </w:rPr>
        <w:t xml:space="preserve"> </w:t>
      </w:r>
      <w:r w:rsidR="005335E4" w:rsidRPr="007342B7">
        <w:rPr>
          <w:rFonts w:ascii="Times New Roman" w:hAnsi="Times New Roman"/>
          <w:w w:val="110"/>
          <w:sz w:val="24"/>
          <w:szCs w:val="24"/>
        </w:rPr>
        <w:t>understand</w:t>
      </w:r>
      <w:r w:rsidR="005335E4" w:rsidRPr="007342B7">
        <w:rPr>
          <w:rFonts w:ascii="Times New Roman" w:hAnsi="Times New Roman"/>
          <w:spacing w:val="9"/>
          <w:w w:val="110"/>
          <w:sz w:val="24"/>
          <w:szCs w:val="24"/>
        </w:rPr>
        <w:t xml:space="preserve"> </w:t>
      </w:r>
      <w:r w:rsidR="005335E4" w:rsidRPr="007342B7">
        <w:rPr>
          <w:rFonts w:ascii="Times New Roman" w:hAnsi="Times New Roman"/>
          <w:w w:val="110"/>
          <w:sz w:val="24"/>
          <w:szCs w:val="24"/>
        </w:rPr>
        <w:t>the Grammar-Translation</w:t>
      </w:r>
      <w:r w:rsidR="005335E4" w:rsidRPr="007342B7">
        <w:rPr>
          <w:rFonts w:ascii="Times New Roman" w:hAnsi="Times New Roman"/>
          <w:spacing w:val="32"/>
          <w:w w:val="110"/>
          <w:sz w:val="24"/>
          <w:szCs w:val="24"/>
        </w:rPr>
        <w:t xml:space="preserve"> </w:t>
      </w:r>
      <w:r w:rsidR="005335E4" w:rsidRPr="007342B7">
        <w:rPr>
          <w:rFonts w:ascii="Times New Roman" w:hAnsi="Times New Roman"/>
          <w:w w:val="110"/>
          <w:sz w:val="24"/>
          <w:szCs w:val="24"/>
        </w:rPr>
        <w:t>Method</w:t>
      </w:r>
      <w:r w:rsidR="005335E4" w:rsidRPr="007342B7">
        <w:rPr>
          <w:rFonts w:ascii="Times New Roman" w:hAnsi="Times New Roman"/>
          <w:spacing w:val="9"/>
          <w:w w:val="110"/>
          <w:sz w:val="24"/>
          <w:szCs w:val="24"/>
        </w:rPr>
        <w:t xml:space="preserve"> </w:t>
      </w:r>
      <w:r w:rsidR="005335E4" w:rsidRPr="007342B7">
        <w:rPr>
          <w:rFonts w:ascii="Times New Roman" w:hAnsi="Times New Roman"/>
          <w:w w:val="110"/>
          <w:sz w:val="24"/>
          <w:szCs w:val="24"/>
        </w:rPr>
        <w:t>by</w:t>
      </w:r>
      <w:r w:rsidR="005335E4" w:rsidRPr="007342B7">
        <w:rPr>
          <w:rFonts w:ascii="Times New Roman" w:hAnsi="Times New Roman"/>
          <w:spacing w:val="4"/>
          <w:w w:val="110"/>
          <w:sz w:val="24"/>
          <w:szCs w:val="24"/>
        </w:rPr>
        <w:t xml:space="preserve"> </w:t>
      </w:r>
      <w:r w:rsidR="005335E4" w:rsidRPr="007342B7">
        <w:rPr>
          <w:rFonts w:ascii="Times New Roman" w:hAnsi="Times New Roman"/>
          <w:w w:val="110"/>
          <w:sz w:val="24"/>
          <w:szCs w:val="24"/>
        </w:rPr>
        <w:t>observing</w:t>
      </w:r>
      <w:r w:rsidR="005335E4" w:rsidRPr="007342B7">
        <w:rPr>
          <w:rFonts w:ascii="Times New Roman" w:hAnsi="Times New Roman"/>
          <w:spacing w:val="3"/>
          <w:w w:val="110"/>
          <w:sz w:val="24"/>
          <w:szCs w:val="24"/>
        </w:rPr>
        <w:t xml:space="preserve"> </w:t>
      </w:r>
      <w:r w:rsidR="005335E4" w:rsidRPr="007342B7">
        <w:rPr>
          <w:rFonts w:ascii="Times New Roman" w:hAnsi="Times New Roman"/>
          <w:w w:val="110"/>
          <w:sz w:val="24"/>
          <w:szCs w:val="24"/>
        </w:rPr>
        <w:t>a</w:t>
      </w:r>
      <w:r w:rsidR="005335E4" w:rsidRPr="007342B7">
        <w:rPr>
          <w:rFonts w:ascii="Times New Roman" w:hAnsi="Times New Roman"/>
          <w:spacing w:val="-6"/>
          <w:w w:val="110"/>
          <w:sz w:val="24"/>
          <w:szCs w:val="24"/>
        </w:rPr>
        <w:t xml:space="preserve"> </w:t>
      </w:r>
      <w:r w:rsidR="005335E4" w:rsidRPr="007342B7">
        <w:rPr>
          <w:rFonts w:ascii="Times New Roman" w:hAnsi="Times New Roman"/>
          <w:w w:val="110"/>
          <w:sz w:val="24"/>
          <w:szCs w:val="24"/>
        </w:rPr>
        <w:t>class</w:t>
      </w:r>
      <w:r w:rsidR="005335E4" w:rsidRPr="007342B7">
        <w:rPr>
          <w:rFonts w:ascii="Times New Roman" w:hAnsi="Times New Roman"/>
          <w:spacing w:val="-7"/>
          <w:w w:val="110"/>
          <w:sz w:val="24"/>
          <w:szCs w:val="24"/>
        </w:rPr>
        <w:t xml:space="preserve"> </w:t>
      </w:r>
      <w:r w:rsidR="005335E4" w:rsidRPr="007342B7">
        <w:rPr>
          <w:rFonts w:ascii="Times New Roman" w:hAnsi="Times New Roman"/>
          <w:w w:val="110"/>
          <w:sz w:val="24"/>
          <w:szCs w:val="24"/>
        </w:rPr>
        <w:t>where</w:t>
      </w:r>
      <w:r w:rsidR="005335E4" w:rsidRPr="007342B7">
        <w:rPr>
          <w:rFonts w:ascii="Times New Roman" w:hAnsi="Times New Roman"/>
          <w:spacing w:val="9"/>
          <w:w w:val="110"/>
          <w:sz w:val="24"/>
          <w:szCs w:val="24"/>
        </w:rPr>
        <w:t xml:space="preserve"> </w:t>
      </w:r>
      <w:r w:rsidR="005335E4" w:rsidRPr="007342B7">
        <w:rPr>
          <w:rFonts w:ascii="Times New Roman" w:hAnsi="Times New Roman"/>
          <w:w w:val="110"/>
          <w:sz w:val="24"/>
          <w:szCs w:val="24"/>
        </w:rPr>
        <w:t>the</w:t>
      </w:r>
      <w:r w:rsidR="005335E4" w:rsidRPr="007342B7">
        <w:rPr>
          <w:rFonts w:ascii="Times New Roman" w:hAnsi="Times New Roman"/>
          <w:spacing w:val="4"/>
          <w:w w:val="110"/>
          <w:sz w:val="24"/>
          <w:szCs w:val="24"/>
        </w:rPr>
        <w:t xml:space="preserve"> </w:t>
      </w:r>
      <w:r w:rsidR="005335E4" w:rsidRPr="007342B7">
        <w:rPr>
          <w:rFonts w:ascii="Times New Roman" w:hAnsi="Times New Roman"/>
          <w:w w:val="110"/>
          <w:sz w:val="24"/>
          <w:szCs w:val="24"/>
        </w:rPr>
        <w:t>teacher</w:t>
      </w:r>
      <w:r w:rsidR="005335E4" w:rsidRPr="007342B7">
        <w:rPr>
          <w:rFonts w:ascii="Times New Roman" w:hAnsi="Times New Roman"/>
          <w:spacing w:val="17"/>
          <w:w w:val="110"/>
          <w:sz w:val="24"/>
          <w:szCs w:val="24"/>
        </w:rPr>
        <w:t xml:space="preserve"> </w:t>
      </w:r>
      <w:r w:rsidR="005335E4" w:rsidRPr="007342B7">
        <w:rPr>
          <w:rFonts w:ascii="Times New Roman" w:hAnsi="Times New Roman"/>
          <w:w w:val="110"/>
          <w:sz w:val="24"/>
          <w:szCs w:val="24"/>
        </w:rPr>
        <w:t>is</w:t>
      </w:r>
      <w:r w:rsidR="005335E4" w:rsidRPr="007342B7">
        <w:rPr>
          <w:rFonts w:ascii="Times New Roman" w:hAnsi="Times New Roman"/>
          <w:spacing w:val="6"/>
          <w:w w:val="110"/>
          <w:sz w:val="24"/>
          <w:szCs w:val="24"/>
        </w:rPr>
        <w:t xml:space="preserve"> </w:t>
      </w:r>
      <w:r w:rsidR="005335E4" w:rsidRPr="007342B7">
        <w:rPr>
          <w:rFonts w:ascii="Times New Roman" w:hAnsi="Times New Roman"/>
          <w:w w:val="110"/>
          <w:sz w:val="24"/>
          <w:szCs w:val="24"/>
        </w:rPr>
        <w:t>using</w:t>
      </w:r>
      <w:r w:rsidR="005335E4" w:rsidRPr="007342B7">
        <w:rPr>
          <w:rFonts w:ascii="Times New Roman" w:hAnsi="Times New Roman"/>
          <w:spacing w:val="9"/>
          <w:w w:val="110"/>
          <w:sz w:val="24"/>
          <w:szCs w:val="24"/>
        </w:rPr>
        <w:t xml:space="preserve"> </w:t>
      </w:r>
      <w:r w:rsidR="005335E4" w:rsidRPr="007342B7">
        <w:rPr>
          <w:rFonts w:ascii="Times New Roman" w:hAnsi="Times New Roman"/>
          <w:w w:val="110"/>
          <w:sz w:val="24"/>
          <w:szCs w:val="24"/>
        </w:rPr>
        <w:t>it.</w:t>
      </w:r>
      <w:r w:rsidR="005335E4" w:rsidRPr="007342B7">
        <w:rPr>
          <w:rFonts w:ascii="Times New Roman" w:hAnsi="Times New Roman"/>
          <w:spacing w:val="-9"/>
          <w:w w:val="110"/>
          <w:sz w:val="24"/>
          <w:szCs w:val="24"/>
        </w:rPr>
        <w:t xml:space="preserve"> </w:t>
      </w:r>
      <w:r w:rsidR="005335E4" w:rsidRPr="007342B7">
        <w:rPr>
          <w:rFonts w:ascii="Times New Roman" w:hAnsi="Times New Roman"/>
          <w:w w:val="110"/>
          <w:sz w:val="24"/>
          <w:szCs w:val="24"/>
        </w:rPr>
        <w:t>The class</w:t>
      </w:r>
      <w:r w:rsidR="005335E4" w:rsidRPr="007342B7">
        <w:rPr>
          <w:rFonts w:ascii="Times New Roman" w:hAnsi="Times New Roman"/>
          <w:spacing w:val="3"/>
          <w:w w:val="110"/>
          <w:sz w:val="24"/>
          <w:szCs w:val="24"/>
        </w:rPr>
        <w:t xml:space="preserve"> </w:t>
      </w:r>
      <w:r w:rsidR="005335E4" w:rsidRPr="007342B7">
        <w:rPr>
          <w:rFonts w:ascii="Times New Roman" w:hAnsi="Times New Roman"/>
          <w:w w:val="110"/>
          <w:sz w:val="24"/>
          <w:szCs w:val="24"/>
        </w:rPr>
        <w:t>is</w:t>
      </w:r>
      <w:r w:rsidR="005335E4" w:rsidRPr="007342B7">
        <w:rPr>
          <w:rFonts w:ascii="Times New Roman" w:hAnsi="Times New Roman"/>
          <w:spacing w:val="-3"/>
          <w:w w:val="110"/>
          <w:sz w:val="24"/>
          <w:szCs w:val="24"/>
        </w:rPr>
        <w:t xml:space="preserve"> </w:t>
      </w:r>
      <w:r w:rsidR="005335E4" w:rsidRPr="007342B7">
        <w:rPr>
          <w:rFonts w:ascii="Times New Roman" w:hAnsi="Times New Roman"/>
          <w:w w:val="110"/>
          <w:sz w:val="24"/>
          <w:szCs w:val="24"/>
        </w:rPr>
        <w:t>a</w:t>
      </w:r>
      <w:r w:rsidR="005335E4" w:rsidRPr="007342B7">
        <w:rPr>
          <w:rFonts w:ascii="Times New Roman" w:hAnsi="Times New Roman"/>
          <w:spacing w:val="2"/>
          <w:w w:val="110"/>
          <w:sz w:val="24"/>
          <w:szCs w:val="24"/>
        </w:rPr>
        <w:t xml:space="preserve"> </w:t>
      </w:r>
      <w:r w:rsidR="005335E4" w:rsidRPr="007342B7">
        <w:rPr>
          <w:rFonts w:ascii="Times New Roman" w:hAnsi="Times New Roman"/>
          <w:w w:val="110"/>
          <w:sz w:val="24"/>
          <w:szCs w:val="24"/>
        </w:rPr>
        <w:t>high-intermediate</w:t>
      </w:r>
      <w:r w:rsidR="005335E4" w:rsidRPr="007342B7">
        <w:rPr>
          <w:rFonts w:ascii="Times New Roman" w:hAnsi="Times New Roman"/>
          <w:w w:val="108"/>
          <w:sz w:val="24"/>
          <w:szCs w:val="24"/>
        </w:rPr>
        <w:t xml:space="preserve"> </w:t>
      </w:r>
      <w:r w:rsidR="005335E4" w:rsidRPr="007342B7">
        <w:rPr>
          <w:rFonts w:ascii="Times New Roman" w:hAnsi="Times New Roman"/>
          <w:w w:val="110"/>
          <w:sz w:val="24"/>
          <w:szCs w:val="24"/>
        </w:rPr>
        <w:t>level</w:t>
      </w:r>
      <w:r w:rsidR="005335E4" w:rsidRPr="007342B7">
        <w:rPr>
          <w:rFonts w:ascii="Times New Roman" w:hAnsi="Times New Roman"/>
          <w:spacing w:val="7"/>
          <w:w w:val="110"/>
          <w:sz w:val="24"/>
          <w:szCs w:val="24"/>
        </w:rPr>
        <w:t xml:space="preserve"> </w:t>
      </w:r>
      <w:r w:rsidR="005335E4" w:rsidRPr="007342B7">
        <w:rPr>
          <w:rFonts w:ascii="Times New Roman" w:hAnsi="Times New Roman"/>
          <w:w w:val="110"/>
          <w:sz w:val="24"/>
          <w:szCs w:val="24"/>
        </w:rPr>
        <w:t>English</w:t>
      </w:r>
      <w:r w:rsidR="005335E4" w:rsidRPr="007342B7">
        <w:rPr>
          <w:rFonts w:ascii="Times New Roman" w:hAnsi="Times New Roman"/>
          <w:spacing w:val="13"/>
          <w:w w:val="110"/>
          <w:sz w:val="24"/>
          <w:szCs w:val="24"/>
        </w:rPr>
        <w:t xml:space="preserve"> </w:t>
      </w:r>
      <w:r w:rsidR="005335E4" w:rsidRPr="007342B7">
        <w:rPr>
          <w:rFonts w:ascii="Times New Roman" w:hAnsi="Times New Roman"/>
          <w:w w:val="110"/>
          <w:sz w:val="24"/>
          <w:szCs w:val="24"/>
        </w:rPr>
        <w:t>class</w:t>
      </w:r>
      <w:r w:rsidR="005335E4" w:rsidRPr="007342B7">
        <w:rPr>
          <w:rFonts w:ascii="Times New Roman" w:hAnsi="Times New Roman"/>
          <w:spacing w:val="-2"/>
          <w:w w:val="110"/>
          <w:sz w:val="24"/>
          <w:szCs w:val="24"/>
        </w:rPr>
        <w:t xml:space="preserve"> </w:t>
      </w:r>
      <w:r w:rsidR="005335E4" w:rsidRPr="007342B7">
        <w:rPr>
          <w:rFonts w:ascii="Times New Roman" w:hAnsi="Times New Roman"/>
          <w:w w:val="110"/>
          <w:sz w:val="24"/>
          <w:szCs w:val="24"/>
        </w:rPr>
        <w:t>at</w:t>
      </w:r>
      <w:r w:rsidR="005335E4" w:rsidRPr="007342B7">
        <w:rPr>
          <w:rFonts w:ascii="Times New Roman" w:hAnsi="Times New Roman"/>
          <w:spacing w:val="-1"/>
          <w:w w:val="110"/>
          <w:sz w:val="24"/>
          <w:szCs w:val="24"/>
        </w:rPr>
        <w:t xml:space="preserve"> </w:t>
      </w:r>
      <w:r w:rsidR="005335E4" w:rsidRPr="007342B7">
        <w:rPr>
          <w:rFonts w:ascii="Times New Roman" w:hAnsi="Times New Roman"/>
          <w:w w:val="110"/>
          <w:sz w:val="24"/>
          <w:szCs w:val="24"/>
        </w:rPr>
        <w:t>a</w:t>
      </w:r>
      <w:r w:rsidR="005335E4" w:rsidRPr="007342B7">
        <w:rPr>
          <w:rFonts w:ascii="Times New Roman" w:hAnsi="Times New Roman"/>
          <w:spacing w:val="6"/>
          <w:w w:val="110"/>
          <w:sz w:val="24"/>
          <w:szCs w:val="24"/>
        </w:rPr>
        <w:t xml:space="preserve"> university</w:t>
      </w:r>
      <w:r w:rsidR="005335E4" w:rsidRPr="007342B7">
        <w:rPr>
          <w:rFonts w:ascii="Times New Roman" w:hAnsi="Times New Roman"/>
          <w:w w:val="110"/>
          <w:sz w:val="24"/>
          <w:szCs w:val="24"/>
        </w:rPr>
        <w:t>}'</w:t>
      </w:r>
      <w:r w:rsidR="005335E4" w:rsidRPr="007342B7">
        <w:rPr>
          <w:rFonts w:ascii="Times New Roman" w:hAnsi="Times New Roman"/>
          <w:spacing w:val="1"/>
          <w:w w:val="110"/>
          <w:sz w:val="24"/>
          <w:szCs w:val="24"/>
        </w:rPr>
        <w:t xml:space="preserve"> </w:t>
      </w:r>
      <w:r w:rsidR="005335E4" w:rsidRPr="007342B7">
        <w:rPr>
          <w:rFonts w:ascii="Times New Roman" w:hAnsi="Times New Roman"/>
          <w:w w:val="110"/>
          <w:sz w:val="24"/>
          <w:szCs w:val="24"/>
        </w:rPr>
        <w:t>in</w:t>
      </w:r>
      <w:r w:rsidR="005335E4" w:rsidRPr="007342B7">
        <w:rPr>
          <w:rFonts w:ascii="Times New Roman" w:hAnsi="Times New Roman"/>
          <w:spacing w:val="13"/>
          <w:w w:val="110"/>
          <w:sz w:val="24"/>
          <w:szCs w:val="24"/>
        </w:rPr>
        <w:t xml:space="preserve"> </w:t>
      </w:r>
      <w:r w:rsidR="005335E4" w:rsidRPr="007342B7">
        <w:rPr>
          <w:rFonts w:ascii="Times New Roman" w:hAnsi="Times New Roman"/>
          <w:w w:val="110"/>
          <w:sz w:val="24"/>
          <w:szCs w:val="24"/>
        </w:rPr>
        <w:t>Colombia. There</w:t>
      </w:r>
      <w:r w:rsidR="005335E4" w:rsidRPr="007342B7">
        <w:rPr>
          <w:rFonts w:ascii="Times New Roman" w:hAnsi="Times New Roman"/>
          <w:spacing w:val="-2"/>
          <w:w w:val="110"/>
          <w:sz w:val="24"/>
          <w:szCs w:val="24"/>
        </w:rPr>
        <w:t xml:space="preserve"> </w:t>
      </w:r>
      <w:r w:rsidR="005335E4" w:rsidRPr="007342B7">
        <w:rPr>
          <w:rFonts w:ascii="Times New Roman" w:hAnsi="Times New Roman"/>
          <w:w w:val="110"/>
          <w:sz w:val="24"/>
          <w:szCs w:val="24"/>
        </w:rPr>
        <w:t>are</w:t>
      </w:r>
      <w:r w:rsidR="005335E4" w:rsidRPr="007342B7">
        <w:rPr>
          <w:rFonts w:ascii="Times New Roman" w:hAnsi="Times New Roman"/>
          <w:spacing w:val="2"/>
          <w:w w:val="110"/>
          <w:sz w:val="24"/>
          <w:szCs w:val="24"/>
        </w:rPr>
        <w:t xml:space="preserve"> </w:t>
      </w:r>
      <w:r w:rsidR="005335E4" w:rsidRPr="007342B7">
        <w:rPr>
          <w:rFonts w:ascii="Times New Roman" w:hAnsi="Times New Roman"/>
          <w:w w:val="110"/>
          <w:sz w:val="24"/>
          <w:szCs w:val="24"/>
        </w:rPr>
        <w:t>forty-two</w:t>
      </w:r>
      <w:r w:rsidR="005335E4" w:rsidRPr="007342B7">
        <w:rPr>
          <w:rFonts w:ascii="Times New Roman" w:hAnsi="Times New Roman"/>
          <w:spacing w:val="11"/>
          <w:w w:val="110"/>
          <w:sz w:val="24"/>
          <w:szCs w:val="24"/>
        </w:rPr>
        <w:t xml:space="preserve"> </w:t>
      </w:r>
      <w:r w:rsidR="005335E4" w:rsidRPr="007342B7">
        <w:rPr>
          <w:rFonts w:ascii="Times New Roman" w:hAnsi="Times New Roman"/>
          <w:w w:val="110"/>
          <w:sz w:val="24"/>
          <w:szCs w:val="24"/>
        </w:rPr>
        <w:t>stu</w:t>
      </w:r>
      <w:r w:rsidR="005335E4" w:rsidRPr="007342B7">
        <w:rPr>
          <w:rFonts w:ascii="Times New Roman" w:hAnsi="Times New Roman"/>
          <w:w w:val="109"/>
          <w:sz w:val="24"/>
          <w:szCs w:val="24"/>
        </w:rPr>
        <w:t>dents</w:t>
      </w:r>
      <w:r w:rsidR="005335E4" w:rsidRPr="007342B7">
        <w:rPr>
          <w:rFonts w:ascii="Times New Roman" w:hAnsi="Times New Roman"/>
          <w:spacing w:val="-3"/>
          <w:w w:val="110"/>
          <w:sz w:val="24"/>
          <w:szCs w:val="24"/>
        </w:rPr>
        <w:t xml:space="preserve"> </w:t>
      </w:r>
      <w:r w:rsidR="005335E4" w:rsidRPr="007342B7">
        <w:rPr>
          <w:rFonts w:ascii="Times New Roman" w:hAnsi="Times New Roman"/>
          <w:w w:val="110"/>
          <w:sz w:val="24"/>
          <w:szCs w:val="24"/>
        </w:rPr>
        <w:t>in</w:t>
      </w:r>
      <w:r w:rsidR="005335E4" w:rsidRPr="007342B7">
        <w:rPr>
          <w:rFonts w:ascii="Times New Roman" w:hAnsi="Times New Roman"/>
          <w:spacing w:val="-14"/>
          <w:w w:val="110"/>
          <w:sz w:val="24"/>
          <w:szCs w:val="24"/>
        </w:rPr>
        <w:t xml:space="preserve"> </w:t>
      </w:r>
      <w:r w:rsidR="005335E4" w:rsidRPr="007342B7">
        <w:rPr>
          <w:rFonts w:ascii="Times New Roman" w:hAnsi="Times New Roman"/>
          <w:w w:val="110"/>
          <w:sz w:val="24"/>
          <w:szCs w:val="24"/>
        </w:rPr>
        <w:t>the</w:t>
      </w:r>
      <w:r w:rsidR="005335E4" w:rsidRPr="007342B7">
        <w:rPr>
          <w:rFonts w:ascii="Times New Roman" w:hAnsi="Times New Roman"/>
          <w:spacing w:val="-13"/>
          <w:w w:val="110"/>
          <w:sz w:val="24"/>
          <w:szCs w:val="24"/>
        </w:rPr>
        <w:t xml:space="preserve"> </w:t>
      </w:r>
      <w:r w:rsidR="005335E4" w:rsidRPr="007342B7">
        <w:rPr>
          <w:rFonts w:ascii="Times New Roman" w:hAnsi="Times New Roman"/>
          <w:w w:val="110"/>
          <w:sz w:val="24"/>
          <w:szCs w:val="24"/>
        </w:rPr>
        <w:t>class.</w:t>
      </w:r>
      <w:r w:rsidR="005335E4" w:rsidRPr="007342B7">
        <w:rPr>
          <w:rFonts w:ascii="Times New Roman" w:hAnsi="Times New Roman"/>
          <w:spacing w:val="-14"/>
          <w:w w:val="110"/>
          <w:sz w:val="24"/>
          <w:szCs w:val="24"/>
        </w:rPr>
        <w:t xml:space="preserve"> </w:t>
      </w:r>
      <w:r w:rsidR="005335E4" w:rsidRPr="007342B7">
        <w:rPr>
          <w:rFonts w:ascii="Times New Roman" w:hAnsi="Times New Roman"/>
          <w:w w:val="110"/>
          <w:sz w:val="24"/>
          <w:szCs w:val="24"/>
        </w:rPr>
        <w:t>Two-hour</w:t>
      </w:r>
      <w:r w:rsidR="005335E4" w:rsidRPr="007342B7">
        <w:rPr>
          <w:rFonts w:ascii="Times New Roman" w:hAnsi="Times New Roman"/>
          <w:spacing w:val="-2"/>
          <w:w w:val="110"/>
          <w:sz w:val="24"/>
          <w:szCs w:val="24"/>
        </w:rPr>
        <w:t xml:space="preserve"> </w:t>
      </w:r>
      <w:r w:rsidR="005335E4" w:rsidRPr="007342B7">
        <w:rPr>
          <w:rFonts w:ascii="Times New Roman" w:hAnsi="Times New Roman"/>
          <w:w w:val="110"/>
          <w:sz w:val="24"/>
          <w:szCs w:val="24"/>
        </w:rPr>
        <w:t>classes</w:t>
      </w:r>
      <w:r w:rsidR="005335E4" w:rsidRPr="007342B7">
        <w:rPr>
          <w:rFonts w:ascii="Times New Roman" w:hAnsi="Times New Roman"/>
          <w:spacing w:val="-5"/>
          <w:w w:val="110"/>
          <w:sz w:val="24"/>
          <w:szCs w:val="24"/>
        </w:rPr>
        <w:t xml:space="preserve"> </w:t>
      </w:r>
      <w:r w:rsidR="005335E4" w:rsidRPr="007342B7">
        <w:rPr>
          <w:rFonts w:ascii="Times New Roman" w:hAnsi="Times New Roman"/>
          <w:w w:val="110"/>
          <w:sz w:val="24"/>
          <w:szCs w:val="24"/>
        </w:rPr>
        <w:t>are</w:t>
      </w:r>
      <w:r w:rsidR="005335E4" w:rsidRPr="007342B7">
        <w:rPr>
          <w:rFonts w:ascii="Times New Roman" w:hAnsi="Times New Roman"/>
          <w:spacing w:val="-10"/>
          <w:w w:val="110"/>
          <w:sz w:val="24"/>
          <w:szCs w:val="24"/>
        </w:rPr>
        <w:t xml:space="preserve"> </w:t>
      </w:r>
      <w:r w:rsidR="005335E4" w:rsidRPr="007342B7">
        <w:rPr>
          <w:rFonts w:ascii="Times New Roman" w:hAnsi="Times New Roman"/>
          <w:w w:val="110"/>
          <w:sz w:val="24"/>
          <w:szCs w:val="24"/>
        </w:rPr>
        <w:t>conducted</w:t>
      </w:r>
      <w:r w:rsidR="005335E4" w:rsidRPr="007342B7">
        <w:rPr>
          <w:rFonts w:ascii="Times New Roman" w:hAnsi="Times New Roman"/>
          <w:spacing w:val="-6"/>
          <w:w w:val="110"/>
          <w:sz w:val="24"/>
          <w:szCs w:val="24"/>
        </w:rPr>
        <w:t xml:space="preserve"> </w:t>
      </w:r>
      <w:r w:rsidR="005335E4" w:rsidRPr="007342B7">
        <w:rPr>
          <w:rFonts w:ascii="Times New Roman" w:hAnsi="Times New Roman"/>
          <w:w w:val="110"/>
          <w:sz w:val="24"/>
          <w:szCs w:val="24"/>
        </w:rPr>
        <w:t>three</w:t>
      </w:r>
      <w:r w:rsidR="005335E4" w:rsidRPr="007342B7">
        <w:rPr>
          <w:rFonts w:ascii="Times New Roman" w:hAnsi="Times New Roman"/>
          <w:spacing w:val="-2"/>
          <w:w w:val="110"/>
          <w:sz w:val="24"/>
          <w:szCs w:val="24"/>
        </w:rPr>
        <w:t xml:space="preserve"> </w:t>
      </w:r>
      <w:r w:rsidR="005335E4" w:rsidRPr="007342B7">
        <w:rPr>
          <w:rFonts w:ascii="Times New Roman" w:hAnsi="Times New Roman"/>
          <w:w w:val="110"/>
          <w:sz w:val="24"/>
          <w:szCs w:val="24"/>
        </w:rPr>
        <w:t>times</w:t>
      </w:r>
      <w:r w:rsidR="005335E4" w:rsidRPr="007342B7">
        <w:rPr>
          <w:rFonts w:ascii="Times New Roman" w:hAnsi="Times New Roman"/>
          <w:spacing w:val="-10"/>
          <w:w w:val="110"/>
          <w:sz w:val="24"/>
          <w:szCs w:val="24"/>
        </w:rPr>
        <w:t xml:space="preserve"> </w:t>
      </w:r>
      <w:r w:rsidR="005335E4" w:rsidRPr="007342B7">
        <w:rPr>
          <w:rFonts w:ascii="Times New Roman" w:hAnsi="Times New Roman"/>
          <w:w w:val="110"/>
          <w:sz w:val="24"/>
          <w:szCs w:val="24"/>
        </w:rPr>
        <w:t>a</w:t>
      </w:r>
      <w:r w:rsidR="005335E4" w:rsidRPr="007342B7">
        <w:rPr>
          <w:rFonts w:ascii="Times New Roman" w:hAnsi="Times New Roman"/>
          <w:spacing w:val="-7"/>
          <w:w w:val="110"/>
          <w:sz w:val="24"/>
          <w:szCs w:val="24"/>
        </w:rPr>
        <w:t xml:space="preserve"> </w:t>
      </w:r>
      <w:r w:rsidR="005335E4" w:rsidRPr="007342B7">
        <w:rPr>
          <w:rFonts w:ascii="Times New Roman" w:hAnsi="Times New Roman"/>
          <w:w w:val="110"/>
          <w:sz w:val="24"/>
          <w:szCs w:val="24"/>
        </w:rPr>
        <w:t>week.</w:t>
      </w:r>
    </w:p>
    <w:p w:rsidR="008E1C9F" w:rsidRPr="007342B7" w:rsidRDefault="0076133E" w:rsidP="008E1C9F">
      <w:pPr>
        <w:jc w:val="both"/>
        <w:rPr>
          <w:rFonts w:ascii="Times New Roman" w:hAnsi="Times New Roman"/>
          <w:w w:val="110"/>
          <w:sz w:val="24"/>
          <w:szCs w:val="24"/>
        </w:rPr>
      </w:pPr>
      <w:r w:rsidRPr="007342B7">
        <w:rPr>
          <w:rFonts w:ascii="Times New Roman" w:hAnsi="Times New Roman"/>
          <w:w w:val="110"/>
          <w:sz w:val="24"/>
          <w:szCs w:val="24"/>
        </w:rPr>
        <w:t xml:space="preserve">As we enter the classroom, the class is in the middle of reading a passage in their textbook. The passage is an excerpt entitled 'The Boys' Ambition' from Mark Twain's Life on the Mississippi. Each student is called on to read a few lines from the passage. After they have finished reading, they are asked to translate into Spanish the few lines they have just read. The teacher helps them with new vocabulary items. When they students have finished  reading  and  translating  the  passage,  the  teacher  asks them  in Spanish  if they have any questions. One girl raises her hand and says, 'What is paddle wheel?' The </w:t>
      </w:r>
      <w:r w:rsidRPr="007342B7">
        <w:rPr>
          <w:rFonts w:ascii="Times New Roman" w:hAnsi="Times New Roman"/>
          <w:w w:val="110"/>
          <w:sz w:val="24"/>
          <w:szCs w:val="24"/>
        </w:rPr>
        <w:lastRenderedPageBreak/>
        <w:t>teacher replies, '</w:t>
      </w:r>
      <w:proofErr w:type="spellStart"/>
      <w:r w:rsidRPr="007342B7">
        <w:rPr>
          <w:rFonts w:ascii="Times New Roman" w:hAnsi="Times New Roman"/>
          <w:w w:val="110"/>
          <w:sz w:val="24"/>
          <w:szCs w:val="24"/>
        </w:rPr>
        <w:t>Es</w:t>
      </w:r>
      <w:proofErr w:type="spellEnd"/>
      <w:r w:rsidRPr="007342B7">
        <w:rPr>
          <w:rFonts w:ascii="Times New Roman" w:hAnsi="Times New Roman"/>
          <w:w w:val="110"/>
          <w:sz w:val="24"/>
          <w:szCs w:val="24"/>
        </w:rPr>
        <w:t xml:space="preserve"> </w:t>
      </w:r>
      <w:proofErr w:type="spellStart"/>
      <w:r w:rsidRPr="007342B7">
        <w:rPr>
          <w:rFonts w:ascii="Times New Roman" w:hAnsi="Times New Roman"/>
          <w:w w:val="110"/>
          <w:sz w:val="24"/>
          <w:szCs w:val="24"/>
        </w:rPr>
        <w:t>una</w:t>
      </w:r>
      <w:proofErr w:type="spellEnd"/>
      <w:r w:rsidRPr="007342B7">
        <w:rPr>
          <w:rFonts w:ascii="Times New Roman" w:hAnsi="Times New Roman"/>
          <w:w w:val="110"/>
          <w:sz w:val="24"/>
          <w:szCs w:val="24"/>
        </w:rPr>
        <w:t xml:space="preserve"> rued a de </w:t>
      </w:r>
      <w:proofErr w:type="spellStart"/>
      <w:r w:rsidRPr="007342B7">
        <w:rPr>
          <w:rFonts w:ascii="Times New Roman" w:hAnsi="Times New Roman"/>
          <w:w w:val="110"/>
          <w:sz w:val="24"/>
          <w:szCs w:val="24"/>
        </w:rPr>
        <w:t>paletas</w:t>
      </w:r>
      <w:proofErr w:type="spellEnd"/>
      <w:r w:rsidRPr="007342B7">
        <w:rPr>
          <w:rFonts w:ascii="Times New Roman" w:hAnsi="Times New Roman"/>
          <w:w w:val="110"/>
          <w:sz w:val="24"/>
          <w:szCs w:val="24"/>
        </w:rPr>
        <w:t>.' Then she continues in Spanish to explain how it looked and worked on the steamboats which moved up &lt;</w:t>
      </w:r>
      <w:proofErr w:type="spellStart"/>
      <w:r w:rsidRPr="007342B7">
        <w:rPr>
          <w:rFonts w:ascii="Times New Roman" w:hAnsi="Times New Roman"/>
          <w:w w:val="110"/>
          <w:sz w:val="24"/>
          <w:szCs w:val="24"/>
        </w:rPr>
        <w:t>lnd</w:t>
      </w:r>
      <w:proofErr w:type="spellEnd"/>
      <w:r w:rsidRPr="007342B7">
        <w:rPr>
          <w:rFonts w:ascii="Times New Roman" w:hAnsi="Times New Roman"/>
          <w:w w:val="110"/>
          <w:sz w:val="24"/>
          <w:szCs w:val="24"/>
        </w:rPr>
        <w:t xml:space="preserve"> down the Mississippi River during</w:t>
      </w:r>
      <w:r w:rsidR="008E1C9F" w:rsidRPr="007342B7">
        <w:rPr>
          <w:rFonts w:ascii="Times New Roman" w:hAnsi="Times New Roman"/>
          <w:w w:val="110"/>
          <w:sz w:val="24"/>
          <w:szCs w:val="24"/>
        </w:rPr>
        <w:t xml:space="preserve"> Mark Twain's childhood. Another student</w:t>
      </w:r>
      <w:r w:rsidR="003644F9" w:rsidRPr="007342B7">
        <w:rPr>
          <w:rFonts w:ascii="Times New Roman" w:hAnsi="Times New Roman"/>
          <w:w w:val="110"/>
          <w:sz w:val="24"/>
          <w:szCs w:val="24"/>
        </w:rPr>
        <w:t xml:space="preserve"> says, 'No understand "gorgeous.</w:t>
      </w:r>
      <w:r w:rsidR="008E1C9F" w:rsidRPr="007342B7">
        <w:rPr>
          <w:rFonts w:ascii="Times New Roman" w:hAnsi="Times New Roman"/>
          <w:w w:val="110"/>
          <w:sz w:val="24"/>
          <w:szCs w:val="24"/>
        </w:rPr>
        <w:t>"' The teacher translates, '</w:t>
      </w:r>
      <w:proofErr w:type="spellStart"/>
      <w:r w:rsidR="008E1C9F" w:rsidRPr="007342B7">
        <w:rPr>
          <w:rFonts w:ascii="Times New Roman" w:hAnsi="Times New Roman"/>
          <w:w w:val="110"/>
          <w:sz w:val="24"/>
          <w:szCs w:val="24"/>
        </w:rPr>
        <w:t>Primoroso</w:t>
      </w:r>
      <w:proofErr w:type="spellEnd"/>
      <w:r w:rsidR="008E1C9F" w:rsidRPr="007342B7">
        <w:rPr>
          <w:rFonts w:ascii="Times New Roman" w:hAnsi="Times New Roman"/>
          <w:w w:val="110"/>
          <w:sz w:val="24"/>
          <w:szCs w:val="24"/>
        </w:rPr>
        <w:t>’ Since</w:t>
      </w:r>
      <w:r w:rsidR="003644F9" w:rsidRPr="007342B7">
        <w:rPr>
          <w:rFonts w:ascii="Times New Roman" w:hAnsi="Times New Roman"/>
          <w:w w:val="110"/>
          <w:sz w:val="24"/>
          <w:szCs w:val="24"/>
        </w:rPr>
        <w:t>,</w:t>
      </w:r>
      <w:r w:rsidR="008E1C9F" w:rsidRPr="007342B7">
        <w:rPr>
          <w:rFonts w:ascii="Times New Roman" w:hAnsi="Times New Roman"/>
          <w:w w:val="110"/>
          <w:sz w:val="24"/>
          <w:szCs w:val="24"/>
        </w:rPr>
        <w:t xml:space="preserve"> the </w:t>
      </w:r>
      <w:r w:rsidR="003644F9" w:rsidRPr="007342B7">
        <w:rPr>
          <w:rFonts w:ascii="Times New Roman" w:hAnsi="Times New Roman"/>
          <w:w w:val="110"/>
          <w:sz w:val="24"/>
          <w:szCs w:val="24"/>
        </w:rPr>
        <w:t>students have</w:t>
      </w:r>
      <w:r w:rsidR="008E1C9F" w:rsidRPr="007342B7">
        <w:rPr>
          <w:rFonts w:ascii="Times New Roman" w:hAnsi="Times New Roman"/>
          <w:w w:val="110"/>
          <w:sz w:val="24"/>
          <w:szCs w:val="24"/>
        </w:rPr>
        <w:t xml:space="preserve"> no more questions, the teacher asks them</w:t>
      </w:r>
      <w:r w:rsidR="003644F9" w:rsidRPr="007342B7">
        <w:rPr>
          <w:rFonts w:ascii="Times New Roman" w:hAnsi="Times New Roman"/>
          <w:w w:val="110"/>
          <w:sz w:val="24"/>
          <w:szCs w:val="24"/>
        </w:rPr>
        <w:t xml:space="preserve"> to write the answers to the comprehension</w:t>
      </w:r>
      <w:r w:rsidR="008E1C9F" w:rsidRPr="007342B7">
        <w:rPr>
          <w:rFonts w:ascii="Times New Roman" w:hAnsi="Times New Roman"/>
          <w:w w:val="110"/>
          <w:sz w:val="24"/>
          <w:szCs w:val="24"/>
        </w:rPr>
        <w:t xml:space="preserve"> questions which app</w:t>
      </w:r>
      <w:r w:rsidR="003644F9" w:rsidRPr="007342B7">
        <w:rPr>
          <w:rFonts w:ascii="Times New Roman" w:hAnsi="Times New Roman"/>
          <w:w w:val="110"/>
          <w:sz w:val="24"/>
          <w:szCs w:val="24"/>
        </w:rPr>
        <w:t>ears</w:t>
      </w:r>
      <w:r w:rsidR="008E1C9F" w:rsidRPr="007342B7">
        <w:rPr>
          <w:rFonts w:ascii="Times New Roman" w:hAnsi="Times New Roman"/>
          <w:w w:val="110"/>
          <w:sz w:val="24"/>
          <w:szCs w:val="24"/>
        </w:rPr>
        <w:t xml:space="preserve"> at the end of the excerpt. The questions arc in English, and the students are instructed to write the answers to them in English as well.</w:t>
      </w:r>
      <w:r w:rsidR="003644F9" w:rsidRPr="007342B7">
        <w:rPr>
          <w:rFonts w:ascii="Times New Roman" w:hAnsi="Times New Roman"/>
          <w:w w:val="110"/>
          <w:sz w:val="24"/>
          <w:szCs w:val="24"/>
        </w:rPr>
        <w:t xml:space="preserve"> They do the first one together</w:t>
      </w:r>
      <w:r w:rsidR="008E1C9F" w:rsidRPr="007342B7">
        <w:rPr>
          <w:rFonts w:ascii="Times New Roman" w:hAnsi="Times New Roman"/>
          <w:w w:val="110"/>
          <w:sz w:val="24"/>
          <w:szCs w:val="24"/>
        </w:rPr>
        <w:t xml:space="preserve"> as an example. </w:t>
      </w:r>
      <w:r w:rsidR="003644F9" w:rsidRPr="007342B7">
        <w:rPr>
          <w:rFonts w:ascii="Times New Roman" w:hAnsi="Times New Roman"/>
          <w:w w:val="110"/>
          <w:sz w:val="24"/>
          <w:szCs w:val="24"/>
        </w:rPr>
        <w:t>A student reads out loud, 'When</w:t>
      </w:r>
      <w:r w:rsidR="008E1C9F" w:rsidRPr="007342B7">
        <w:rPr>
          <w:rFonts w:ascii="Times New Roman" w:hAnsi="Times New Roman"/>
          <w:w w:val="110"/>
          <w:sz w:val="24"/>
          <w:szCs w:val="24"/>
        </w:rPr>
        <w:t xml:space="preserve"> did Mark Twain live?' Another student replies, 'Mark Twain lived from 1835 to 1910.' 'Bueno,' says the teacher, and </w:t>
      </w:r>
      <w:r w:rsidR="003644F9" w:rsidRPr="007342B7">
        <w:rPr>
          <w:rFonts w:ascii="Times New Roman" w:hAnsi="Times New Roman"/>
          <w:w w:val="110"/>
          <w:sz w:val="24"/>
          <w:szCs w:val="24"/>
        </w:rPr>
        <w:t>the students begin working quietly</w:t>
      </w:r>
      <w:r w:rsidR="008E1C9F" w:rsidRPr="007342B7">
        <w:rPr>
          <w:rFonts w:ascii="Times New Roman" w:hAnsi="Times New Roman"/>
          <w:w w:val="110"/>
          <w:sz w:val="24"/>
          <w:szCs w:val="24"/>
        </w:rPr>
        <w:t xml:space="preserve"> by themselves.</w:t>
      </w:r>
    </w:p>
    <w:p w:rsidR="008E1C9F" w:rsidRPr="007342B7" w:rsidRDefault="008E1C9F" w:rsidP="008E1C9F">
      <w:pPr>
        <w:jc w:val="both"/>
        <w:rPr>
          <w:rFonts w:ascii="Times New Roman" w:hAnsi="Times New Roman"/>
          <w:w w:val="110"/>
          <w:sz w:val="24"/>
          <w:szCs w:val="24"/>
        </w:rPr>
      </w:pPr>
      <w:r w:rsidRPr="007342B7">
        <w:rPr>
          <w:rFonts w:ascii="Times New Roman" w:hAnsi="Times New Roman"/>
          <w:w w:val="110"/>
          <w:sz w:val="24"/>
          <w:szCs w:val="24"/>
        </w:rPr>
        <w:t>In addition to questions that ask for information contained within the reading passage, the students answer two other types of questions. For the first type, they have to make inferences based on their understanding of the passage. For example, one question is: 'Do you think the boy was ambitious? Why or why not?' The other type of question requires the students to relate the passage to their own experience. For example, one of the questions based on this excerpt asks them, 'Have yon ever thought about running away from home?'</w:t>
      </w:r>
    </w:p>
    <w:p w:rsidR="008E1C9F" w:rsidRPr="007342B7" w:rsidRDefault="008E1C9F" w:rsidP="008E1C9F">
      <w:pPr>
        <w:jc w:val="both"/>
        <w:rPr>
          <w:rFonts w:ascii="Times New Roman" w:hAnsi="Times New Roman"/>
          <w:w w:val="110"/>
          <w:sz w:val="24"/>
          <w:szCs w:val="24"/>
        </w:rPr>
      </w:pPr>
      <w:r w:rsidRPr="007342B7">
        <w:rPr>
          <w:rFonts w:ascii="Times New Roman" w:hAnsi="Times New Roman"/>
          <w:w w:val="110"/>
          <w:sz w:val="24"/>
          <w:szCs w:val="24"/>
        </w:rPr>
        <w:t>After one-half hour, the teacher, speaking in Spanish, asks the students to stop and check their work. One by one each student reads a question and then reads his or her response. If it is</w:t>
      </w:r>
      <w:r w:rsidR="003644F9" w:rsidRPr="007342B7">
        <w:rPr>
          <w:rFonts w:ascii="Times New Roman" w:hAnsi="Times New Roman"/>
          <w:w w:val="110"/>
          <w:sz w:val="24"/>
          <w:szCs w:val="24"/>
        </w:rPr>
        <w:t xml:space="preserve"> correct, the teacher calls on</w:t>
      </w:r>
      <w:r w:rsidRPr="007342B7">
        <w:rPr>
          <w:rFonts w:ascii="Times New Roman" w:hAnsi="Times New Roman"/>
          <w:w w:val="110"/>
          <w:sz w:val="24"/>
          <w:szCs w:val="24"/>
        </w:rPr>
        <w:t xml:space="preserve"> another student to read the next question. If the answer is incorrect, the teacher selects a different student to supply the correct answer, or the teacher herself gives the right answer.</w:t>
      </w:r>
    </w:p>
    <w:p w:rsidR="008E1C9F" w:rsidRPr="007342B7" w:rsidRDefault="008E1C9F" w:rsidP="008E1C9F">
      <w:pPr>
        <w:jc w:val="both"/>
        <w:rPr>
          <w:rFonts w:ascii="Times New Roman" w:hAnsi="Times New Roman"/>
          <w:w w:val="110"/>
          <w:sz w:val="24"/>
          <w:szCs w:val="24"/>
        </w:rPr>
      </w:pPr>
      <w:r w:rsidRPr="007342B7">
        <w:rPr>
          <w:rFonts w:ascii="Times New Roman" w:hAnsi="Times New Roman"/>
          <w:w w:val="110"/>
          <w:sz w:val="24"/>
          <w:szCs w:val="24"/>
        </w:rPr>
        <w:t>Announcing the next activity, the teacher asks the students to turn the page in their text. There is a list of words there. The introduction to the exercise tells the students that these are words taken from the passage they have just read. The students see the words ‘ambition,'  'career,'</w:t>
      </w:r>
    </w:p>
    <w:p w:rsidR="0076133E" w:rsidRPr="003644F9" w:rsidRDefault="008E1C9F" w:rsidP="008E1C9F">
      <w:pPr>
        <w:jc w:val="both"/>
        <w:rPr>
          <w:rFonts w:ascii="Times New Roman" w:hAnsi="Times New Roman"/>
          <w:b/>
          <w:color w:val="575757"/>
          <w:w w:val="110"/>
          <w:sz w:val="24"/>
          <w:szCs w:val="24"/>
        </w:rPr>
      </w:pPr>
      <w:r w:rsidRPr="007342B7">
        <w:rPr>
          <w:rFonts w:ascii="Times New Roman" w:hAnsi="Times New Roman"/>
          <w:w w:val="110"/>
          <w:sz w:val="24"/>
          <w:szCs w:val="24"/>
        </w:rPr>
        <w:t>_ 'wharf,' 'tranquil,' 'gorgeous,' 'loathe,' 'envy,' and 'humbly.' They are told that some of these are review words and that others are new to them. The students are instructed to give the Spanish word for each of them. This exercise the class does together. If no one knows the Spanish equiva</w:t>
      </w:r>
      <w:r w:rsidR="003644F9" w:rsidRPr="007342B7">
        <w:rPr>
          <w:rFonts w:ascii="Times New Roman" w:hAnsi="Times New Roman"/>
          <w:w w:val="110"/>
          <w:sz w:val="24"/>
          <w:szCs w:val="24"/>
        </w:rPr>
        <w:t>lent</w:t>
      </w:r>
      <w:r w:rsidRPr="007342B7">
        <w:rPr>
          <w:rFonts w:ascii="Times New Roman" w:hAnsi="Times New Roman"/>
          <w:w w:val="110"/>
          <w:sz w:val="24"/>
          <w:szCs w:val="24"/>
        </w:rPr>
        <w:t xml:space="preserve">, the teacher gives it. </w:t>
      </w:r>
      <w:proofErr w:type="spellStart"/>
      <w:r w:rsidRPr="007342B7">
        <w:rPr>
          <w:rFonts w:ascii="Times New Roman" w:hAnsi="Times New Roman"/>
          <w:w w:val="110"/>
          <w:sz w:val="24"/>
          <w:szCs w:val="24"/>
        </w:rPr>
        <w:t>lu</w:t>
      </w:r>
      <w:proofErr w:type="spellEnd"/>
      <w:r w:rsidRPr="007342B7">
        <w:rPr>
          <w:rFonts w:ascii="Times New Roman" w:hAnsi="Times New Roman"/>
          <w:w w:val="110"/>
          <w:sz w:val="24"/>
          <w:szCs w:val="24"/>
        </w:rPr>
        <w:t xml:space="preserve"> Part 2 of this exercise, the students are given English words like 'love,' 'noisy,' 'ugly,' and 'proudly,' and are directed to find the opposites of these words in the passage.</w:t>
      </w:r>
      <w:r w:rsidR="007342B7" w:rsidRPr="007342B7">
        <w:rPr>
          <w:rFonts w:ascii="Times New Roman" w:hAnsi="Times New Roman"/>
          <w:w w:val="110"/>
          <w:sz w:val="24"/>
          <w:szCs w:val="24"/>
        </w:rPr>
        <w:t xml:space="preserve">   </w:t>
      </w:r>
      <w:r w:rsidRPr="007342B7">
        <w:rPr>
          <w:rFonts w:ascii="Times New Roman" w:hAnsi="Times New Roman"/>
          <w:w w:val="110"/>
          <w:sz w:val="24"/>
          <w:szCs w:val="24"/>
        </w:rPr>
        <w:t xml:space="preserve">When they have finished this exercise, the </w:t>
      </w:r>
      <w:r w:rsidR="003644F9" w:rsidRPr="007342B7">
        <w:rPr>
          <w:rFonts w:ascii="Times New Roman" w:hAnsi="Times New Roman"/>
          <w:w w:val="110"/>
          <w:sz w:val="24"/>
          <w:szCs w:val="24"/>
        </w:rPr>
        <w:t>t</w:t>
      </w:r>
      <w:r w:rsidRPr="007342B7">
        <w:rPr>
          <w:rFonts w:ascii="Times New Roman" w:hAnsi="Times New Roman"/>
          <w:w w:val="110"/>
          <w:sz w:val="24"/>
          <w:szCs w:val="24"/>
        </w:rPr>
        <w:t>eacher reminds them that</w:t>
      </w:r>
      <w:r w:rsidR="007342B7" w:rsidRPr="007342B7">
        <w:rPr>
          <w:rFonts w:ascii="Times New Roman" w:hAnsi="Times New Roman"/>
          <w:w w:val="110"/>
          <w:sz w:val="24"/>
          <w:szCs w:val="24"/>
        </w:rPr>
        <w:t xml:space="preserve"> </w:t>
      </w:r>
      <w:r w:rsidRPr="007342B7">
        <w:rPr>
          <w:rFonts w:ascii="Times New Roman" w:hAnsi="Times New Roman"/>
          <w:w w:val="110"/>
          <w:sz w:val="24"/>
          <w:szCs w:val="24"/>
        </w:rPr>
        <w:t>English words that look like Spanish words are called 'cognates.' The</w:t>
      </w:r>
      <w:r w:rsidR="007342B7" w:rsidRPr="007342B7">
        <w:rPr>
          <w:rFonts w:ascii="Times New Roman" w:hAnsi="Times New Roman"/>
          <w:w w:val="110"/>
          <w:sz w:val="24"/>
          <w:szCs w:val="24"/>
        </w:rPr>
        <w:t xml:space="preserve"> </w:t>
      </w:r>
      <w:r w:rsidR="003644F9" w:rsidRPr="007342B7">
        <w:rPr>
          <w:rFonts w:ascii="Times New Roman" w:hAnsi="Times New Roman"/>
          <w:w w:val="110"/>
          <w:sz w:val="24"/>
          <w:szCs w:val="24"/>
        </w:rPr>
        <w:t>E</w:t>
      </w:r>
      <w:r w:rsidRPr="007342B7">
        <w:rPr>
          <w:rFonts w:ascii="Times New Roman" w:hAnsi="Times New Roman"/>
          <w:w w:val="110"/>
          <w:sz w:val="24"/>
          <w:szCs w:val="24"/>
        </w:rPr>
        <w:t xml:space="preserve">nglish '-ty,' she says for example, often corresponds </w:t>
      </w:r>
      <w:r w:rsidR="003644F9" w:rsidRPr="007342B7">
        <w:rPr>
          <w:rFonts w:ascii="Times New Roman" w:hAnsi="Times New Roman"/>
          <w:w w:val="110"/>
          <w:sz w:val="24"/>
          <w:szCs w:val="24"/>
        </w:rPr>
        <w:t>t</w:t>
      </w:r>
      <w:r w:rsidRPr="007342B7">
        <w:rPr>
          <w:rFonts w:ascii="Times New Roman" w:hAnsi="Times New Roman"/>
          <w:w w:val="110"/>
          <w:sz w:val="24"/>
          <w:szCs w:val="24"/>
        </w:rPr>
        <w:t xml:space="preserve">o the Spanish </w:t>
      </w:r>
      <w:r w:rsidR="003644F9" w:rsidRPr="007342B7">
        <w:rPr>
          <w:rFonts w:ascii="Times New Roman" w:hAnsi="Times New Roman"/>
          <w:w w:val="110"/>
          <w:sz w:val="24"/>
          <w:szCs w:val="24"/>
        </w:rPr>
        <w:t>e</w:t>
      </w:r>
      <w:r w:rsidRPr="007342B7">
        <w:rPr>
          <w:rFonts w:ascii="Times New Roman" w:hAnsi="Times New Roman"/>
          <w:w w:val="110"/>
          <w:sz w:val="24"/>
          <w:szCs w:val="24"/>
        </w:rPr>
        <w:t>nd ­ n s. -dad and -tad. She calls the students' atte</w:t>
      </w:r>
      <w:r w:rsidR="003644F9" w:rsidRPr="007342B7">
        <w:rPr>
          <w:rFonts w:ascii="Times New Roman" w:hAnsi="Times New Roman"/>
          <w:w w:val="110"/>
          <w:sz w:val="24"/>
          <w:szCs w:val="24"/>
        </w:rPr>
        <w:t>ntion to the word 'possibly</w:t>
      </w:r>
      <w:r w:rsidRPr="007342B7">
        <w:rPr>
          <w:rFonts w:ascii="Times New Roman" w:hAnsi="Times New Roman"/>
          <w:w w:val="110"/>
          <w:sz w:val="24"/>
          <w:szCs w:val="24"/>
        </w:rPr>
        <w:t xml:space="preserve"> m the passage and tells them that this word is the same as the Spanish</w:t>
      </w:r>
      <w:r w:rsidR="003644F9">
        <w:rPr>
          <w:rFonts w:ascii="Times New Roman" w:hAnsi="Times New Roman"/>
          <w:color w:val="575757"/>
          <w:w w:val="110"/>
          <w:sz w:val="24"/>
          <w:szCs w:val="24"/>
        </w:rPr>
        <w:t xml:space="preserve">. </w:t>
      </w:r>
      <w:r w:rsidR="003644F9" w:rsidRPr="003644F9">
        <w:rPr>
          <w:rFonts w:ascii="Times New Roman" w:hAnsi="Times New Roman"/>
          <w:b/>
          <w:color w:val="575757"/>
          <w:w w:val="110"/>
          <w:sz w:val="24"/>
          <w:szCs w:val="24"/>
        </w:rPr>
        <w:t xml:space="preserve"> </w:t>
      </w:r>
      <w:r w:rsidR="003644F9">
        <w:rPr>
          <w:rFonts w:ascii="Times New Roman" w:hAnsi="Times New Roman"/>
          <w:b/>
          <w:color w:val="575757"/>
          <w:w w:val="110"/>
          <w:sz w:val="24"/>
          <w:szCs w:val="24"/>
        </w:rPr>
        <w:t>(</w:t>
      </w:r>
      <w:r w:rsidR="007342B7">
        <w:rPr>
          <w:rFonts w:ascii="Times New Roman" w:hAnsi="Times New Roman"/>
          <w:b/>
          <w:color w:val="575757"/>
          <w:w w:val="110"/>
          <w:sz w:val="24"/>
          <w:szCs w:val="24"/>
        </w:rPr>
        <w:t xml:space="preserve">Read the </w:t>
      </w:r>
      <w:proofErr w:type="spellStart"/>
      <w:r w:rsidR="007342B7">
        <w:rPr>
          <w:rFonts w:ascii="Times New Roman" w:hAnsi="Times New Roman"/>
          <w:b/>
          <w:color w:val="575757"/>
          <w:w w:val="110"/>
          <w:sz w:val="24"/>
          <w:szCs w:val="24"/>
        </w:rPr>
        <w:t>remaininig</w:t>
      </w:r>
      <w:proofErr w:type="spellEnd"/>
      <w:r w:rsidR="003644F9" w:rsidRPr="003644F9">
        <w:rPr>
          <w:rFonts w:ascii="Times New Roman" w:hAnsi="Times New Roman"/>
          <w:b/>
          <w:color w:val="575757"/>
          <w:w w:val="110"/>
          <w:sz w:val="24"/>
          <w:szCs w:val="24"/>
        </w:rPr>
        <w:t xml:space="preserve"> part of experience from your book.)</w:t>
      </w:r>
    </w:p>
    <w:p w:rsidR="003644F9" w:rsidRPr="0076133E" w:rsidRDefault="003644F9" w:rsidP="008E1C9F">
      <w:pPr>
        <w:jc w:val="both"/>
        <w:rPr>
          <w:rFonts w:ascii="Times New Roman" w:hAnsi="Times New Roman"/>
          <w:color w:val="575757"/>
          <w:w w:val="110"/>
          <w:sz w:val="24"/>
          <w:szCs w:val="24"/>
        </w:rPr>
      </w:pPr>
    </w:p>
    <w:p w:rsidR="00C17400" w:rsidRPr="007342B7" w:rsidRDefault="00C17400" w:rsidP="00F25855">
      <w:pPr>
        <w:spacing w:line="360" w:lineRule="auto"/>
        <w:rPr>
          <w:rFonts w:ascii="Times New Roman" w:hAnsi="Times New Roman"/>
          <w:b/>
          <w:sz w:val="24"/>
          <w:szCs w:val="24"/>
        </w:rPr>
      </w:pPr>
      <w:r w:rsidRPr="007342B7">
        <w:rPr>
          <w:rFonts w:ascii="Times New Roman" w:hAnsi="Times New Roman"/>
          <w:b/>
          <w:sz w:val="24"/>
          <w:szCs w:val="24"/>
        </w:rPr>
        <w:t>Following are the principles of GTM:</w:t>
      </w:r>
    </w:p>
    <w:p w:rsidR="00C17400" w:rsidRDefault="00C17400" w:rsidP="00F25902">
      <w:pPr>
        <w:pStyle w:val="ListParagraph"/>
        <w:numPr>
          <w:ilvl w:val="0"/>
          <w:numId w:val="3"/>
        </w:numPr>
        <w:spacing w:line="360" w:lineRule="auto"/>
        <w:rPr>
          <w:rFonts w:ascii="Times New Roman" w:hAnsi="Times New Roman"/>
          <w:sz w:val="24"/>
          <w:szCs w:val="24"/>
        </w:rPr>
      </w:pPr>
      <w:r w:rsidRPr="00F25902">
        <w:rPr>
          <w:rFonts w:ascii="Times New Roman" w:hAnsi="Times New Roman"/>
          <w:sz w:val="24"/>
          <w:szCs w:val="24"/>
        </w:rPr>
        <w:t xml:space="preserve">The basic purpose of learning a foreign language is to be able to read its literature. Literary language is superior to spoken language. Students’ study of the foreign culture is limited </w:t>
      </w:r>
      <w:r w:rsidR="00F25902" w:rsidRPr="00F25902">
        <w:rPr>
          <w:rFonts w:ascii="Times New Roman" w:hAnsi="Times New Roman"/>
          <w:sz w:val="24"/>
          <w:szCs w:val="24"/>
        </w:rPr>
        <w:t>to its literature and fine arts.</w:t>
      </w:r>
    </w:p>
    <w:p w:rsidR="00F25902" w:rsidRDefault="00F25902"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An important goal is for students to be able to translate each language into the other. If students are capable enough to translate target language into nati</w:t>
      </w:r>
      <w:r w:rsidR="00AD5AEB">
        <w:rPr>
          <w:rFonts w:ascii="Times New Roman" w:hAnsi="Times New Roman"/>
          <w:sz w:val="24"/>
          <w:szCs w:val="24"/>
        </w:rPr>
        <w:t>ve language, they are successful language learners.</w:t>
      </w:r>
    </w:p>
    <w:p w:rsidR="00AD5AEB" w:rsidRDefault="00AD5AEB"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Communicative competence is not the goal of foreign language learning through this method.</w:t>
      </w:r>
    </w:p>
    <w:p w:rsidR="00AD5AEB" w:rsidRDefault="00AD5AEB"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Reading and Writing Skills are to be developed; little attention is given to speaking and listening, and almost none to pronunciation.</w:t>
      </w:r>
    </w:p>
    <w:p w:rsidR="00AD5AEB" w:rsidRDefault="00AD5AEB"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The teacher is the authority in the classroom. It is very important that teacher provides the correct answer to the students.</w:t>
      </w:r>
    </w:p>
    <w:p w:rsidR="00AD5AEB" w:rsidRDefault="00AD5AEB"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It is possible to find native language equivalents for all target language words.</w:t>
      </w:r>
    </w:p>
    <w:p w:rsidR="00382617" w:rsidRDefault="00382617"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Learning is enhanced when we find similarities between the target and the native language.</w:t>
      </w:r>
    </w:p>
    <w:p w:rsidR="00382617" w:rsidRDefault="00382617"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It is important for students to learn about the form of the target language.</w:t>
      </w:r>
    </w:p>
    <w:p w:rsidR="00382617" w:rsidRDefault="00382617"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Deductive application of an explicit grammar rule is a useful pedagogical techniques.</w:t>
      </w:r>
    </w:p>
    <w:p w:rsidR="00382617" w:rsidRDefault="00382617"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Language learning provides good mental exercise.</w:t>
      </w:r>
    </w:p>
    <w:p w:rsidR="00382617" w:rsidRDefault="00382617"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Students should be conscious of the grammatical rules of the target language.</w:t>
      </w:r>
    </w:p>
    <w:p w:rsidR="00382617" w:rsidRDefault="00382617" w:rsidP="00F25902">
      <w:pPr>
        <w:pStyle w:val="ListParagraph"/>
        <w:numPr>
          <w:ilvl w:val="0"/>
          <w:numId w:val="3"/>
        </w:numPr>
        <w:spacing w:line="360" w:lineRule="auto"/>
        <w:rPr>
          <w:rFonts w:ascii="Times New Roman" w:hAnsi="Times New Roman"/>
          <w:sz w:val="24"/>
          <w:szCs w:val="24"/>
        </w:rPr>
      </w:pPr>
      <w:r>
        <w:rPr>
          <w:rFonts w:ascii="Times New Roman" w:hAnsi="Times New Roman"/>
          <w:sz w:val="24"/>
          <w:szCs w:val="24"/>
        </w:rPr>
        <w:t>Verb conjugations and other grammatical paradigms should be committed to memory.</w:t>
      </w:r>
    </w:p>
    <w:p w:rsidR="000D0011" w:rsidRDefault="000D0011"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0D0011">
      <w:pPr>
        <w:pStyle w:val="ListParagraph"/>
        <w:spacing w:line="360" w:lineRule="auto"/>
        <w:rPr>
          <w:rFonts w:ascii="Times New Roman" w:hAnsi="Times New Roman"/>
          <w:sz w:val="24"/>
          <w:szCs w:val="24"/>
        </w:rPr>
      </w:pPr>
    </w:p>
    <w:p w:rsidR="007342B7" w:rsidRDefault="007342B7" w:rsidP="007342B7">
      <w:pPr>
        <w:pStyle w:val="ListParagraph"/>
        <w:spacing w:line="360" w:lineRule="auto"/>
        <w:jc w:val="center"/>
        <w:rPr>
          <w:rFonts w:ascii="Times New Roman" w:hAnsi="Times New Roman"/>
          <w:b/>
          <w:sz w:val="28"/>
          <w:szCs w:val="28"/>
        </w:rPr>
      </w:pPr>
      <w:r>
        <w:rPr>
          <w:rFonts w:ascii="Times New Roman" w:hAnsi="Times New Roman"/>
          <w:b/>
          <w:sz w:val="28"/>
          <w:szCs w:val="28"/>
        </w:rPr>
        <w:t>Lecture # 3</w:t>
      </w:r>
    </w:p>
    <w:p w:rsidR="000D0011" w:rsidRDefault="000D0011" w:rsidP="007342B7">
      <w:pPr>
        <w:pStyle w:val="ListParagraph"/>
        <w:spacing w:line="360" w:lineRule="auto"/>
        <w:jc w:val="center"/>
        <w:rPr>
          <w:rFonts w:ascii="Times New Roman" w:hAnsi="Times New Roman"/>
          <w:b/>
          <w:sz w:val="28"/>
          <w:szCs w:val="28"/>
        </w:rPr>
      </w:pPr>
      <w:r w:rsidRPr="00E51D29">
        <w:rPr>
          <w:rFonts w:ascii="Times New Roman" w:hAnsi="Times New Roman"/>
          <w:b/>
          <w:sz w:val="28"/>
          <w:szCs w:val="28"/>
        </w:rPr>
        <w:t>Reviewing the Principles</w:t>
      </w:r>
      <w:r w:rsidR="00E51D29">
        <w:rPr>
          <w:rFonts w:ascii="Times New Roman" w:hAnsi="Times New Roman"/>
          <w:b/>
          <w:sz w:val="28"/>
          <w:szCs w:val="28"/>
        </w:rPr>
        <w:t>:</w:t>
      </w:r>
    </w:p>
    <w:p w:rsidR="00E51D29" w:rsidRPr="007342B7" w:rsidRDefault="0077729F" w:rsidP="00074167">
      <w:pPr>
        <w:spacing w:line="360" w:lineRule="auto"/>
        <w:rPr>
          <w:rFonts w:ascii="Times New Roman" w:hAnsi="Times New Roman"/>
          <w:b/>
          <w:sz w:val="24"/>
          <w:szCs w:val="24"/>
        </w:rPr>
      </w:pPr>
      <w:r>
        <w:rPr>
          <w:rFonts w:ascii="Times New Roman" w:hAnsi="Times New Roman"/>
          <w:sz w:val="24"/>
          <w:szCs w:val="24"/>
        </w:rPr>
        <w:t xml:space="preserve">1: </w:t>
      </w:r>
      <w:r w:rsidRPr="007342B7">
        <w:rPr>
          <w:rFonts w:ascii="Times New Roman" w:hAnsi="Times New Roman"/>
          <w:b/>
          <w:sz w:val="24"/>
          <w:szCs w:val="24"/>
        </w:rPr>
        <w:t xml:space="preserve">What are the goal of teachers who use Grammar-Translation Method? </w:t>
      </w:r>
    </w:p>
    <w:p w:rsidR="00074167" w:rsidRDefault="00074167" w:rsidP="00074167">
      <w:pPr>
        <w:spacing w:line="360" w:lineRule="auto"/>
        <w:rPr>
          <w:rFonts w:ascii="Times New Roman" w:hAnsi="Times New Roman"/>
          <w:sz w:val="24"/>
          <w:szCs w:val="24"/>
        </w:rPr>
      </w:pPr>
      <w:r>
        <w:rPr>
          <w:rFonts w:ascii="Times New Roman" w:hAnsi="Times New Roman"/>
          <w:sz w:val="24"/>
          <w:szCs w:val="24"/>
        </w:rPr>
        <w:t>Teachers use GTM in the class so that students will be able to read literature written in the target language. This can be achieved by making students learn about grammar rules and vocabulary of the target language. In addition, it is believed that studying a foreign language provides students with good mental exercise which helps develop their minds.</w:t>
      </w:r>
    </w:p>
    <w:p w:rsidR="00E76E67" w:rsidRDefault="00E76E67" w:rsidP="00074167">
      <w:pPr>
        <w:spacing w:line="360" w:lineRule="auto"/>
        <w:rPr>
          <w:rFonts w:ascii="Times New Roman" w:hAnsi="Times New Roman"/>
          <w:sz w:val="24"/>
          <w:szCs w:val="24"/>
        </w:rPr>
      </w:pPr>
      <w:r>
        <w:rPr>
          <w:rFonts w:ascii="Times New Roman" w:hAnsi="Times New Roman"/>
          <w:sz w:val="24"/>
          <w:szCs w:val="24"/>
        </w:rPr>
        <w:t xml:space="preserve">2: </w:t>
      </w:r>
      <w:r w:rsidRPr="007342B7">
        <w:rPr>
          <w:rFonts w:ascii="Times New Roman" w:hAnsi="Times New Roman"/>
          <w:b/>
          <w:sz w:val="24"/>
          <w:szCs w:val="24"/>
        </w:rPr>
        <w:t>What is the role of the teacher and the students</w:t>
      </w:r>
      <w:r>
        <w:rPr>
          <w:rFonts w:ascii="Times New Roman" w:hAnsi="Times New Roman"/>
          <w:sz w:val="24"/>
          <w:szCs w:val="24"/>
        </w:rPr>
        <w:t xml:space="preserve"> in GTM?</w:t>
      </w:r>
    </w:p>
    <w:p w:rsidR="00074167" w:rsidRDefault="00E76E67" w:rsidP="009D1565">
      <w:pPr>
        <w:spacing w:line="360" w:lineRule="auto"/>
        <w:jc w:val="both"/>
        <w:rPr>
          <w:rFonts w:ascii="Times New Roman" w:hAnsi="Times New Roman"/>
          <w:sz w:val="24"/>
          <w:szCs w:val="24"/>
        </w:rPr>
      </w:pPr>
      <w:r>
        <w:rPr>
          <w:rFonts w:ascii="Times New Roman" w:hAnsi="Times New Roman"/>
          <w:sz w:val="24"/>
          <w:szCs w:val="24"/>
        </w:rPr>
        <w:t xml:space="preserve">The roles are very traditional. The teacher enjoys full authority in the class and the students do whatever the teacher says. Since teacher is authority in the class so the student learn </w:t>
      </w:r>
      <w:r w:rsidR="009D1565">
        <w:rPr>
          <w:rFonts w:ascii="Times New Roman" w:hAnsi="Times New Roman"/>
          <w:sz w:val="24"/>
          <w:szCs w:val="24"/>
        </w:rPr>
        <w:t>whatever the teacher teaches them. Students’ information depends on the teacher’s input; they only know what the teacher teaches them in the class.</w:t>
      </w:r>
    </w:p>
    <w:p w:rsidR="009D1565" w:rsidRPr="007342B7" w:rsidRDefault="009D1565" w:rsidP="009D1565">
      <w:pPr>
        <w:spacing w:line="360" w:lineRule="auto"/>
        <w:jc w:val="both"/>
        <w:rPr>
          <w:rFonts w:ascii="Times New Roman" w:hAnsi="Times New Roman"/>
          <w:b/>
          <w:sz w:val="24"/>
          <w:szCs w:val="24"/>
        </w:rPr>
      </w:pPr>
      <w:r>
        <w:rPr>
          <w:rFonts w:ascii="Times New Roman" w:hAnsi="Times New Roman"/>
          <w:sz w:val="24"/>
          <w:szCs w:val="24"/>
        </w:rPr>
        <w:t>3</w:t>
      </w:r>
      <w:r w:rsidRPr="007342B7">
        <w:rPr>
          <w:rFonts w:ascii="Times New Roman" w:hAnsi="Times New Roman"/>
          <w:b/>
          <w:sz w:val="24"/>
          <w:szCs w:val="24"/>
        </w:rPr>
        <w:t>:</w:t>
      </w:r>
      <w:r w:rsidR="00FB73D3" w:rsidRPr="007342B7">
        <w:rPr>
          <w:rFonts w:ascii="Times New Roman" w:hAnsi="Times New Roman"/>
          <w:b/>
          <w:sz w:val="24"/>
          <w:szCs w:val="24"/>
        </w:rPr>
        <w:t xml:space="preserve"> What are some of the characteristics of the teaching Learning process?</w:t>
      </w:r>
    </w:p>
    <w:p w:rsidR="00FB73D3" w:rsidRDefault="00FB73D3" w:rsidP="009D1565">
      <w:pPr>
        <w:spacing w:line="360" w:lineRule="auto"/>
        <w:jc w:val="both"/>
        <w:rPr>
          <w:rFonts w:ascii="Times New Roman" w:hAnsi="Times New Roman"/>
          <w:sz w:val="24"/>
          <w:szCs w:val="24"/>
        </w:rPr>
      </w:pPr>
      <w:r>
        <w:rPr>
          <w:rFonts w:ascii="Times New Roman" w:hAnsi="Times New Roman"/>
          <w:sz w:val="24"/>
          <w:szCs w:val="24"/>
        </w:rPr>
        <w:t xml:space="preserve">Students are taught to translate </w:t>
      </w:r>
      <w:r w:rsidR="00046937">
        <w:rPr>
          <w:rFonts w:ascii="Times New Roman" w:hAnsi="Times New Roman"/>
          <w:sz w:val="24"/>
          <w:szCs w:val="24"/>
        </w:rPr>
        <w:t xml:space="preserve">from one language to another. Often what they translate are readings in the target language about some aspects of the culture of the foreign language community. Students study grammar deductively; that is, they are given the grammar rules and examples, are told to memorize them, and then are asked to apply the rules to </w:t>
      </w:r>
      <w:r w:rsidR="00726398">
        <w:rPr>
          <w:rFonts w:ascii="Times New Roman" w:hAnsi="Times New Roman"/>
          <w:sz w:val="24"/>
          <w:szCs w:val="24"/>
        </w:rPr>
        <w:t>other examples. Students also learn grammatical paradigms such as verb conjugations. They memorize native language equivalents for foreign language vocabulary words.</w:t>
      </w:r>
    </w:p>
    <w:p w:rsidR="00901A80" w:rsidRPr="007342B7" w:rsidRDefault="00E40A61" w:rsidP="009D1565">
      <w:pPr>
        <w:spacing w:line="360" w:lineRule="auto"/>
        <w:jc w:val="both"/>
        <w:rPr>
          <w:rFonts w:ascii="Times New Roman" w:hAnsi="Times New Roman"/>
          <w:b/>
          <w:sz w:val="24"/>
          <w:szCs w:val="24"/>
        </w:rPr>
      </w:pPr>
      <w:r>
        <w:rPr>
          <w:rFonts w:ascii="Times New Roman" w:hAnsi="Times New Roman"/>
          <w:sz w:val="24"/>
          <w:szCs w:val="24"/>
        </w:rPr>
        <w:t xml:space="preserve">4: </w:t>
      </w:r>
      <w:r w:rsidRPr="007342B7">
        <w:rPr>
          <w:rFonts w:ascii="Times New Roman" w:hAnsi="Times New Roman"/>
          <w:b/>
          <w:sz w:val="24"/>
          <w:szCs w:val="24"/>
        </w:rPr>
        <w:t xml:space="preserve">What is the nature of student-teacher and student-student interaction? </w:t>
      </w:r>
    </w:p>
    <w:p w:rsidR="00E40A61" w:rsidRDefault="00E40A61" w:rsidP="009D1565">
      <w:pPr>
        <w:spacing w:line="360" w:lineRule="auto"/>
        <w:jc w:val="both"/>
        <w:rPr>
          <w:rFonts w:ascii="Times New Roman" w:hAnsi="Times New Roman"/>
          <w:sz w:val="24"/>
          <w:szCs w:val="24"/>
        </w:rPr>
      </w:pPr>
      <w:r w:rsidRPr="007342B7">
        <w:rPr>
          <w:rFonts w:ascii="Times New Roman" w:hAnsi="Times New Roman"/>
          <w:sz w:val="24"/>
          <w:szCs w:val="24"/>
        </w:rPr>
        <w:t>Most of the interaction in the classroom is from teacher to the students</w:t>
      </w:r>
      <w:r w:rsidRPr="007342B7">
        <w:rPr>
          <w:rFonts w:ascii="Times New Roman" w:hAnsi="Times New Roman"/>
          <w:b/>
          <w:sz w:val="24"/>
          <w:szCs w:val="24"/>
        </w:rPr>
        <w:t>.</w:t>
      </w:r>
      <w:r>
        <w:rPr>
          <w:rFonts w:ascii="Times New Roman" w:hAnsi="Times New Roman"/>
          <w:sz w:val="24"/>
          <w:szCs w:val="24"/>
        </w:rPr>
        <w:t xml:space="preserve"> There is hardly any interaction among students in the class. Teacher asks questions and the concerned student responds.</w:t>
      </w:r>
    </w:p>
    <w:p w:rsidR="007342B7" w:rsidRDefault="007342B7" w:rsidP="009D1565">
      <w:pPr>
        <w:spacing w:line="360" w:lineRule="auto"/>
        <w:jc w:val="both"/>
        <w:rPr>
          <w:rFonts w:ascii="Times New Roman" w:hAnsi="Times New Roman"/>
          <w:sz w:val="24"/>
          <w:szCs w:val="24"/>
        </w:rPr>
      </w:pPr>
    </w:p>
    <w:p w:rsidR="007342B7" w:rsidRDefault="007342B7" w:rsidP="009D1565">
      <w:pPr>
        <w:spacing w:line="360" w:lineRule="auto"/>
        <w:jc w:val="both"/>
        <w:rPr>
          <w:rFonts w:ascii="Times New Roman" w:hAnsi="Times New Roman"/>
          <w:sz w:val="24"/>
          <w:szCs w:val="24"/>
        </w:rPr>
      </w:pPr>
    </w:p>
    <w:p w:rsidR="00E40A61" w:rsidRPr="007342B7" w:rsidRDefault="00E40A61" w:rsidP="009D1565">
      <w:pPr>
        <w:spacing w:line="360" w:lineRule="auto"/>
        <w:jc w:val="both"/>
        <w:rPr>
          <w:rFonts w:ascii="Times New Roman" w:hAnsi="Times New Roman"/>
          <w:b/>
          <w:sz w:val="24"/>
          <w:szCs w:val="24"/>
        </w:rPr>
      </w:pPr>
      <w:r>
        <w:rPr>
          <w:rFonts w:ascii="Times New Roman" w:hAnsi="Times New Roman"/>
          <w:sz w:val="24"/>
          <w:szCs w:val="24"/>
        </w:rPr>
        <w:lastRenderedPageBreak/>
        <w:t xml:space="preserve">5: </w:t>
      </w:r>
      <w:r w:rsidRPr="007342B7">
        <w:rPr>
          <w:rFonts w:ascii="Times New Roman" w:hAnsi="Times New Roman"/>
          <w:b/>
          <w:sz w:val="24"/>
          <w:szCs w:val="24"/>
        </w:rPr>
        <w:t>How are the feelings of students dealt with?</w:t>
      </w:r>
    </w:p>
    <w:p w:rsidR="00E40A61" w:rsidRDefault="00E40A61" w:rsidP="009D1565">
      <w:pPr>
        <w:spacing w:line="360" w:lineRule="auto"/>
        <w:jc w:val="both"/>
        <w:rPr>
          <w:rFonts w:ascii="Times New Roman" w:hAnsi="Times New Roman"/>
          <w:sz w:val="24"/>
          <w:szCs w:val="24"/>
        </w:rPr>
      </w:pPr>
      <w:r>
        <w:rPr>
          <w:rFonts w:ascii="Times New Roman" w:hAnsi="Times New Roman"/>
          <w:sz w:val="24"/>
          <w:szCs w:val="24"/>
        </w:rPr>
        <w:t>There is no principle of this method that deals with the feelings of students, so students’ emotional feelings are not taken care of.</w:t>
      </w:r>
    </w:p>
    <w:p w:rsidR="00E40A61" w:rsidRPr="007342B7" w:rsidRDefault="00E40A61" w:rsidP="009D1565">
      <w:pPr>
        <w:spacing w:line="360" w:lineRule="auto"/>
        <w:jc w:val="both"/>
        <w:rPr>
          <w:rFonts w:ascii="Times New Roman" w:hAnsi="Times New Roman"/>
          <w:b/>
          <w:sz w:val="24"/>
          <w:szCs w:val="24"/>
        </w:rPr>
      </w:pPr>
      <w:r w:rsidRPr="007342B7">
        <w:rPr>
          <w:rFonts w:ascii="Times New Roman" w:hAnsi="Times New Roman"/>
          <w:b/>
          <w:sz w:val="24"/>
          <w:szCs w:val="24"/>
        </w:rPr>
        <w:t>6: How is language viewed and culture viewed?</w:t>
      </w:r>
    </w:p>
    <w:p w:rsidR="00E40A61" w:rsidRDefault="00E40A61" w:rsidP="009D1565">
      <w:pPr>
        <w:spacing w:line="360" w:lineRule="auto"/>
        <w:jc w:val="both"/>
        <w:rPr>
          <w:rFonts w:ascii="Times New Roman" w:hAnsi="Times New Roman"/>
          <w:sz w:val="24"/>
          <w:szCs w:val="24"/>
        </w:rPr>
      </w:pPr>
      <w:r>
        <w:rPr>
          <w:rFonts w:ascii="Times New Roman" w:hAnsi="Times New Roman"/>
          <w:sz w:val="24"/>
          <w:szCs w:val="24"/>
        </w:rPr>
        <w:t>Literary language is considered superior to spoken language and is therefore the language student study. Culture is viewed as consisting of literature and the fine arts.</w:t>
      </w:r>
    </w:p>
    <w:p w:rsidR="003533DF" w:rsidRPr="007342B7" w:rsidRDefault="003533DF" w:rsidP="009D1565">
      <w:pPr>
        <w:spacing w:line="360" w:lineRule="auto"/>
        <w:jc w:val="both"/>
        <w:rPr>
          <w:rFonts w:ascii="Times New Roman" w:hAnsi="Times New Roman"/>
          <w:b/>
          <w:sz w:val="24"/>
          <w:szCs w:val="24"/>
        </w:rPr>
      </w:pPr>
      <w:r w:rsidRPr="007342B7">
        <w:rPr>
          <w:rFonts w:ascii="Times New Roman" w:hAnsi="Times New Roman"/>
          <w:b/>
          <w:sz w:val="24"/>
          <w:szCs w:val="24"/>
        </w:rPr>
        <w:t>7: What areas of language and skills are emphasized?</w:t>
      </w:r>
    </w:p>
    <w:p w:rsidR="003533DF" w:rsidRDefault="003533DF" w:rsidP="009D1565">
      <w:pPr>
        <w:spacing w:line="360" w:lineRule="auto"/>
        <w:jc w:val="both"/>
        <w:rPr>
          <w:rFonts w:ascii="Times New Roman" w:hAnsi="Times New Roman"/>
          <w:sz w:val="24"/>
          <w:szCs w:val="24"/>
        </w:rPr>
      </w:pPr>
      <w:r>
        <w:rPr>
          <w:rFonts w:ascii="Times New Roman" w:hAnsi="Times New Roman"/>
          <w:sz w:val="24"/>
          <w:szCs w:val="24"/>
        </w:rPr>
        <w:t>Vocabulary and grammar are emphasized. Reading and writing are primary skills that the students work on and the oral skills (listening and speaking) are not given any attention.</w:t>
      </w:r>
    </w:p>
    <w:p w:rsidR="003533DF" w:rsidRPr="007342B7" w:rsidRDefault="003533DF" w:rsidP="009D1565">
      <w:pPr>
        <w:spacing w:line="360" w:lineRule="auto"/>
        <w:jc w:val="both"/>
        <w:rPr>
          <w:rFonts w:ascii="Times New Roman" w:hAnsi="Times New Roman"/>
          <w:b/>
          <w:sz w:val="24"/>
          <w:szCs w:val="24"/>
        </w:rPr>
      </w:pPr>
      <w:r w:rsidRPr="007342B7">
        <w:rPr>
          <w:rFonts w:ascii="Times New Roman" w:hAnsi="Times New Roman"/>
          <w:b/>
          <w:sz w:val="24"/>
          <w:szCs w:val="24"/>
        </w:rPr>
        <w:t>8: What is the role of the students’ native language?</w:t>
      </w:r>
    </w:p>
    <w:p w:rsidR="003533DF" w:rsidRDefault="003533DF" w:rsidP="009D1565">
      <w:pPr>
        <w:spacing w:line="360" w:lineRule="auto"/>
        <w:jc w:val="both"/>
        <w:rPr>
          <w:rFonts w:ascii="Times New Roman" w:hAnsi="Times New Roman"/>
          <w:sz w:val="24"/>
          <w:szCs w:val="24"/>
        </w:rPr>
      </w:pPr>
      <w:r>
        <w:rPr>
          <w:rFonts w:ascii="Times New Roman" w:hAnsi="Times New Roman"/>
          <w:sz w:val="24"/>
          <w:szCs w:val="24"/>
        </w:rPr>
        <w:t>The meaning of the target language is made clear by translating it into the students’ native language. The language that is used in class is mostly the students’ native language.  The native language of the learners has been given due importance for learning the target language. GTM believes that learning a foreign language is impossible without using the native language in the class.</w:t>
      </w:r>
    </w:p>
    <w:p w:rsidR="003533DF" w:rsidRPr="007342B7" w:rsidRDefault="003533DF" w:rsidP="009D1565">
      <w:pPr>
        <w:spacing w:line="360" w:lineRule="auto"/>
        <w:jc w:val="both"/>
        <w:rPr>
          <w:rFonts w:ascii="Times New Roman" w:hAnsi="Times New Roman"/>
          <w:b/>
          <w:sz w:val="24"/>
          <w:szCs w:val="24"/>
        </w:rPr>
      </w:pPr>
      <w:r>
        <w:rPr>
          <w:rFonts w:ascii="Times New Roman" w:hAnsi="Times New Roman"/>
          <w:sz w:val="24"/>
          <w:szCs w:val="24"/>
        </w:rPr>
        <w:t>9</w:t>
      </w:r>
      <w:r w:rsidRPr="007342B7">
        <w:rPr>
          <w:rFonts w:ascii="Times New Roman" w:hAnsi="Times New Roman"/>
          <w:b/>
          <w:sz w:val="24"/>
          <w:szCs w:val="24"/>
        </w:rPr>
        <w:t>: How is evaluation accomplished?</w:t>
      </w:r>
    </w:p>
    <w:p w:rsidR="003533DF" w:rsidRDefault="003533DF" w:rsidP="009D1565">
      <w:pPr>
        <w:spacing w:line="360" w:lineRule="auto"/>
        <w:jc w:val="both"/>
        <w:rPr>
          <w:rFonts w:ascii="Times New Roman" w:hAnsi="Times New Roman"/>
          <w:sz w:val="24"/>
          <w:szCs w:val="24"/>
        </w:rPr>
      </w:pPr>
      <w:r>
        <w:rPr>
          <w:rFonts w:ascii="Times New Roman" w:hAnsi="Times New Roman"/>
          <w:sz w:val="24"/>
          <w:szCs w:val="24"/>
        </w:rPr>
        <w:t xml:space="preserve">In the written exams, students are directed to translate from the native language </w:t>
      </w:r>
      <w:r w:rsidR="00985718">
        <w:rPr>
          <w:rFonts w:ascii="Times New Roman" w:hAnsi="Times New Roman"/>
          <w:sz w:val="24"/>
          <w:szCs w:val="24"/>
        </w:rPr>
        <w:t>to the target language or the vice versa are often used. Questions about the foreign culture or questions that ask students to apply grammar rules are also common.</w:t>
      </w:r>
    </w:p>
    <w:p w:rsidR="00985718" w:rsidRPr="007342B7" w:rsidRDefault="00985718" w:rsidP="009D1565">
      <w:pPr>
        <w:spacing w:line="360" w:lineRule="auto"/>
        <w:jc w:val="both"/>
        <w:rPr>
          <w:rFonts w:ascii="Times New Roman" w:hAnsi="Times New Roman"/>
          <w:b/>
          <w:sz w:val="24"/>
          <w:szCs w:val="24"/>
        </w:rPr>
      </w:pPr>
      <w:r w:rsidRPr="007342B7">
        <w:rPr>
          <w:rFonts w:ascii="Times New Roman" w:hAnsi="Times New Roman"/>
          <w:b/>
          <w:sz w:val="24"/>
          <w:szCs w:val="24"/>
        </w:rPr>
        <w:t>10: How does the teacher respond to student errors?</w:t>
      </w:r>
    </w:p>
    <w:p w:rsidR="00985718" w:rsidRDefault="00985718" w:rsidP="009D1565">
      <w:pPr>
        <w:spacing w:line="360" w:lineRule="auto"/>
        <w:jc w:val="both"/>
        <w:rPr>
          <w:rFonts w:ascii="Times New Roman" w:hAnsi="Times New Roman"/>
          <w:sz w:val="24"/>
          <w:szCs w:val="24"/>
        </w:rPr>
      </w:pPr>
      <w:r>
        <w:rPr>
          <w:rFonts w:ascii="Times New Roman" w:hAnsi="Times New Roman"/>
          <w:sz w:val="24"/>
          <w:szCs w:val="24"/>
        </w:rPr>
        <w:t>Students need to know the correct answers. If students make mistakes or errors or they don’t know answers, teacher supplies them with the correct answer.</w:t>
      </w:r>
    </w:p>
    <w:p w:rsidR="00985718" w:rsidRDefault="00985718" w:rsidP="009D1565">
      <w:pPr>
        <w:spacing w:line="360" w:lineRule="auto"/>
        <w:jc w:val="both"/>
        <w:rPr>
          <w:rFonts w:ascii="Times New Roman" w:hAnsi="Times New Roman"/>
          <w:sz w:val="24"/>
          <w:szCs w:val="24"/>
        </w:rPr>
      </w:pPr>
    </w:p>
    <w:p w:rsidR="007342B7" w:rsidRDefault="007342B7" w:rsidP="009D1565">
      <w:pPr>
        <w:spacing w:line="360" w:lineRule="auto"/>
        <w:jc w:val="both"/>
        <w:rPr>
          <w:rFonts w:ascii="Times New Roman" w:hAnsi="Times New Roman"/>
          <w:sz w:val="24"/>
          <w:szCs w:val="24"/>
        </w:rPr>
      </w:pPr>
    </w:p>
    <w:p w:rsidR="00985718" w:rsidRDefault="00985718" w:rsidP="009D1565">
      <w:pPr>
        <w:spacing w:line="360" w:lineRule="auto"/>
        <w:jc w:val="both"/>
        <w:rPr>
          <w:rFonts w:ascii="Times New Roman" w:hAnsi="Times New Roman"/>
          <w:sz w:val="32"/>
          <w:szCs w:val="32"/>
        </w:rPr>
      </w:pPr>
      <w:r w:rsidRPr="0074722B">
        <w:rPr>
          <w:rFonts w:ascii="Times New Roman" w:hAnsi="Times New Roman"/>
          <w:b/>
          <w:sz w:val="32"/>
          <w:szCs w:val="32"/>
        </w:rPr>
        <w:lastRenderedPageBreak/>
        <w:t>Reviewing the Techniques</w:t>
      </w:r>
      <w:r w:rsidRPr="00985718">
        <w:rPr>
          <w:rFonts w:ascii="Times New Roman" w:hAnsi="Times New Roman"/>
          <w:sz w:val="32"/>
          <w:szCs w:val="32"/>
        </w:rPr>
        <w:t>:</w:t>
      </w:r>
    </w:p>
    <w:p w:rsidR="009657F5" w:rsidRDefault="009657F5" w:rsidP="009D1565">
      <w:pPr>
        <w:spacing w:line="360" w:lineRule="auto"/>
        <w:jc w:val="both"/>
        <w:rPr>
          <w:rFonts w:ascii="Times New Roman" w:hAnsi="Times New Roman"/>
          <w:sz w:val="24"/>
          <w:szCs w:val="24"/>
        </w:rPr>
      </w:pPr>
      <w:r>
        <w:rPr>
          <w:rFonts w:ascii="Times New Roman" w:hAnsi="Times New Roman"/>
          <w:sz w:val="24"/>
          <w:szCs w:val="24"/>
        </w:rPr>
        <w:t>Following are some of the techniques associated with Grammar Translation method.</w:t>
      </w:r>
    </w:p>
    <w:p w:rsidR="0074722B" w:rsidRPr="0074722B" w:rsidRDefault="0074722B" w:rsidP="009D1565">
      <w:pPr>
        <w:spacing w:line="360" w:lineRule="auto"/>
        <w:jc w:val="both"/>
        <w:rPr>
          <w:rFonts w:ascii="Times New Roman" w:hAnsi="Times New Roman"/>
          <w:b/>
          <w:sz w:val="28"/>
          <w:szCs w:val="28"/>
        </w:rPr>
      </w:pPr>
      <w:r w:rsidRPr="0074722B">
        <w:rPr>
          <w:rFonts w:ascii="Times New Roman" w:hAnsi="Times New Roman"/>
          <w:b/>
          <w:sz w:val="28"/>
          <w:szCs w:val="28"/>
        </w:rPr>
        <w:t>Translation of a Literary Passage</w:t>
      </w:r>
    </w:p>
    <w:p w:rsidR="009657F5" w:rsidRDefault="009657F5" w:rsidP="009D1565">
      <w:pPr>
        <w:spacing w:line="360" w:lineRule="auto"/>
        <w:jc w:val="both"/>
        <w:rPr>
          <w:rFonts w:ascii="Times New Roman" w:hAnsi="Times New Roman"/>
          <w:sz w:val="24"/>
          <w:szCs w:val="24"/>
        </w:rPr>
      </w:pPr>
      <w:r>
        <w:rPr>
          <w:rFonts w:ascii="Times New Roman" w:hAnsi="Times New Roman"/>
          <w:sz w:val="24"/>
          <w:szCs w:val="24"/>
        </w:rPr>
        <w:t>Students translate a reading passage form the target language into their native language. The reading passage then provides the focus for seve</w:t>
      </w:r>
      <w:r w:rsidR="0074722B">
        <w:rPr>
          <w:rFonts w:ascii="Times New Roman" w:hAnsi="Times New Roman"/>
          <w:sz w:val="24"/>
          <w:szCs w:val="24"/>
        </w:rPr>
        <w:t>ral classes: vocabulary and grammatical structures in the passage are studied in subsequent lessons. The passage is generally excerpted from some work from the target language literature, or a teacher may write a passage carefully designed to include particular grammar rules and vocabulary. The translation may be written or spoken or both. The students should not translate idioms literally, but rather in a way that shows that they understand their meaning.</w:t>
      </w:r>
    </w:p>
    <w:p w:rsidR="0074722B" w:rsidRPr="00FA5F85" w:rsidRDefault="0074722B" w:rsidP="009D1565">
      <w:pPr>
        <w:spacing w:line="360" w:lineRule="auto"/>
        <w:jc w:val="both"/>
        <w:rPr>
          <w:rFonts w:ascii="Times New Roman" w:hAnsi="Times New Roman"/>
          <w:b/>
          <w:sz w:val="28"/>
          <w:szCs w:val="28"/>
        </w:rPr>
      </w:pPr>
      <w:r w:rsidRPr="00FA5F85">
        <w:rPr>
          <w:rFonts w:ascii="Times New Roman" w:hAnsi="Times New Roman"/>
          <w:b/>
          <w:sz w:val="28"/>
          <w:szCs w:val="28"/>
        </w:rPr>
        <w:t>Reading Comprehension Questions:</w:t>
      </w:r>
    </w:p>
    <w:p w:rsidR="0074722B" w:rsidRDefault="0074722B" w:rsidP="009D1565">
      <w:pPr>
        <w:spacing w:line="360" w:lineRule="auto"/>
        <w:jc w:val="both"/>
        <w:rPr>
          <w:rFonts w:ascii="Times New Roman" w:hAnsi="Times New Roman"/>
          <w:sz w:val="24"/>
          <w:szCs w:val="24"/>
        </w:rPr>
      </w:pPr>
      <w:r>
        <w:rPr>
          <w:rFonts w:ascii="Times New Roman" w:hAnsi="Times New Roman"/>
          <w:sz w:val="24"/>
          <w:szCs w:val="24"/>
        </w:rPr>
        <w:t>Students answer questions in the target language based on their understanding of the reading passage.</w:t>
      </w:r>
      <w:r w:rsidR="00473528">
        <w:rPr>
          <w:rFonts w:ascii="Times New Roman" w:hAnsi="Times New Roman"/>
          <w:sz w:val="24"/>
          <w:szCs w:val="24"/>
        </w:rPr>
        <w:t xml:space="preserve"> Often the questions are sequenced so that the first group of question asks for information contained within the reading passage. In order to answer the second group of questions, students will have to make inferences based on their understanding of the passage. This means they will have to answer questions about the passage even though the answers are not contained in the passage itself. The third group of questions requires students to relate the passage to their own experience.</w:t>
      </w:r>
    </w:p>
    <w:p w:rsidR="00FA5F85" w:rsidRDefault="00FA5F85" w:rsidP="009D1565">
      <w:pPr>
        <w:spacing w:line="360" w:lineRule="auto"/>
        <w:jc w:val="both"/>
        <w:rPr>
          <w:rFonts w:ascii="Times New Roman" w:hAnsi="Times New Roman"/>
          <w:b/>
          <w:sz w:val="28"/>
          <w:szCs w:val="28"/>
        </w:rPr>
      </w:pPr>
      <w:r w:rsidRPr="00FA5F85">
        <w:rPr>
          <w:rFonts w:ascii="Times New Roman" w:hAnsi="Times New Roman"/>
          <w:b/>
          <w:sz w:val="28"/>
          <w:szCs w:val="28"/>
        </w:rPr>
        <w:t>Antonyms/Synonyms</w:t>
      </w:r>
      <w:r>
        <w:rPr>
          <w:rFonts w:ascii="Times New Roman" w:hAnsi="Times New Roman"/>
          <w:b/>
          <w:sz w:val="28"/>
          <w:szCs w:val="28"/>
        </w:rPr>
        <w:t>:</w:t>
      </w:r>
    </w:p>
    <w:p w:rsidR="0074722B" w:rsidRDefault="00FA5F85" w:rsidP="009D1565">
      <w:pPr>
        <w:spacing w:line="360" w:lineRule="auto"/>
        <w:jc w:val="both"/>
        <w:rPr>
          <w:rFonts w:ascii="Times New Roman" w:hAnsi="Times New Roman"/>
          <w:sz w:val="24"/>
          <w:szCs w:val="24"/>
        </w:rPr>
      </w:pPr>
      <w:r>
        <w:rPr>
          <w:rFonts w:ascii="Times New Roman" w:hAnsi="Times New Roman"/>
          <w:sz w:val="24"/>
          <w:szCs w:val="24"/>
        </w:rPr>
        <w:t xml:space="preserve">Students are given a list of words and are asked to find antonyms in the reading passage. A Similar exercise could be done by asking students to find synonyms for a particular set of words. Or students might be asked to define a set of words based on their understanding of them as they occur in the reading passage. </w:t>
      </w:r>
    </w:p>
    <w:p w:rsidR="00FA5F85" w:rsidRDefault="00FA5F85" w:rsidP="009D1565">
      <w:pPr>
        <w:spacing w:line="360" w:lineRule="auto"/>
        <w:jc w:val="both"/>
        <w:rPr>
          <w:rFonts w:ascii="Times New Roman" w:hAnsi="Times New Roman"/>
          <w:b/>
          <w:sz w:val="28"/>
          <w:szCs w:val="28"/>
        </w:rPr>
      </w:pPr>
      <w:r w:rsidRPr="00FA5F85">
        <w:rPr>
          <w:rFonts w:ascii="Times New Roman" w:hAnsi="Times New Roman"/>
          <w:b/>
          <w:sz w:val="28"/>
          <w:szCs w:val="28"/>
        </w:rPr>
        <w:t>Cognates</w:t>
      </w:r>
      <w:r>
        <w:rPr>
          <w:rFonts w:ascii="Times New Roman" w:hAnsi="Times New Roman"/>
          <w:b/>
          <w:sz w:val="28"/>
          <w:szCs w:val="28"/>
        </w:rPr>
        <w:t>:</w:t>
      </w:r>
    </w:p>
    <w:p w:rsidR="000457CF" w:rsidRPr="007342B7" w:rsidRDefault="000457CF" w:rsidP="0028286C">
      <w:pPr>
        <w:pStyle w:val="short"/>
        <w:shd w:val="clear" w:color="auto" w:fill="FFFFFF"/>
        <w:spacing w:before="0" w:beforeAutospacing="0" w:after="120" w:afterAutospacing="0"/>
        <w:jc w:val="both"/>
        <w:rPr>
          <w:b/>
          <w:bCs/>
        </w:rPr>
      </w:pPr>
      <w:r w:rsidRPr="007342B7">
        <w:rPr>
          <w:rStyle w:val="Emphasis"/>
          <w:b/>
          <w:bCs/>
          <w:i w:val="0"/>
          <w:iCs w:val="0"/>
          <w:shd w:val="clear" w:color="auto" w:fill="FFFFFF"/>
        </w:rPr>
        <w:t>Definition</w:t>
      </w:r>
      <w:r w:rsidRPr="007342B7">
        <w:rPr>
          <w:shd w:val="clear" w:color="auto" w:fill="FFFFFF"/>
        </w:rPr>
        <w:t xml:space="preserve">: A word that is related in origin to another word, such as English brother and German </w:t>
      </w:r>
      <w:proofErr w:type="spellStart"/>
      <w:r w:rsidRPr="007342B7">
        <w:rPr>
          <w:shd w:val="clear" w:color="auto" w:fill="FFFFFF"/>
        </w:rPr>
        <w:t>Bruder</w:t>
      </w:r>
      <w:proofErr w:type="spellEnd"/>
      <w:r w:rsidRPr="007342B7">
        <w:rPr>
          <w:shd w:val="clear" w:color="auto" w:fill="FFFFFF"/>
        </w:rPr>
        <w:t>.</w:t>
      </w:r>
      <w:r w:rsidRPr="007342B7">
        <w:rPr>
          <w:rStyle w:val="apple-converted-space"/>
          <w:shd w:val="clear" w:color="auto" w:fill="FFFFFF"/>
        </w:rPr>
        <w:t> </w:t>
      </w:r>
      <w:r w:rsidRPr="007342B7">
        <w:rPr>
          <w:rStyle w:val="Emphasis"/>
          <w:b/>
          <w:bCs/>
          <w:i w:val="0"/>
          <w:iCs w:val="0"/>
          <w:shd w:val="clear" w:color="auto" w:fill="FFFFFF"/>
        </w:rPr>
        <w:t>Cognates</w:t>
      </w:r>
      <w:r w:rsidRPr="007342B7">
        <w:rPr>
          <w:rStyle w:val="apple-converted-space"/>
          <w:shd w:val="clear" w:color="auto" w:fill="FFFFFF"/>
        </w:rPr>
        <w:t> </w:t>
      </w:r>
      <w:r w:rsidRPr="007342B7">
        <w:rPr>
          <w:shd w:val="clear" w:color="auto" w:fill="FFFFFF"/>
        </w:rPr>
        <w:t xml:space="preserve">within the same language are called doublets. </w:t>
      </w:r>
      <w:r w:rsidRPr="007342B7">
        <w:t xml:space="preserve">Students are taught to recognize </w:t>
      </w:r>
      <w:r w:rsidRPr="007342B7">
        <w:lastRenderedPageBreak/>
        <w:t xml:space="preserve">cognates by learning the spelling or sound patterns that correspond between the languages. </w:t>
      </w:r>
      <w:r w:rsidRPr="007342B7">
        <w:rPr>
          <w:bCs/>
        </w:rPr>
        <w:t>When you're learning a new language, a cognate</w:t>
      </w:r>
      <w:r w:rsidRPr="007342B7">
        <w:rPr>
          <w:rStyle w:val="apple-converted-space"/>
          <w:bCs/>
        </w:rPr>
        <w:t> </w:t>
      </w:r>
      <w:r w:rsidRPr="007342B7">
        <w:rPr>
          <w:bCs/>
        </w:rPr>
        <w:t xml:space="preserve">is an easy word to remember because it looks and means the same thing as a word you already know. For example, </w:t>
      </w:r>
      <w:r w:rsidRPr="007342B7">
        <w:rPr>
          <w:bCs/>
          <w:i/>
          <w:iCs/>
        </w:rPr>
        <w:t>gratitude</w:t>
      </w:r>
      <w:r w:rsidRPr="007342B7">
        <w:rPr>
          <w:rStyle w:val="apple-converted-space"/>
          <w:bCs/>
        </w:rPr>
        <w:t> </w:t>
      </w:r>
      <w:r w:rsidRPr="007342B7">
        <w:rPr>
          <w:bCs/>
        </w:rPr>
        <w:t xml:space="preserve">in English means the same as </w:t>
      </w:r>
      <w:proofErr w:type="spellStart"/>
      <w:r w:rsidRPr="007342B7">
        <w:rPr>
          <w:bCs/>
          <w:i/>
          <w:iCs/>
        </w:rPr>
        <w:t>gratitud</w:t>
      </w:r>
      <w:proofErr w:type="spellEnd"/>
      <w:r w:rsidRPr="007342B7">
        <w:rPr>
          <w:rStyle w:val="apple-converted-space"/>
          <w:bCs/>
        </w:rPr>
        <w:t> </w:t>
      </w:r>
      <w:r w:rsidRPr="007342B7">
        <w:rPr>
          <w:bCs/>
        </w:rPr>
        <w:t>in Spanish</w:t>
      </w:r>
      <w:r w:rsidRPr="007342B7">
        <w:rPr>
          <w:b/>
          <w:bCs/>
        </w:rPr>
        <w:t xml:space="preserve">. </w:t>
      </w:r>
    </w:p>
    <w:p w:rsidR="000457CF" w:rsidRPr="007342B7" w:rsidRDefault="000457CF" w:rsidP="0028286C">
      <w:pPr>
        <w:pStyle w:val="long"/>
        <w:shd w:val="clear" w:color="auto" w:fill="FFFFFF"/>
        <w:jc w:val="both"/>
        <w:rPr>
          <w:rFonts w:ascii="Arial" w:hAnsi="Arial" w:cs="Arial"/>
          <w:sz w:val="26"/>
          <w:szCs w:val="26"/>
        </w:rPr>
      </w:pPr>
      <w:r w:rsidRPr="007342B7">
        <w:t xml:space="preserve">Just as words that are cognates have a shared origin — like </w:t>
      </w:r>
      <w:r w:rsidRPr="007342B7">
        <w:rPr>
          <w:i/>
          <w:iCs/>
        </w:rPr>
        <w:t>gratitude</w:t>
      </w:r>
      <w:r w:rsidRPr="007342B7">
        <w:rPr>
          <w:rStyle w:val="apple-converted-space"/>
        </w:rPr>
        <w:t> </w:t>
      </w:r>
      <w:r w:rsidRPr="007342B7">
        <w:t>and</w:t>
      </w:r>
      <w:r w:rsidRPr="007342B7">
        <w:rPr>
          <w:rStyle w:val="apple-converted-space"/>
        </w:rPr>
        <w:t> </w:t>
      </w:r>
      <w:proofErr w:type="spellStart"/>
      <w:r w:rsidRPr="007342B7">
        <w:rPr>
          <w:i/>
          <w:iCs/>
        </w:rPr>
        <w:t>gratitud</w:t>
      </w:r>
      <w:proofErr w:type="spellEnd"/>
      <w:r w:rsidRPr="007342B7">
        <w:rPr>
          <w:rStyle w:val="apple-converted-space"/>
        </w:rPr>
        <w:t> </w:t>
      </w:r>
      <w:r w:rsidRPr="007342B7">
        <w:t>both coming from the Latin word</w:t>
      </w:r>
      <w:r w:rsidRPr="007342B7">
        <w:rPr>
          <w:rStyle w:val="apple-converted-space"/>
        </w:rPr>
        <w:t> </w:t>
      </w:r>
      <w:proofErr w:type="spellStart"/>
      <w:r w:rsidRPr="007342B7">
        <w:rPr>
          <w:i/>
          <w:iCs/>
        </w:rPr>
        <w:t>gratitudo</w:t>
      </w:r>
      <w:proofErr w:type="spellEnd"/>
      <w:r w:rsidRPr="007342B7">
        <w:t>, meaning "thankfulness" — people can be cognates based on their shared blood. For example, you and your sister are cognates of your parents. You probably even look alike, just like word cognates. The adjective form of</w:t>
      </w:r>
      <w:r w:rsidRPr="007342B7">
        <w:rPr>
          <w:rStyle w:val="apple-converted-space"/>
        </w:rPr>
        <w:t> </w:t>
      </w:r>
      <w:r w:rsidRPr="007342B7">
        <w:rPr>
          <w:i/>
          <w:iCs/>
        </w:rPr>
        <w:t>cognate</w:t>
      </w:r>
      <w:r w:rsidRPr="007342B7">
        <w:rPr>
          <w:rStyle w:val="apple-converted-space"/>
        </w:rPr>
        <w:t> </w:t>
      </w:r>
      <w:r w:rsidRPr="007342B7">
        <w:t>can describe blood relations or anyone whose ancestors spoke the same language</w:t>
      </w:r>
      <w:r w:rsidRPr="007342B7">
        <w:rPr>
          <w:rFonts w:ascii="Arial" w:hAnsi="Arial" w:cs="Arial"/>
          <w:sz w:val="26"/>
          <w:szCs w:val="26"/>
        </w:rPr>
        <w:t>.</w:t>
      </w:r>
    </w:p>
    <w:p w:rsidR="000457CF" w:rsidRDefault="000457CF" w:rsidP="000457CF">
      <w:pPr>
        <w:pStyle w:val="long"/>
        <w:shd w:val="clear" w:color="auto" w:fill="FFFFFF"/>
        <w:rPr>
          <w:b/>
          <w:sz w:val="28"/>
          <w:szCs w:val="28"/>
        </w:rPr>
      </w:pPr>
      <w:r w:rsidRPr="000457CF">
        <w:rPr>
          <w:b/>
          <w:sz w:val="28"/>
          <w:szCs w:val="28"/>
        </w:rPr>
        <w:t>Deductive Application of Rule:</w:t>
      </w:r>
    </w:p>
    <w:p w:rsidR="000457CF" w:rsidRDefault="000457CF" w:rsidP="000457CF">
      <w:pPr>
        <w:pStyle w:val="long"/>
        <w:shd w:val="clear" w:color="auto" w:fill="FFFFFF"/>
      </w:pPr>
      <w:r>
        <w:t>Grammar rules are presented with examples. Exceptions to each rule are also noted. Once students understand a r</w:t>
      </w:r>
      <w:r w:rsidR="00FC38DA">
        <w:t>ule, they are asked to apply it to some different examples.</w:t>
      </w:r>
    </w:p>
    <w:p w:rsidR="00FC38DA" w:rsidRPr="00FC38DA" w:rsidRDefault="00FC38DA" w:rsidP="000457CF">
      <w:pPr>
        <w:pStyle w:val="long"/>
        <w:shd w:val="clear" w:color="auto" w:fill="FFFFFF"/>
        <w:rPr>
          <w:b/>
          <w:sz w:val="28"/>
          <w:szCs w:val="28"/>
        </w:rPr>
      </w:pPr>
      <w:r w:rsidRPr="00FC38DA">
        <w:rPr>
          <w:b/>
          <w:sz w:val="28"/>
          <w:szCs w:val="28"/>
        </w:rPr>
        <w:t>Fill-in-the Blanks</w:t>
      </w:r>
    </w:p>
    <w:p w:rsidR="00FC38DA" w:rsidRPr="000457CF" w:rsidRDefault="00FC38DA" w:rsidP="000457CF">
      <w:pPr>
        <w:pStyle w:val="long"/>
        <w:shd w:val="clear" w:color="auto" w:fill="FFFFFF"/>
      </w:pPr>
      <w:r>
        <w:t>Students are given a series of sentences with words missing. They fill in the blanks with new vocabulary items or a particular grammar type, such as prepositions or verbs with different tenses.</w:t>
      </w:r>
    </w:p>
    <w:p w:rsidR="000457CF" w:rsidRPr="00FC38DA" w:rsidRDefault="00FC38DA" w:rsidP="000457CF">
      <w:pPr>
        <w:pStyle w:val="long"/>
        <w:shd w:val="clear" w:color="auto" w:fill="FFFFFF"/>
      </w:pPr>
      <w:r>
        <w:rPr>
          <w:b/>
        </w:rPr>
        <w:t>Memorization</w:t>
      </w:r>
      <w:r>
        <w:rPr>
          <w:b/>
        </w:rPr>
        <w:br/>
      </w:r>
      <w:r>
        <w:t>Students are given lists of target language vocabulary words and their native language equivalents and are asked to memorize them. Students are also required to memorize grammatical rules and grammatical paradigms such as verbs conjugations.</w:t>
      </w:r>
    </w:p>
    <w:p w:rsidR="00FA5F85" w:rsidRDefault="00FC38DA" w:rsidP="009D1565">
      <w:pPr>
        <w:spacing w:line="360" w:lineRule="auto"/>
        <w:jc w:val="both"/>
        <w:rPr>
          <w:rFonts w:ascii="Times New Roman" w:hAnsi="Times New Roman"/>
          <w:b/>
          <w:sz w:val="28"/>
          <w:szCs w:val="28"/>
        </w:rPr>
      </w:pPr>
      <w:r w:rsidRPr="00FC38DA">
        <w:rPr>
          <w:rFonts w:ascii="Times New Roman" w:hAnsi="Times New Roman"/>
          <w:b/>
          <w:sz w:val="28"/>
          <w:szCs w:val="28"/>
        </w:rPr>
        <w:t>Use Words in Sentences</w:t>
      </w:r>
      <w:r>
        <w:rPr>
          <w:rFonts w:ascii="Times New Roman" w:hAnsi="Times New Roman"/>
          <w:b/>
          <w:sz w:val="28"/>
          <w:szCs w:val="28"/>
        </w:rPr>
        <w:t>:</w:t>
      </w:r>
    </w:p>
    <w:p w:rsidR="00FC38DA" w:rsidRDefault="00FC38DA" w:rsidP="009D1565">
      <w:pPr>
        <w:spacing w:line="360" w:lineRule="auto"/>
        <w:jc w:val="both"/>
        <w:rPr>
          <w:rFonts w:ascii="Times New Roman" w:hAnsi="Times New Roman"/>
          <w:sz w:val="24"/>
          <w:szCs w:val="24"/>
        </w:rPr>
      </w:pPr>
      <w:r>
        <w:rPr>
          <w:rFonts w:ascii="Times New Roman" w:hAnsi="Times New Roman"/>
          <w:sz w:val="24"/>
          <w:szCs w:val="24"/>
        </w:rPr>
        <w:t>In order to show that students understand the meaning and use of a new vocabulary item, they make up sentences in which they use the new words.</w:t>
      </w:r>
    </w:p>
    <w:p w:rsidR="00B349A7" w:rsidRDefault="00B349A7" w:rsidP="009D1565">
      <w:pPr>
        <w:spacing w:line="360" w:lineRule="auto"/>
        <w:jc w:val="both"/>
        <w:rPr>
          <w:rFonts w:ascii="Times New Roman" w:hAnsi="Times New Roman"/>
          <w:b/>
          <w:sz w:val="28"/>
          <w:szCs w:val="28"/>
        </w:rPr>
      </w:pPr>
      <w:r w:rsidRPr="00B349A7">
        <w:rPr>
          <w:rFonts w:ascii="Times New Roman" w:hAnsi="Times New Roman"/>
          <w:b/>
          <w:sz w:val="28"/>
          <w:szCs w:val="28"/>
        </w:rPr>
        <w:t xml:space="preserve">Composition: </w:t>
      </w:r>
    </w:p>
    <w:p w:rsidR="00B349A7" w:rsidRPr="00B349A7" w:rsidRDefault="00B349A7" w:rsidP="009D1565">
      <w:pPr>
        <w:spacing w:line="360" w:lineRule="auto"/>
        <w:jc w:val="both"/>
        <w:rPr>
          <w:rFonts w:ascii="Times New Roman" w:hAnsi="Times New Roman"/>
          <w:sz w:val="24"/>
          <w:szCs w:val="24"/>
        </w:rPr>
      </w:pPr>
      <w:r>
        <w:rPr>
          <w:rFonts w:ascii="Times New Roman" w:hAnsi="Times New Roman"/>
          <w:sz w:val="24"/>
          <w:szCs w:val="24"/>
        </w:rPr>
        <w:t xml:space="preserve">The teacher gives the students a topic to write about in the target language. The topic is based upon some aspects of the reading passage of the lesson. Sometimes, instead of creating a composition, students are asked to prepare a </w:t>
      </w:r>
      <w:r w:rsidR="00A41677">
        <w:rPr>
          <w:rFonts w:ascii="Times New Roman" w:hAnsi="Times New Roman"/>
          <w:sz w:val="24"/>
          <w:szCs w:val="24"/>
        </w:rPr>
        <w:t>précis</w:t>
      </w:r>
      <w:r>
        <w:rPr>
          <w:rFonts w:ascii="Times New Roman" w:hAnsi="Times New Roman"/>
          <w:sz w:val="24"/>
          <w:szCs w:val="24"/>
        </w:rPr>
        <w:t>’ of the reading passage.</w:t>
      </w:r>
    </w:p>
    <w:p w:rsidR="00AF75A0" w:rsidRDefault="008C69F4" w:rsidP="008C69F4">
      <w:pPr>
        <w:pStyle w:val="ListParagraph"/>
        <w:rPr>
          <w:rFonts w:ascii="Times New Roman" w:hAnsi="Times New Roman"/>
          <w:b/>
          <w:sz w:val="24"/>
          <w:szCs w:val="24"/>
        </w:rPr>
      </w:pPr>
      <w:r w:rsidRPr="00170DAD">
        <w:rPr>
          <w:rFonts w:ascii="Times New Roman" w:hAnsi="Times New Roman"/>
          <w:sz w:val="24"/>
          <w:szCs w:val="24"/>
        </w:rPr>
        <w:t xml:space="preserve">   </w:t>
      </w:r>
    </w:p>
    <w:p w:rsidR="007342B7" w:rsidRDefault="007342B7" w:rsidP="004D76EE">
      <w:pPr>
        <w:pStyle w:val="ListParagraph"/>
        <w:jc w:val="both"/>
        <w:rPr>
          <w:rFonts w:ascii="Times New Roman" w:hAnsi="Times New Roman"/>
          <w:b/>
          <w:sz w:val="24"/>
          <w:szCs w:val="24"/>
        </w:rPr>
      </w:pPr>
    </w:p>
    <w:p w:rsidR="007342B7" w:rsidRDefault="007342B7" w:rsidP="004D76EE">
      <w:pPr>
        <w:pStyle w:val="ListParagraph"/>
        <w:jc w:val="both"/>
        <w:rPr>
          <w:rFonts w:ascii="Times New Roman" w:hAnsi="Times New Roman"/>
          <w:b/>
          <w:sz w:val="24"/>
          <w:szCs w:val="24"/>
        </w:rPr>
      </w:pPr>
    </w:p>
    <w:p w:rsidR="007342B7" w:rsidRDefault="007342B7" w:rsidP="004D76EE">
      <w:pPr>
        <w:pStyle w:val="ListParagraph"/>
        <w:jc w:val="both"/>
        <w:rPr>
          <w:rFonts w:ascii="Times New Roman" w:hAnsi="Times New Roman"/>
          <w:b/>
          <w:sz w:val="24"/>
          <w:szCs w:val="24"/>
        </w:rPr>
      </w:pPr>
    </w:p>
    <w:p w:rsidR="008C69F4" w:rsidRDefault="008C69F4" w:rsidP="004D76EE">
      <w:pPr>
        <w:pStyle w:val="ListParagraph"/>
        <w:jc w:val="both"/>
        <w:rPr>
          <w:rFonts w:ascii="Times New Roman" w:hAnsi="Times New Roman"/>
          <w:b/>
          <w:sz w:val="24"/>
          <w:szCs w:val="24"/>
        </w:rPr>
      </w:pPr>
      <w:r>
        <w:rPr>
          <w:rFonts w:ascii="Times New Roman" w:hAnsi="Times New Roman"/>
          <w:b/>
          <w:sz w:val="24"/>
          <w:szCs w:val="24"/>
        </w:rPr>
        <w:lastRenderedPageBreak/>
        <w:t>Purpose of GTM:</w:t>
      </w:r>
    </w:p>
    <w:p w:rsidR="008C69F4" w:rsidRDefault="008C69F4" w:rsidP="004D76EE">
      <w:pPr>
        <w:pStyle w:val="ListParagraph"/>
        <w:jc w:val="both"/>
        <w:rPr>
          <w:rFonts w:ascii="Times New Roman" w:hAnsi="Times New Roman"/>
          <w:b/>
          <w:sz w:val="24"/>
          <w:szCs w:val="24"/>
        </w:rPr>
      </w:pPr>
    </w:p>
    <w:p w:rsidR="008C69F4" w:rsidRDefault="008C69F4" w:rsidP="004D76EE">
      <w:pPr>
        <w:pStyle w:val="ListParagraph"/>
        <w:jc w:val="both"/>
        <w:rPr>
          <w:rFonts w:ascii="Times New Roman" w:hAnsi="Times New Roman"/>
          <w:sz w:val="24"/>
          <w:szCs w:val="24"/>
        </w:rPr>
      </w:pPr>
      <w:r>
        <w:rPr>
          <w:rFonts w:ascii="Times New Roman" w:hAnsi="Times New Roman"/>
          <w:sz w:val="24"/>
          <w:szCs w:val="24"/>
        </w:rPr>
        <w:t xml:space="preserve">The purpose of G.T.M. was to know everything about </w:t>
      </w:r>
      <w:r w:rsidR="00A41677">
        <w:rPr>
          <w:rFonts w:ascii="Times New Roman" w:hAnsi="Times New Roman"/>
          <w:sz w:val="24"/>
          <w:szCs w:val="24"/>
        </w:rPr>
        <w:t>something</w:t>
      </w:r>
      <w:r>
        <w:rPr>
          <w:rFonts w:ascii="Times New Roman" w:hAnsi="Times New Roman"/>
          <w:sz w:val="24"/>
          <w:szCs w:val="24"/>
        </w:rPr>
        <w:t xml:space="preserve"> rather than the thing itself. According to Stern (1983) “The first language is maintained as the reference system in the acquisition of the second language.”</w:t>
      </w:r>
    </w:p>
    <w:p w:rsidR="008C69F4" w:rsidRDefault="008C69F4" w:rsidP="004D76EE">
      <w:pPr>
        <w:pStyle w:val="ListParagraph"/>
        <w:jc w:val="both"/>
        <w:rPr>
          <w:rFonts w:ascii="Times New Roman" w:hAnsi="Times New Roman"/>
          <w:sz w:val="24"/>
          <w:szCs w:val="24"/>
        </w:rPr>
      </w:pPr>
    </w:p>
    <w:p w:rsidR="008C69F4" w:rsidRDefault="008C69F4" w:rsidP="004D76EE">
      <w:pPr>
        <w:pStyle w:val="ListParagraph"/>
        <w:jc w:val="both"/>
        <w:rPr>
          <w:rFonts w:ascii="Times New Roman" w:hAnsi="Times New Roman"/>
          <w:b/>
          <w:sz w:val="24"/>
          <w:szCs w:val="24"/>
        </w:rPr>
      </w:pPr>
      <w:r>
        <w:rPr>
          <w:rFonts w:ascii="Times New Roman" w:hAnsi="Times New Roman"/>
          <w:b/>
          <w:sz w:val="24"/>
          <w:szCs w:val="24"/>
        </w:rPr>
        <w:t>Characteristics of GTM:</w:t>
      </w:r>
    </w:p>
    <w:p w:rsidR="008C69F4" w:rsidRDefault="008C69F4" w:rsidP="004D76EE">
      <w:pPr>
        <w:pStyle w:val="ListParagraph"/>
        <w:jc w:val="both"/>
        <w:rPr>
          <w:rFonts w:ascii="Times New Roman" w:hAnsi="Times New Roman"/>
          <w:b/>
          <w:sz w:val="24"/>
          <w:szCs w:val="24"/>
        </w:rPr>
      </w:pP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In Grammar Translation Method the structure of the foreign language are taught by comparing and contrasting with those of the mother tongue.</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Reading and writing are the major focus; little or no systematic attention is paid to listening or speaking.</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Vocabulary selection is based solely on the reading text used, and words are taught through bilingual word lists, dictionary study, and memorization. Vocabulary terms are presented with their translation equivalents, and translation exercises are prescribed.</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More stress is on the sentence structure, because the sentence is the basic unit of teaching and language practice. According to </w:t>
      </w:r>
      <w:proofErr w:type="spellStart"/>
      <w:r>
        <w:rPr>
          <w:rFonts w:ascii="Times New Roman" w:hAnsi="Times New Roman"/>
          <w:sz w:val="24"/>
          <w:szCs w:val="24"/>
        </w:rPr>
        <w:t>Howatt</w:t>
      </w:r>
      <w:proofErr w:type="spellEnd"/>
      <w:r>
        <w:rPr>
          <w:rFonts w:ascii="Times New Roman" w:hAnsi="Times New Roman"/>
          <w:sz w:val="24"/>
          <w:szCs w:val="24"/>
        </w:rPr>
        <w:t xml:space="preserve"> (1984:131) “The central feature was the replacement of the traditional texts by </w:t>
      </w:r>
      <w:r w:rsidR="00985718">
        <w:rPr>
          <w:rFonts w:ascii="Times New Roman" w:hAnsi="Times New Roman"/>
          <w:sz w:val="24"/>
          <w:szCs w:val="24"/>
        </w:rPr>
        <w:t xml:space="preserve">example </w:t>
      </w:r>
      <w:r>
        <w:rPr>
          <w:rFonts w:ascii="Times New Roman" w:hAnsi="Times New Roman"/>
          <w:sz w:val="24"/>
          <w:szCs w:val="24"/>
        </w:rPr>
        <w:t>factory sentence.”</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As the students are taught each and everything by translating in the mother tongue, so the teachers raise their expectations high about the students. </w:t>
      </w:r>
      <w:proofErr w:type="spellStart"/>
      <w:r>
        <w:rPr>
          <w:rFonts w:ascii="Times New Roman" w:hAnsi="Times New Roman"/>
          <w:sz w:val="24"/>
          <w:szCs w:val="24"/>
        </w:rPr>
        <w:t>Howatt</w:t>
      </w:r>
      <w:proofErr w:type="spellEnd"/>
      <w:r>
        <w:rPr>
          <w:rFonts w:ascii="Times New Roman" w:hAnsi="Times New Roman"/>
          <w:sz w:val="24"/>
          <w:szCs w:val="24"/>
        </w:rPr>
        <w:t xml:space="preserve"> (1984:132) “ The high priority attached to meticulous standard of accuracy which, as well as having an intrinsic moral value, was a pre-requisite for passing the increasing number of formal written examination that grew up during the century.”</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GTM is the deductive way of teaching a language, means that language is taught trough rules rather than use.</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The student’s native language is the medium of instruction. New items are explained by comparing and contrasting with those of native tongue and target language.</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GTM is a very easy method. It proceeds from known to unknown. As a child already known his mother tongue and now he learns the equivalents in the target language.</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As the difficult and lengthy definitions are avoided in GTM the vocabulary is acquired economically and effectively. Students can easily get the exact meaning of the words.</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The teacher feels at ease while teaching through GTM because they need not to labor for preparing their lesson and to find out new ways for explaining the words. They also need to collect different A.V. aids for the preparation of their lesson.</w:t>
      </w:r>
    </w:p>
    <w:p w:rsidR="008C69F4" w:rsidRDefault="008C69F4" w:rsidP="004D76EE">
      <w:pPr>
        <w:pStyle w:val="ListParagraph"/>
        <w:numPr>
          <w:ilvl w:val="0"/>
          <w:numId w:val="1"/>
        </w:numPr>
        <w:jc w:val="both"/>
        <w:rPr>
          <w:rFonts w:ascii="Times New Roman" w:hAnsi="Times New Roman"/>
          <w:sz w:val="24"/>
          <w:szCs w:val="24"/>
        </w:rPr>
      </w:pPr>
      <w:r>
        <w:rPr>
          <w:rFonts w:ascii="Times New Roman" w:hAnsi="Times New Roman"/>
          <w:sz w:val="24"/>
          <w:szCs w:val="24"/>
        </w:rPr>
        <w:t>In GTM at the early stages the teacher can easily evaluate the students by asking questions in their native language.</w:t>
      </w:r>
    </w:p>
    <w:p w:rsidR="007342B7" w:rsidRDefault="007342B7" w:rsidP="007342B7">
      <w:pPr>
        <w:pStyle w:val="ListParagraph"/>
        <w:ind w:left="1080"/>
        <w:jc w:val="both"/>
        <w:rPr>
          <w:rFonts w:ascii="Times New Roman" w:hAnsi="Times New Roman"/>
          <w:sz w:val="24"/>
          <w:szCs w:val="24"/>
        </w:rPr>
      </w:pPr>
    </w:p>
    <w:p w:rsidR="007342B7" w:rsidRDefault="007342B7" w:rsidP="007342B7">
      <w:pPr>
        <w:pStyle w:val="ListParagraph"/>
        <w:ind w:left="1080"/>
        <w:jc w:val="both"/>
        <w:rPr>
          <w:rFonts w:ascii="Times New Roman" w:hAnsi="Times New Roman"/>
          <w:sz w:val="24"/>
          <w:szCs w:val="24"/>
        </w:rPr>
      </w:pPr>
    </w:p>
    <w:p w:rsidR="007342B7" w:rsidRDefault="007342B7" w:rsidP="007342B7">
      <w:pPr>
        <w:pStyle w:val="ListParagraph"/>
        <w:ind w:left="1080"/>
        <w:jc w:val="both"/>
        <w:rPr>
          <w:rFonts w:ascii="Times New Roman" w:hAnsi="Times New Roman"/>
          <w:sz w:val="24"/>
          <w:szCs w:val="24"/>
        </w:rPr>
      </w:pPr>
    </w:p>
    <w:p w:rsidR="007342B7" w:rsidRDefault="007342B7" w:rsidP="007342B7">
      <w:pPr>
        <w:pStyle w:val="ListParagraph"/>
        <w:ind w:left="1080"/>
        <w:jc w:val="both"/>
        <w:rPr>
          <w:rFonts w:ascii="Times New Roman" w:hAnsi="Times New Roman"/>
          <w:sz w:val="24"/>
          <w:szCs w:val="24"/>
        </w:rPr>
      </w:pPr>
    </w:p>
    <w:p w:rsidR="008C69F4" w:rsidRPr="005F1B54" w:rsidRDefault="008C69F4" w:rsidP="004D76EE">
      <w:pPr>
        <w:ind w:firstLine="720"/>
        <w:jc w:val="both"/>
        <w:rPr>
          <w:rFonts w:ascii="Times New Roman" w:hAnsi="Times New Roman"/>
          <w:sz w:val="24"/>
          <w:szCs w:val="24"/>
        </w:rPr>
      </w:pPr>
      <w:r w:rsidRPr="005F1B54">
        <w:rPr>
          <w:rFonts w:ascii="Times New Roman" w:hAnsi="Times New Roman"/>
          <w:b/>
          <w:sz w:val="24"/>
          <w:szCs w:val="24"/>
        </w:rPr>
        <w:lastRenderedPageBreak/>
        <w:t>Disadvantages of Grammar Translation Method</w:t>
      </w:r>
      <w:r w:rsidRPr="005F1B54">
        <w:rPr>
          <w:rFonts w:ascii="Times New Roman" w:hAnsi="Times New Roman"/>
          <w:sz w:val="24"/>
          <w:szCs w:val="24"/>
        </w:rPr>
        <w:t>:</w:t>
      </w:r>
    </w:p>
    <w:p w:rsidR="008C69F4" w:rsidRDefault="008C69F4" w:rsidP="004D76EE">
      <w:pPr>
        <w:pStyle w:val="ListParagraph"/>
        <w:ind w:left="1080"/>
        <w:jc w:val="both"/>
        <w:rPr>
          <w:rFonts w:ascii="Times New Roman" w:hAnsi="Times New Roman"/>
          <w:sz w:val="24"/>
          <w:szCs w:val="24"/>
        </w:rPr>
      </w:pPr>
    </w:p>
    <w:p w:rsidR="008C69F4" w:rsidRDefault="008C69F4" w:rsidP="004D76EE">
      <w:pPr>
        <w:pStyle w:val="ListParagraph"/>
        <w:numPr>
          <w:ilvl w:val="0"/>
          <w:numId w:val="2"/>
        </w:numPr>
        <w:jc w:val="both"/>
        <w:rPr>
          <w:rFonts w:ascii="Times New Roman" w:hAnsi="Times New Roman"/>
          <w:sz w:val="24"/>
          <w:szCs w:val="24"/>
        </w:rPr>
      </w:pPr>
      <w:r>
        <w:rPr>
          <w:rFonts w:ascii="Times New Roman" w:hAnsi="Times New Roman"/>
          <w:sz w:val="24"/>
          <w:szCs w:val="24"/>
        </w:rPr>
        <w:t xml:space="preserve">In GTM much attention is not paid to oral activities or drill work, </w:t>
      </w:r>
      <w:r w:rsidR="00985718">
        <w:rPr>
          <w:rFonts w:ascii="Times New Roman" w:hAnsi="Times New Roman"/>
          <w:sz w:val="24"/>
          <w:szCs w:val="24"/>
        </w:rPr>
        <w:t>throughout</w:t>
      </w:r>
      <w:r>
        <w:rPr>
          <w:rFonts w:ascii="Times New Roman" w:hAnsi="Times New Roman"/>
          <w:sz w:val="24"/>
          <w:szCs w:val="24"/>
        </w:rPr>
        <w:t xml:space="preserve"> the class the students are focused on reading and writing. Nothing type of conversational session is held.</w:t>
      </w:r>
    </w:p>
    <w:p w:rsidR="008C69F4" w:rsidRDefault="008C69F4" w:rsidP="004D76EE">
      <w:pPr>
        <w:pStyle w:val="ListParagraph"/>
        <w:numPr>
          <w:ilvl w:val="0"/>
          <w:numId w:val="2"/>
        </w:numPr>
        <w:jc w:val="both"/>
        <w:rPr>
          <w:rFonts w:ascii="Times New Roman" w:hAnsi="Times New Roman"/>
          <w:sz w:val="24"/>
          <w:szCs w:val="24"/>
        </w:rPr>
      </w:pPr>
      <w:r>
        <w:rPr>
          <w:rFonts w:ascii="Times New Roman" w:hAnsi="Times New Roman"/>
          <w:sz w:val="24"/>
          <w:szCs w:val="24"/>
        </w:rPr>
        <w:t xml:space="preserve">The students become use to of thinking </w:t>
      </w:r>
      <w:r w:rsidR="00985718">
        <w:rPr>
          <w:rFonts w:ascii="Times New Roman" w:hAnsi="Times New Roman"/>
          <w:sz w:val="24"/>
          <w:szCs w:val="24"/>
        </w:rPr>
        <w:t>everything</w:t>
      </w:r>
      <w:r>
        <w:rPr>
          <w:rFonts w:ascii="Times New Roman" w:hAnsi="Times New Roman"/>
          <w:sz w:val="24"/>
          <w:szCs w:val="24"/>
        </w:rPr>
        <w:t xml:space="preserve"> in their native language first instead of the target language.</w:t>
      </w:r>
    </w:p>
    <w:p w:rsidR="008C69F4" w:rsidRDefault="008C69F4" w:rsidP="004D76EE">
      <w:pPr>
        <w:pStyle w:val="ListParagraph"/>
        <w:numPr>
          <w:ilvl w:val="0"/>
          <w:numId w:val="2"/>
        </w:numPr>
        <w:jc w:val="both"/>
        <w:rPr>
          <w:rFonts w:ascii="Times New Roman" w:hAnsi="Times New Roman"/>
          <w:sz w:val="24"/>
          <w:szCs w:val="24"/>
        </w:rPr>
      </w:pPr>
      <w:r>
        <w:rPr>
          <w:rFonts w:ascii="Times New Roman" w:hAnsi="Times New Roman"/>
          <w:sz w:val="24"/>
          <w:szCs w:val="24"/>
        </w:rPr>
        <w:t>It becomes much difficult to translation each and every thing in the native language or in the target language for e.</w:t>
      </w:r>
      <w:r w:rsidR="00985718">
        <w:rPr>
          <w:rFonts w:ascii="Times New Roman" w:hAnsi="Times New Roman"/>
          <w:sz w:val="24"/>
          <w:szCs w:val="24"/>
        </w:rPr>
        <w:t>g. the idiomatic expressions cannot</w:t>
      </w:r>
      <w:r>
        <w:rPr>
          <w:rFonts w:ascii="Times New Roman" w:hAnsi="Times New Roman"/>
          <w:sz w:val="24"/>
          <w:szCs w:val="24"/>
        </w:rPr>
        <w:t xml:space="preserve"> be translated exactly.</w:t>
      </w:r>
    </w:p>
    <w:p w:rsidR="008C69F4" w:rsidRDefault="008C69F4" w:rsidP="004D76EE">
      <w:pPr>
        <w:pStyle w:val="ListParagraph"/>
        <w:numPr>
          <w:ilvl w:val="0"/>
          <w:numId w:val="2"/>
        </w:numPr>
        <w:jc w:val="both"/>
        <w:rPr>
          <w:rFonts w:ascii="Times New Roman" w:hAnsi="Times New Roman"/>
          <w:sz w:val="24"/>
          <w:szCs w:val="24"/>
        </w:rPr>
      </w:pPr>
      <w:r>
        <w:rPr>
          <w:rFonts w:ascii="Times New Roman" w:hAnsi="Times New Roman"/>
          <w:sz w:val="24"/>
          <w:szCs w:val="24"/>
        </w:rPr>
        <w:t>GTM teaches the language by rules rather than by use.</w:t>
      </w:r>
    </w:p>
    <w:p w:rsidR="00985718" w:rsidRPr="00985718" w:rsidRDefault="008C69F4" w:rsidP="004D76EE">
      <w:pPr>
        <w:pStyle w:val="ListParagraph"/>
        <w:numPr>
          <w:ilvl w:val="0"/>
          <w:numId w:val="2"/>
        </w:numPr>
        <w:jc w:val="both"/>
        <w:rPr>
          <w:rFonts w:ascii="Arial" w:hAnsi="Arial" w:cs="Arial"/>
          <w:sz w:val="24"/>
          <w:szCs w:val="24"/>
        </w:rPr>
      </w:pPr>
      <w:r w:rsidRPr="00985718">
        <w:rPr>
          <w:rFonts w:ascii="Times New Roman" w:hAnsi="Times New Roman"/>
          <w:sz w:val="24"/>
          <w:szCs w:val="24"/>
        </w:rPr>
        <w:t>Teaching through GTM makes students passive listeners because they are not motivated to speak in the class, most of the time the teacher be the active person in the class.</w:t>
      </w:r>
      <w:r w:rsidR="00985718" w:rsidRPr="00985718">
        <w:rPr>
          <w:rFonts w:ascii="Times New Roman" w:hAnsi="Times New Roman"/>
          <w:sz w:val="24"/>
          <w:szCs w:val="24"/>
        </w:rPr>
        <w:t xml:space="preserve"> </w:t>
      </w:r>
    </w:p>
    <w:p w:rsidR="001B7D46" w:rsidRPr="00985718" w:rsidRDefault="00985718" w:rsidP="004D76EE">
      <w:pPr>
        <w:pStyle w:val="ListParagraph"/>
        <w:numPr>
          <w:ilvl w:val="0"/>
          <w:numId w:val="2"/>
        </w:numPr>
        <w:jc w:val="both"/>
        <w:rPr>
          <w:rFonts w:ascii="Arial" w:hAnsi="Arial" w:cs="Arial"/>
          <w:sz w:val="24"/>
          <w:szCs w:val="24"/>
        </w:rPr>
      </w:pPr>
      <w:r>
        <w:rPr>
          <w:rFonts w:ascii="Times New Roman" w:hAnsi="Times New Roman"/>
          <w:sz w:val="24"/>
          <w:szCs w:val="24"/>
        </w:rPr>
        <w:t>As no</w:t>
      </w:r>
      <w:r w:rsidR="008C69F4" w:rsidRPr="00985718">
        <w:rPr>
          <w:rFonts w:ascii="Times New Roman" w:hAnsi="Times New Roman"/>
          <w:sz w:val="24"/>
          <w:szCs w:val="24"/>
        </w:rPr>
        <w:t xml:space="preserve"> A.V. aids are used in GTM to make lesson interesting</w:t>
      </w:r>
      <w:r>
        <w:rPr>
          <w:rFonts w:ascii="Times New Roman" w:hAnsi="Times New Roman"/>
          <w:sz w:val="24"/>
          <w:szCs w:val="24"/>
        </w:rPr>
        <w:t>,</w:t>
      </w:r>
      <w:r w:rsidR="008C69F4" w:rsidRPr="00985718">
        <w:rPr>
          <w:rFonts w:ascii="Times New Roman" w:hAnsi="Times New Roman"/>
          <w:sz w:val="24"/>
          <w:szCs w:val="24"/>
        </w:rPr>
        <w:t xml:space="preserve"> so it seems very dull and boring</w:t>
      </w:r>
      <w:bookmarkStart w:id="0" w:name="_GoBack"/>
      <w:bookmarkEnd w:id="0"/>
    </w:p>
    <w:sectPr w:rsidR="001B7D46" w:rsidRPr="009857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623BB"/>
    <w:multiLevelType w:val="hybridMultilevel"/>
    <w:tmpl w:val="438A7B94"/>
    <w:lvl w:ilvl="0" w:tplc="238AD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474C2A"/>
    <w:multiLevelType w:val="hybridMultilevel"/>
    <w:tmpl w:val="5BEE2FB2"/>
    <w:lvl w:ilvl="0" w:tplc="8618B0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5E10BEA"/>
    <w:multiLevelType w:val="hybridMultilevel"/>
    <w:tmpl w:val="A1EC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9F4"/>
    <w:rsid w:val="000457CF"/>
    <w:rsid w:val="00046937"/>
    <w:rsid w:val="00074167"/>
    <w:rsid w:val="000D0011"/>
    <w:rsid w:val="000F6769"/>
    <w:rsid w:val="001B7D46"/>
    <w:rsid w:val="0028286C"/>
    <w:rsid w:val="002D5FA6"/>
    <w:rsid w:val="003533DF"/>
    <w:rsid w:val="003644F9"/>
    <w:rsid w:val="00382617"/>
    <w:rsid w:val="003E27E5"/>
    <w:rsid w:val="00473528"/>
    <w:rsid w:val="004D76EE"/>
    <w:rsid w:val="005335E4"/>
    <w:rsid w:val="00726398"/>
    <w:rsid w:val="007342B7"/>
    <w:rsid w:val="0074722B"/>
    <w:rsid w:val="0076133E"/>
    <w:rsid w:val="0077729F"/>
    <w:rsid w:val="007E445A"/>
    <w:rsid w:val="008C69F4"/>
    <w:rsid w:val="008E1C9F"/>
    <w:rsid w:val="00901A80"/>
    <w:rsid w:val="00947E01"/>
    <w:rsid w:val="009657F5"/>
    <w:rsid w:val="00985718"/>
    <w:rsid w:val="009A7068"/>
    <w:rsid w:val="009D1565"/>
    <w:rsid w:val="009F3ABA"/>
    <w:rsid w:val="00A41677"/>
    <w:rsid w:val="00AD5AEB"/>
    <w:rsid w:val="00AF4F14"/>
    <w:rsid w:val="00AF75A0"/>
    <w:rsid w:val="00B349A7"/>
    <w:rsid w:val="00C17400"/>
    <w:rsid w:val="00C85678"/>
    <w:rsid w:val="00D107C0"/>
    <w:rsid w:val="00D81944"/>
    <w:rsid w:val="00E40A61"/>
    <w:rsid w:val="00E51D29"/>
    <w:rsid w:val="00E76E67"/>
    <w:rsid w:val="00F25855"/>
    <w:rsid w:val="00F25902"/>
    <w:rsid w:val="00FA5F85"/>
    <w:rsid w:val="00FB73D3"/>
    <w:rsid w:val="00FC3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8BB9F9-CE7A-4382-AB3E-9C516CC1E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9F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9F4"/>
    <w:pPr>
      <w:ind w:left="720"/>
      <w:contextualSpacing/>
    </w:pPr>
  </w:style>
  <w:style w:type="character" w:styleId="Emphasis">
    <w:name w:val="Emphasis"/>
    <w:basedOn w:val="DefaultParagraphFont"/>
    <w:uiPriority w:val="20"/>
    <w:qFormat/>
    <w:rsid w:val="000457CF"/>
    <w:rPr>
      <w:i/>
      <w:iCs/>
    </w:rPr>
  </w:style>
  <w:style w:type="character" w:customStyle="1" w:styleId="apple-converted-space">
    <w:name w:val="apple-converted-space"/>
    <w:basedOn w:val="DefaultParagraphFont"/>
    <w:rsid w:val="000457CF"/>
  </w:style>
  <w:style w:type="paragraph" w:customStyle="1" w:styleId="short">
    <w:name w:val="short"/>
    <w:basedOn w:val="Normal"/>
    <w:rsid w:val="000457CF"/>
    <w:pPr>
      <w:spacing w:before="100" w:beforeAutospacing="1" w:after="100" w:afterAutospacing="1" w:line="240" w:lineRule="auto"/>
    </w:pPr>
    <w:rPr>
      <w:rFonts w:ascii="Times New Roman" w:eastAsia="Times New Roman" w:hAnsi="Times New Roman"/>
      <w:sz w:val="24"/>
      <w:szCs w:val="24"/>
    </w:rPr>
  </w:style>
  <w:style w:type="paragraph" w:customStyle="1" w:styleId="long">
    <w:name w:val="long"/>
    <w:basedOn w:val="Normal"/>
    <w:rsid w:val="000457C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79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2528</Words>
  <Characters>14414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16909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2014-01-16T06:54:00Z</dcterms:created>
  <dcterms:modified xsi:type="dcterms:W3CDTF">2014-01-16T09:36:00Z</dcterms:modified>
</cp:coreProperties>
</file>