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0E15A7" w:rsidRDefault="000E15A7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Chapter 10</w:t>
      </w:r>
    </w:p>
    <w:p w:rsidR="00FC5E94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44"/>
          <w:szCs w:val="44"/>
        </w:rPr>
      </w:pPr>
      <w:r>
        <w:rPr>
          <w:rFonts w:eastAsia="Arial Unicode MS" w:cs="Arial Unicode MS"/>
          <w:b/>
          <w:bCs/>
          <w:sz w:val="44"/>
          <w:szCs w:val="44"/>
        </w:rPr>
        <w:t>Aggregate Demand - I</w:t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i/>
          <w:iCs/>
          <w:sz w:val="52"/>
          <w:szCs w:val="52"/>
        </w:rPr>
      </w:pPr>
      <w:r w:rsidRPr="00201FAC">
        <w:rPr>
          <w:rFonts w:eastAsia="Arial Unicode MS" w:cs="Arial Unicode MS"/>
          <w:b/>
          <w:bCs/>
          <w:i/>
          <w:iCs/>
          <w:noProof/>
          <w:sz w:val="52"/>
          <w:szCs w:val="52"/>
        </w:rPr>
        <w:drawing>
          <wp:inline distT="0" distB="0" distL="0" distR="0">
            <wp:extent cx="4724400" cy="2209800"/>
            <wp:effectExtent l="38100" t="0" r="19050" b="647700"/>
            <wp:docPr id="13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7" name="Picture 10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22098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</wp:inline>
        </w:drawing>
      </w:r>
    </w:p>
    <w:p w:rsidR="00FC5E94" w:rsidRPr="00201FAC" w:rsidRDefault="00FC5E94" w:rsidP="00FC5E94">
      <w:pPr>
        <w:jc w:val="center"/>
        <w:rPr>
          <w:rFonts w:eastAsia="Arial Unicode MS" w:cs="Arial Unicode MS"/>
          <w:b/>
          <w:bCs/>
          <w:sz w:val="36"/>
          <w:szCs w:val="36"/>
        </w:rPr>
      </w:pPr>
      <w:r w:rsidRPr="00201FAC">
        <w:rPr>
          <w:rFonts w:eastAsia="Arial Unicode MS" w:cs="Arial Unicode MS"/>
          <w:b/>
          <w:bCs/>
          <w:i/>
          <w:iCs/>
          <w:sz w:val="36"/>
          <w:szCs w:val="36"/>
        </w:rPr>
        <w:t>Instructor: Prof. Dr.Qaisar Abbas</w:t>
      </w:r>
    </w:p>
    <w:p w:rsidR="00FC5E94" w:rsidRDefault="00FC5E94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E15A7" w:rsidRDefault="000E15A7" w:rsidP="0037167C">
      <w:pPr>
        <w:rPr>
          <w:b/>
          <w:bCs/>
          <w:sz w:val="28"/>
          <w:szCs w:val="28"/>
        </w:rPr>
      </w:pPr>
    </w:p>
    <w:p w:rsidR="00000000" w:rsidRPr="00A949B9" w:rsidRDefault="004063B3" w:rsidP="0037167C">
      <w:pPr>
        <w:rPr>
          <w:sz w:val="28"/>
          <w:szCs w:val="28"/>
        </w:rPr>
      </w:pPr>
      <w:r w:rsidRPr="00A949B9">
        <w:rPr>
          <w:b/>
          <w:bCs/>
          <w:sz w:val="28"/>
          <w:szCs w:val="28"/>
        </w:rPr>
        <w:lastRenderedPageBreak/>
        <w:t>The Keynesian Cross</w:t>
      </w:r>
    </w:p>
    <w:p w:rsidR="00000000" w:rsidRPr="0037167C" w:rsidRDefault="004063B3" w:rsidP="0037167C">
      <w:pPr>
        <w:numPr>
          <w:ilvl w:val="0"/>
          <w:numId w:val="1"/>
        </w:numPr>
      </w:pPr>
      <w:r w:rsidRPr="0037167C">
        <w:t xml:space="preserve">A simple closed economy model in which income is determined by expenditure.   </w:t>
      </w:r>
      <w:r w:rsidRPr="0037167C">
        <w:br/>
      </w:r>
      <w:r w:rsidRPr="0037167C">
        <w:rPr>
          <w:i/>
          <w:iCs/>
        </w:rPr>
        <w:t>(due to J.M. Keynes)</w:t>
      </w:r>
    </w:p>
    <w:p w:rsidR="00000000" w:rsidRPr="0037167C" w:rsidRDefault="004063B3" w:rsidP="0037167C">
      <w:pPr>
        <w:numPr>
          <w:ilvl w:val="0"/>
          <w:numId w:val="1"/>
        </w:numPr>
      </w:pPr>
      <w:r w:rsidRPr="0037167C">
        <w:t xml:space="preserve">Notation:  </w:t>
      </w:r>
    </w:p>
    <w:p w:rsidR="0037167C" w:rsidRPr="0037167C" w:rsidRDefault="0037167C" w:rsidP="0037167C">
      <w:pPr>
        <w:numPr>
          <w:ilvl w:val="0"/>
          <w:numId w:val="1"/>
        </w:numPr>
      </w:pPr>
      <w:r w:rsidRPr="0037167C">
        <w:rPr>
          <w:b/>
          <w:bCs/>
          <w:i/>
          <w:iCs/>
        </w:rPr>
        <w:t>I</w:t>
      </w:r>
      <w:r w:rsidRPr="0037167C">
        <w:t xml:space="preserve">  = </w:t>
      </w:r>
      <w:r w:rsidRPr="0037167C">
        <w:rPr>
          <w:i/>
          <w:iCs/>
        </w:rPr>
        <w:t>planned</w:t>
      </w:r>
      <w:r w:rsidRPr="0037167C">
        <w:t xml:space="preserve"> investment</w:t>
      </w:r>
    </w:p>
    <w:p w:rsidR="0037167C" w:rsidRPr="0037167C" w:rsidRDefault="0037167C" w:rsidP="0037167C">
      <w:pPr>
        <w:numPr>
          <w:ilvl w:val="0"/>
          <w:numId w:val="1"/>
        </w:numPr>
      </w:pPr>
      <w:r w:rsidRPr="0037167C">
        <w:rPr>
          <w:b/>
          <w:bCs/>
          <w:i/>
          <w:iCs/>
        </w:rPr>
        <w:t>E</w:t>
      </w:r>
      <w:r w:rsidRPr="0037167C">
        <w:t xml:space="preserve">  =  </w:t>
      </w:r>
      <w:r w:rsidRPr="0037167C">
        <w:rPr>
          <w:b/>
          <w:bCs/>
          <w:i/>
          <w:iCs/>
        </w:rPr>
        <w:t>C</w:t>
      </w:r>
      <w:r w:rsidRPr="0037167C">
        <w:t xml:space="preserve">  + </w:t>
      </w:r>
      <w:r w:rsidRPr="0037167C">
        <w:rPr>
          <w:b/>
          <w:bCs/>
          <w:i/>
          <w:iCs/>
        </w:rPr>
        <w:t>I</w:t>
      </w:r>
      <w:r w:rsidRPr="0037167C">
        <w:t xml:space="preserve">  + </w:t>
      </w:r>
      <w:r w:rsidRPr="0037167C">
        <w:rPr>
          <w:b/>
          <w:bCs/>
          <w:i/>
          <w:iCs/>
        </w:rPr>
        <w:t>G</w:t>
      </w:r>
      <w:r w:rsidRPr="0037167C">
        <w:t xml:space="preserve">  = planned expenditure</w:t>
      </w:r>
    </w:p>
    <w:p w:rsidR="0037167C" w:rsidRPr="0037167C" w:rsidRDefault="0037167C" w:rsidP="0037167C">
      <w:pPr>
        <w:numPr>
          <w:ilvl w:val="0"/>
          <w:numId w:val="1"/>
        </w:numPr>
      </w:pPr>
      <w:r w:rsidRPr="0037167C">
        <w:rPr>
          <w:b/>
          <w:bCs/>
          <w:i/>
          <w:iCs/>
        </w:rPr>
        <w:t>Y</w:t>
      </w:r>
      <w:r w:rsidRPr="0037167C">
        <w:t xml:space="preserve">  = real GDP = actual expenditure</w:t>
      </w:r>
    </w:p>
    <w:p w:rsidR="00000000" w:rsidRPr="0037167C" w:rsidRDefault="004063B3" w:rsidP="0037167C">
      <w:pPr>
        <w:numPr>
          <w:ilvl w:val="0"/>
          <w:numId w:val="1"/>
        </w:numPr>
      </w:pPr>
      <w:r w:rsidRPr="0037167C">
        <w:t>Difference between actual &amp; planned expenditure:  unplanned inventory investment</w:t>
      </w:r>
    </w:p>
    <w:p w:rsidR="0037167C" w:rsidRPr="006F5267" w:rsidRDefault="0037167C" w:rsidP="0037167C">
      <w:pPr>
        <w:ind w:left="720"/>
      </w:pPr>
    </w:p>
    <w:p w:rsidR="00000000" w:rsidRPr="00E343D5" w:rsidRDefault="004063B3" w:rsidP="0086322C">
      <w:r w:rsidRPr="006F5267">
        <w:rPr>
          <w:b/>
          <w:bCs/>
        </w:rPr>
        <w:t>Elements of the Keynesian Cross</w:t>
      </w:r>
    </w:p>
    <w:p w:rsidR="00E343D5" w:rsidRDefault="00E343D5" w:rsidP="00E343D5">
      <w:pPr>
        <w:pStyle w:val="ListParagraph"/>
        <w:jc w:val="center"/>
      </w:pPr>
      <w:r>
        <w:rPr>
          <w:noProof/>
        </w:rPr>
        <w:drawing>
          <wp:inline distT="0" distB="0" distL="0" distR="0">
            <wp:extent cx="3086100" cy="1571625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880" cy="15725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43D5" w:rsidRPr="006F5267" w:rsidRDefault="00E343D5" w:rsidP="00E343D5">
      <w:pPr>
        <w:ind w:left="720"/>
      </w:pPr>
    </w:p>
    <w:p w:rsidR="00000000" w:rsidRPr="00F5476E" w:rsidRDefault="004063B3" w:rsidP="00F5476E">
      <w:r w:rsidRPr="006F5267">
        <w:rPr>
          <w:b/>
          <w:bCs/>
        </w:rPr>
        <w:t>Graphing planned expenditure</w:t>
      </w:r>
    </w:p>
    <w:p w:rsidR="00F5476E" w:rsidRPr="006F5267" w:rsidRDefault="00F5476E" w:rsidP="00F5476E">
      <w:pPr>
        <w:ind w:left="720"/>
        <w:jc w:val="center"/>
      </w:pPr>
      <w:r>
        <w:rPr>
          <w:noProof/>
        </w:rPr>
        <w:drawing>
          <wp:inline distT="0" distB="0" distL="0" distR="0">
            <wp:extent cx="3009900" cy="266700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2242" cy="266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063B3" w:rsidP="00D9226F">
      <w:pPr>
        <w:rPr>
          <w:b/>
          <w:bCs/>
        </w:rPr>
      </w:pPr>
      <w:r w:rsidRPr="006F5267">
        <w:rPr>
          <w:b/>
          <w:bCs/>
        </w:rPr>
        <w:lastRenderedPageBreak/>
        <w:t>Graphing the equilibrium condition</w:t>
      </w:r>
    </w:p>
    <w:p w:rsidR="00D9226F" w:rsidRPr="006F5267" w:rsidRDefault="00D9226F" w:rsidP="00D9226F">
      <w:pPr>
        <w:jc w:val="center"/>
      </w:pPr>
      <w:r>
        <w:rPr>
          <w:noProof/>
        </w:rPr>
        <w:drawing>
          <wp:inline distT="0" distB="0" distL="0" distR="0">
            <wp:extent cx="3499139" cy="2314575"/>
            <wp:effectExtent l="19050" t="0" r="6061" b="0"/>
            <wp:docPr id="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9139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063B3" w:rsidP="002439E3">
      <w:pPr>
        <w:rPr>
          <w:b/>
          <w:bCs/>
        </w:rPr>
      </w:pPr>
      <w:r w:rsidRPr="006F5267">
        <w:rPr>
          <w:b/>
          <w:bCs/>
        </w:rPr>
        <w:t>The equilibrium value of income</w:t>
      </w:r>
    </w:p>
    <w:p w:rsidR="002439E3" w:rsidRPr="006F5267" w:rsidRDefault="002439E3" w:rsidP="002439E3">
      <w:pPr>
        <w:jc w:val="center"/>
      </w:pPr>
      <w:r>
        <w:rPr>
          <w:noProof/>
        </w:rPr>
        <w:drawing>
          <wp:inline distT="0" distB="0" distL="0" distR="0">
            <wp:extent cx="3819525" cy="2238375"/>
            <wp:effectExtent l="19050" t="0" r="9525" b="0"/>
            <wp:docPr id="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063B3" w:rsidP="00262FC5">
      <w:pPr>
        <w:rPr>
          <w:b/>
          <w:bCs/>
        </w:rPr>
      </w:pPr>
      <w:r w:rsidRPr="006F5267">
        <w:rPr>
          <w:b/>
          <w:bCs/>
        </w:rPr>
        <w:t>An increase in government purchases</w:t>
      </w:r>
    </w:p>
    <w:p w:rsidR="00262FC5" w:rsidRPr="006F5267" w:rsidRDefault="00262FC5" w:rsidP="00262FC5">
      <w:pPr>
        <w:jc w:val="center"/>
      </w:pPr>
      <w:r>
        <w:rPr>
          <w:noProof/>
        </w:rPr>
        <w:drawing>
          <wp:inline distT="0" distB="0" distL="0" distR="0">
            <wp:extent cx="3973286" cy="2333625"/>
            <wp:effectExtent l="19050" t="0" r="8164" b="0"/>
            <wp:docPr id="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286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Default="004063B3" w:rsidP="00BD3F78">
      <w:pPr>
        <w:rPr>
          <w:b/>
          <w:bCs/>
          <w:i/>
          <w:iCs/>
        </w:rPr>
      </w:pPr>
      <w:r w:rsidRPr="006F5267">
        <w:rPr>
          <w:b/>
          <w:bCs/>
        </w:rPr>
        <w:lastRenderedPageBreak/>
        <w:t xml:space="preserve">Solving for </w:t>
      </w:r>
      <w:r w:rsidRPr="006F5267">
        <w:sym w:font="Symbol" w:char="0044"/>
      </w:r>
      <w:r w:rsidRPr="006F5267">
        <w:rPr>
          <w:b/>
          <w:bCs/>
          <w:i/>
          <w:iCs/>
        </w:rPr>
        <w:t xml:space="preserve">Y </w:t>
      </w:r>
    </w:p>
    <w:p w:rsidR="00BD3F78" w:rsidRPr="006F5267" w:rsidRDefault="00BD3F78" w:rsidP="00BD3F78">
      <w:pPr>
        <w:jc w:val="center"/>
      </w:pPr>
      <w:r>
        <w:rPr>
          <w:noProof/>
        </w:rPr>
        <w:drawing>
          <wp:inline distT="0" distB="0" distL="0" distR="0">
            <wp:extent cx="3171825" cy="2028825"/>
            <wp:effectExtent l="19050" t="0" r="9525" b="0"/>
            <wp:docPr id="8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6F5267" w:rsidRDefault="004063B3" w:rsidP="008B1BBA">
      <w:r w:rsidRPr="006F5267">
        <w:rPr>
          <w:b/>
          <w:bCs/>
        </w:rPr>
        <w:t>The government purchases multiplier</w:t>
      </w:r>
    </w:p>
    <w:p w:rsidR="006F5267" w:rsidRDefault="006F5267" w:rsidP="006F5267">
      <w:r w:rsidRPr="006F5267">
        <w:t xml:space="preserve">Example:  MPC = 0.8 </w:t>
      </w:r>
    </w:p>
    <w:p w:rsidR="008B1BBA" w:rsidRPr="006F5267" w:rsidRDefault="008B1BBA" w:rsidP="008E6948">
      <w:pPr>
        <w:jc w:val="center"/>
      </w:pPr>
      <w:r>
        <w:rPr>
          <w:noProof/>
        </w:rPr>
        <w:drawing>
          <wp:inline distT="0" distB="0" distL="0" distR="0">
            <wp:extent cx="3524250" cy="1085850"/>
            <wp:effectExtent l="1905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108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324" w:rsidRDefault="00A10324" w:rsidP="00A10324">
      <w:pPr>
        <w:rPr>
          <w:b/>
          <w:bCs/>
        </w:rPr>
      </w:pPr>
    </w:p>
    <w:p w:rsidR="00000000" w:rsidRPr="006F5267" w:rsidRDefault="004063B3" w:rsidP="00A10324">
      <w:r w:rsidRPr="006F5267">
        <w:rPr>
          <w:b/>
          <w:bCs/>
        </w:rPr>
        <w:t>The government purchases multiplier</w:t>
      </w:r>
    </w:p>
    <w:p w:rsidR="006F5267" w:rsidRDefault="006F5267" w:rsidP="006F5267">
      <w:r w:rsidRPr="006F5267">
        <w:t xml:space="preserve">Definition:   the increase in income resulting from a $1 increase in </w:t>
      </w:r>
      <w:r w:rsidRPr="006F5267">
        <w:rPr>
          <w:b/>
          <w:bCs/>
          <w:i/>
          <w:iCs/>
        </w:rPr>
        <w:t>G</w:t>
      </w:r>
      <w:r w:rsidRPr="006F5267">
        <w:t xml:space="preserve">.In this model, the </w:t>
      </w:r>
      <w:r w:rsidRPr="006F5267">
        <w:rPr>
          <w:b/>
          <w:bCs/>
          <w:i/>
          <w:iCs/>
        </w:rPr>
        <w:t>G</w:t>
      </w:r>
      <w:r w:rsidRPr="006F5267">
        <w:t xml:space="preserve">  multiplier equals</w:t>
      </w:r>
    </w:p>
    <w:p w:rsidR="006F06C6" w:rsidRPr="006F5267" w:rsidRDefault="006F06C6" w:rsidP="006F06C6">
      <w:pPr>
        <w:jc w:val="center"/>
      </w:pPr>
      <w:r>
        <w:rPr>
          <w:noProof/>
        </w:rPr>
        <w:drawing>
          <wp:inline distT="0" distB="0" distL="0" distR="0">
            <wp:extent cx="3201329" cy="1514475"/>
            <wp:effectExtent l="19050" t="0" r="0" b="0"/>
            <wp:docPr id="10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1329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6C6" w:rsidRDefault="006F06C6" w:rsidP="006F06C6">
      <w:pPr>
        <w:rPr>
          <w:b/>
          <w:bCs/>
        </w:rPr>
      </w:pPr>
    </w:p>
    <w:p w:rsidR="00000000" w:rsidRPr="006F5267" w:rsidRDefault="004063B3" w:rsidP="006F06C6">
      <w:r w:rsidRPr="006F5267">
        <w:rPr>
          <w:b/>
          <w:bCs/>
        </w:rPr>
        <w:t>Why the multiplier is greater than 1</w:t>
      </w:r>
    </w:p>
    <w:p w:rsidR="00000000" w:rsidRPr="006F5267" w:rsidRDefault="004063B3" w:rsidP="006F5267">
      <w:pPr>
        <w:numPr>
          <w:ilvl w:val="0"/>
          <w:numId w:val="3"/>
        </w:numPr>
      </w:pPr>
      <w:r w:rsidRPr="006F5267">
        <w:t xml:space="preserve">Initially, the increase in </w:t>
      </w:r>
      <w:r w:rsidRPr="006F5267">
        <w:rPr>
          <w:b/>
          <w:bCs/>
          <w:i/>
          <w:iCs/>
        </w:rPr>
        <w:t>G</w:t>
      </w:r>
      <w:r w:rsidRPr="006F5267">
        <w:t xml:space="preserve">  causes an equal increase in </w:t>
      </w:r>
      <w:r w:rsidRPr="006F5267">
        <w:rPr>
          <w:b/>
          <w:bCs/>
          <w:i/>
          <w:iCs/>
        </w:rPr>
        <w:t>Y</w:t>
      </w:r>
      <w:r w:rsidRPr="006F5267">
        <w:rPr>
          <w:i/>
          <w:iCs/>
        </w:rPr>
        <w:t>:</w:t>
      </w:r>
      <w:r w:rsidRPr="006F5267">
        <w:rPr>
          <w:b/>
          <w:bCs/>
          <w:i/>
          <w:iCs/>
        </w:rPr>
        <w:t xml:space="preserve">      </w:t>
      </w:r>
      <w:r w:rsidRPr="006F5267">
        <w:rPr>
          <w:b/>
          <w:bCs/>
        </w:rPr>
        <w:sym w:font="Symbol" w:char="0044"/>
      </w:r>
      <w:r w:rsidRPr="006F5267">
        <w:rPr>
          <w:b/>
          <w:bCs/>
          <w:i/>
          <w:iCs/>
        </w:rPr>
        <w:t>Y</w:t>
      </w:r>
      <w:r w:rsidRPr="006F5267">
        <w:t xml:space="preserve"> = </w:t>
      </w:r>
      <w:r w:rsidRPr="006F5267">
        <w:rPr>
          <w:b/>
          <w:bCs/>
        </w:rPr>
        <w:sym w:font="Symbol" w:char="0044"/>
      </w:r>
      <w:r w:rsidRPr="006F5267">
        <w:rPr>
          <w:b/>
          <w:bCs/>
          <w:i/>
          <w:iCs/>
        </w:rPr>
        <w:t>G</w:t>
      </w:r>
      <w:r w:rsidRPr="006F5267">
        <w:t xml:space="preserve">. </w:t>
      </w:r>
    </w:p>
    <w:p w:rsidR="00000000" w:rsidRPr="006F5267" w:rsidRDefault="004063B3" w:rsidP="006F5267">
      <w:pPr>
        <w:numPr>
          <w:ilvl w:val="0"/>
          <w:numId w:val="3"/>
        </w:numPr>
      </w:pPr>
      <w:r w:rsidRPr="006F5267">
        <w:lastRenderedPageBreak/>
        <w:t xml:space="preserve">But </w:t>
      </w:r>
      <w:r w:rsidRPr="006F5267">
        <w:sym w:font="Symbol" w:char="00AD"/>
      </w:r>
      <w:r w:rsidRPr="006F5267">
        <w:rPr>
          <w:b/>
          <w:bCs/>
          <w:i/>
          <w:iCs/>
        </w:rPr>
        <w:t>Y</w:t>
      </w:r>
      <w:r w:rsidRPr="006F5267">
        <w:t xml:space="preserve">  </w:t>
      </w:r>
      <w:r w:rsidRPr="006F5267">
        <w:tab/>
      </w:r>
      <w:r w:rsidRPr="006F5267">
        <w:sym w:font="Symbol" w:char="00DE"/>
      </w:r>
      <w:r w:rsidRPr="006F5267">
        <w:t xml:space="preserve"> </w:t>
      </w:r>
      <w:r w:rsidRPr="006F5267">
        <w:sym w:font="Symbol" w:char="00AD"/>
      </w:r>
      <w:r w:rsidRPr="006F5267">
        <w:rPr>
          <w:b/>
          <w:bCs/>
          <w:i/>
          <w:iCs/>
        </w:rPr>
        <w:t xml:space="preserve">C </w:t>
      </w:r>
    </w:p>
    <w:p w:rsidR="006F5267" w:rsidRPr="006F5267" w:rsidRDefault="006F5267" w:rsidP="006F5267">
      <w:r w:rsidRPr="006F5267">
        <w:tab/>
      </w:r>
      <w:r w:rsidRPr="006F5267">
        <w:tab/>
      </w:r>
      <w:r w:rsidRPr="006F5267">
        <w:sym w:font="Symbol" w:char="00DE"/>
      </w:r>
      <w:r w:rsidRPr="006F5267">
        <w:t xml:space="preserve"> further </w:t>
      </w:r>
      <w:r w:rsidRPr="006F5267">
        <w:sym w:font="Symbol" w:char="00AD"/>
      </w:r>
      <w:r w:rsidRPr="006F5267">
        <w:rPr>
          <w:b/>
          <w:bCs/>
          <w:i/>
          <w:iCs/>
        </w:rPr>
        <w:t>Y</w:t>
      </w:r>
      <w:r w:rsidRPr="006F5267">
        <w:t xml:space="preserve"> </w:t>
      </w:r>
    </w:p>
    <w:p w:rsidR="006F5267" w:rsidRPr="006F5267" w:rsidRDefault="006F5267" w:rsidP="006F5267">
      <w:r w:rsidRPr="006F5267">
        <w:tab/>
      </w:r>
      <w:r w:rsidRPr="006F5267">
        <w:tab/>
      </w:r>
      <w:r w:rsidRPr="006F5267">
        <w:sym w:font="Symbol" w:char="00DE"/>
      </w:r>
      <w:r w:rsidRPr="006F5267">
        <w:t xml:space="preserve"> further </w:t>
      </w:r>
      <w:r w:rsidRPr="006F5267">
        <w:sym w:font="Symbol" w:char="00AD"/>
      </w:r>
      <w:r w:rsidRPr="006F5267">
        <w:rPr>
          <w:b/>
          <w:bCs/>
          <w:i/>
          <w:iCs/>
        </w:rPr>
        <w:t>C</w:t>
      </w:r>
    </w:p>
    <w:p w:rsidR="006F5267" w:rsidRPr="006F5267" w:rsidRDefault="006F5267" w:rsidP="006F5267">
      <w:r w:rsidRPr="006F5267">
        <w:tab/>
      </w:r>
      <w:r w:rsidRPr="006F5267">
        <w:tab/>
      </w:r>
      <w:r w:rsidRPr="006F5267">
        <w:sym w:font="Symbol" w:char="00DE"/>
      </w:r>
      <w:r w:rsidRPr="006F5267">
        <w:t xml:space="preserve"> further </w:t>
      </w:r>
      <w:r w:rsidRPr="006F5267">
        <w:sym w:font="Symbol" w:char="00AD"/>
      </w:r>
      <w:r w:rsidRPr="006F5267">
        <w:rPr>
          <w:b/>
          <w:bCs/>
          <w:i/>
          <w:iCs/>
        </w:rPr>
        <w:t>Y</w:t>
      </w:r>
      <w:r w:rsidRPr="006F5267">
        <w:t xml:space="preserve"> </w:t>
      </w:r>
    </w:p>
    <w:p w:rsidR="00000000" w:rsidRPr="006F5267" w:rsidRDefault="004063B3" w:rsidP="006F5267">
      <w:pPr>
        <w:numPr>
          <w:ilvl w:val="0"/>
          <w:numId w:val="4"/>
        </w:numPr>
      </w:pPr>
      <w:r w:rsidRPr="006F5267">
        <w:t xml:space="preserve">So the final impact on income is much bigger than the initial </w:t>
      </w:r>
      <w:r w:rsidRPr="006F5267">
        <w:rPr>
          <w:b/>
          <w:bCs/>
        </w:rPr>
        <w:sym w:font="Symbol" w:char="0044"/>
      </w:r>
      <w:r w:rsidRPr="006F5267">
        <w:rPr>
          <w:b/>
          <w:bCs/>
          <w:i/>
          <w:iCs/>
        </w:rPr>
        <w:t>G</w:t>
      </w:r>
      <w:r w:rsidRPr="006F5267">
        <w:t>.</w:t>
      </w:r>
    </w:p>
    <w:p w:rsidR="00AE1EEB" w:rsidRDefault="00AE1EEB" w:rsidP="00AE1EEB">
      <w:pPr>
        <w:rPr>
          <w:b/>
          <w:bCs/>
        </w:rPr>
      </w:pPr>
    </w:p>
    <w:p w:rsidR="00000000" w:rsidRDefault="004063B3" w:rsidP="00AE1EEB">
      <w:pPr>
        <w:rPr>
          <w:b/>
          <w:bCs/>
        </w:rPr>
      </w:pPr>
      <w:r w:rsidRPr="006F5267">
        <w:rPr>
          <w:b/>
          <w:bCs/>
        </w:rPr>
        <w:t>An increase in taxes</w:t>
      </w:r>
    </w:p>
    <w:p w:rsidR="00AE1EEB" w:rsidRPr="006F5267" w:rsidRDefault="00AE1EEB" w:rsidP="00AE1EEB">
      <w:pPr>
        <w:jc w:val="center"/>
      </w:pPr>
      <w:r>
        <w:rPr>
          <w:noProof/>
        </w:rPr>
        <w:drawing>
          <wp:inline distT="0" distB="0" distL="0" distR="0">
            <wp:extent cx="3472190" cy="2076450"/>
            <wp:effectExtent l="19050" t="0" r="0" b="0"/>
            <wp:docPr id="1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2190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2445" w:rsidRDefault="00B62445" w:rsidP="00B62445">
      <w:pPr>
        <w:rPr>
          <w:b/>
          <w:bCs/>
        </w:rPr>
      </w:pPr>
    </w:p>
    <w:p w:rsidR="00D52CD0" w:rsidRDefault="00D52CD0" w:rsidP="00B62445">
      <w:pPr>
        <w:rPr>
          <w:b/>
          <w:bCs/>
        </w:rPr>
      </w:pPr>
    </w:p>
    <w:p w:rsidR="00000000" w:rsidRDefault="004063B3" w:rsidP="00B62445">
      <w:pPr>
        <w:rPr>
          <w:b/>
          <w:bCs/>
          <w:i/>
          <w:iCs/>
        </w:rPr>
      </w:pPr>
      <w:r w:rsidRPr="006F5267">
        <w:rPr>
          <w:b/>
          <w:bCs/>
        </w:rPr>
        <w:t xml:space="preserve">Solving for </w:t>
      </w:r>
      <w:r w:rsidRPr="006F5267">
        <w:sym w:font="Symbol" w:char="0044"/>
      </w:r>
      <w:r w:rsidRPr="006F5267">
        <w:rPr>
          <w:b/>
          <w:bCs/>
          <w:i/>
          <w:iCs/>
        </w:rPr>
        <w:t xml:space="preserve">Y </w:t>
      </w:r>
    </w:p>
    <w:p w:rsidR="000232E0" w:rsidRPr="006F5267" w:rsidRDefault="000232E0" w:rsidP="000232E0">
      <w:pPr>
        <w:jc w:val="center"/>
      </w:pPr>
      <w:r>
        <w:rPr>
          <w:noProof/>
        </w:rPr>
        <w:drawing>
          <wp:inline distT="0" distB="0" distL="0" distR="0">
            <wp:extent cx="3210005" cy="2057400"/>
            <wp:effectExtent l="19050" t="0" r="9445" b="0"/>
            <wp:docPr id="1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0005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2CD0" w:rsidRDefault="00D52CD0" w:rsidP="00D52CD0">
      <w:pPr>
        <w:rPr>
          <w:b/>
          <w:bCs/>
        </w:rPr>
      </w:pPr>
    </w:p>
    <w:p w:rsidR="00D52CD0" w:rsidRDefault="00D52CD0" w:rsidP="00D52CD0">
      <w:pPr>
        <w:rPr>
          <w:b/>
          <w:bCs/>
        </w:rPr>
      </w:pPr>
    </w:p>
    <w:p w:rsidR="00000000" w:rsidRPr="006F5267" w:rsidRDefault="004063B3" w:rsidP="00D52CD0">
      <w:r w:rsidRPr="006F5267">
        <w:rPr>
          <w:b/>
          <w:bCs/>
        </w:rPr>
        <w:lastRenderedPageBreak/>
        <w:t>The Tax Multiplier</w:t>
      </w:r>
    </w:p>
    <w:p w:rsidR="006F5267" w:rsidRDefault="006F5267" w:rsidP="006F5267">
      <w:r w:rsidRPr="006F5267">
        <w:t>def:  the c</w:t>
      </w:r>
      <w:r w:rsidR="00827E47">
        <w:t xml:space="preserve">hange in income resulting from </w:t>
      </w:r>
      <w:r w:rsidRPr="006F5267">
        <w:t xml:space="preserve">a $1 increase in </w:t>
      </w:r>
      <w:r w:rsidRPr="006F5267">
        <w:rPr>
          <w:b/>
          <w:bCs/>
          <w:i/>
          <w:iCs/>
        </w:rPr>
        <w:t xml:space="preserve">T </w:t>
      </w:r>
      <w:r w:rsidRPr="006F5267">
        <w:t>:</w:t>
      </w:r>
    </w:p>
    <w:p w:rsidR="006B320F" w:rsidRPr="006F5267" w:rsidRDefault="006B320F" w:rsidP="006B320F">
      <w:pPr>
        <w:jc w:val="center"/>
      </w:pPr>
      <w:r>
        <w:rPr>
          <w:noProof/>
        </w:rPr>
        <w:drawing>
          <wp:inline distT="0" distB="0" distL="0" distR="0">
            <wp:extent cx="3278669" cy="1409700"/>
            <wp:effectExtent l="19050" t="0" r="0" b="0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8669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5267" w:rsidRPr="006F5267" w:rsidRDefault="006F5267" w:rsidP="002C0120">
      <w:pPr>
        <w:pStyle w:val="ListParagraph"/>
        <w:numPr>
          <w:ilvl w:val="0"/>
          <w:numId w:val="25"/>
        </w:numPr>
      </w:pPr>
      <w:r w:rsidRPr="006F5267">
        <w:t xml:space="preserve">…is </w:t>
      </w:r>
      <w:r w:rsidRPr="002C0120">
        <w:rPr>
          <w:i/>
          <w:iCs/>
        </w:rPr>
        <w:t>negative:</w:t>
      </w:r>
      <w:r w:rsidR="008E69D3">
        <w:t xml:space="preserve">  A tax hike reduces consumer spending, </w:t>
      </w:r>
      <w:r w:rsidRPr="006F5267">
        <w:t>which reduces income.</w:t>
      </w:r>
    </w:p>
    <w:p w:rsidR="006F5267" w:rsidRPr="006F5267" w:rsidRDefault="006F5267" w:rsidP="002C0120">
      <w:pPr>
        <w:pStyle w:val="ListParagraph"/>
        <w:numPr>
          <w:ilvl w:val="0"/>
          <w:numId w:val="25"/>
        </w:numPr>
      </w:pPr>
      <w:r w:rsidRPr="006F5267">
        <w:t xml:space="preserve">…is </w:t>
      </w:r>
      <w:r w:rsidRPr="002C0120">
        <w:rPr>
          <w:i/>
          <w:iCs/>
        </w:rPr>
        <w:t>greater than one</w:t>
      </w:r>
      <w:r w:rsidR="008E69D3">
        <w:t xml:space="preserve">  </w:t>
      </w:r>
      <w:r w:rsidRPr="006F5267">
        <w:t>(</w:t>
      </w:r>
      <w:r w:rsidRPr="002C0120">
        <w:rPr>
          <w:i/>
          <w:iCs/>
        </w:rPr>
        <w:t>in absolute value</w:t>
      </w:r>
      <w:r w:rsidR="008E69D3">
        <w:t xml:space="preserve">):  A change in taxes has a </w:t>
      </w:r>
      <w:r w:rsidRPr="006F5267">
        <w:t xml:space="preserve">multiplier effect on income.  </w:t>
      </w:r>
    </w:p>
    <w:p w:rsidR="006F5267" w:rsidRPr="006F5267" w:rsidRDefault="006F5267" w:rsidP="002C0120">
      <w:pPr>
        <w:pStyle w:val="ListParagraph"/>
        <w:numPr>
          <w:ilvl w:val="0"/>
          <w:numId w:val="25"/>
        </w:numPr>
      </w:pPr>
      <w:r w:rsidRPr="006F5267">
        <w:t xml:space="preserve">…is </w:t>
      </w:r>
      <w:r w:rsidRPr="002C0120">
        <w:rPr>
          <w:i/>
          <w:iCs/>
        </w:rPr>
        <w:t>smaller than the govt spending multiplier:</w:t>
      </w:r>
      <w:r w:rsidR="00DF6FE3">
        <w:t xml:space="preserve">  </w:t>
      </w:r>
      <w:r w:rsidRPr="006F5267">
        <w:t xml:space="preserve">Consumers save the </w:t>
      </w:r>
      <w:r w:rsidR="00DF6FE3">
        <w:t xml:space="preserve">fraction (1-MPC) of a tax cut, </w:t>
      </w:r>
      <w:r w:rsidRPr="006F5267">
        <w:t>so the initial boost</w:t>
      </w:r>
      <w:r w:rsidR="00DF6FE3">
        <w:t xml:space="preserve"> in spending from a tax cut is </w:t>
      </w:r>
      <w:r w:rsidRPr="006F5267">
        <w:t xml:space="preserve">smaller than from an equal increase in </w:t>
      </w:r>
      <w:r w:rsidRPr="002C0120">
        <w:rPr>
          <w:b/>
          <w:bCs/>
          <w:i/>
          <w:iCs/>
        </w:rPr>
        <w:t>G</w:t>
      </w:r>
      <w:r w:rsidRPr="006F5267">
        <w:t xml:space="preserve">. </w:t>
      </w:r>
    </w:p>
    <w:p w:rsidR="00F935E6" w:rsidRDefault="00F935E6" w:rsidP="00F935E6">
      <w:pPr>
        <w:rPr>
          <w:b/>
          <w:bCs/>
        </w:rPr>
      </w:pPr>
    </w:p>
    <w:p w:rsidR="006F5267" w:rsidRPr="006F5267" w:rsidRDefault="006F5267" w:rsidP="002C0120">
      <w:pPr>
        <w:pStyle w:val="ListParagraph"/>
        <w:numPr>
          <w:ilvl w:val="0"/>
          <w:numId w:val="25"/>
        </w:numPr>
      </w:pPr>
      <w:r w:rsidRPr="006F5267">
        <w:t xml:space="preserve">…is </w:t>
      </w:r>
      <w:r w:rsidRPr="002C0120">
        <w:rPr>
          <w:i/>
          <w:iCs/>
        </w:rPr>
        <w:t>negative:</w:t>
      </w:r>
      <w:r w:rsidR="00F935E6">
        <w:t xml:space="preserve">  </w:t>
      </w:r>
      <w:r w:rsidRPr="006F5267">
        <w:t>An increase in taxes reduces consumer spending, which reduces equilibrium income.</w:t>
      </w:r>
    </w:p>
    <w:p w:rsidR="006F5267" w:rsidRPr="006F5267" w:rsidRDefault="006F5267" w:rsidP="002C0120">
      <w:pPr>
        <w:pStyle w:val="ListParagraph"/>
        <w:numPr>
          <w:ilvl w:val="0"/>
          <w:numId w:val="25"/>
        </w:numPr>
      </w:pPr>
      <w:r w:rsidRPr="006F5267">
        <w:t xml:space="preserve">…is </w:t>
      </w:r>
      <w:r w:rsidRPr="002C0120">
        <w:rPr>
          <w:i/>
          <w:iCs/>
        </w:rPr>
        <w:t>greater than one</w:t>
      </w:r>
      <w:r w:rsidRPr="006F5267">
        <w:t xml:space="preserve">  (</w:t>
      </w:r>
      <w:r w:rsidRPr="002C0120">
        <w:rPr>
          <w:i/>
          <w:iCs/>
        </w:rPr>
        <w:t>in absolute value</w:t>
      </w:r>
      <w:r w:rsidR="00F935E6">
        <w:t xml:space="preserve">):  </w:t>
      </w:r>
      <w:r w:rsidRPr="006F5267">
        <w:t xml:space="preserve">A change in taxes has a multiplier effect on income.  </w:t>
      </w:r>
    </w:p>
    <w:p w:rsidR="006F5267" w:rsidRPr="006F5267" w:rsidRDefault="006F5267" w:rsidP="002C0120">
      <w:pPr>
        <w:pStyle w:val="ListParagraph"/>
        <w:numPr>
          <w:ilvl w:val="0"/>
          <w:numId w:val="25"/>
        </w:numPr>
      </w:pPr>
      <w:r w:rsidRPr="006F5267">
        <w:t xml:space="preserve">…is </w:t>
      </w:r>
      <w:r w:rsidRPr="002C0120">
        <w:rPr>
          <w:i/>
          <w:iCs/>
        </w:rPr>
        <w:t>smaller than the govt spending multiplier:</w:t>
      </w:r>
      <w:r w:rsidR="00F935E6">
        <w:t xml:space="preserve">  </w:t>
      </w:r>
      <w:r w:rsidRPr="006F5267">
        <w:t xml:space="preserve">Consumers save the fraction (1-MPC) of a tax cut, so the initial boost in spending from a tax cut is smaller than from an equal increase in </w:t>
      </w:r>
      <w:r w:rsidRPr="002C0120">
        <w:rPr>
          <w:b/>
          <w:bCs/>
          <w:i/>
          <w:iCs/>
        </w:rPr>
        <w:t>G</w:t>
      </w:r>
      <w:r w:rsidRPr="006F5267">
        <w:t xml:space="preserve">. </w:t>
      </w:r>
    </w:p>
    <w:p w:rsidR="00AC5A47" w:rsidRDefault="00AC5A47" w:rsidP="00AC5A47">
      <w:pPr>
        <w:ind w:left="360"/>
        <w:rPr>
          <w:b/>
          <w:bCs/>
          <w:i/>
          <w:iCs/>
        </w:rPr>
      </w:pPr>
    </w:p>
    <w:p w:rsidR="00000000" w:rsidRPr="006F5267" w:rsidRDefault="004063B3" w:rsidP="0070106E">
      <w:r w:rsidRPr="006F5267">
        <w:rPr>
          <w:b/>
          <w:bCs/>
        </w:rPr>
        <w:t xml:space="preserve">The </w:t>
      </w:r>
      <w:r w:rsidRPr="006F5267">
        <w:rPr>
          <w:b/>
          <w:bCs/>
          <w:i/>
          <w:iCs/>
        </w:rPr>
        <w:t>IS</w:t>
      </w:r>
      <w:r w:rsidRPr="006F5267">
        <w:rPr>
          <w:b/>
          <w:bCs/>
        </w:rPr>
        <w:t xml:space="preserve"> curve</w:t>
      </w:r>
    </w:p>
    <w:p w:rsidR="006F5267" w:rsidRPr="006F5267" w:rsidRDefault="006F5267" w:rsidP="006F5267">
      <w:r w:rsidRPr="006F5267">
        <w:t xml:space="preserve">def:  a graph of all combinations of </w:t>
      </w:r>
      <w:r w:rsidRPr="006F5267">
        <w:rPr>
          <w:b/>
          <w:bCs/>
          <w:i/>
          <w:iCs/>
        </w:rPr>
        <w:t>r</w:t>
      </w:r>
      <w:r w:rsidRPr="006F5267">
        <w:t xml:space="preserve">  and </w:t>
      </w:r>
      <w:r w:rsidRPr="006F5267">
        <w:rPr>
          <w:b/>
          <w:bCs/>
          <w:i/>
          <w:iCs/>
        </w:rPr>
        <w:t>Y</w:t>
      </w:r>
      <w:r w:rsidRPr="006F5267">
        <w:t xml:space="preserve">  that result in goods market equilibrium,</w:t>
      </w:r>
    </w:p>
    <w:p w:rsidR="006F5267" w:rsidRPr="006F5267" w:rsidRDefault="006F5267" w:rsidP="006F5267">
      <w:r w:rsidRPr="006F5267">
        <w:rPr>
          <w:i/>
          <w:iCs/>
        </w:rPr>
        <w:t>i.e.</w:t>
      </w:r>
      <w:r w:rsidRPr="006F5267">
        <w:t xml:space="preserve">   </w:t>
      </w:r>
      <w:r w:rsidR="0070106E">
        <w:t xml:space="preserve">actual expenditure (output) </w:t>
      </w:r>
      <w:r w:rsidRPr="006F5267">
        <w:t xml:space="preserve"> = planned expenditure</w:t>
      </w:r>
    </w:p>
    <w:p w:rsidR="006F5267" w:rsidRDefault="0070106E" w:rsidP="006F5267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48.5pt;margin-top:14.65pt;width:138pt;height:19pt;z-index:251658240" filled="t">
            <v:fill opacity=".5"/>
            <v:imagedata r:id="rId17" o:title=""/>
          </v:shape>
          <o:OLEObject Type="Embed" ProgID="Unknown" ShapeID="_x0000_s1026" DrawAspect="Content" ObjectID="_1419414404" r:id="rId18"/>
        </w:pict>
      </w:r>
      <w:r w:rsidR="006F5267" w:rsidRPr="006F5267">
        <w:t xml:space="preserve">The equation for the </w:t>
      </w:r>
      <w:r w:rsidR="006F5267" w:rsidRPr="006F5267">
        <w:rPr>
          <w:i/>
          <w:iCs/>
        </w:rPr>
        <w:t>IS</w:t>
      </w:r>
      <w:r w:rsidR="006F5267" w:rsidRPr="006F5267">
        <w:t xml:space="preserve">  curve is:</w:t>
      </w:r>
    </w:p>
    <w:p w:rsidR="0070106E" w:rsidRPr="006F5267" w:rsidRDefault="0070106E" w:rsidP="006F5267"/>
    <w:p w:rsidR="0053139B" w:rsidRDefault="0053139B" w:rsidP="002A2DB3">
      <w:pPr>
        <w:rPr>
          <w:b/>
          <w:bCs/>
        </w:rPr>
      </w:pPr>
    </w:p>
    <w:p w:rsidR="0053139B" w:rsidRDefault="0053139B" w:rsidP="002A2DB3">
      <w:pPr>
        <w:rPr>
          <w:b/>
          <w:bCs/>
        </w:rPr>
      </w:pPr>
    </w:p>
    <w:p w:rsidR="0053139B" w:rsidRDefault="0053139B" w:rsidP="002A2DB3">
      <w:pPr>
        <w:rPr>
          <w:b/>
          <w:bCs/>
        </w:rPr>
      </w:pPr>
    </w:p>
    <w:p w:rsidR="0053139B" w:rsidRDefault="0053139B" w:rsidP="002A2DB3">
      <w:pPr>
        <w:rPr>
          <w:b/>
          <w:bCs/>
        </w:rPr>
      </w:pPr>
    </w:p>
    <w:p w:rsidR="0053139B" w:rsidRDefault="0053139B" w:rsidP="002A2DB3">
      <w:pPr>
        <w:rPr>
          <w:b/>
          <w:bCs/>
        </w:rPr>
      </w:pPr>
    </w:p>
    <w:p w:rsidR="00000000" w:rsidRDefault="004063B3" w:rsidP="002A2DB3">
      <w:pPr>
        <w:rPr>
          <w:b/>
          <w:bCs/>
        </w:rPr>
      </w:pPr>
      <w:r w:rsidRPr="006F5267">
        <w:rPr>
          <w:b/>
          <w:bCs/>
        </w:rPr>
        <w:lastRenderedPageBreak/>
        <w:t xml:space="preserve">Deriving the </w:t>
      </w:r>
      <w:r w:rsidRPr="006F5267">
        <w:rPr>
          <w:b/>
          <w:bCs/>
          <w:i/>
          <w:iCs/>
        </w:rPr>
        <w:t>IS</w:t>
      </w:r>
      <w:r w:rsidRPr="006F5267">
        <w:rPr>
          <w:b/>
          <w:bCs/>
        </w:rPr>
        <w:t xml:space="preserve"> curve</w:t>
      </w:r>
    </w:p>
    <w:p w:rsidR="0053139B" w:rsidRPr="006F5267" w:rsidRDefault="0053139B" w:rsidP="0053139B">
      <w:pPr>
        <w:jc w:val="center"/>
      </w:pPr>
      <w:r>
        <w:rPr>
          <w:noProof/>
        </w:rPr>
        <w:drawing>
          <wp:inline distT="0" distB="0" distL="0" distR="0">
            <wp:extent cx="3348714" cy="2028825"/>
            <wp:effectExtent l="19050" t="0" r="4086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8714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62CB" w:rsidRDefault="000D62CB" w:rsidP="000D62CB">
      <w:pPr>
        <w:rPr>
          <w:b/>
          <w:bCs/>
        </w:rPr>
      </w:pPr>
    </w:p>
    <w:p w:rsidR="00000000" w:rsidRPr="006F5267" w:rsidRDefault="004063B3" w:rsidP="000D62CB">
      <w:r w:rsidRPr="006F5267">
        <w:rPr>
          <w:b/>
          <w:bCs/>
        </w:rPr>
        <w:t xml:space="preserve">Understanding the </w:t>
      </w:r>
      <w:r w:rsidRPr="006F5267">
        <w:rPr>
          <w:b/>
          <w:bCs/>
          <w:i/>
          <w:iCs/>
        </w:rPr>
        <w:t>IS</w:t>
      </w:r>
      <w:r w:rsidRPr="006F5267">
        <w:rPr>
          <w:b/>
          <w:bCs/>
        </w:rPr>
        <w:t xml:space="preserve"> curve’s slope</w:t>
      </w:r>
    </w:p>
    <w:p w:rsidR="00000000" w:rsidRPr="006F5267" w:rsidRDefault="004063B3" w:rsidP="006F5267">
      <w:pPr>
        <w:numPr>
          <w:ilvl w:val="0"/>
          <w:numId w:val="9"/>
        </w:numPr>
      </w:pPr>
      <w:r w:rsidRPr="006F5267">
        <w:t xml:space="preserve">The </w:t>
      </w:r>
      <w:r w:rsidRPr="006F5267">
        <w:rPr>
          <w:i/>
          <w:iCs/>
        </w:rPr>
        <w:t>IS</w:t>
      </w:r>
      <w:r w:rsidRPr="006F5267">
        <w:t xml:space="preserve">  curve is negatively sloped.  </w:t>
      </w:r>
    </w:p>
    <w:p w:rsidR="00000000" w:rsidRPr="006F5267" w:rsidRDefault="004063B3" w:rsidP="006F5267">
      <w:pPr>
        <w:numPr>
          <w:ilvl w:val="0"/>
          <w:numId w:val="9"/>
        </w:numPr>
      </w:pPr>
      <w:r w:rsidRPr="006F5267">
        <w:t>Intuition:</w:t>
      </w:r>
      <w:r w:rsidRPr="006F5267">
        <w:br/>
        <w:t>A fall in the interest rate motivates firms to increase investment spending, which drives up total planned spending (</w:t>
      </w:r>
      <w:r w:rsidRPr="006F5267">
        <w:rPr>
          <w:b/>
          <w:bCs/>
          <w:i/>
          <w:iCs/>
        </w:rPr>
        <w:t xml:space="preserve">E </w:t>
      </w:r>
      <w:r w:rsidRPr="006F5267">
        <w:t xml:space="preserve">).  </w:t>
      </w:r>
    </w:p>
    <w:p w:rsidR="006F5267" w:rsidRPr="006F5267" w:rsidRDefault="006F5267" w:rsidP="006F5267">
      <w:r w:rsidRPr="006F5267">
        <w:tab/>
        <w:t xml:space="preserve">To restore equilibrium in the goods market, output (a.k.a. actual expenditure, </w:t>
      </w:r>
      <w:r w:rsidRPr="006F5267">
        <w:rPr>
          <w:b/>
          <w:bCs/>
          <w:i/>
          <w:iCs/>
        </w:rPr>
        <w:t xml:space="preserve">Y </w:t>
      </w:r>
      <w:r w:rsidRPr="006F5267">
        <w:t xml:space="preserve">) must increase.  </w:t>
      </w:r>
    </w:p>
    <w:p w:rsidR="00000000" w:rsidRDefault="004063B3" w:rsidP="00D82C16">
      <w:pPr>
        <w:rPr>
          <w:b/>
          <w:bCs/>
        </w:rPr>
      </w:pPr>
      <w:r w:rsidRPr="006F5267">
        <w:rPr>
          <w:b/>
          <w:bCs/>
        </w:rPr>
        <w:t>The IS curve and the Loanable Funds model</w:t>
      </w:r>
    </w:p>
    <w:p w:rsidR="00D82C16" w:rsidRPr="006F5267" w:rsidRDefault="00D82C16" w:rsidP="00D82C16">
      <w:pPr>
        <w:jc w:val="center"/>
      </w:pPr>
      <w:r>
        <w:rPr>
          <w:noProof/>
        </w:rPr>
        <w:drawing>
          <wp:inline distT="0" distB="0" distL="0" distR="0">
            <wp:extent cx="3834734" cy="2181225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4734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06A8" w:rsidRDefault="000B06A8" w:rsidP="000B06A8">
      <w:pPr>
        <w:rPr>
          <w:b/>
          <w:bCs/>
        </w:rPr>
      </w:pPr>
    </w:p>
    <w:p w:rsidR="00000000" w:rsidRPr="006F5267" w:rsidRDefault="004063B3" w:rsidP="000B06A8">
      <w:r w:rsidRPr="006F5267">
        <w:rPr>
          <w:b/>
          <w:bCs/>
        </w:rPr>
        <w:t xml:space="preserve">Fiscal Policy and the </w:t>
      </w:r>
      <w:r w:rsidRPr="006F5267">
        <w:rPr>
          <w:b/>
          <w:bCs/>
          <w:i/>
          <w:iCs/>
        </w:rPr>
        <w:t>IS</w:t>
      </w:r>
      <w:r w:rsidRPr="006F5267">
        <w:rPr>
          <w:b/>
          <w:bCs/>
        </w:rPr>
        <w:t xml:space="preserve"> curve</w:t>
      </w:r>
    </w:p>
    <w:p w:rsidR="00000000" w:rsidRPr="006F5267" w:rsidRDefault="004063B3" w:rsidP="006F5267">
      <w:pPr>
        <w:numPr>
          <w:ilvl w:val="0"/>
          <w:numId w:val="10"/>
        </w:numPr>
      </w:pPr>
      <w:r w:rsidRPr="006F5267">
        <w:t xml:space="preserve">We can use the </w:t>
      </w:r>
      <w:r w:rsidRPr="006F5267">
        <w:rPr>
          <w:i/>
          <w:iCs/>
        </w:rPr>
        <w:t>IS-LM</w:t>
      </w:r>
      <w:r w:rsidRPr="006F5267">
        <w:t xml:space="preserve">  model to see how fiscal policy (</w:t>
      </w:r>
      <w:r w:rsidRPr="006F5267">
        <w:rPr>
          <w:b/>
          <w:bCs/>
          <w:i/>
          <w:iCs/>
        </w:rPr>
        <w:t>G</w:t>
      </w:r>
      <w:r w:rsidRPr="006F5267">
        <w:t xml:space="preserve">  and </w:t>
      </w:r>
      <w:r w:rsidRPr="006F5267">
        <w:rPr>
          <w:b/>
          <w:bCs/>
          <w:i/>
          <w:iCs/>
        </w:rPr>
        <w:t xml:space="preserve">T </w:t>
      </w:r>
      <w:r w:rsidRPr="006F5267">
        <w:t xml:space="preserve">) can affect aggregate demand and output.  </w:t>
      </w:r>
    </w:p>
    <w:p w:rsidR="00000000" w:rsidRPr="006F5267" w:rsidRDefault="004063B3" w:rsidP="006F5267">
      <w:pPr>
        <w:numPr>
          <w:ilvl w:val="0"/>
          <w:numId w:val="10"/>
        </w:numPr>
      </w:pPr>
      <w:r w:rsidRPr="006F5267">
        <w:lastRenderedPageBreak/>
        <w:t>Let’s start by u</w:t>
      </w:r>
      <w:r w:rsidRPr="006F5267">
        <w:t xml:space="preserve">sing the Keynesian Cross to see how fiscal policy shifts the </w:t>
      </w:r>
      <w:r w:rsidRPr="006F5267">
        <w:rPr>
          <w:i/>
          <w:iCs/>
        </w:rPr>
        <w:t>IS</w:t>
      </w:r>
      <w:r w:rsidRPr="006F5267">
        <w:t xml:space="preserve"> curve…</w:t>
      </w:r>
    </w:p>
    <w:p w:rsidR="0019543A" w:rsidRDefault="0019543A" w:rsidP="000B06A8">
      <w:pPr>
        <w:rPr>
          <w:b/>
          <w:bCs/>
        </w:rPr>
      </w:pPr>
    </w:p>
    <w:p w:rsidR="00000000" w:rsidRDefault="004063B3" w:rsidP="000B06A8">
      <w:pPr>
        <w:rPr>
          <w:b/>
          <w:bCs/>
          <w:i/>
          <w:iCs/>
        </w:rPr>
      </w:pPr>
      <w:r w:rsidRPr="006F5267">
        <w:rPr>
          <w:b/>
          <w:bCs/>
        </w:rPr>
        <w:t xml:space="preserve">Shifting the </w:t>
      </w:r>
      <w:r w:rsidRPr="006F5267">
        <w:rPr>
          <w:b/>
          <w:bCs/>
          <w:i/>
          <w:iCs/>
        </w:rPr>
        <w:t>IS</w:t>
      </w:r>
      <w:r w:rsidRPr="006F5267">
        <w:rPr>
          <w:b/>
          <w:bCs/>
        </w:rPr>
        <w:t xml:space="preserve"> curve:  </w:t>
      </w:r>
      <w:r w:rsidRPr="006F5267">
        <w:sym w:font="Symbol" w:char="0044"/>
      </w:r>
      <w:r w:rsidRPr="006F5267">
        <w:rPr>
          <w:b/>
          <w:bCs/>
          <w:i/>
          <w:iCs/>
        </w:rPr>
        <w:t xml:space="preserve">G </w:t>
      </w:r>
    </w:p>
    <w:p w:rsidR="000B06A8" w:rsidRPr="006F5267" w:rsidRDefault="000B06A8" w:rsidP="000B06A8">
      <w:pPr>
        <w:jc w:val="center"/>
      </w:pPr>
      <w:r>
        <w:rPr>
          <w:noProof/>
        </w:rPr>
        <w:drawing>
          <wp:inline distT="0" distB="0" distL="0" distR="0">
            <wp:extent cx="3796862" cy="2286000"/>
            <wp:effectExtent l="1905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862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A949B9" w:rsidRDefault="004063B3" w:rsidP="0019543A">
      <w:pPr>
        <w:rPr>
          <w:sz w:val="28"/>
          <w:szCs w:val="28"/>
        </w:rPr>
      </w:pPr>
      <w:r w:rsidRPr="00A949B9">
        <w:rPr>
          <w:b/>
          <w:bCs/>
          <w:sz w:val="28"/>
          <w:szCs w:val="28"/>
        </w:rPr>
        <w:t>The Theory of Liquidity Preference</w:t>
      </w:r>
    </w:p>
    <w:p w:rsidR="00000000" w:rsidRPr="006F5267" w:rsidRDefault="004063B3" w:rsidP="006F5267">
      <w:pPr>
        <w:numPr>
          <w:ilvl w:val="0"/>
          <w:numId w:val="11"/>
        </w:numPr>
      </w:pPr>
      <w:r w:rsidRPr="006F5267">
        <w:t>due to John Maynard Keynes.</w:t>
      </w:r>
    </w:p>
    <w:p w:rsidR="00000000" w:rsidRPr="006F5267" w:rsidRDefault="004063B3" w:rsidP="006F5267">
      <w:pPr>
        <w:numPr>
          <w:ilvl w:val="0"/>
          <w:numId w:val="11"/>
        </w:numPr>
      </w:pPr>
      <w:r w:rsidRPr="006F5267">
        <w:t>A simple the</w:t>
      </w:r>
      <w:r w:rsidR="0019543A">
        <w:t xml:space="preserve">ory in which the interest rate </w:t>
      </w:r>
      <w:r w:rsidRPr="006F5267">
        <w:t xml:space="preserve">is </w:t>
      </w:r>
      <w:r w:rsidR="0019543A">
        <w:t xml:space="preserve">determined by money supply and </w:t>
      </w:r>
      <w:r w:rsidRPr="006F5267">
        <w:t xml:space="preserve">money demand.  </w:t>
      </w:r>
    </w:p>
    <w:p w:rsidR="00C16065" w:rsidRDefault="00C16065" w:rsidP="00C16065">
      <w:pPr>
        <w:rPr>
          <w:b/>
          <w:bCs/>
        </w:rPr>
      </w:pPr>
    </w:p>
    <w:p w:rsidR="00000000" w:rsidRDefault="004063B3" w:rsidP="00C16065">
      <w:pPr>
        <w:rPr>
          <w:b/>
          <w:bCs/>
        </w:rPr>
      </w:pPr>
      <w:r w:rsidRPr="006F5267">
        <w:rPr>
          <w:b/>
          <w:bCs/>
        </w:rPr>
        <w:t>Money Supply</w:t>
      </w:r>
    </w:p>
    <w:p w:rsidR="00C16065" w:rsidRPr="006F5267" w:rsidRDefault="00C16065" w:rsidP="00C16065">
      <w:pPr>
        <w:jc w:val="center"/>
      </w:pPr>
      <w:r>
        <w:rPr>
          <w:noProof/>
        </w:rPr>
        <w:drawing>
          <wp:inline distT="0" distB="0" distL="0" distR="0">
            <wp:extent cx="4533900" cy="2968371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9137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10EA" w:rsidRDefault="00A010EA" w:rsidP="00A010EA">
      <w:pPr>
        <w:rPr>
          <w:b/>
          <w:bCs/>
        </w:rPr>
      </w:pPr>
    </w:p>
    <w:p w:rsidR="00000000" w:rsidRDefault="004063B3" w:rsidP="00A010EA">
      <w:pPr>
        <w:rPr>
          <w:b/>
          <w:bCs/>
        </w:rPr>
      </w:pPr>
      <w:r w:rsidRPr="006F5267">
        <w:rPr>
          <w:b/>
          <w:bCs/>
        </w:rPr>
        <w:t>Money Demand</w:t>
      </w:r>
    </w:p>
    <w:p w:rsidR="00A010EA" w:rsidRPr="006F5267" w:rsidRDefault="00A010EA" w:rsidP="00A010EA">
      <w:pPr>
        <w:jc w:val="center"/>
      </w:pPr>
      <w:r>
        <w:rPr>
          <w:noProof/>
        </w:rPr>
        <w:drawing>
          <wp:inline distT="0" distB="0" distL="0" distR="0">
            <wp:extent cx="4185620" cy="2495550"/>
            <wp:effectExtent l="19050" t="0" r="538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62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6F5267" w:rsidRDefault="004063B3" w:rsidP="003F5518">
      <w:r w:rsidRPr="006F5267">
        <w:rPr>
          <w:b/>
          <w:bCs/>
        </w:rPr>
        <w:t>Equilibrium</w:t>
      </w:r>
    </w:p>
    <w:p w:rsidR="007005FC" w:rsidRPr="007005FC" w:rsidRDefault="007005FC" w:rsidP="007005FC">
      <w:pPr>
        <w:ind w:left="720"/>
      </w:pPr>
      <w:r>
        <w:rPr>
          <w:noProof/>
        </w:rPr>
        <w:drawing>
          <wp:inline distT="0" distB="0" distL="0" distR="0">
            <wp:extent cx="3943350" cy="2000250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5FC" w:rsidRPr="007005FC" w:rsidRDefault="007005FC" w:rsidP="007005FC">
      <w:pPr>
        <w:ind w:left="720"/>
      </w:pPr>
    </w:p>
    <w:p w:rsidR="00000000" w:rsidRDefault="004063B3" w:rsidP="00AD57FD">
      <w:pPr>
        <w:rPr>
          <w:b/>
          <w:bCs/>
        </w:rPr>
      </w:pPr>
      <w:r w:rsidRPr="006F5267">
        <w:rPr>
          <w:b/>
          <w:bCs/>
        </w:rPr>
        <w:t>How the Fed raises the interest rate</w:t>
      </w:r>
    </w:p>
    <w:p w:rsidR="00AD57FD" w:rsidRPr="006F5267" w:rsidRDefault="00AD57FD" w:rsidP="00AD57FD">
      <w:pPr>
        <w:jc w:val="center"/>
      </w:pPr>
      <w:r>
        <w:rPr>
          <w:noProof/>
        </w:rPr>
        <w:drawing>
          <wp:inline distT="0" distB="0" distL="0" distR="0">
            <wp:extent cx="3305175" cy="1666875"/>
            <wp:effectExtent l="1905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0000" w:rsidRPr="006F5267" w:rsidRDefault="004063B3" w:rsidP="00240417">
      <w:r w:rsidRPr="006F5267">
        <w:rPr>
          <w:b/>
          <w:bCs/>
        </w:rPr>
        <w:lastRenderedPageBreak/>
        <w:t>The LM curve</w:t>
      </w:r>
    </w:p>
    <w:p w:rsidR="006F5267" w:rsidRDefault="006F5267" w:rsidP="006F5267">
      <w:r w:rsidRPr="006F5267">
        <w:t xml:space="preserve">Now let’s put </w:t>
      </w:r>
      <w:r w:rsidRPr="006F5267">
        <w:rPr>
          <w:b/>
          <w:bCs/>
          <w:i/>
          <w:iCs/>
        </w:rPr>
        <w:t>Y</w:t>
      </w:r>
      <w:r w:rsidRPr="006F5267">
        <w:t xml:space="preserve">  back into the money demand function:</w:t>
      </w:r>
    </w:p>
    <w:p w:rsidR="00C6737F" w:rsidRPr="006F5267" w:rsidRDefault="00C6737F" w:rsidP="00C6737F">
      <w:pPr>
        <w:jc w:val="center"/>
      </w:pPr>
      <w:r>
        <w:rPr>
          <w:noProof/>
        </w:rPr>
        <w:drawing>
          <wp:inline distT="0" distB="0" distL="0" distR="0">
            <wp:extent cx="3095625" cy="1266825"/>
            <wp:effectExtent l="1905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5ED6" w:rsidRDefault="00CF5ED6" w:rsidP="00CF5ED6">
      <w:pPr>
        <w:rPr>
          <w:b/>
          <w:bCs/>
        </w:rPr>
      </w:pPr>
    </w:p>
    <w:p w:rsidR="00000000" w:rsidRDefault="004063B3" w:rsidP="00CF5ED6">
      <w:pPr>
        <w:rPr>
          <w:b/>
          <w:bCs/>
        </w:rPr>
      </w:pPr>
      <w:r w:rsidRPr="006F5267">
        <w:rPr>
          <w:b/>
          <w:bCs/>
        </w:rPr>
        <w:t>Deriving the LM curve</w:t>
      </w:r>
    </w:p>
    <w:p w:rsidR="00CF5ED6" w:rsidRPr="006F5267" w:rsidRDefault="00CF5ED6" w:rsidP="00CF5ED6">
      <w:pPr>
        <w:jc w:val="center"/>
      </w:pPr>
      <w:r>
        <w:rPr>
          <w:noProof/>
        </w:rPr>
        <w:drawing>
          <wp:inline distT="0" distB="0" distL="0" distR="0">
            <wp:extent cx="3938809" cy="1914525"/>
            <wp:effectExtent l="19050" t="0" r="4541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8809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15F" w:rsidRDefault="00B9615F" w:rsidP="00B9615F">
      <w:pPr>
        <w:rPr>
          <w:b/>
          <w:bCs/>
        </w:rPr>
      </w:pPr>
    </w:p>
    <w:p w:rsidR="00000000" w:rsidRPr="006F5267" w:rsidRDefault="004063B3" w:rsidP="00B9615F">
      <w:r w:rsidRPr="006F5267">
        <w:rPr>
          <w:b/>
          <w:bCs/>
        </w:rPr>
        <w:t xml:space="preserve">Understanding the </w:t>
      </w:r>
      <w:r w:rsidRPr="006F5267">
        <w:rPr>
          <w:b/>
          <w:bCs/>
          <w:i/>
          <w:iCs/>
        </w:rPr>
        <w:t>LM</w:t>
      </w:r>
      <w:r w:rsidRPr="006F5267">
        <w:rPr>
          <w:b/>
          <w:bCs/>
        </w:rPr>
        <w:t xml:space="preserve"> curve’s slope</w:t>
      </w:r>
    </w:p>
    <w:p w:rsidR="00000000" w:rsidRPr="006F5267" w:rsidRDefault="004063B3" w:rsidP="006F5267">
      <w:pPr>
        <w:numPr>
          <w:ilvl w:val="0"/>
          <w:numId w:val="16"/>
        </w:numPr>
      </w:pPr>
      <w:r w:rsidRPr="006F5267">
        <w:t xml:space="preserve">The </w:t>
      </w:r>
      <w:r w:rsidRPr="006F5267">
        <w:rPr>
          <w:i/>
          <w:iCs/>
        </w:rPr>
        <w:t>LM</w:t>
      </w:r>
      <w:r w:rsidRPr="006F5267">
        <w:t xml:space="preserve">  curve is positively sloped.  </w:t>
      </w:r>
    </w:p>
    <w:p w:rsidR="00000000" w:rsidRPr="006F5267" w:rsidRDefault="004063B3" w:rsidP="006F5267">
      <w:pPr>
        <w:numPr>
          <w:ilvl w:val="0"/>
          <w:numId w:val="16"/>
        </w:numPr>
      </w:pPr>
      <w:r w:rsidRPr="006F5267">
        <w:t>Intuition:</w:t>
      </w:r>
      <w:r w:rsidRPr="006F5267">
        <w:br/>
        <w:t xml:space="preserve">An increase in income raises money demand.  </w:t>
      </w:r>
    </w:p>
    <w:p w:rsidR="006F5267" w:rsidRPr="006F5267" w:rsidRDefault="006F5267" w:rsidP="006F5267">
      <w:r w:rsidRPr="006F5267">
        <w:tab/>
        <w:t xml:space="preserve">Since the supply of real balances is fixed, there is now excess demand in the money market at the initial interest rate.  </w:t>
      </w:r>
    </w:p>
    <w:p w:rsidR="006F5267" w:rsidRPr="006F5267" w:rsidRDefault="006F5267" w:rsidP="006F5267">
      <w:r w:rsidRPr="006F5267">
        <w:tab/>
        <w:t>The interest rate must rise to restore equilibrium in the money market.</w:t>
      </w:r>
    </w:p>
    <w:p w:rsidR="00B9615F" w:rsidRDefault="00B9615F" w:rsidP="00B9615F">
      <w:pPr>
        <w:rPr>
          <w:b/>
          <w:bCs/>
        </w:rPr>
      </w:pPr>
    </w:p>
    <w:p w:rsidR="00B9615F" w:rsidRDefault="00B9615F" w:rsidP="00B9615F">
      <w:pPr>
        <w:rPr>
          <w:b/>
          <w:bCs/>
        </w:rPr>
      </w:pPr>
    </w:p>
    <w:p w:rsidR="00B9615F" w:rsidRDefault="00B9615F" w:rsidP="00B9615F">
      <w:pPr>
        <w:rPr>
          <w:b/>
          <w:bCs/>
        </w:rPr>
      </w:pPr>
    </w:p>
    <w:p w:rsidR="00000000" w:rsidRDefault="004063B3" w:rsidP="00B9615F">
      <w:pPr>
        <w:rPr>
          <w:b/>
          <w:bCs/>
        </w:rPr>
      </w:pPr>
      <w:r w:rsidRPr="006F5267">
        <w:rPr>
          <w:b/>
          <w:bCs/>
        </w:rPr>
        <w:lastRenderedPageBreak/>
        <w:t xml:space="preserve">How </w:t>
      </w:r>
      <w:r w:rsidRPr="006F5267">
        <w:sym w:font="Symbol" w:char="0044"/>
      </w:r>
      <w:r w:rsidRPr="006F5267">
        <w:rPr>
          <w:b/>
          <w:bCs/>
          <w:i/>
          <w:iCs/>
        </w:rPr>
        <w:t>M</w:t>
      </w:r>
      <w:r w:rsidRPr="006F5267">
        <w:rPr>
          <w:b/>
          <w:bCs/>
        </w:rPr>
        <w:t xml:space="preserve">  shifts the LM curve</w:t>
      </w:r>
    </w:p>
    <w:p w:rsidR="00B9615F" w:rsidRPr="006F5267" w:rsidRDefault="00B9615F" w:rsidP="00B9615F">
      <w:pPr>
        <w:jc w:val="center"/>
      </w:pPr>
      <w:r>
        <w:rPr>
          <w:noProof/>
        </w:rPr>
        <w:drawing>
          <wp:inline distT="0" distB="0" distL="0" distR="0">
            <wp:extent cx="3683000" cy="220980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3000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0218" w:rsidRPr="00590218" w:rsidRDefault="00590218" w:rsidP="00590218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1028700</wp:posOffset>
            </wp:positionH>
            <wp:positionV relativeFrom="paragraph">
              <wp:posOffset>307339</wp:posOffset>
            </wp:positionV>
            <wp:extent cx="4105275" cy="2371725"/>
            <wp:effectExtent l="19050" t="0" r="9525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275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063B3" w:rsidRPr="006F5267">
        <w:rPr>
          <w:b/>
          <w:bCs/>
        </w:rPr>
        <w:t>The short-run equilibrium</w:t>
      </w:r>
    </w:p>
    <w:p w:rsidR="00590218" w:rsidRDefault="00590218" w:rsidP="00590218">
      <w:pPr>
        <w:ind w:left="720"/>
      </w:pPr>
    </w:p>
    <w:p w:rsidR="00590218" w:rsidRDefault="00590218" w:rsidP="00590218">
      <w:pPr>
        <w:ind w:left="720"/>
      </w:pPr>
    </w:p>
    <w:p w:rsidR="00590218" w:rsidRDefault="00590218" w:rsidP="00590218">
      <w:pPr>
        <w:ind w:left="720"/>
      </w:pPr>
    </w:p>
    <w:p w:rsidR="00590218" w:rsidRDefault="00590218" w:rsidP="00590218">
      <w:pPr>
        <w:ind w:left="720"/>
      </w:pPr>
    </w:p>
    <w:p w:rsidR="00590218" w:rsidRDefault="00590218" w:rsidP="00590218">
      <w:pPr>
        <w:ind w:left="720"/>
      </w:pPr>
    </w:p>
    <w:p w:rsidR="00590218" w:rsidRDefault="00590218" w:rsidP="00590218">
      <w:pPr>
        <w:ind w:left="720"/>
      </w:pPr>
    </w:p>
    <w:p w:rsidR="00590218" w:rsidRDefault="00590218" w:rsidP="00590218">
      <w:pPr>
        <w:ind w:left="720"/>
      </w:pPr>
    </w:p>
    <w:p w:rsidR="00590218" w:rsidRPr="00590218" w:rsidRDefault="00590218" w:rsidP="00590218">
      <w:pPr>
        <w:ind w:left="720"/>
      </w:pPr>
    </w:p>
    <w:p w:rsidR="00CB6C5C" w:rsidRDefault="00CB6C5C" w:rsidP="00CB6C5C">
      <w:pPr>
        <w:rPr>
          <w:b/>
          <w:bCs/>
          <w:i/>
          <w:iCs/>
        </w:rPr>
      </w:pPr>
    </w:p>
    <w:p w:rsidR="006F5267" w:rsidRDefault="004063B3" w:rsidP="00CB6C5C">
      <w:pPr>
        <w:rPr>
          <w:b/>
          <w:bCs/>
          <w:i/>
          <w:iCs/>
        </w:rPr>
      </w:pPr>
      <w:r w:rsidRPr="006F5267">
        <w:rPr>
          <w:b/>
          <w:bCs/>
          <w:i/>
          <w:iCs/>
        </w:rPr>
        <w:t>The Big Picture</w:t>
      </w:r>
    </w:p>
    <w:p w:rsidR="00CB6C5C" w:rsidRDefault="00CB6C5C" w:rsidP="00CB6C5C">
      <w:pPr>
        <w:jc w:val="center"/>
      </w:pPr>
      <w:r>
        <w:rPr>
          <w:noProof/>
        </w:rPr>
        <w:drawing>
          <wp:inline distT="0" distB="0" distL="0" distR="0">
            <wp:extent cx="3581400" cy="1819275"/>
            <wp:effectExtent l="190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167C" w:rsidRDefault="0037167C" w:rsidP="006F5267">
      <w:pPr>
        <w:rPr>
          <w:b/>
          <w:bCs/>
        </w:rPr>
      </w:pPr>
    </w:p>
    <w:p w:rsidR="00000000" w:rsidRPr="0037167C" w:rsidRDefault="004063B3" w:rsidP="006F5267">
      <w:pPr>
        <w:rPr>
          <w:sz w:val="28"/>
          <w:szCs w:val="28"/>
        </w:rPr>
      </w:pPr>
      <w:r w:rsidRPr="0037167C">
        <w:rPr>
          <w:b/>
          <w:bCs/>
          <w:sz w:val="28"/>
          <w:szCs w:val="28"/>
        </w:rPr>
        <w:t xml:space="preserve">Summary </w:t>
      </w:r>
    </w:p>
    <w:p w:rsidR="00000000" w:rsidRPr="006F5267" w:rsidRDefault="004063B3" w:rsidP="006F5267">
      <w:pPr>
        <w:numPr>
          <w:ilvl w:val="0"/>
          <w:numId w:val="19"/>
        </w:numPr>
      </w:pPr>
      <w:r w:rsidRPr="006F5267">
        <w:t>Keynesian Cross</w:t>
      </w:r>
    </w:p>
    <w:p w:rsidR="00000000" w:rsidRPr="006F5267" w:rsidRDefault="004063B3" w:rsidP="006F5267">
      <w:pPr>
        <w:numPr>
          <w:ilvl w:val="1"/>
          <w:numId w:val="19"/>
        </w:numPr>
      </w:pPr>
      <w:r w:rsidRPr="006F5267">
        <w:t>basic model of income determination</w:t>
      </w:r>
    </w:p>
    <w:p w:rsidR="00000000" w:rsidRPr="006F5267" w:rsidRDefault="004063B3" w:rsidP="006F5267">
      <w:pPr>
        <w:numPr>
          <w:ilvl w:val="1"/>
          <w:numId w:val="19"/>
        </w:numPr>
      </w:pPr>
      <w:r w:rsidRPr="006F5267">
        <w:t>takes fiscal policy &amp; investment as exogenous</w:t>
      </w:r>
    </w:p>
    <w:p w:rsidR="00000000" w:rsidRPr="006F5267" w:rsidRDefault="004063B3" w:rsidP="006F5267">
      <w:pPr>
        <w:numPr>
          <w:ilvl w:val="1"/>
          <w:numId w:val="19"/>
        </w:numPr>
      </w:pPr>
      <w:r w:rsidRPr="006F5267">
        <w:t xml:space="preserve">fiscal policy has a </w:t>
      </w:r>
      <w:r w:rsidRPr="006F5267">
        <w:t>multiplied impact on income.</w:t>
      </w:r>
    </w:p>
    <w:p w:rsidR="00000000" w:rsidRPr="006F5267" w:rsidRDefault="004063B3" w:rsidP="006F5267">
      <w:pPr>
        <w:numPr>
          <w:ilvl w:val="0"/>
          <w:numId w:val="19"/>
        </w:numPr>
      </w:pPr>
      <w:r w:rsidRPr="006F5267">
        <w:t xml:space="preserve"> </w:t>
      </w:r>
      <w:r w:rsidRPr="006F5267">
        <w:rPr>
          <w:i/>
          <w:iCs/>
        </w:rPr>
        <w:t>IS</w:t>
      </w:r>
      <w:r w:rsidRPr="006F5267">
        <w:t xml:space="preserve">  curve</w:t>
      </w:r>
    </w:p>
    <w:p w:rsidR="00000000" w:rsidRPr="006F5267" w:rsidRDefault="004063B3" w:rsidP="006F5267">
      <w:pPr>
        <w:numPr>
          <w:ilvl w:val="1"/>
          <w:numId w:val="19"/>
        </w:numPr>
      </w:pPr>
      <w:r w:rsidRPr="006F5267">
        <w:t>comes from Keynesian Cross when planned investment depends negatively on interest rate</w:t>
      </w:r>
    </w:p>
    <w:p w:rsidR="00000000" w:rsidRPr="006F5267" w:rsidRDefault="004063B3" w:rsidP="006F5267">
      <w:pPr>
        <w:numPr>
          <w:ilvl w:val="1"/>
          <w:numId w:val="19"/>
        </w:numPr>
      </w:pPr>
      <w:r w:rsidRPr="006F5267">
        <w:t xml:space="preserve">shows all combinations of </w:t>
      </w:r>
      <w:r w:rsidRPr="006F5267">
        <w:rPr>
          <w:b/>
          <w:bCs/>
          <w:i/>
          <w:iCs/>
        </w:rPr>
        <w:t>r</w:t>
      </w:r>
      <w:r w:rsidRPr="006F5267">
        <w:t xml:space="preserve">  and </w:t>
      </w:r>
      <w:r w:rsidRPr="006F5267">
        <w:rPr>
          <w:b/>
          <w:bCs/>
          <w:i/>
          <w:iCs/>
        </w:rPr>
        <w:t>Y</w:t>
      </w:r>
      <w:r w:rsidRPr="006F5267">
        <w:t xml:space="preserve">  that equate planned expenditure with actual expenditure on goods &amp; services</w:t>
      </w:r>
    </w:p>
    <w:p w:rsidR="00000000" w:rsidRPr="006F5267" w:rsidRDefault="004063B3" w:rsidP="006F5267">
      <w:pPr>
        <w:numPr>
          <w:ilvl w:val="0"/>
          <w:numId w:val="20"/>
        </w:numPr>
      </w:pPr>
      <w:r w:rsidRPr="006F5267">
        <w:t>T</w:t>
      </w:r>
      <w:r w:rsidRPr="006F5267">
        <w:t>heory of Liquidity Preference</w:t>
      </w:r>
    </w:p>
    <w:p w:rsidR="00000000" w:rsidRPr="006F5267" w:rsidRDefault="004063B3" w:rsidP="006F5267">
      <w:pPr>
        <w:numPr>
          <w:ilvl w:val="1"/>
          <w:numId w:val="20"/>
        </w:numPr>
      </w:pPr>
      <w:r w:rsidRPr="006F5267">
        <w:t>basic model of interest rate determination</w:t>
      </w:r>
    </w:p>
    <w:p w:rsidR="00000000" w:rsidRPr="006F5267" w:rsidRDefault="004063B3" w:rsidP="006F5267">
      <w:pPr>
        <w:numPr>
          <w:ilvl w:val="1"/>
          <w:numId w:val="20"/>
        </w:numPr>
      </w:pPr>
      <w:r w:rsidRPr="006F5267">
        <w:t>takes money supply &amp; price level as exogenous</w:t>
      </w:r>
    </w:p>
    <w:p w:rsidR="00000000" w:rsidRPr="006F5267" w:rsidRDefault="004063B3" w:rsidP="006F5267">
      <w:pPr>
        <w:numPr>
          <w:ilvl w:val="1"/>
          <w:numId w:val="20"/>
        </w:numPr>
      </w:pPr>
      <w:r w:rsidRPr="006F5267">
        <w:t>an increase in the money supply lowers the interest rate</w:t>
      </w:r>
    </w:p>
    <w:p w:rsidR="00000000" w:rsidRPr="006F5267" w:rsidRDefault="004063B3" w:rsidP="006F5267">
      <w:pPr>
        <w:numPr>
          <w:ilvl w:val="0"/>
          <w:numId w:val="20"/>
        </w:numPr>
      </w:pPr>
      <w:r w:rsidRPr="006F5267">
        <w:t xml:space="preserve"> </w:t>
      </w:r>
      <w:r w:rsidRPr="006F5267">
        <w:rPr>
          <w:i/>
          <w:iCs/>
        </w:rPr>
        <w:t>LM</w:t>
      </w:r>
      <w:r w:rsidRPr="006F5267">
        <w:t xml:space="preserve">  curve</w:t>
      </w:r>
    </w:p>
    <w:p w:rsidR="00000000" w:rsidRPr="006F5267" w:rsidRDefault="004063B3" w:rsidP="006F5267">
      <w:pPr>
        <w:numPr>
          <w:ilvl w:val="1"/>
          <w:numId w:val="20"/>
        </w:numPr>
      </w:pPr>
      <w:r w:rsidRPr="006F5267">
        <w:t xml:space="preserve">comes from Liquidity </w:t>
      </w:r>
      <w:r w:rsidRPr="006F5267">
        <w:t>Preference Theory when money demand depends positively on income</w:t>
      </w:r>
    </w:p>
    <w:p w:rsidR="00000000" w:rsidRPr="006F5267" w:rsidRDefault="004063B3" w:rsidP="006F5267">
      <w:pPr>
        <w:numPr>
          <w:ilvl w:val="1"/>
          <w:numId w:val="20"/>
        </w:numPr>
      </w:pPr>
      <w:r w:rsidRPr="006F5267">
        <w:t xml:space="preserve">shows all combinations of </w:t>
      </w:r>
      <w:r w:rsidRPr="006F5267">
        <w:rPr>
          <w:b/>
          <w:bCs/>
          <w:i/>
          <w:iCs/>
        </w:rPr>
        <w:t>r</w:t>
      </w:r>
      <w:r w:rsidRPr="006F5267">
        <w:t xml:space="preserve">  and</w:t>
      </w:r>
      <w:r w:rsidR="00DE25AD">
        <w:t xml:space="preserve"> </w:t>
      </w:r>
      <w:r w:rsidRPr="006F5267">
        <w:rPr>
          <w:b/>
          <w:bCs/>
          <w:i/>
          <w:iCs/>
        </w:rPr>
        <w:t>Y</w:t>
      </w:r>
      <w:r w:rsidRPr="006F5267">
        <w:t xml:space="preserve">  that equate demand for real money balances with supply</w:t>
      </w:r>
    </w:p>
    <w:p w:rsidR="00000000" w:rsidRPr="006F5267" w:rsidRDefault="004063B3" w:rsidP="006F5267">
      <w:pPr>
        <w:numPr>
          <w:ilvl w:val="0"/>
          <w:numId w:val="22"/>
        </w:numPr>
      </w:pPr>
      <w:r w:rsidRPr="006F5267">
        <w:t xml:space="preserve"> </w:t>
      </w:r>
      <w:r w:rsidRPr="006F5267">
        <w:rPr>
          <w:i/>
          <w:iCs/>
        </w:rPr>
        <w:t>IS-LM</w:t>
      </w:r>
      <w:r w:rsidRPr="006F5267">
        <w:t xml:space="preserve">  model</w:t>
      </w:r>
    </w:p>
    <w:p w:rsidR="00000000" w:rsidRPr="006F5267" w:rsidRDefault="004063B3" w:rsidP="006F5267">
      <w:pPr>
        <w:numPr>
          <w:ilvl w:val="1"/>
          <w:numId w:val="22"/>
        </w:numPr>
      </w:pPr>
      <w:r w:rsidRPr="006F5267">
        <w:t xml:space="preserve">Intersection of </w:t>
      </w:r>
      <w:r w:rsidRPr="006F5267">
        <w:rPr>
          <w:i/>
          <w:iCs/>
        </w:rPr>
        <w:t>IS</w:t>
      </w:r>
      <w:r w:rsidRPr="006F5267">
        <w:t xml:space="preserve">  and </w:t>
      </w:r>
      <w:r w:rsidRPr="006F5267">
        <w:rPr>
          <w:i/>
          <w:iCs/>
        </w:rPr>
        <w:t>LM</w:t>
      </w:r>
      <w:r w:rsidRPr="006F5267">
        <w:t xml:space="preserve">  curves shows the unique point (</w:t>
      </w:r>
      <w:r w:rsidRPr="006F5267">
        <w:rPr>
          <w:b/>
          <w:bCs/>
          <w:i/>
          <w:iCs/>
        </w:rPr>
        <w:t>Y</w:t>
      </w:r>
      <w:r w:rsidRPr="006F5267">
        <w:t xml:space="preserve">, </w:t>
      </w:r>
      <w:r w:rsidRPr="006F5267">
        <w:rPr>
          <w:b/>
          <w:bCs/>
          <w:i/>
          <w:iCs/>
        </w:rPr>
        <w:t>r</w:t>
      </w:r>
      <w:r w:rsidRPr="006F5267">
        <w:t xml:space="preserve"> ) that sa</w:t>
      </w:r>
      <w:r w:rsidRPr="006F5267">
        <w:t xml:space="preserve">tisfies equilibrium in both the goods and money markets.  </w:t>
      </w:r>
    </w:p>
    <w:p w:rsidR="00C04E8C" w:rsidRDefault="00C04E8C"/>
    <w:sectPr w:rsidR="00C04E8C" w:rsidSect="00C04E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2886"/>
    <w:multiLevelType w:val="hybridMultilevel"/>
    <w:tmpl w:val="D2F8F14E"/>
    <w:lvl w:ilvl="0" w:tplc="F7D2B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78CD2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68B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446D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BA0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CCF9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0E7C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60A3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FE5F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39938A1"/>
    <w:multiLevelType w:val="hybridMultilevel"/>
    <w:tmpl w:val="607875A2"/>
    <w:lvl w:ilvl="0" w:tplc="4712D3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C4EB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788E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01487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4052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0450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958C5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EEA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6427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6BE658D"/>
    <w:multiLevelType w:val="hybridMultilevel"/>
    <w:tmpl w:val="2A74F33C"/>
    <w:lvl w:ilvl="0" w:tplc="D69C95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80EF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B3809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63AE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D4AF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B5E9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6264F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B230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4642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079802E0"/>
    <w:multiLevelType w:val="hybridMultilevel"/>
    <w:tmpl w:val="EAFC44E6"/>
    <w:lvl w:ilvl="0" w:tplc="A8B257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6A6A0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F8FC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904E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26AF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766D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CA15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6673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A607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0D60535E"/>
    <w:multiLevelType w:val="hybridMultilevel"/>
    <w:tmpl w:val="1AB857A6"/>
    <w:lvl w:ilvl="0" w:tplc="096486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2E5AC6">
      <w:start w:val="13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D0D80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645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2E4E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C8604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9980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4A88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8E31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441285F"/>
    <w:multiLevelType w:val="hybridMultilevel"/>
    <w:tmpl w:val="0E9AAE10"/>
    <w:lvl w:ilvl="0" w:tplc="1972AA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C82C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86CB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62A6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608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DA94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1474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2A19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592D0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7DA2C0C"/>
    <w:multiLevelType w:val="hybridMultilevel"/>
    <w:tmpl w:val="EFE6EEDE"/>
    <w:lvl w:ilvl="0" w:tplc="452643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52BE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6456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F905F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E0E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8E44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A0BDA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7840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9CB5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547495F"/>
    <w:multiLevelType w:val="hybridMultilevel"/>
    <w:tmpl w:val="1F601064"/>
    <w:lvl w:ilvl="0" w:tplc="4DC4C5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D48A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2837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4CAD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BAA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8C4C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947F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9F49C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769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DC815A6"/>
    <w:multiLevelType w:val="hybridMultilevel"/>
    <w:tmpl w:val="72BE5E34"/>
    <w:lvl w:ilvl="0" w:tplc="5FD011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A1CEE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A67A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3C09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03E5B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B0A4E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05E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7B0AA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AE07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1DA3809"/>
    <w:multiLevelType w:val="hybridMultilevel"/>
    <w:tmpl w:val="E7F08DAA"/>
    <w:lvl w:ilvl="0" w:tplc="51F46E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5667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AA0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8CBA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A462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A20B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8869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5E3B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4491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41D71BA"/>
    <w:multiLevelType w:val="hybridMultilevel"/>
    <w:tmpl w:val="972CDE5A"/>
    <w:lvl w:ilvl="0" w:tplc="A17EE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76A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A6EC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3908D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002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ACAF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7874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86EE2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C471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80A5DA4"/>
    <w:multiLevelType w:val="hybridMultilevel"/>
    <w:tmpl w:val="56186952"/>
    <w:lvl w:ilvl="0" w:tplc="E872E4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E74D9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56EC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42C8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1A2E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7E277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9ABA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8CDC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46272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C906832"/>
    <w:multiLevelType w:val="hybridMultilevel"/>
    <w:tmpl w:val="1E7CFB9A"/>
    <w:lvl w:ilvl="0" w:tplc="D20A7C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72A03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B68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6423C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BE52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C85D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9E6A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1C74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A6CFF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D561778"/>
    <w:multiLevelType w:val="hybridMultilevel"/>
    <w:tmpl w:val="21D89F8C"/>
    <w:lvl w:ilvl="0" w:tplc="376230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304B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4E01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3A0AC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32C1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E46A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086D8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EECF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986E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E1707B5"/>
    <w:multiLevelType w:val="hybridMultilevel"/>
    <w:tmpl w:val="C81C92DE"/>
    <w:lvl w:ilvl="0" w:tplc="C372894A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2804C0">
      <w:start w:val="13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F801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9B05E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E84D12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A42E9D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D5AA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2F88C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AFA9C5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7B3034"/>
    <w:multiLevelType w:val="hybridMultilevel"/>
    <w:tmpl w:val="06E6E540"/>
    <w:lvl w:ilvl="0" w:tplc="589CCC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94636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EADC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C0C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7AA2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72C3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88CD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DE28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25C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59FC4ED3"/>
    <w:multiLevelType w:val="hybridMultilevel"/>
    <w:tmpl w:val="64EE89D4"/>
    <w:lvl w:ilvl="0" w:tplc="080876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392A4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FA32C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640D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704D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8A55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1F64D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3CF5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1A55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1C628B2"/>
    <w:multiLevelType w:val="hybridMultilevel"/>
    <w:tmpl w:val="C90201FC"/>
    <w:lvl w:ilvl="0" w:tplc="5FD011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19600D"/>
    <w:multiLevelType w:val="hybridMultilevel"/>
    <w:tmpl w:val="547EC3FE"/>
    <w:lvl w:ilvl="0" w:tplc="5CCED3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B2D7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7C3F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564D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C6A8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EC36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AA50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40F1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D260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646B3265"/>
    <w:multiLevelType w:val="hybridMultilevel"/>
    <w:tmpl w:val="D6040AB4"/>
    <w:lvl w:ilvl="0" w:tplc="DE6EE0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F2D2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7F49A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12EA8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786A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FD6EA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7E5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D057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5C9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665D3E6B"/>
    <w:multiLevelType w:val="hybridMultilevel"/>
    <w:tmpl w:val="A126B734"/>
    <w:lvl w:ilvl="0" w:tplc="FB8CEE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690EB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7A21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F200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85088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79094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FC4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902A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BB69E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6AD37A12"/>
    <w:multiLevelType w:val="hybridMultilevel"/>
    <w:tmpl w:val="C466FFE4"/>
    <w:lvl w:ilvl="0" w:tplc="877AD09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CAF35C">
      <w:start w:val="1387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2ACD4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CA0EB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34C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A2C61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4FEF9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A008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FE649B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760992"/>
    <w:multiLevelType w:val="hybridMultilevel"/>
    <w:tmpl w:val="B6DCA86A"/>
    <w:lvl w:ilvl="0" w:tplc="78AE12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78B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8885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B884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504E7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2FE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F9ABF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B088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4B2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>
    <w:nsid w:val="71897408"/>
    <w:multiLevelType w:val="hybridMultilevel"/>
    <w:tmpl w:val="63E6E9FC"/>
    <w:lvl w:ilvl="0" w:tplc="289AFA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CC0EB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A8143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4D6C3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D890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E002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F676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5E8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C4E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>
    <w:nsid w:val="7BF6697E"/>
    <w:multiLevelType w:val="hybridMultilevel"/>
    <w:tmpl w:val="9FB67EFE"/>
    <w:lvl w:ilvl="0" w:tplc="5CE089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97642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F413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F275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DA079B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DA25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D0C8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86E8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1BCCB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3"/>
  </w:num>
  <w:num w:numId="3">
    <w:abstractNumId w:val="13"/>
  </w:num>
  <w:num w:numId="4">
    <w:abstractNumId w:val="6"/>
  </w:num>
  <w:num w:numId="5">
    <w:abstractNumId w:val="10"/>
  </w:num>
  <w:num w:numId="6">
    <w:abstractNumId w:val="12"/>
  </w:num>
  <w:num w:numId="7">
    <w:abstractNumId w:val="8"/>
  </w:num>
  <w:num w:numId="8">
    <w:abstractNumId w:val="11"/>
  </w:num>
  <w:num w:numId="9">
    <w:abstractNumId w:val="0"/>
  </w:num>
  <w:num w:numId="10">
    <w:abstractNumId w:val="15"/>
  </w:num>
  <w:num w:numId="11">
    <w:abstractNumId w:val="5"/>
  </w:num>
  <w:num w:numId="12">
    <w:abstractNumId w:val="18"/>
  </w:num>
  <w:num w:numId="13">
    <w:abstractNumId w:val="16"/>
  </w:num>
  <w:num w:numId="14">
    <w:abstractNumId w:val="2"/>
  </w:num>
  <w:num w:numId="15">
    <w:abstractNumId w:val="20"/>
  </w:num>
  <w:num w:numId="16">
    <w:abstractNumId w:val="24"/>
  </w:num>
  <w:num w:numId="17">
    <w:abstractNumId w:val="22"/>
  </w:num>
  <w:num w:numId="18">
    <w:abstractNumId w:val="23"/>
  </w:num>
  <w:num w:numId="19">
    <w:abstractNumId w:val="4"/>
  </w:num>
  <w:num w:numId="20">
    <w:abstractNumId w:val="21"/>
  </w:num>
  <w:num w:numId="21">
    <w:abstractNumId w:val="9"/>
  </w:num>
  <w:num w:numId="22">
    <w:abstractNumId w:val="14"/>
  </w:num>
  <w:num w:numId="23">
    <w:abstractNumId w:val="7"/>
  </w:num>
  <w:num w:numId="24">
    <w:abstractNumId w:val="1"/>
  </w:num>
  <w:num w:numId="25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F5267"/>
    <w:rsid w:val="000232E0"/>
    <w:rsid w:val="000B06A8"/>
    <w:rsid w:val="000D62CB"/>
    <w:rsid w:val="000E15A7"/>
    <w:rsid w:val="0019543A"/>
    <w:rsid w:val="00240417"/>
    <w:rsid w:val="002439E3"/>
    <w:rsid w:val="00262FC5"/>
    <w:rsid w:val="002A2DB3"/>
    <w:rsid w:val="002C0120"/>
    <w:rsid w:val="0037167C"/>
    <w:rsid w:val="003F5518"/>
    <w:rsid w:val="004063B3"/>
    <w:rsid w:val="0053139B"/>
    <w:rsid w:val="00590218"/>
    <w:rsid w:val="006B320F"/>
    <w:rsid w:val="006F06C6"/>
    <w:rsid w:val="006F5267"/>
    <w:rsid w:val="007005FC"/>
    <w:rsid w:val="0070106E"/>
    <w:rsid w:val="00827E47"/>
    <w:rsid w:val="0086322C"/>
    <w:rsid w:val="008B1BBA"/>
    <w:rsid w:val="008E6948"/>
    <w:rsid w:val="008E69D3"/>
    <w:rsid w:val="00A010EA"/>
    <w:rsid w:val="00A10324"/>
    <w:rsid w:val="00A53216"/>
    <w:rsid w:val="00A949B9"/>
    <w:rsid w:val="00AC5A47"/>
    <w:rsid w:val="00AD57FD"/>
    <w:rsid w:val="00AE1EEB"/>
    <w:rsid w:val="00B17917"/>
    <w:rsid w:val="00B62445"/>
    <w:rsid w:val="00B9615F"/>
    <w:rsid w:val="00BD3F78"/>
    <w:rsid w:val="00C04E8C"/>
    <w:rsid w:val="00C16065"/>
    <w:rsid w:val="00C6737F"/>
    <w:rsid w:val="00CB6C5C"/>
    <w:rsid w:val="00CF5ED6"/>
    <w:rsid w:val="00D52CD0"/>
    <w:rsid w:val="00D82C16"/>
    <w:rsid w:val="00D9226F"/>
    <w:rsid w:val="00DE25AD"/>
    <w:rsid w:val="00DF6FE3"/>
    <w:rsid w:val="00E343D5"/>
    <w:rsid w:val="00F5476E"/>
    <w:rsid w:val="00F935E6"/>
    <w:rsid w:val="00FC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E8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43D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3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247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3910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9089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7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482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899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0322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487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7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86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24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72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167129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79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34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714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7775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742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4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60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876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60038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3561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791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302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85442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201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7935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4189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904">
          <w:marLeft w:val="547"/>
          <w:marRight w:val="0"/>
          <w:marTop w:val="25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286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936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802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1909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429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847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92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5318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615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58492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57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9416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8170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76403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16062">
          <w:marLeft w:val="547"/>
          <w:marRight w:val="0"/>
          <w:marTop w:val="15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0138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97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80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3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0678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549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60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372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0226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6030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7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5900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672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9587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1313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372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33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7805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8487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6046">
          <w:marLeft w:val="1166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065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8241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441943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742828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3315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533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5472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6579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52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4362">
          <w:marLeft w:val="547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1327">
          <w:marLeft w:val="1253"/>
          <w:marRight w:val="0"/>
          <w:marTop w:val="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743418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61617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520646">
          <w:marLeft w:val="547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oleObject" Target="embeddings/oleObject1.bin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wmf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654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qaiser</dc:creator>
  <cp:lastModifiedBy>dr qaiser</cp:lastModifiedBy>
  <cp:revision>46</cp:revision>
  <dcterms:created xsi:type="dcterms:W3CDTF">2013-01-11T07:28:00Z</dcterms:created>
  <dcterms:modified xsi:type="dcterms:W3CDTF">2013-01-11T07:59:00Z</dcterms:modified>
</cp:coreProperties>
</file>