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765" w:rsidRDefault="00067765" w:rsidP="00067765">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067765" w:rsidRDefault="00067765" w:rsidP="0006776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D965AF">
        <w:rPr>
          <w:rFonts w:ascii="Times New Roman" w:hAnsi="Times New Roman" w:cs="Times New Roman"/>
          <w:b/>
          <w:bCs/>
          <w:sz w:val="28"/>
          <w:szCs w:val="24"/>
        </w:rPr>
        <w:t>1</w:t>
      </w:r>
      <w:r w:rsidR="00C15A96">
        <w:rPr>
          <w:rFonts w:ascii="Times New Roman" w:hAnsi="Times New Roman" w:cs="Times New Roman"/>
          <w:b/>
          <w:bCs/>
          <w:sz w:val="28"/>
          <w:szCs w:val="24"/>
        </w:rPr>
        <w:t>6</w:t>
      </w:r>
    </w:p>
    <w:p w:rsidR="00DC6D32" w:rsidRPr="006F5661" w:rsidRDefault="00067765" w:rsidP="00074D65">
      <w:pPr>
        <w:jc w:val="center"/>
        <w:rPr>
          <w:rFonts w:ascii="Times New Roman" w:hAnsi="Times New Roman" w:cs="Times New Roman"/>
          <w:b/>
          <w:bCs/>
          <w:sz w:val="24"/>
          <w:szCs w:val="24"/>
        </w:rPr>
      </w:pPr>
      <w:r>
        <w:rPr>
          <w:rFonts w:ascii="Times New Roman" w:hAnsi="Times New Roman" w:cs="Times New Roman"/>
          <w:b/>
          <w:bCs/>
          <w:sz w:val="28"/>
          <w:szCs w:val="24"/>
        </w:rPr>
        <w:t>RSA</w:t>
      </w:r>
    </w:p>
    <w:p w:rsidR="00391F84" w:rsidRDefault="00391F84" w:rsidP="00391F84">
      <w:pPr>
        <w:rPr>
          <w:rFonts w:ascii="Times New Roman" w:hAnsi="Times New Roman" w:cs="Times New Roman"/>
          <w:sz w:val="24"/>
          <w:szCs w:val="24"/>
        </w:rPr>
      </w:pP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t>RSA algorithm, implementation</w:t>
      </w:r>
      <w:r w:rsidRPr="00067765">
        <w:rPr>
          <w:rFonts w:ascii="Times New Roman" w:hAnsi="Times New Roman" w:cs="Times New Roman"/>
          <w:sz w:val="24"/>
          <w:szCs w:val="24"/>
        </w:rPr>
        <w:t>, security</w:t>
      </w:r>
    </w:p>
    <w:p w:rsidR="00067765"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lang w:val="en-AU"/>
        </w:rPr>
        <w:t xml:space="preserve">RSA is the best known, and by far the most widely used general public key encryption algorithm, and was first published by </w:t>
      </w:r>
      <w:proofErr w:type="spellStart"/>
      <w:r w:rsidRPr="00067765">
        <w:rPr>
          <w:rFonts w:ascii="Times New Roman" w:hAnsi="Times New Roman" w:cs="Times New Roman"/>
          <w:sz w:val="24"/>
          <w:szCs w:val="24"/>
          <w:lang w:val="en-AU"/>
        </w:rPr>
        <w:t>Rivest</w:t>
      </w:r>
      <w:proofErr w:type="spellEnd"/>
      <w:r w:rsidRPr="00067765">
        <w:rPr>
          <w:rFonts w:ascii="Times New Roman" w:hAnsi="Times New Roman" w:cs="Times New Roman"/>
          <w:sz w:val="24"/>
          <w:szCs w:val="24"/>
          <w:lang w:val="en-AU"/>
        </w:rPr>
        <w:t xml:space="preserve">, Shamir &amp; </w:t>
      </w:r>
      <w:proofErr w:type="spellStart"/>
      <w:r w:rsidRPr="00067765">
        <w:rPr>
          <w:rFonts w:ascii="Times New Roman" w:hAnsi="Times New Roman" w:cs="Times New Roman"/>
          <w:sz w:val="24"/>
          <w:szCs w:val="24"/>
          <w:lang w:val="en-AU"/>
        </w:rPr>
        <w:t>Adleman</w:t>
      </w:r>
      <w:proofErr w:type="spellEnd"/>
      <w:r w:rsidRPr="00067765">
        <w:rPr>
          <w:rFonts w:ascii="Times New Roman" w:hAnsi="Times New Roman" w:cs="Times New Roman"/>
          <w:sz w:val="24"/>
          <w:szCs w:val="24"/>
          <w:lang w:val="en-AU"/>
        </w:rPr>
        <w:t xml:space="preserve"> of MIT in 1978 [RIVE78]. </w:t>
      </w:r>
      <w:r w:rsidRPr="00067765">
        <w:rPr>
          <w:rFonts w:ascii="Times New Roman" w:hAnsi="Times New Roman" w:cs="Times New Roman"/>
          <w:sz w:val="24"/>
          <w:szCs w:val="24"/>
        </w:rPr>
        <w:t xml:space="preserve">The </w:t>
      </w:r>
      <w:proofErr w:type="spellStart"/>
      <w:r w:rsidRPr="00067765">
        <w:rPr>
          <w:rFonts w:ascii="Times New Roman" w:hAnsi="Times New Roman" w:cs="Times New Roman"/>
          <w:sz w:val="24"/>
          <w:szCs w:val="24"/>
        </w:rPr>
        <w:t>Rivest</w:t>
      </w:r>
      <w:proofErr w:type="spellEnd"/>
      <w:r w:rsidRPr="00067765">
        <w:rPr>
          <w:rFonts w:ascii="Times New Roman" w:hAnsi="Times New Roman" w:cs="Times New Roman"/>
          <w:sz w:val="24"/>
          <w:szCs w:val="24"/>
        </w:rPr>
        <w:t>-Shamir-</w:t>
      </w:r>
      <w:proofErr w:type="spellStart"/>
      <w:r w:rsidRPr="00067765">
        <w:rPr>
          <w:rFonts w:ascii="Times New Roman" w:hAnsi="Times New Roman" w:cs="Times New Roman"/>
          <w:sz w:val="24"/>
          <w:szCs w:val="24"/>
        </w:rPr>
        <w:t>Adleman</w:t>
      </w:r>
      <w:proofErr w:type="spellEnd"/>
      <w:r w:rsidRPr="00067765">
        <w:rPr>
          <w:rFonts w:ascii="Times New Roman" w:hAnsi="Times New Roman" w:cs="Times New Roman"/>
          <w:sz w:val="24"/>
          <w:szCs w:val="24"/>
        </w:rPr>
        <w:t xml:space="preserve"> (RSA) scheme has since that time reigned supreme as the most widely accepted and implemented general-purpose approach to public-key encryption. It is </w:t>
      </w:r>
      <w:r w:rsidRPr="00067765">
        <w:rPr>
          <w:rFonts w:ascii="Times New Roman" w:hAnsi="Times New Roman" w:cs="Times New Roman"/>
          <w:sz w:val="24"/>
          <w:szCs w:val="24"/>
          <w:lang w:val="en-AU"/>
        </w:rPr>
        <w:t xml:space="preserve">based on exponentiation in a finite (Galois) field over integers modulo a prime, using </w:t>
      </w:r>
      <w:r w:rsidRPr="00067765">
        <w:rPr>
          <w:rFonts w:ascii="Times New Roman" w:hAnsi="Times New Roman" w:cs="Times New Roman"/>
          <w:sz w:val="24"/>
          <w:szCs w:val="24"/>
        </w:rPr>
        <w:t>large integers (</w:t>
      </w:r>
      <w:proofErr w:type="spellStart"/>
      <w:r w:rsidRPr="00067765">
        <w:rPr>
          <w:rFonts w:ascii="Times New Roman" w:hAnsi="Times New Roman" w:cs="Times New Roman"/>
          <w:sz w:val="24"/>
          <w:szCs w:val="24"/>
        </w:rPr>
        <w:t>eg</w:t>
      </w:r>
      <w:proofErr w:type="spellEnd"/>
      <w:r w:rsidRPr="00067765">
        <w:rPr>
          <w:rFonts w:ascii="Times New Roman" w:hAnsi="Times New Roman" w:cs="Times New Roman"/>
          <w:sz w:val="24"/>
          <w:szCs w:val="24"/>
        </w:rPr>
        <w:t>. 1024 bits)</w:t>
      </w:r>
      <w:r w:rsidRPr="00067765">
        <w:rPr>
          <w:rFonts w:ascii="Times New Roman" w:hAnsi="Times New Roman" w:cs="Times New Roman"/>
          <w:sz w:val="24"/>
          <w:szCs w:val="24"/>
          <w:lang w:val="en-AU"/>
        </w:rPr>
        <w:t>. Its security is due to the cost of factoring large numbers.</w:t>
      </w:r>
    </w:p>
    <w:p w:rsid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t xml:space="preserve">The scheme developed by </w:t>
      </w:r>
      <w:proofErr w:type="spellStart"/>
      <w:r w:rsidRPr="00067765">
        <w:rPr>
          <w:rFonts w:ascii="Times New Roman" w:hAnsi="Times New Roman" w:cs="Times New Roman"/>
          <w:sz w:val="24"/>
          <w:szCs w:val="24"/>
        </w:rPr>
        <w:t>Rivest</w:t>
      </w:r>
      <w:proofErr w:type="spellEnd"/>
      <w:r w:rsidRPr="00067765">
        <w:rPr>
          <w:rFonts w:ascii="Times New Roman" w:hAnsi="Times New Roman" w:cs="Times New Roman"/>
          <w:sz w:val="24"/>
          <w:szCs w:val="24"/>
        </w:rPr>
        <w:t xml:space="preserve">, Shamir, and </w:t>
      </w:r>
      <w:proofErr w:type="spellStart"/>
      <w:r w:rsidRPr="00067765">
        <w:rPr>
          <w:rFonts w:ascii="Times New Roman" w:hAnsi="Times New Roman" w:cs="Times New Roman"/>
          <w:sz w:val="24"/>
          <w:szCs w:val="24"/>
        </w:rPr>
        <w:t>Adleman</w:t>
      </w:r>
      <w:proofErr w:type="spellEnd"/>
      <w:r w:rsidRPr="00067765">
        <w:rPr>
          <w:rFonts w:ascii="Times New Roman" w:hAnsi="Times New Roman" w:cs="Times New Roman"/>
          <w:sz w:val="24"/>
          <w:szCs w:val="24"/>
        </w:rPr>
        <w:t xml:space="preserve"> makes use of an expression with exponentials. Plaintext is encrypted in blocks, with each block having a binary value less than some number n. The actual RSA encryption and decryption computations are each simply a single exponentiation mod (n). Both sender and receiver must know the value of n. The sender knows the value of e, and only the receiver knows the value of d. Thus, this is a public-key encryption algorithm with a public key of PU = {e, n} and a private key of PR = {d, n}.  Note that the message must be smaller than the modulus. The “magic” is in the choice of the modulus and exponents which makes the system work.</w:t>
      </w:r>
    </w:p>
    <w:p w:rsidR="00067765" w:rsidRDefault="00067765" w:rsidP="00067765">
      <w:pPr>
        <w:ind w:left="720"/>
        <w:rPr>
          <w:rFonts w:ascii="Times New Roman" w:hAnsi="Times New Roman" w:cs="Times New Roman"/>
          <w:sz w:val="24"/>
          <w:szCs w:val="24"/>
        </w:rPr>
      </w:pPr>
    </w:p>
    <w:p w:rsidR="00067765" w:rsidRPr="00067765" w:rsidRDefault="00067765" w:rsidP="00067765">
      <w:pPr>
        <w:ind w:left="720"/>
        <w:rPr>
          <w:rFonts w:ascii="Times New Roman" w:hAnsi="Times New Roman" w:cs="Times New Roman"/>
          <w:sz w:val="24"/>
          <w:szCs w:val="24"/>
        </w:rPr>
      </w:pPr>
      <w:r w:rsidRPr="00067765">
        <w:rPr>
          <w:rFonts w:ascii="Times New Roman" w:hAnsi="Times New Roman" w:cs="Times New Roman"/>
          <w:sz w:val="24"/>
          <w:szCs w:val="24"/>
          <w:lang w:val="en-AU"/>
        </w:rPr>
        <w:t>RSA Example - Key Setup</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lang w:val="en-AU"/>
        </w:rPr>
        <w:t xml:space="preserve">Select primes: </w:t>
      </w:r>
      <w:r w:rsidRPr="00067765">
        <w:rPr>
          <w:rFonts w:ascii="Times New Roman" w:hAnsi="Times New Roman" w:cs="Times New Roman"/>
          <w:i/>
          <w:iCs/>
          <w:sz w:val="24"/>
          <w:szCs w:val="24"/>
          <w:lang w:val="en-AU"/>
        </w:rPr>
        <w:t>p</w:t>
      </w:r>
      <w:r w:rsidRPr="00067765">
        <w:rPr>
          <w:rFonts w:ascii="Times New Roman" w:hAnsi="Times New Roman" w:cs="Times New Roman"/>
          <w:sz w:val="24"/>
          <w:szCs w:val="24"/>
          <w:lang w:val="en-AU"/>
        </w:rPr>
        <w:t xml:space="preserve">=17 &amp; </w:t>
      </w:r>
      <w:r w:rsidRPr="00067765">
        <w:rPr>
          <w:rFonts w:ascii="Times New Roman" w:hAnsi="Times New Roman" w:cs="Times New Roman"/>
          <w:i/>
          <w:iCs/>
          <w:sz w:val="24"/>
          <w:szCs w:val="24"/>
          <w:lang w:val="en-AU"/>
        </w:rPr>
        <w:t>q</w:t>
      </w:r>
      <w:r w:rsidRPr="00067765">
        <w:rPr>
          <w:rFonts w:ascii="Times New Roman" w:hAnsi="Times New Roman" w:cs="Times New Roman"/>
          <w:sz w:val="24"/>
          <w:szCs w:val="24"/>
          <w:lang w:val="en-AU"/>
        </w:rPr>
        <w:t>=11</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t>Calculate</w:t>
      </w:r>
      <w:r w:rsidRPr="00067765">
        <w:rPr>
          <w:rFonts w:ascii="Times New Roman" w:hAnsi="Times New Roman" w:cs="Times New Roman"/>
          <w:sz w:val="24"/>
          <w:szCs w:val="24"/>
        </w:rPr>
        <w:tab/>
      </w:r>
      <w:r w:rsidRPr="00067765">
        <w:rPr>
          <w:rFonts w:ascii="Times New Roman" w:hAnsi="Times New Roman" w:cs="Times New Roman"/>
          <w:i/>
          <w:iCs/>
          <w:sz w:val="24"/>
          <w:szCs w:val="24"/>
          <w:lang w:val="en-AU"/>
        </w:rPr>
        <w:t xml:space="preserve">n </w:t>
      </w:r>
      <w:r w:rsidRPr="00067765">
        <w:rPr>
          <w:rFonts w:ascii="Times New Roman" w:hAnsi="Times New Roman" w:cs="Times New Roman"/>
          <w:sz w:val="24"/>
          <w:szCs w:val="24"/>
          <w:lang w:val="en-AU"/>
        </w:rPr>
        <w:t xml:space="preserve">= </w:t>
      </w:r>
      <w:proofErr w:type="spellStart"/>
      <w:r w:rsidRPr="00067765">
        <w:rPr>
          <w:rFonts w:ascii="Times New Roman" w:hAnsi="Times New Roman" w:cs="Times New Roman"/>
          <w:i/>
          <w:iCs/>
          <w:sz w:val="24"/>
          <w:szCs w:val="24"/>
          <w:lang w:val="en-AU"/>
        </w:rPr>
        <w:t>pq</w:t>
      </w:r>
      <w:proofErr w:type="spellEnd"/>
      <w:r w:rsidRPr="00067765">
        <w:rPr>
          <w:rFonts w:ascii="Times New Roman" w:hAnsi="Times New Roman" w:cs="Times New Roman"/>
          <w:i/>
          <w:iCs/>
          <w:sz w:val="24"/>
          <w:szCs w:val="24"/>
          <w:lang w:val="en-AU"/>
        </w:rPr>
        <w:t xml:space="preserve"> </w:t>
      </w:r>
      <w:r w:rsidRPr="00067765">
        <w:rPr>
          <w:rFonts w:ascii="Times New Roman" w:hAnsi="Times New Roman" w:cs="Times New Roman"/>
          <w:sz w:val="24"/>
          <w:szCs w:val="24"/>
          <w:lang w:val="en-AU"/>
        </w:rPr>
        <w:t>=17</w:t>
      </w:r>
      <w:r w:rsidRPr="00067765">
        <w:rPr>
          <w:rFonts w:ascii="Times New Roman" w:hAnsi="Times New Roman" w:cs="Times New Roman"/>
          <w:sz w:val="24"/>
          <w:szCs w:val="24"/>
        </w:rPr>
        <w:t xml:space="preserve"> x </w:t>
      </w:r>
      <w:r w:rsidRPr="00067765">
        <w:rPr>
          <w:rFonts w:ascii="Times New Roman" w:hAnsi="Times New Roman" w:cs="Times New Roman"/>
          <w:sz w:val="24"/>
          <w:szCs w:val="24"/>
          <w:lang w:val="en-AU"/>
        </w:rPr>
        <w:t>11=187</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t>Calculate</w:t>
      </w:r>
      <w:r w:rsidRPr="00067765">
        <w:rPr>
          <w:rFonts w:ascii="Times New Roman" w:hAnsi="Times New Roman" w:cs="Times New Roman"/>
          <w:sz w:val="24"/>
          <w:szCs w:val="24"/>
        </w:rPr>
        <w:tab/>
      </w:r>
      <w:r w:rsidRPr="00067765">
        <w:rPr>
          <w:rFonts w:ascii="Times New Roman" w:hAnsi="Times New Roman" w:cs="Times New Roman"/>
          <w:sz w:val="24"/>
          <w:szCs w:val="24"/>
          <w:lang w:val="en-AU"/>
        </w:rPr>
        <w:t>ø(</w:t>
      </w:r>
      <w:r w:rsidRPr="00067765">
        <w:rPr>
          <w:rFonts w:ascii="Times New Roman" w:hAnsi="Times New Roman" w:cs="Times New Roman"/>
          <w:i/>
          <w:iCs/>
          <w:sz w:val="24"/>
          <w:szCs w:val="24"/>
          <w:lang w:val="en-AU"/>
        </w:rPr>
        <w:t>n</w:t>
      </w:r>
      <w:r w:rsidRPr="00067765">
        <w:rPr>
          <w:rFonts w:ascii="Times New Roman" w:hAnsi="Times New Roman" w:cs="Times New Roman"/>
          <w:sz w:val="24"/>
          <w:szCs w:val="24"/>
          <w:lang w:val="en-AU"/>
        </w:rPr>
        <w:t>)=(</w:t>
      </w:r>
      <w:r w:rsidRPr="00067765">
        <w:rPr>
          <w:rFonts w:ascii="Times New Roman" w:hAnsi="Times New Roman" w:cs="Times New Roman"/>
          <w:i/>
          <w:iCs/>
          <w:sz w:val="24"/>
          <w:szCs w:val="24"/>
          <w:lang w:val="en-AU"/>
        </w:rPr>
        <w:t>p–</w:t>
      </w:r>
      <w:r w:rsidRPr="00067765">
        <w:rPr>
          <w:rFonts w:ascii="Times New Roman" w:hAnsi="Times New Roman" w:cs="Times New Roman"/>
          <w:sz w:val="24"/>
          <w:szCs w:val="24"/>
          <w:lang w:val="en-AU"/>
        </w:rPr>
        <w:t>1)(</w:t>
      </w:r>
      <w:r w:rsidRPr="00067765">
        <w:rPr>
          <w:rFonts w:ascii="Times New Roman" w:hAnsi="Times New Roman" w:cs="Times New Roman"/>
          <w:i/>
          <w:iCs/>
          <w:sz w:val="24"/>
          <w:szCs w:val="24"/>
          <w:lang w:val="en-AU"/>
        </w:rPr>
        <w:t>q-</w:t>
      </w:r>
      <w:r w:rsidRPr="00067765">
        <w:rPr>
          <w:rFonts w:ascii="Times New Roman" w:hAnsi="Times New Roman" w:cs="Times New Roman"/>
          <w:sz w:val="24"/>
          <w:szCs w:val="24"/>
          <w:lang w:val="en-AU"/>
        </w:rPr>
        <w:t>1)=16</w:t>
      </w:r>
      <w:r w:rsidRPr="00067765">
        <w:rPr>
          <w:rFonts w:ascii="Times New Roman" w:hAnsi="Times New Roman" w:cs="Times New Roman"/>
          <w:sz w:val="24"/>
          <w:szCs w:val="24"/>
        </w:rPr>
        <w:t>x</w:t>
      </w:r>
      <w:r w:rsidRPr="00067765">
        <w:rPr>
          <w:rFonts w:ascii="Times New Roman" w:hAnsi="Times New Roman" w:cs="Times New Roman"/>
          <w:sz w:val="24"/>
          <w:szCs w:val="24"/>
          <w:lang w:val="en-AU"/>
        </w:rPr>
        <w:t>10=160</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lang w:val="en-AU"/>
        </w:rPr>
        <w:t xml:space="preserve">Select </w:t>
      </w:r>
      <w:r w:rsidRPr="00067765">
        <w:rPr>
          <w:rFonts w:ascii="Times New Roman" w:hAnsi="Times New Roman" w:cs="Times New Roman"/>
          <w:sz w:val="24"/>
          <w:szCs w:val="24"/>
          <w:lang w:val="en-AU"/>
        </w:rPr>
        <w:t>e</w:t>
      </w:r>
      <w:r w:rsidRPr="00067765">
        <w:rPr>
          <w:rFonts w:ascii="Times New Roman" w:hAnsi="Times New Roman" w:cs="Times New Roman"/>
          <w:sz w:val="24"/>
          <w:szCs w:val="24"/>
          <w:lang w:val="en-AU"/>
        </w:rPr>
        <w:t>:</w:t>
      </w:r>
      <w:r w:rsidRPr="00067765">
        <w:rPr>
          <w:rFonts w:ascii="Times New Roman" w:hAnsi="Times New Roman" w:cs="Times New Roman"/>
          <w:i/>
          <w:iCs/>
          <w:sz w:val="24"/>
          <w:szCs w:val="24"/>
          <w:lang w:val="en-AU"/>
        </w:rPr>
        <w:t xml:space="preserve"> </w:t>
      </w:r>
      <w:proofErr w:type="spellStart"/>
      <w:r w:rsidRPr="00067765">
        <w:rPr>
          <w:rFonts w:ascii="Times New Roman" w:hAnsi="Times New Roman" w:cs="Times New Roman"/>
          <w:sz w:val="24"/>
          <w:szCs w:val="24"/>
          <w:lang w:val="en-AU"/>
        </w:rPr>
        <w:t>gcd</w:t>
      </w:r>
      <w:proofErr w:type="spellEnd"/>
      <w:r w:rsidRPr="00067765">
        <w:rPr>
          <w:rFonts w:ascii="Times New Roman" w:hAnsi="Times New Roman" w:cs="Times New Roman"/>
          <w:sz w:val="24"/>
          <w:szCs w:val="24"/>
          <w:lang w:val="en-AU"/>
        </w:rPr>
        <w:t xml:space="preserve">(e,160)=1; </w:t>
      </w:r>
      <w:r w:rsidRPr="00067765">
        <w:rPr>
          <w:rFonts w:ascii="Times New Roman" w:hAnsi="Times New Roman" w:cs="Times New Roman"/>
          <w:sz w:val="24"/>
          <w:szCs w:val="24"/>
          <w:lang w:val="en-AU"/>
        </w:rPr>
        <w:t xml:space="preserve">choose </w:t>
      </w:r>
      <w:r w:rsidRPr="00067765">
        <w:rPr>
          <w:rFonts w:ascii="Times New Roman" w:hAnsi="Times New Roman" w:cs="Times New Roman"/>
          <w:i/>
          <w:iCs/>
          <w:sz w:val="24"/>
          <w:szCs w:val="24"/>
          <w:lang w:val="en-AU"/>
        </w:rPr>
        <w:t>e</w:t>
      </w:r>
      <w:r w:rsidRPr="00067765">
        <w:rPr>
          <w:rFonts w:ascii="Times New Roman" w:hAnsi="Times New Roman" w:cs="Times New Roman"/>
          <w:sz w:val="24"/>
          <w:szCs w:val="24"/>
          <w:lang w:val="en-AU"/>
        </w:rPr>
        <w:t>=7</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lang w:val="en-AU"/>
        </w:rPr>
        <w:t xml:space="preserve">Determine </w:t>
      </w:r>
      <w:r w:rsidRPr="00067765">
        <w:rPr>
          <w:rFonts w:ascii="Times New Roman" w:hAnsi="Times New Roman" w:cs="Times New Roman"/>
          <w:sz w:val="24"/>
          <w:szCs w:val="24"/>
          <w:lang w:val="en-AU"/>
        </w:rPr>
        <w:t>d</w:t>
      </w:r>
      <w:r w:rsidRPr="00067765">
        <w:rPr>
          <w:rFonts w:ascii="Times New Roman" w:hAnsi="Times New Roman" w:cs="Times New Roman"/>
          <w:sz w:val="24"/>
          <w:szCs w:val="24"/>
          <w:lang w:val="en-AU"/>
        </w:rPr>
        <w:t>:</w:t>
      </w:r>
      <w:r w:rsidRPr="00067765">
        <w:rPr>
          <w:rFonts w:ascii="Times New Roman" w:hAnsi="Times New Roman" w:cs="Times New Roman"/>
          <w:i/>
          <w:iCs/>
          <w:sz w:val="24"/>
          <w:szCs w:val="24"/>
          <w:lang w:val="en-AU"/>
        </w:rPr>
        <w:t xml:space="preserve"> </w:t>
      </w:r>
      <w:r w:rsidRPr="00067765">
        <w:rPr>
          <w:rFonts w:ascii="Times New Roman" w:hAnsi="Times New Roman" w:cs="Times New Roman"/>
          <w:i/>
          <w:iCs/>
          <w:sz w:val="24"/>
          <w:szCs w:val="24"/>
          <w:lang w:val="en-AU"/>
        </w:rPr>
        <w:t>de=</w:t>
      </w:r>
      <w:r w:rsidRPr="00067765">
        <w:rPr>
          <w:rFonts w:ascii="Times New Roman" w:hAnsi="Times New Roman" w:cs="Times New Roman"/>
          <w:sz w:val="24"/>
          <w:szCs w:val="24"/>
          <w:lang w:val="en-AU"/>
        </w:rPr>
        <w:t>1 mod 160</w:t>
      </w:r>
      <w:r w:rsidRPr="00067765">
        <w:rPr>
          <w:rFonts w:ascii="Times New Roman" w:hAnsi="Times New Roman" w:cs="Times New Roman"/>
          <w:sz w:val="24"/>
          <w:szCs w:val="24"/>
          <w:lang w:val="en-AU"/>
        </w:rPr>
        <w:t xml:space="preserve"> and </w:t>
      </w:r>
      <w:r w:rsidRPr="00067765">
        <w:rPr>
          <w:rFonts w:ascii="Times New Roman" w:hAnsi="Times New Roman" w:cs="Times New Roman"/>
          <w:i/>
          <w:iCs/>
          <w:sz w:val="24"/>
          <w:szCs w:val="24"/>
          <w:lang w:val="en-AU"/>
        </w:rPr>
        <w:t xml:space="preserve">d </w:t>
      </w:r>
      <w:r w:rsidRPr="00067765">
        <w:rPr>
          <w:rFonts w:ascii="Times New Roman" w:hAnsi="Times New Roman" w:cs="Times New Roman"/>
          <w:sz w:val="24"/>
          <w:szCs w:val="24"/>
          <w:lang w:val="en-AU"/>
        </w:rPr>
        <w:t>&lt; 160</w:t>
      </w:r>
      <w:r w:rsidRPr="00067765">
        <w:rPr>
          <w:rFonts w:ascii="Times New Roman" w:hAnsi="Times New Roman" w:cs="Times New Roman"/>
          <w:sz w:val="24"/>
          <w:szCs w:val="24"/>
          <w:lang w:val="en-AU"/>
        </w:rPr>
        <w:t xml:space="preserve"> Value is </w:t>
      </w:r>
      <w:r w:rsidRPr="00067765">
        <w:rPr>
          <w:rFonts w:ascii="Times New Roman" w:hAnsi="Times New Roman" w:cs="Times New Roman"/>
          <w:sz w:val="24"/>
          <w:szCs w:val="24"/>
          <w:lang w:val="en-AU"/>
        </w:rPr>
        <w:t>d=23</w:t>
      </w:r>
      <w:r w:rsidRPr="00067765">
        <w:rPr>
          <w:rFonts w:ascii="Times New Roman" w:hAnsi="Times New Roman" w:cs="Times New Roman"/>
          <w:sz w:val="24"/>
          <w:szCs w:val="24"/>
          <w:lang w:val="en-AU"/>
        </w:rPr>
        <w:t xml:space="preserve"> since </w:t>
      </w:r>
      <w:r w:rsidRPr="00067765">
        <w:rPr>
          <w:rFonts w:ascii="Times New Roman" w:hAnsi="Times New Roman" w:cs="Times New Roman"/>
          <w:sz w:val="24"/>
          <w:szCs w:val="24"/>
          <w:lang w:val="en-AU"/>
        </w:rPr>
        <w:t>23</w:t>
      </w:r>
      <w:r w:rsidRPr="00067765">
        <w:rPr>
          <w:rFonts w:ascii="Times New Roman" w:hAnsi="Times New Roman" w:cs="Times New Roman"/>
          <w:sz w:val="24"/>
          <w:szCs w:val="24"/>
        </w:rPr>
        <w:t>x</w:t>
      </w:r>
      <w:r w:rsidRPr="00067765">
        <w:rPr>
          <w:rFonts w:ascii="Times New Roman" w:hAnsi="Times New Roman" w:cs="Times New Roman"/>
          <w:sz w:val="24"/>
          <w:szCs w:val="24"/>
          <w:lang w:val="en-AU"/>
        </w:rPr>
        <w:t>7=161= 10</w:t>
      </w:r>
      <w:r w:rsidRPr="00067765">
        <w:rPr>
          <w:rFonts w:ascii="Times New Roman" w:hAnsi="Times New Roman" w:cs="Times New Roman"/>
          <w:sz w:val="24"/>
          <w:szCs w:val="24"/>
        </w:rPr>
        <w:t>x</w:t>
      </w:r>
      <w:r w:rsidRPr="00067765">
        <w:rPr>
          <w:rFonts w:ascii="Times New Roman" w:hAnsi="Times New Roman" w:cs="Times New Roman"/>
          <w:sz w:val="24"/>
          <w:szCs w:val="24"/>
          <w:lang w:val="en-AU"/>
        </w:rPr>
        <w:t>160+1</w:t>
      </w:r>
    </w:p>
    <w:p w:rsidR="00000000"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t>Publish p</w:t>
      </w:r>
      <w:r w:rsidRPr="00067765">
        <w:rPr>
          <w:rFonts w:ascii="Times New Roman" w:hAnsi="Times New Roman" w:cs="Times New Roman"/>
          <w:sz w:val="24"/>
          <w:szCs w:val="24"/>
        </w:rPr>
        <w:t xml:space="preserve">ublic key </w:t>
      </w:r>
      <w:r w:rsidRPr="00067765">
        <w:rPr>
          <w:rFonts w:ascii="Times New Roman" w:hAnsi="Times New Roman" w:cs="Times New Roman"/>
          <w:sz w:val="24"/>
          <w:szCs w:val="24"/>
        </w:rPr>
        <w:t>PU={7,187}</w:t>
      </w:r>
    </w:p>
    <w:p w:rsidR="00000000" w:rsidRPr="00067765" w:rsidRDefault="00067765" w:rsidP="00067765">
      <w:pPr>
        <w:numPr>
          <w:ilvl w:val="0"/>
          <w:numId w:val="1"/>
        </w:numPr>
        <w:rPr>
          <w:rFonts w:ascii="Times New Roman" w:hAnsi="Times New Roman" w:cs="Times New Roman"/>
          <w:sz w:val="24"/>
          <w:szCs w:val="24"/>
        </w:rPr>
      </w:pPr>
      <w:r w:rsidRPr="00067765">
        <w:rPr>
          <w:rFonts w:ascii="Times New Roman" w:hAnsi="Times New Roman" w:cs="Times New Roman"/>
          <w:sz w:val="24"/>
          <w:szCs w:val="24"/>
        </w:rPr>
        <w:lastRenderedPageBreak/>
        <w:t xml:space="preserve">Keep secret private key </w:t>
      </w:r>
      <w:r w:rsidRPr="00067765">
        <w:rPr>
          <w:rFonts w:ascii="Times New Roman" w:hAnsi="Times New Roman" w:cs="Times New Roman"/>
          <w:sz w:val="24"/>
          <w:szCs w:val="24"/>
        </w:rPr>
        <w:t>PR={23,</w:t>
      </w:r>
      <w:r w:rsidRPr="00067765">
        <w:rPr>
          <w:rFonts w:ascii="Times New Roman" w:hAnsi="Times New Roman" w:cs="Times New Roman"/>
          <w:sz w:val="24"/>
          <w:szCs w:val="24"/>
          <w:lang w:val="en-AU"/>
        </w:rPr>
        <w:t>187}</w:t>
      </w:r>
    </w:p>
    <w:p w:rsidR="00067765" w:rsidRDefault="00067765" w:rsidP="00067765">
      <w:pPr>
        <w:ind w:left="720"/>
        <w:rPr>
          <w:rFonts w:ascii="Times New Roman" w:hAnsi="Times New Roman" w:cs="Times New Roman"/>
          <w:sz w:val="24"/>
          <w:szCs w:val="24"/>
        </w:rPr>
      </w:pPr>
      <w:r w:rsidRPr="00067765">
        <w:rPr>
          <w:rFonts w:ascii="Times New Roman" w:hAnsi="Times New Roman" w:cs="Times New Roman"/>
          <w:sz w:val="24"/>
          <w:szCs w:val="24"/>
        </w:rPr>
        <w:t>RSA Key Generation</w:t>
      </w:r>
    </w:p>
    <w:p w:rsidR="00067765" w:rsidRPr="00067765" w:rsidRDefault="00067765" w:rsidP="00067765">
      <w:pPr>
        <w:ind w:left="720"/>
        <w:rPr>
          <w:rFonts w:ascii="Times New Roman" w:hAnsi="Times New Roman" w:cs="Times New Roman"/>
          <w:sz w:val="24"/>
          <w:szCs w:val="24"/>
        </w:rPr>
      </w:pPr>
      <w:r w:rsidRPr="00067765">
        <w:rPr>
          <w:rFonts w:ascii="Times New Roman" w:hAnsi="Times New Roman" w:cs="Times New Roman"/>
          <w:sz w:val="24"/>
          <w:szCs w:val="24"/>
        </w:rPr>
        <w:t xml:space="preserve">Before the application of the public-key cryptosystem, each participant must generate a pair of keys, which requires finding primes and computing inverses. Both the prime generation and the derivation of a suitable pair of inverse exponents may involve trying a number of alternatives. Typically make random guesses for a possible p or q, and check using </w:t>
      </w:r>
      <w:proofErr w:type="gramStart"/>
      <w:r w:rsidRPr="00067765">
        <w:rPr>
          <w:rFonts w:ascii="Times New Roman" w:hAnsi="Times New Roman" w:cs="Times New Roman"/>
          <w:sz w:val="24"/>
          <w:szCs w:val="24"/>
        </w:rPr>
        <w:t xml:space="preserve">a </w:t>
      </w:r>
      <w:proofErr w:type="spellStart"/>
      <w:r w:rsidRPr="00067765">
        <w:rPr>
          <w:rFonts w:ascii="Times New Roman" w:hAnsi="Times New Roman" w:cs="Times New Roman"/>
          <w:sz w:val="24"/>
          <w:szCs w:val="24"/>
        </w:rPr>
        <w:t>probabalistic</w:t>
      </w:r>
      <w:proofErr w:type="spellEnd"/>
      <w:proofErr w:type="gramEnd"/>
      <w:r w:rsidRPr="00067765">
        <w:rPr>
          <w:rFonts w:ascii="Times New Roman" w:hAnsi="Times New Roman" w:cs="Times New Roman"/>
          <w:sz w:val="24"/>
          <w:szCs w:val="24"/>
        </w:rPr>
        <w:t xml:space="preserve"> primality test whether the guessed number is indeed prime. If not, try again. Note that the prime number theorem shows that the average number of guesses needed is not too large. Then compute decryption exponent d using Euclid’s Inverse Algorithm, which is quite efficient.</w:t>
      </w:r>
    </w:p>
    <w:p w:rsidR="00067765" w:rsidRDefault="00067765" w:rsidP="00067765">
      <w:pPr>
        <w:ind w:left="720"/>
        <w:rPr>
          <w:rFonts w:ascii="Times New Roman" w:hAnsi="Times New Roman" w:cs="Times New Roman"/>
          <w:sz w:val="24"/>
          <w:szCs w:val="24"/>
          <w:lang w:val="en-AU"/>
        </w:rPr>
      </w:pPr>
      <w:r w:rsidRPr="00067765">
        <w:rPr>
          <w:rFonts w:ascii="Times New Roman" w:hAnsi="Times New Roman" w:cs="Times New Roman"/>
          <w:sz w:val="24"/>
          <w:szCs w:val="24"/>
          <w:lang w:val="en-AU"/>
        </w:rPr>
        <w:t>RSA Security</w:t>
      </w:r>
    </w:p>
    <w:p w:rsidR="00067765" w:rsidRPr="00067765" w:rsidRDefault="00067765" w:rsidP="00067765">
      <w:pPr>
        <w:ind w:left="720"/>
        <w:rPr>
          <w:rFonts w:ascii="Times New Roman" w:hAnsi="Times New Roman" w:cs="Times New Roman"/>
          <w:sz w:val="24"/>
          <w:szCs w:val="24"/>
        </w:rPr>
      </w:pPr>
      <w:proofErr w:type="gramStart"/>
      <w:r w:rsidRPr="00067765">
        <w:rPr>
          <w:rFonts w:ascii="Times New Roman" w:hAnsi="Times New Roman" w:cs="Times New Roman"/>
          <w:sz w:val="24"/>
          <w:szCs w:val="24"/>
        </w:rPr>
        <w:t>some</w:t>
      </w:r>
      <w:proofErr w:type="gramEnd"/>
      <w:r w:rsidRPr="00067765">
        <w:rPr>
          <w:rFonts w:ascii="Times New Roman" w:hAnsi="Times New Roman" w:cs="Times New Roman"/>
          <w:sz w:val="24"/>
          <w:szCs w:val="24"/>
        </w:rPr>
        <w:t xml:space="preserve"> possible </w:t>
      </w:r>
      <w:proofErr w:type="spellStart"/>
      <w:r w:rsidRPr="00067765">
        <w:rPr>
          <w:rFonts w:ascii="Times New Roman" w:hAnsi="Times New Roman" w:cs="Times New Roman"/>
          <w:sz w:val="24"/>
          <w:szCs w:val="24"/>
        </w:rPr>
        <w:t>possible</w:t>
      </w:r>
      <w:proofErr w:type="spellEnd"/>
      <w:r w:rsidRPr="00067765">
        <w:rPr>
          <w:rFonts w:ascii="Times New Roman" w:hAnsi="Times New Roman" w:cs="Times New Roman"/>
          <w:sz w:val="24"/>
          <w:szCs w:val="24"/>
        </w:rPr>
        <w:t xml:space="preserve"> approaches to attacking the RSA algorithm, as shown.</w:t>
      </w:r>
    </w:p>
    <w:p w:rsidR="00067765" w:rsidRPr="00067765" w:rsidRDefault="00067765" w:rsidP="00067765">
      <w:pPr>
        <w:ind w:left="720"/>
        <w:rPr>
          <w:rFonts w:ascii="Times New Roman" w:hAnsi="Times New Roman" w:cs="Times New Roman"/>
          <w:sz w:val="24"/>
          <w:szCs w:val="24"/>
        </w:rPr>
      </w:pPr>
      <w:r w:rsidRPr="00067765">
        <w:rPr>
          <w:rFonts w:ascii="Times New Roman" w:hAnsi="Times New Roman" w:cs="Times New Roman"/>
          <w:sz w:val="24"/>
          <w:szCs w:val="24"/>
        </w:rPr>
        <w:t xml:space="preserve">The defense against the brute-force approach is the same for RSA as for other cryptosystems, namely, use a large key space. </w:t>
      </w:r>
      <w:proofErr w:type="gramStart"/>
      <w:r w:rsidRPr="00067765">
        <w:rPr>
          <w:rFonts w:ascii="Times New Roman" w:hAnsi="Times New Roman" w:cs="Times New Roman"/>
          <w:sz w:val="24"/>
          <w:szCs w:val="24"/>
        </w:rPr>
        <w:t>Thus the larger the number of bits in d, the better.</w:t>
      </w:r>
      <w:proofErr w:type="gramEnd"/>
      <w:r w:rsidRPr="00067765">
        <w:rPr>
          <w:rFonts w:ascii="Times New Roman" w:hAnsi="Times New Roman" w:cs="Times New Roman"/>
          <w:sz w:val="24"/>
          <w:szCs w:val="24"/>
        </w:rPr>
        <w:t xml:space="preserve"> However because the calculations involved both in key generation and in encryption/decryption are complex, the larger the size of the key, the slower the system will run.</w:t>
      </w:r>
    </w:p>
    <w:p w:rsidR="00A62CA6" w:rsidRPr="00C15A96" w:rsidRDefault="00A62CA6" w:rsidP="00067765">
      <w:pPr>
        <w:ind w:left="720"/>
        <w:rPr>
          <w:rFonts w:ascii="Times New Roman" w:hAnsi="Times New Roman" w:cs="Times New Roman"/>
          <w:sz w:val="24"/>
          <w:szCs w:val="24"/>
        </w:rPr>
      </w:pPr>
    </w:p>
    <w:p w:rsidR="00C15A96" w:rsidRDefault="00C15A96" w:rsidP="003473D0">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2B7A88"/>
    <w:multiLevelType w:val="hybridMultilevel"/>
    <w:tmpl w:val="19842BD6"/>
    <w:lvl w:ilvl="0" w:tplc="1932F90E">
      <w:start w:val="1"/>
      <w:numFmt w:val="bullet"/>
      <w:lvlText w:val=""/>
      <w:lvlJc w:val="left"/>
      <w:pPr>
        <w:tabs>
          <w:tab w:val="num" w:pos="720"/>
        </w:tabs>
        <w:ind w:left="720" w:hanging="360"/>
      </w:pPr>
      <w:rPr>
        <w:rFonts w:ascii="Wingdings 2" w:hAnsi="Wingdings 2" w:hint="default"/>
      </w:rPr>
    </w:lvl>
    <w:lvl w:ilvl="1" w:tplc="1A56B294">
      <w:start w:val="1"/>
      <w:numFmt w:val="bullet"/>
      <w:lvlText w:val=""/>
      <w:lvlJc w:val="left"/>
      <w:pPr>
        <w:tabs>
          <w:tab w:val="num" w:pos="1440"/>
        </w:tabs>
        <w:ind w:left="1440" w:hanging="360"/>
      </w:pPr>
      <w:rPr>
        <w:rFonts w:ascii="Wingdings 2" w:hAnsi="Wingdings 2" w:hint="default"/>
      </w:rPr>
    </w:lvl>
    <w:lvl w:ilvl="2" w:tplc="85245DD0" w:tentative="1">
      <w:start w:val="1"/>
      <w:numFmt w:val="bullet"/>
      <w:lvlText w:val=""/>
      <w:lvlJc w:val="left"/>
      <w:pPr>
        <w:tabs>
          <w:tab w:val="num" w:pos="2160"/>
        </w:tabs>
        <w:ind w:left="2160" w:hanging="360"/>
      </w:pPr>
      <w:rPr>
        <w:rFonts w:ascii="Wingdings 2" w:hAnsi="Wingdings 2" w:hint="default"/>
      </w:rPr>
    </w:lvl>
    <w:lvl w:ilvl="3" w:tplc="4A340D4C" w:tentative="1">
      <w:start w:val="1"/>
      <w:numFmt w:val="bullet"/>
      <w:lvlText w:val=""/>
      <w:lvlJc w:val="left"/>
      <w:pPr>
        <w:tabs>
          <w:tab w:val="num" w:pos="2880"/>
        </w:tabs>
        <w:ind w:left="2880" w:hanging="360"/>
      </w:pPr>
      <w:rPr>
        <w:rFonts w:ascii="Wingdings 2" w:hAnsi="Wingdings 2" w:hint="default"/>
      </w:rPr>
    </w:lvl>
    <w:lvl w:ilvl="4" w:tplc="87E02ADE" w:tentative="1">
      <w:start w:val="1"/>
      <w:numFmt w:val="bullet"/>
      <w:lvlText w:val=""/>
      <w:lvlJc w:val="left"/>
      <w:pPr>
        <w:tabs>
          <w:tab w:val="num" w:pos="3600"/>
        </w:tabs>
        <w:ind w:left="3600" w:hanging="360"/>
      </w:pPr>
      <w:rPr>
        <w:rFonts w:ascii="Wingdings 2" w:hAnsi="Wingdings 2" w:hint="default"/>
      </w:rPr>
    </w:lvl>
    <w:lvl w:ilvl="5" w:tplc="FE0CE092" w:tentative="1">
      <w:start w:val="1"/>
      <w:numFmt w:val="bullet"/>
      <w:lvlText w:val=""/>
      <w:lvlJc w:val="left"/>
      <w:pPr>
        <w:tabs>
          <w:tab w:val="num" w:pos="4320"/>
        </w:tabs>
        <w:ind w:left="4320" w:hanging="360"/>
      </w:pPr>
      <w:rPr>
        <w:rFonts w:ascii="Wingdings 2" w:hAnsi="Wingdings 2" w:hint="default"/>
      </w:rPr>
    </w:lvl>
    <w:lvl w:ilvl="6" w:tplc="F956DF50" w:tentative="1">
      <w:start w:val="1"/>
      <w:numFmt w:val="bullet"/>
      <w:lvlText w:val=""/>
      <w:lvlJc w:val="left"/>
      <w:pPr>
        <w:tabs>
          <w:tab w:val="num" w:pos="5040"/>
        </w:tabs>
        <w:ind w:left="5040" w:hanging="360"/>
      </w:pPr>
      <w:rPr>
        <w:rFonts w:ascii="Wingdings 2" w:hAnsi="Wingdings 2" w:hint="default"/>
      </w:rPr>
    </w:lvl>
    <w:lvl w:ilvl="7" w:tplc="88FEFDB8" w:tentative="1">
      <w:start w:val="1"/>
      <w:numFmt w:val="bullet"/>
      <w:lvlText w:val=""/>
      <w:lvlJc w:val="left"/>
      <w:pPr>
        <w:tabs>
          <w:tab w:val="num" w:pos="5760"/>
        </w:tabs>
        <w:ind w:left="5760" w:hanging="360"/>
      </w:pPr>
      <w:rPr>
        <w:rFonts w:ascii="Wingdings 2" w:hAnsi="Wingdings 2" w:hint="default"/>
      </w:rPr>
    </w:lvl>
    <w:lvl w:ilvl="8" w:tplc="3E048F5A" w:tentative="1">
      <w:start w:val="1"/>
      <w:numFmt w:val="bullet"/>
      <w:lvlText w:val=""/>
      <w:lvlJc w:val="left"/>
      <w:pPr>
        <w:tabs>
          <w:tab w:val="num" w:pos="6480"/>
        </w:tabs>
        <w:ind w:left="6480" w:hanging="360"/>
      </w:pPr>
      <w:rPr>
        <w:rFonts w:ascii="Wingdings 2" w:hAnsi="Wingdings 2"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67765"/>
    <w:rsid w:val="00072EB6"/>
    <w:rsid w:val="00074D65"/>
    <w:rsid w:val="000F0D4E"/>
    <w:rsid w:val="000F4FC0"/>
    <w:rsid w:val="0010068D"/>
    <w:rsid w:val="00172C0B"/>
    <w:rsid w:val="001A11F3"/>
    <w:rsid w:val="001D75B0"/>
    <w:rsid w:val="00223E72"/>
    <w:rsid w:val="00230B18"/>
    <w:rsid w:val="00263CA4"/>
    <w:rsid w:val="002664E4"/>
    <w:rsid w:val="00297DA3"/>
    <w:rsid w:val="002D1AF0"/>
    <w:rsid w:val="003205E5"/>
    <w:rsid w:val="00340B5A"/>
    <w:rsid w:val="003473D0"/>
    <w:rsid w:val="00371753"/>
    <w:rsid w:val="00391F84"/>
    <w:rsid w:val="003B3EE5"/>
    <w:rsid w:val="003D1C93"/>
    <w:rsid w:val="004879B5"/>
    <w:rsid w:val="00487A92"/>
    <w:rsid w:val="00505ED3"/>
    <w:rsid w:val="00545DB9"/>
    <w:rsid w:val="0058136D"/>
    <w:rsid w:val="005E2E87"/>
    <w:rsid w:val="0060012D"/>
    <w:rsid w:val="00630535"/>
    <w:rsid w:val="006B5337"/>
    <w:rsid w:val="006B7252"/>
    <w:rsid w:val="006F5661"/>
    <w:rsid w:val="0072098F"/>
    <w:rsid w:val="00721281"/>
    <w:rsid w:val="00735D41"/>
    <w:rsid w:val="007D4537"/>
    <w:rsid w:val="00801D09"/>
    <w:rsid w:val="008120CC"/>
    <w:rsid w:val="00856D36"/>
    <w:rsid w:val="008A7D50"/>
    <w:rsid w:val="008F6F5B"/>
    <w:rsid w:val="0095100E"/>
    <w:rsid w:val="009A5C53"/>
    <w:rsid w:val="009B038E"/>
    <w:rsid w:val="009C6031"/>
    <w:rsid w:val="00A62CA6"/>
    <w:rsid w:val="00AC0DE1"/>
    <w:rsid w:val="00AD0A9E"/>
    <w:rsid w:val="00AF0931"/>
    <w:rsid w:val="00B23083"/>
    <w:rsid w:val="00B55D68"/>
    <w:rsid w:val="00B654E5"/>
    <w:rsid w:val="00B84437"/>
    <w:rsid w:val="00BA639F"/>
    <w:rsid w:val="00BB1A85"/>
    <w:rsid w:val="00BD57D2"/>
    <w:rsid w:val="00BE2015"/>
    <w:rsid w:val="00C15A96"/>
    <w:rsid w:val="00C51D74"/>
    <w:rsid w:val="00C91D18"/>
    <w:rsid w:val="00CB0D0F"/>
    <w:rsid w:val="00CD0BAD"/>
    <w:rsid w:val="00CF02D8"/>
    <w:rsid w:val="00D34F4B"/>
    <w:rsid w:val="00D62B79"/>
    <w:rsid w:val="00D63427"/>
    <w:rsid w:val="00D72578"/>
    <w:rsid w:val="00D770DA"/>
    <w:rsid w:val="00D965AF"/>
    <w:rsid w:val="00DC6D32"/>
    <w:rsid w:val="00E60139"/>
    <w:rsid w:val="00E866B5"/>
    <w:rsid w:val="00EC7062"/>
    <w:rsid w:val="00ED49B4"/>
    <w:rsid w:val="00EF45DF"/>
    <w:rsid w:val="00F46D51"/>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2268283">
      <w:bodyDiv w:val="1"/>
      <w:marLeft w:val="0"/>
      <w:marRight w:val="0"/>
      <w:marTop w:val="0"/>
      <w:marBottom w:val="0"/>
      <w:divBdr>
        <w:top w:val="none" w:sz="0" w:space="0" w:color="auto"/>
        <w:left w:val="none" w:sz="0" w:space="0" w:color="auto"/>
        <w:bottom w:val="none" w:sz="0" w:space="0" w:color="auto"/>
        <w:right w:val="none" w:sz="0" w:space="0" w:color="auto"/>
      </w:divBdr>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19565308">
      <w:bodyDiv w:val="1"/>
      <w:marLeft w:val="0"/>
      <w:marRight w:val="0"/>
      <w:marTop w:val="0"/>
      <w:marBottom w:val="0"/>
      <w:divBdr>
        <w:top w:val="none" w:sz="0" w:space="0" w:color="auto"/>
        <w:left w:val="none" w:sz="0" w:space="0" w:color="auto"/>
        <w:bottom w:val="none" w:sz="0" w:space="0" w:color="auto"/>
        <w:right w:val="none" w:sz="0" w:space="0" w:color="auto"/>
      </w:divBdr>
      <w:divsChild>
        <w:div w:id="453644964">
          <w:marLeft w:val="1166"/>
          <w:marRight w:val="0"/>
          <w:marTop w:val="134"/>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6097788">
      <w:bodyDiv w:val="1"/>
      <w:marLeft w:val="0"/>
      <w:marRight w:val="0"/>
      <w:marTop w:val="0"/>
      <w:marBottom w:val="0"/>
      <w:divBdr>
        <w:top w:val="none" w:sz="0" w:space="0" w:color="auto"/>
        <w:left w:val="none" w:sz="0" w:space="0" w:color="auto"/>
        <w:bottom w:val="none" w:sz="0" w:space="0" w:color="auto"/>
        <w:right w:val="none" w:sz="0" w:space="0" w:color="auto"/>
      </w:divBdr>
      <w:divsChild>
        <w:div w:id="73087905">
          <w:marLeft w:val="965"/>
          <w:marRight w:val="0"/>
          <w:marTop w:val="134"/>
          <w:marBottom w:val="0"/>
          <w:divBdr>
            <w:top w:val="none" w:sz="0" w:space="0" w:color="auto"/>
            <w:left w:val="none" w:sz="0" w:space="0" w:color="auto"/>
            <w:bottom w:val="none" w:sz="0" w:space="0" w:color="auto"/>
            <w:right w:val="none" w:sz="0" w:space="0" w:color="auto"/>
          </w:divBdr>
        </w:div>
        <w:div w:id="685134498">
          <w:marLeft w:val="965"/>
          <w:marRight w:val="0"/>
          <w:marTop w:val="134"/>
          <w:marBottom w:val="0"/>
          <w:divBdr>
            <w:top w:val="none" w:sz="0" w:space="0" w:color="auto"/>
            <w:left w:val="none" w:sz="0" w:space="0" w:color="auto"/>
            <w:bottom w:val="none" w:sz="0" w:space="0" w:color="auto"/>
            <w:right w:val="none" w:sz="0" w:space="0" w:color="auto"/>
          </w:divBdr>
        </w:div>
        <w:div w:id="1512523541">
          <w:marLeft w:val="965"/>
          <w:marRight w:val="0"/>
          <w:marTop w:val="134"/>
          <w:marBottom w:val="0"/>
          <w:divBdr>
            <w:top w:val="none" w:sz="0" w:space="0" w:color="auto"/>
            <w:left w:val="none" w:sz="0" w:space="0" w:color="auto"/>
            <w:bottom w:val="none" w:sz="0" w:space="0" w:color="auto"/>
            <w:right w:val="none" w:sz="0" w:space="0" w:color="auto"/>
          </w:divBdr>
        </w:div>
        <w:div w:id="602301519">
          <w:marLeft w:val="965"/>
          <w:marRight w:val="0"/>
          <w:marTop w:val="134"/>
          <w:marBottom w:val="0"/>
          <w:divBdr>
            <w:top w:val="none" w:sz="0" w:space="0" w:color="auto"/>
            <w:left w:val="none" w:sz="0" w:space="0" w:color="auto"/>
            <w:bottom w:val="none" w:sz="0" w:space="0" w:color="auto"/>
            <w:right w:val="none" w:sz="0" w:space="0" w:color="auto"/>
          </w:divBdr>
        </w:div>
        <w:div w:id="238752222">
          <w:marLeft w:val="965"/>
          <w:marRight w:val="0"/>
          <w:marTop w:val="134"/>
          <w:marBottom w:val="0"/>
          <w:divBdr>
            <w:top w:val="none" w:sz="0" w:space="0" w:color="auto"/>
            <w:left w:val="none" w:sz="0" w:space="0" w:color="auto"/>
            <w:bottom w:val="none" w:sz="0" w:space="0" w:color="auto"/>
            <w:right w:val="none" w:sz="0" w:space="0" w:color="auto"/>
          </w:divBdr>
        </w:div>
        <w:div w:id="1087582033">
          <w:marLeft w:val="965"/>
          <w:marRight w:val="0"/>
          <w:marTop w:val="134"/>
          <w:marBottom w:val="0"/>
          <w:divBdr>
            <w:top w:val="none" w:sz="0" w:space="0" w:color="auto"/>
            <w:left w:val="none" w:sz="0" w:space="0" w:color="auto"/>
            <w:bottom w:val="none" w:sz="0" w:space="0" w:color="auto"/>
            <w:right w:val="none" w:sz="0" w:space="0" w:color="auto"/>
          </w:divBdr>
        </w:div>
        <w:div w:id="686519512">
          <w:marLeft w:val="965"/>
          <w:marRight w:val="0"/>
          <w:marTop w:val="134"/>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0344011">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41825791">
      <w:bodyDiv w:val="1"/>
      <w:marLeft w:val="0"/>
      <w:marRight w:val="0"/>
      <w:marTop w:val="0"/>
      <w:marBottom w:val="0"/>
      <w:divBdr>
        <w:top w:val="none" w:sz="0" w:space="0" w:color="auto"/>
        <w:left w:val="none" w:sz="0" w:space="0" w:color="auto"/>
        <w:bottom w:val="none" w:sz="0" w:space="0" w:color="auto"/>
        <w:right w:val="none" w:sz="0" w:space="0" w:color="auto"/>
      </w:divBdr>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930213">
      <w:bodyDiv w:val="1"/>
      <w:marLeft w:val="0"/>
      <w:marRight w:val="0"/>
      <w:marTop w:val="0"/>
      <w:marBottom w:val="0"/>
      <w:divBdr>
        <w:top w:val="none" w:sz="0" w:space="0" w:color="auto"/>
        <w:left w:val="none" w:sz="0" w:space="0" w:color="auto"/>
        <w:bottom w:val="none" w:sz="0" w:space="0" w:color="auto"/>
        <w:right w:val="none" w:sz="0" w:space="0" w:color="auto"/>
      </w:divBdr>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1355</TotalTime>
  <Pages>1</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85</cp:revision>
  <dcterms:created xsi:type="dcterms:W3CDTF">2014-01-01T08:57:00Z</dcterms:created>
  <dcterms:modified xsi:type="dcterms:W3CDTF">2015-08-08T17:10:00Z</dcterms:modified>
</cp:coreProperties>
</file>