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875" w:rsidRPr="009D337F" w:rsidRDefault="00BF2875" w:rsidP="009D337F">
      <w:pPr>
        <w:autoSpaceDE w:val="0"/>
        <w:autoSpaceDN w:val="0"/>
        <w:adjustRightInd w:val="0"/>
        <w:spacing w:after="0" w:line="240" w:lineRule="auto"/>
        <w:jc w:val="center"/>
        <w:rPr>
          <w:rFonts w:ascii="Times New Roman" w:hAnsi="Times New Roman" w:cs="Gill Sans MT"/>
          <w:b/>
          <w:iCs/>
          <w:kern w:val="24"/>
          <w:sz w:val="24"/>
          <w:szCs w:val="52"/>
          <w:lang w:val="en-US"/>
        </w:rPr>
      </w:pPr>
      <w:r w:rsidRPr="009D337F">
        <w:rPr>
          <w:rFonts w:ascii="Times New Roman" w:hAnsi="Times New Roman" w:cs="Gill Sans MT"/>
          <w:b/>
          <w:kern w:val="24"/>
          <w:sz w:val="24"/>
          <w:szCs w:val="52"/>
          <w:lang w:val="en-US"/>
        </w:rPr>
        <w:t>Specification Process</w:t>
      </w:r>
    </w:p>
    <w:p w:rsidR="00BF2875" w:rsidRPr="00BF2875" w:rsidRDefault="00BF2875" w:rsidP="00BF2875">
      <w:pPr>
        <w:autoSpaceDE w:val="0"/>
        <w:autoSpaceDN w:val="0"/>
        <w:adjustRightInd w:val="0"/>
        <w:spacing w:after="0" w:line="240" w:lineRule="auto"/>
        <w:jc w:val="center"/>
        <w:rPr>
          <w:rFonts w:ascii="Times New Roman" w:hAnsi="Times New Roman" w:cs="Gill Sans MT"/>
          <w:kern w:val="24"/>
          <w:sz w:val="20"/>
          <w:szCs w:val="48"/>
          <w:lang w:val="en-US"/>
        </w:rPr>
      </w:pPr>
      <w:r w:rsidRPr="009D337F">
        <w:rPr>
          <w:rFonts w:ascii="Times New Roman" w:hAnsi="Times New Roman" w:cs="Gill Sans MT"/>
          <w:b/>
          <w:kern w:val="24"/>
          <w:sz w:val="24"/>
          <w:szCs w:val="48"/>
          <w:lang w:val="en-US"/>
        </w:rPr>
        <w:t>Lecture-21</w:t>
      </w:r>
    </w:p>
    <w:p w:rsidR="00BF2875" w:rsidRPr="009D337F" w:rsidRDefault="00BF2875" w:rsidP="00BF2875">
      <w:pPr>
        <w:autoSpaceDE w:val="0"/>
        <w:autoSpaceDN w:val="0"/>
        <w:adjustRightInd w:val="0"/>
        <w:spacing w:after="0" w:line="240" w:lineRule="auto"/>
        <w:rPr>
          <w:rFonts w:ascii="Times New Roman" w:hAnsi="Times New Roman" w:cs="Gill Sans MT"/>
          <w:b/>
          <w:kern w:val="24"/>
          <w:sz w:val="20"/>
          <w:szCs w:val="52"/>
          <w:lang w:val="en-US"/>
        </w:rPr>
      </w:pPr>
      <w:r w:rsidRPr="009D337F">
        <w:rPr>
          <w:rFonts w:ascii="Times New Roman" w:hAnsi="Times New Roman" w:cs="Gill Sans MT"/>
          <w:b/>
          <w:kern w:val="24"/>
          <w:sz w:val="24"/>
          <w:szCs w:val="52"/>
          <w:lang w:val="en-US"/>
        </w:rPr>
        <w:t>Deriving NFRs</w:t>
      </w:r>
    </w:p>
    <w:p w:rsidR="00BF2875" w:rsidRPr="009D337F" w:rsidRDefault="00BF2875" w:rsidP="009D337F">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lang w:val="en-US"/>
        </w:rPr>
        <w:t xml:space="preserve">NFRs are difficult to express </w:t>
      </w:r>
    </w:p>
    <w:p w:rsidR="00BF2875" w:rsidRPr="009D337F" w:rsidRDefault="00BF2875" w:rsidP="009D337F">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A number of important issues contribute to the problem of expressing non-functional requirements:</w:t>
      </w:r>
    </w:p>
    <w:p w:rsidR="00BF2875" w:rsidRPr="009D337F" w:rsidRDefault="00BF2875" w:rsidP="009D337F">
      <w:pPr>
        <w:pStyle w:val="ListParagraph"/>
        <w:numPr>
          <w:ilvl w:val="1"/>
          <w:numId w:val="11"/>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Certain constraints are related to the design solution that is unknown at the requirements stage</w:t>
      </w:r>
    </w:p>
    <w:p w:rsidR="00BF2875" w:rsidRPr="009D337F" w:rsidRDefault="00BF2875" w:rsidP="009D337F">
      <w:pPr>
        <w:pStyle w:val="ListParagraph"/>
        <w:numPr>
          <w:ilvl w:val="1"/>
          <w:numId w:val="11"/>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Certain constraints, are highly subjective and can only be determined through complex empirical evaluations</w:t>
      </w:r>
    </w:p>
    <w:p w:rsidR="00BF2875" w:rsidRPr="009D337F" w:rsidRDefault="00BF2875" w:rsidP="009D337F">
      <w:pPr>
        <w:pStyle w:val="ListParagraph"/>
        <w:numPr>
          <w:ilvl w:val="1"/>
          <w:numId w:val="11"/>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Non-functional requirements tend to be related to one or more functional requirements</w:t>
      </w:r>
    </w:p>
    <w:p w:rsidR="00BF2875" w:rsidRPr="009D337F" w:rsidRDefault="00BF2875" w:rsidP="009D337F">
      <w:pPr>
        <w:pStyle w:val="ListParagraph"/>
        <w:numPr>
          <w:ilvl w:val="1"/>
          <w:numId w:val="11"/>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Non-functional requirements tend to conflict and contradict</w:t>
      </w:r>
    </w:p>
    <w:p w:rsidR="00BF2875" w:rsidRPr="009D337F" w:rsidRDefault="00BF2875" w:rsidP="009D337F">
      <w:pPr>
        <w:pStyle w:val="ListParagraph"/>
        <w:numPr>
          <w:ilvl w:val="1"/>
          <w:numId w:val="11"/>
        </w:numPr>
        <w:autoSpaceDE w:val="0"/>
        <w:autoSpaceDN w:val="0"/>
        <w:adjustRightInd w:val="0"/>
        <w:spacing w:after="0" w:line="240" w:lineRule="auto"/>
        <w:rPr>
          <w:rFonts w:ascii="Times New Roman" w:hAnsi="Times New Roman" w:cs="Gill Sans MT"/>
          <w:kern w:val="24"/>
          <w:sz w:val="20"/>
          <w:szCs w:val="46"/>
          <w:lang w:val="en-US"/>
        </w:rPr>
      </w:pPr>
      <w:r w:rsidRPr="009D337F">
        <w:rPr>
          <w:rFonts w:ascii="Times New Roman" w:hAnsi="Times New Roman" w:cs="Gill Sans MT"/>
          <w:kern w:val="24"/>
          <w:sz w:val="20"/>
          <w:szCs w:val="46"/>
        </w:rPr>
        <w:t xml:space="preserve">There are no ‘universal’ rules and guidelines for determining when non-functional requirements are optimally met. </w:t>
      </w: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BF2875" w:rsidRPr="009D337F" w:rsidRDefault="00BF2875" w:rsidP="00BF2875">
      <w:pPr>
        <w:autoSpaceDE w:val="0"/>
        <w:autoSpaceDN w:val="0"/>
        <w:adjustRightInd w:val="0"/>
        <w:spacing w:after="0" w:line="240" w:lineRule="auto"/>
        <w:rPr>
          <w:rFonts w:ascii="Times New Roman" w:hAnsi="Times New Roman" w:cs="Gill Sans MT"/>
          <w:b/>
          <w:kern w:val="24"/>
          <w:sz w:val="20"/>
          <w:szCs w:val="52"/>
          <w:lang w:val="en-US"/>
        </w:rPr>
      </w:pPr>
      <w:r w:rsidRPr="009D337F">
        <w:rPr>
          <w:rFonts w:ascii="Times New Roman" w:hAnsi="Times New Roman" w:cs="Gill Sans MT"/>
          <w:b/>
          <w:kern w:val="24"/>
          <w:sz w:val="24"/>
          <w:szCs w:val="52"/>
          <w:lang w:val="en-US"/>
        </w:rPr>
        <w:t>Stakeholder concerns</w:t>
      </w:r>
    </w:p>
    <w:p w:rsidR="00BF2875" w:rsidRPr="009D337F" w:rsidRDefault="00BF2875" w:rsidP="009D337F">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9D337F">
        <w:rPr>
          <w:rFonts w:ascii="Times New Roman" w:hAnsi="Times New Roman" w:cs="Gill Sans MT"/>
          <w:kern w:val="24"/>
          <w:sz w:val="20"/>
          <w:szCs w:val="52"/>
          <w:lang w:val="en-US"/>
        </w:rPr>
        <w:t xml:space="preserve">Stakeholders normally have a number of </w:t>
      </w:r>
      <w:r w:rsidRPr="009D337F">
        <w:rPr>
          <w:rFonts w:ascii="Times New Roman" w:eastAsia="MS PGothic" w:hAnsi="Times New Roman" w:cs="Arial"/>
          <w:kern w:val="24"/>
          <w:sz w:val="20"/>
          <w:szCs w:val="52"/>
          <w:lang w:val="ja-JP"/>
        </w:rPr>
        <w:t>‘</w:t>
      </w:r>
      <w:r w:rsidRPr="009D337F">
        <w:rPr>
          <w:rFonts w:ascii="Times New Roman" w:hAnsi="Times New Roman" w:cs="Gill Sans MT"/>
          <w:kern w:val="24"/>
          <w:sz w:val="20"/>
          <w:szCs w:val="52"/>
          <w:lang w:val="en-US"/>
        </w:rPr>
        <w:t>concerns</w:t>
      </w:r>
      <w:r w:rsidRPr="009D337F">
        <w:rPr>
          <w:rFonts w:ascii="Times New Roman" w:eastAsia="MS PGothic" w:hAnsi="Times New Roman" w:cs="Arial"/>
          <w:kern w:val="24"/>
          <w:sz w:val="20"/>
          <w:szCs w:val="52"/>
          <w:lang w:val="ja-JP"/>
        </w:rPr>
        <w:t>’</w:t>
      </w:r>
    </w:p>
    <w:p w:rsidR="00BF2875" w:rsidRPr="009D337F" w:rsidRDefault="00BF2875" w:rsidP="009D337F">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9D337F">
        <w:rPr>
          <w:rFonts w:ascii="Times New Roman" w:hAnsi="Times New Roman" w:cs="Gill Sans MT"/>
          <w:kern w:val="24"/>
          <w:sz w:val="20"/>
          <w:szCs w:val="52"/>
          <w:lang w:val="en-US"/>
        </w:rPr>
        <w:t>Concerns are typically non-functional</w:t>
      </w:r>
    </w:p>
    <w:p w:rsidR="00BF2875" w:rsidRPr="009D337F" w:rsidRDefault="00BF2875" w:rsidP="009D337F">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9D337F">
        <w:rPr>
          <w:rFonts w:ascii="Times New Roman" w:hAnsi="Times New Roman" w:cs="Gill Sans MT"/>
          <w:kern w:val="24"/>
          <w:sz w:val="20"/>
          <w:szCs w:val="52"/>
          <w:lang w:val="en-US"/>
        </w:rPr>
        <w:t>Examples include:</w:t>
      </w:r>
    </w:p>
    <w:p w:rsidR="00BF2875" w:rsidRPr="009D337F" w:rsidRDefault="00BF2875" w:rsidP="009D337F">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9D337F">
        <w:rPr>
          <w:rFonts w:ascii="Times New Roman" w:hAnsi="Times New Roman" w:cs="Gill Sans MT"/>
          <w:kern w:val="24"/>
          <w:sz w:val="20"/>
          <w:szCs w:val="46"/>
          <w:lang w:val="en-US"/>
        </w:rPr>
        <w:t>Critical business objectives</w:t>
      </w:r>
    </w:p>
    <w:p w:rsidR="00BF2875" w:rsidRPr="009D337F" w:rsidRDefault="00BF2875" w:rsidP="009D337F">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9D337F">
        <w:rPr>
          <w:rFonts w:ascii="Times New Roman" w:hAnsi="Times New Roman" w:cs="Gill Sans MT"/>
          <w:kern w:val="24"/>
          <w:sz w:val="20"/>
          <w:szCs w:val="46"/>
          <w:lang w:val="en-US"/>
        </w:rPr>
        <w:t>Essential system characteristics (e.g. security)</w:t>
      </w:r>
    </w:p>
    <w:p w:rsidR="00BF2875" w:rsidRPr="009D337F" w:rsidRDefault="00BF2875" w:rsidP="009D337F">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lang w:val="en-US"/>
        </w:rPr>
      </w:pPr>
      <w:r w:rsidRPr="009D337F">
        <w:rPr>
          <w:rFonts w:ascii="Times New Roman" w:hAnsi="Times New Roman" w:cs="Gill Sans MT"/>
          <w:kern w:val="24"/>
          <w:sz w:val="20"/>
          <w:szCs w:val="46"/>
          <w:lang w:val="en-US"/>
        </w:rPr>
        <w:t>Safety, performance, functionality and maintainability</w:t>
      </w:r>
    </w:p>
    <w:p w:rsidR="00BF2875" w:rsidRPr="009D337F" w:rsidRDefault="00BF2875" w:rsidP="009D337F">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9D337F">
        <w:rPr>
          <w:rFonts w:ascii="Times New Roman" w:hAnsi="Times New Roman" w:cs="Gill Sans MT"/>
          <w:kern w:val="24"/>
          <w:sz w:val="20"/>
          <w:szCs w:val="52"/>
          <w:lang w:val="en-US"/>
        </w:rPr>
        <w:t>Vaguely defined user concerns may be related to NFRs</w:t>
      </w: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BF2875"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Relationships between user needs, concerns and NFRs</w:t>
      </w:r>
    </w:p>
    <w:p w:rsidR="009D337F" w:rsidRPr="009D337F" w:rsidRDefault="009D337F" w:rsidP="00BF2875">
      <w:pPr>
        <w:autoSpaceDE w:val="0"/>
        <w:autoSpaceDN w:val="0"/>
        <w:adjustRightInd w:val="0"/>
        <w:spacing w:after="0" w:line="240" w:lineRule="auto"/>
        <w:rPr>
          <w:rFonts w:ascii="Times New Roman" w:hAnsi="Times New Roman" w:cs="Gill Sans MT"/>
          <w:b/>
          <w:kern w:val="24"/>
          <w:sz w:val="20"/>
          <w:szCs w:val="52"/>
          <w:lang w:val="en-US"/>
        </w:rPr>
      </w:pPr>
      <w:r>
        <w:object w:dxaOrig="9120" w:dyaOrig="3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166.5pt" o:ole="" o:allowoverlap="f" fillcolor="#727ca3">
            <v:imagedata r:id="rId6" o:title=""/>
          </v:shape>
          <o:OLEObject Type="Embed" ProgID="Word.Document.8" ShapeID="_x0000_i1025" DrawAspect="Content" ObjectID="_1482142553" r:id="rId7">
            <o:FieldCodes>\s</o:FieldCodes>
          </o:OLEObject>
        </w:object>
      </w:r>
    </w:p>
    <w:p w:rsidR="00BF2875" w:rsidRPr="009D337F"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Concerns</w:t>
      </w:r>
    </w:p>
    <w:p w:rsidR="00BF2875" w:rsidRPr="009D337F" w:rsidRDefault="00BF2875" w:rsidP="009D337F">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 xml:space="preserve">A way of expressing critical ‘holistic’ requirements </w:t>
      </w:r>
    </w:p>
    <w:p w:rsidR="00BF2875" w:rsidRPr="009D337F" w:rsidRDefault="00BF2875" w:rsidP="009D337F">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 xml:space="preserve">Concerns may be broken down into sub-concerns and finally into specific questions </w:t>
      </w:r>
    </w:p>
    <w:p w:rsidR="00BF2875" w:rsidRPr="009D337F" w:rsidRDefault="00BF2875" w:rsidP="009D337F">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lang w:val="en-US"/>
        </w:rPr>
      </w:pPr>
      <w:r w:rsidRPr="009D337F">
        <w:rPr>
          <w:rFonts w:ascii="Times New Roman" w:hAnsi="Times New Roman" w:cs="Gill Sans MT"/>
          <w:kern w:val="24"/>
          <w:sz w:val="20"/>
          <w:szCs w:val="52"/>
        </w:rPr>
        <w:t>Questions act as a check list to ensure that specific requirements do not conflict with global priorities</w:t>
      </w: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BF2875"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Concern decomposition</w:t>
      </w:r>
    </w:p>
    <w:p w:rsidR="009D337F" w:rsidRPr="009D337F" w:rsidRDefault="009D337F" w:rsidP="00BF2875">
      <w:pPr>
        <w:autoSpaceDE w:val="0"/>
        <w:autoSpaceDN w:val="0"/>
        <w:adjustRightInd w:val="0"/>
        <w:spacing w:after="0" w:line="240" w:lineRule="auto"/>
        <w:rPr>
          <w:rFonts w:ascii="Times New Roman" w:hAnsi="Times New Roman" w:cs="Gill Sans MT"/>
          <w:b/>
          <w:kern w:val="24"/>
          <w:sz w:val="20"/>
          <w:szCs w:val="52"/>
          <w:lang w:val="en-US"/>
        </w:rPr>
      </w:pPr>
      <w:r>
        <w:object w:dxaOrig="10320" w:dyaOrig="5580">
          <v:shape id="_x0000_i1026" type="#_x0000_t75" style="width:516pt;height:279pt" o:ole="" o:allowoverlap="f" fillcolor="#727ca3">
            <v:imagedata r:id="rId8" o:title=""/>
          </v:shape>
          <o:OLEObject Type="Embed" ProgID="Word.Picture.8" ShapeID="_x0000_i1026" DrawAspect="Content" ObjectID="_1482142554" r:id="rId9"/>
        </w:object>
      </w:r>
    </w:p>
    <w:p w:rsidR="00BF2875" w:rsidRPr="009D337F"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Goal-based derivation</w:t>
      </w:r>
    </w:p>
    <w:p w:rsidR="00BF2875" w:rsidRPr="009D337F" w:rsidRDefault="00BF2875" w:rsidP="009D337F">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 xml:space="preserve">Relates non-functional requirements to the goals of the enterprise </w:t>
      </w:r>
    </w:p>
    <w:p w:rsidR="00BF2875" w:rsidRPr="009D337F" w:rsidRDefault="00BF2875" w:rsidP="009D337F">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Goal-based NFR derivation is a 3 step approach:</w:t>
      </w:r>
    </w:p>
    <w:p w:rsidR="00BF2875" w:rsidRPr="009D337F" w:rsidRDefault="00BF2875" w:rsidP="009D337F">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 xml:space="preserve">Identify the enterprise goal </w:t>
      </w:r>
    </w:p>
    <w:p w:rsidR="00BF2875" w:rsidRPr="009D337F" w:rsidRDefault="00BF2875" w:rsidP="009D337F">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 xml:space="preserve">Decompose of the goal into sub-goals </w:t>
      </w:r>
    </w:p>
    <w:p w:rsidR="00BF2875" w:rsidRPr="009D337F" w:rsidRDefault="00BF2875" w:rsidP="009D337F">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lang w:val="en-US"/>
        </w:rPr>
      </w:pPr>
      <w:r w:rsidRPr="009D337F">
        <w:rPr>
          <w:rFonts w:ascii="Times New Roman" w:hAnsi="Times New Roman" w:cs="Gill Sans MT"/>
          <w:kern w:val="24"/>
          <w:sz w:val="20"/>
          <w:szCs w:val="46"/>
        </w:rPr>
        <w:t xml:space="preserve">Identify non-functional requirements. </w:t>
      </w:r>
    </w:p>
    <w:p w:rsidR="009D337F" w:rsidRDefault="009D337F" w:rsidP="00BF2875">
      <w:pPr>
        <w:autoSpaceDE w:val="0"/>
        <w:autoSpaceDN w:val="0"/>
        <w:adjustRightInd w:val="0"/>
        <w:spacing w:after="0" w:line="240" w:lineRule="auto"/>
        <w:rPr>
          <w:rFonts w:ascii="Times New Roman" w:hAnsi="Times New Roman" w:cs="Gill Sans MT"/>
          <w:b/>
          <w:kern w:val="24"/>
          <w:sz w:val="24"/>
          <w:szCs w:val="52"/>
          <w:lang w:val="en-US"/>
        </w:rPr>
      </w:pPr>
    </w:p>
    <w:p w:rsidR="00BF2875"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Example of goal-based derivation</w:t>
      </w:r>
    </w:p>
    <w:p w:rsidR="009D337F" w:rsidRPr="009D337F" w:rsidRDefault="009D337F" w:rsidP="00BF2875">
      <w:pPr>
        <w:autoSpaceDE w:val="0"/>
        <w:autoSpaceDN w:val="0"/>
        <w:adjustRightInd w:val="0"/>
        <w:spacing w:after="0" w:line="240" w:lineRule="auto"/>
        <w:rPr>
          <w:rFonts w:ascii="Times New Roman" w:hAnsi="Times New Roman" w:cs="Gill Sans MT"/>
          <w:b/>
          <w:kern w:val="24"/>
          <w:sz w:val="20"/>
          <w:szCs w:val="52"/>
          <w:lang w:val="en-US"/>
        </w:rPr>
      </w:pPr>
      <w:r>
        <w:object w:dxaOrig="7561" w:dyaOrig="5220">
          <v:shape id="_x0000_i1027" type="#_x0000_t75" style="width:378pt;height:261pt" o:ole="" o:allowoverlap="f" fillcolor="#727ca3">
            <v:imagedata r:id="rId10" o:title=""/>
          </v:shape>
          <o:OLEObject Type="Embed" ProgID="Word.Document.8" ShapeID="_x0000_i1027" DrawAspect="Content" ObjectID="_1482142555" r:id="rId11">
            <o:FieldCodes>\s</o:FieldCodes>
          </o:OLEObject>
        </w:object>
      </w: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BF2875" w:rsidRPr="009D337F" w:rsidRDefault="00BF2875" w:rsidP="00BF2875">
      <w:pPr>
        <w:autoSpaceDE w:val="0"/>
        <w:autoSpaceDN w:val="0"/>
        <w:adjustRightInd w:val="0"/>
        <w:spacing w:after="0" w:line="240" w:lineRule="auto"/>
        <w:rPr>
          <w:rFonts w:ascii="Times New Roman" w:hAnsi="Times New Roman" w:cs="Gill Sans MT"/>
          <w:b/>
          <w:kern w:val="24"/>
          <w:sz w:val="20"/>
          <w:szCs w:val="52"/>
          <w:lang w:val="en-US"/>
        </w:rPr>
      </w:pPr>
      <w:r w:rsidRPr="009D337F">
        <w:rPr>
          <w:rFonts w:ascii="Times New Roman" w:hAnsi="Times New Roman" w:cs="Gill Sans MT"/>
          <w:b/>
          <w:kern w:val="24"/>
          <w:sz w:val="24"/>
          <w:szCs w:val="52"/>
          <w:lang w:val="en-US"/>
        </w:rPr>
        <w:t>Testable NFRs</w:t>
      </w:r>
    </w:p>
    <w:p w:rsidR="00BF2875" w:rsidRPr="009D337F" w:rsidRDefault="00BF2875" w:rsidP="009D337F">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 xml:space="preserve">Stakeholders may have vague goals which cannot be expressed precisely </w:t>
      </w:r>
    </w:p>
    <w:p w:rsidR="00BF2875" w:rsidRPr="009D337F" w:rsidRDefault="00BF2875" w:rsidP="009D337F">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Vague and imprecise ‘requirements’ are problematic</w:t>
      </w:r>
    </w:p>
    <w:p w:rsidR="00BF2875" w:rsidRPr="009D337F" w:rsidRDefault="00BF2875" w:rsidP="009D337F">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rPr>
      </w:pPr>
      <w:r w:rsidRPr="009D337F">
        <w:rPr>
          <w:rFonts w:ascii="Times New Roman" w:hAnsi="Times New Roman" w:cs="Gill Sans MT"/>
          <w:kern w:val="24"/>
          <w:sz w:val="20"/>
          <w:szCs w:val="52"/>
        </w:rPr>
        <w:t>NFRs should satisfy two attributes</w:t>
      </w:r>
    </w:p>
    <w:p w:rsidR="00BF2875" w:rsidRPr="009D337F" w:rsidRDefault="00BF2875" w:rsidP="009D337F">
      <w:pPr>
        <w:pStyle w:val="ListParagraph"/>
        <w:numPr>
          <w:ilvl w:val="1"/>
          <w:numId w:val="15"/>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 xml:space="preserve">Must be objective </w:t>
      </w:r>
    </w:p>
    <w:p w:rsidR="00BF2875" w:rsidRPr="009D337F" w:rsidRDefault="00BF2875" w:rsidP="009D337F">
      <w:pPr>
        <w:pStyle w:val="ListParagraph"/>
        <w:numPr>
          <w:ilvl w:val="1"/>
          <w:numId w:val="15"/>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Must be testable (Use measurable metrics)</w:t>
      </w:r>
    </w:p>
    <w:p w:rsidR="00BF2875" w:rsidRPr="009D337F" w:rsidRDefault="00BF2875" w:rsidP="009D337F">
      <w:pPr>
        <w:pStyle w:val="ListParagraph"/>
        <w:numPr>
          <w:ilvl w:val="0"/>
          <w:numId w:val="15"/>
        </w:numPr>
        <w:autoSpaceDE w:val="0"/>
        <w:autoSpaceDN w:val="0"/>
        <w:adjustRightInd w:val="0"/>
        <w:spacing w:after="0" w:line="240" w:lineRule="auto"/>
        <w:rPr>
          <w:rFonts w:ascii="Times New Roman" w:hAnsi="Times New Roman" w:cs="Gill Sans MT"/>
          <w:kern w:val="24"/>
          <w:sz w:val="20"/>
          <w:szCs w:val="52"/>
          <w:lang w:val="en-US"/>
        </w:rPr>
      </w:pPr>
      <w:r w:rsidRPr="009D337F">
        <w:rPr>
          <w:rFonts w:ascii="Times New Roman" w:hAnsi="Times New Roman" w:cs="Gill Sans MT"/>
          <w:kern w:val="24"/>
          <w:sz w:val="20"/>
          <w:szCs w:val="52"/>
        </w:rPr>
        <w:t>It is not always possible to express NFRs objectively</w:t>
      </w: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9D337F" w:rsidRDefault="009D337F" w:rsidP="00BF2875">
      <w:pPr>
        <w:autoSpaceDE w:val="0"/>
        <w:autoSpaceDN w:val="0"/>
        <w:adjustRightInd w:val="0"/>
        <w:spacing w:after="0" w:line="240" w:lineRule="auto"/>
        <w:rPr>
          <w:rFonts w:ascii="Times New Roman" w:hAnsi="Times New Roman" w:cs="Gill Sans MT"/>
          <w:kern w:val="24"/>
          <w:sz w:val="20"/>
          <w:szCs w:val="52"/>
          <w:lang w:val="en-US"/>
        </w:rPr>
      </w:pPr>
    </w:p>
    <w:p w:rsidR="00BF2875"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Examples of measurable metrics for NFRs</w:t>
      </w:r>
    </w:p>
    <w:p w:rsidR="009D337F" w:rsidRDefault="009D337F" w:rsidP="00BF2875">
      <w:pPr>
        <w:autoSpaceDE w:val="0"/>
        <w:autoSpaceDN w:val="0"/>
        <w:adjustRightInd w:val="0"/>
        <w:spacing w:after="0" w:line="240" w:lineRule="auto"/>
      </w:pPr>
      <w:r>
        <w:object w:dxaOrig="8942" w:dyaOrig="3168">
          <v:shape id="_x0000_i1028" type="#_x0000_t75" style="width:447pt;height:158.25pt" o:ole="" o:allowoverlap="f" fillcolor="#727ca3">
            <v:imagedata r:id="rId12" o:title=""/>
          </v:shape>
          <o:OLEObject Type="Embed" ProgID="Word.Document.8" ShapeID="_x0000_i1028" DrawAspect="Content" ObjectID="_1482142556" r:id="rId13">
            <o:FieldCodes>\s</o:FieldCodes>
          </o:OLEObject>
        </w:object>
      </w:r>
    </w:p>
    <w:p w:rsidR="009D337F" w:rsidRPr="009D337F" w:rsidRDefault="009D337F" w:rsidP="00BF2875">
      <w:pPr>
        <w:autoSpaceDE w:val="0"/>
        <w:autoSpaceDN w:val="0"/>
        <w:adjustRightInd w:val="0"/>
        <w:spacing w:after="0" w:line="240" w:lineRule="auto"/>
        <w:rPr>
          <w:rFonts w:ascii="Times New Roman" w:hAnsi="Times New Roman" w:cs="Gill Sans MT"/>
          <w:b/>
          <w:kern w:val="24"/>
          <w:sz w:val="20"/>
          <w:szCs w:val="52"/>
          <w:lang w:val="en-US"/>
        </w:rPr>
      </w:pPr>
    </w:p>
    <w:p w:rsidR="00BF2875" w:rsidRPr="009D337F"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9D337F">
        <w:rPr>
          <w:rFonts w:ascii="Times New Roman" w:hAnsi="Times New Roman" w:cs="Gill Sans MT"/>
          <w:b/>
          <w:kern w:val="24"/>
          <w:sz w:val="24"/>
          <w:szCs w:val="52"/>
          <w:lang w:val="en-US"/>
        </w:rPr>
        <w:t>Requirements for critical systems</w:t>
      </w:r>
    </w:p>
    <w:p w:rsidR="00BF2875" w:rsidRPr="009D337F" w:rsidRDefault="00BF2875" w:rsidP="009D337F">
      <w:pPr>
        <w:pStyle w:val="ListParagraph"/>
        <w:numPr>
          <w:ilvl w:val="0"/>
          <w:numId w:val="16"/>
        </w:numPr>
        <w:autoSpaceDE w:val="0"/>
        <w:autoSpaceDN w:val="0"/>
        <w:adjustRightInd w:val="0"/>
        <w:spacing w:after="0" w:line="240" w:lineRule="auto"/>
        <w:jc w:val="both"/>
        <w:rPr>
          <w:rFonts w:ascii="Times New Roman" w:hAnsi="Times New Roman" w:cs="Gill Sans MT"/>
          <w:kern w:val="24"/>
          <w:sz w:val="20"/>
          <w:szCs w:val="52"/>
        </w:rPr>
      </w:pPr>
      <w:r w:rsidRPr="009D337F">
        <w:rPr>
          <w:rFonts w:ascii="Times New Roman" w:hAnsi="Times New Roman" w:cs="Gill Sans MT"/>
          <w:kern w:val="24"/>
          <w:sz w:val="20"/>
          <w:szCs w:val="52"/>
        </w:rPr>
        <w:t xml:space="preserve">Systems whose ‘failure’ causes significant economic, physical or human damage to organisations or people.   </w:t>
      </w:r>
    </w:p>
    <w:p w:rsidR="00BF2875" w:rsidRPr="009D337F" w:rsidRDefault="00BF2875" w:rsidP="009D337F">
      <w:pPr>
        <w:pStyle w:val="ListParagraph"/>
        <w:numPr>
          <w:ilvl w:val="0"/>
          <w:numId w:val="16"/>
        </w:numPr>
        <w:autoSpaceDE w:val="0"/>
        <w:autoSpaceDN w:val="0"/>
        <w:adjustRightInd w:val="0"/>
        <w:spacing w:after="0" w:line="240" w:lineRule="auto"/>
        <w:jc w:val="both"/>
        <w:rPr>
          <w:rFonts w:ascii="Times New Roman" w:hAnsi="Times New Roman" w:cs="Gill Sans MT"/>
          <w:kern w:val="24"/>
          <w:sz w:val="20"/>
          <w:szCs w:val="52"/>
        </w:rPr>
      </w:pPr>
      <w:r w:rsidRPr="009D337F">
        <w:rPr>
          <w:rFonts w:ascii="Times New Roman" w:hAnsi="Times New Roman" w:cs="Gill Sans MT"/>
          <w:kern w:val="24"/>
          <w:sz w:val="20"/>
          <w:szCs w:val="52"/>
        </w:rPr>
        <w:t>There are three principal types of critical system:</w:t>
      </w:r>
    </w:p>
    <w:p w:rsidR="00BF2875" w:rsidRPr="009D337F" w:rsidRDefault="00BF2875" w:rsidP="009D337F">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Business critical systems</w:t>
      </w:r>
    </w:p>
    <w:p w:rsidR="00BF2875" w:rsidRPr="009D337F" w:rsidRDefault="00BF2875" w:rsidP="009D337F">
      <w:pPr>
        <w:pStyle w:val="ListParagraph"/>
        <w:numPr>
          <w:ilvl w:val="1"/>
          <w:numId w:val="16"/>
        </w:numPr>
        <w:autoSpaceDE w:val="0"/>
        <w:autoSpaceDN w:val="0"/>
        <w:adjustRightInd w:val="0"/>
        <w:spacing w:after="0" w:line="240" w:lineRule="auto"/>
        <w:rPr>
          <w:rFonts w:ascii="Times New Roman" w:hAnsi="Times New Roman" w:cs="Gill Sans MT"/>
          <w:kern w:val="24"/>
          <w:sz w:val="20"/>
          <w:szCs w:val="34"/>
          <w:lang w:val="en-US"/>
        </w:rPr>
      </w:pPr>
      <w:proofErr w:type="gramStart"/>
      <w:r w:rsidRPr="009D337F">
        <w:rPr>
          <w:rFonts w:ascii="Times New Roman" w:hAnsi="Times New Roman" w:cs="Gill Sans MT"/>
          <w:kern w:val="24"/>
          <w:sz w:val="20"/>
          <w:szCs w:val="34"/>
          <w:lang w:val="en-US"/>
        </w:rPr>
        <w:lastRenderedPageBreak/>
        <w:t>where</w:t>
      </w:r>
      <w:proofErr w:type="gramEnd"/>
      <w:r w:rsidRPr="009D337F">
        <w:rPr>
          <w:rFonts w:ascii="Times New Roman" w:hAnsi="Times New Roman" w:cs="Gill Sans MT"/>
          <w:kern w:val="24"/>
          <w:sz w:val="20"/>
          <w:szCs w:val="34"/>
          <w:lang w:val="en-US"/>
        </w:rPr>
        <w:t xml:space="preserve"> a failure of the system causes significant economic damage to a business. An example of such a system is an airline reservation system.</w:t>
      </w:r>
    </w:p>
    <w:p w:rsidR="00BF2875" w:rsidRPr="009D337F" w:rsidRDefault="00BF2875" w:rsidP="009D337F">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Mission critical systems</w:t>
      </w:r>
    </w:p>
    <w:p w:rsidR="00BF2875" w:rsidRPr="009D337F" w:rsidRDefault="00BF2875" w:rsidP="009D337F">
      <w:pPr>
        <w:pStyle w:val="ListParagraph"/>
        <w:numPr>
          <w:ilvl w:val="1"/>
          <w:numId w:val="16"/>
        </w:numPr>
        <w:autoSpaceDE w:val="0"/>
        <w:autoSpaceDN w:val="0"/>
        <w:adjustRightInd w:val="0"/>
        <w:spacing w:after="0" w:line="240" w:lineRule="auto"/>
        <w:rPr>
          <w:rFonts w:ascii="Times New Roman" w:hAnsi="Times New Roman" w:cs="Gill Sans MT"/>
          <w:kern w:val="24"/>
          <w:sz w:val="20"/>
          <w:szCs w:val="34"/>
        </w:rPr>
      </w:pPr>
      <w:proofErr w:type="gramStart"/>
      <w:r w:rsidRPr="009D337F">
        <w:rPr>
          <w:rFonts w:ascii="Times New Roman" w:hAnsi="Times New Roman" w:cs="Gill Sans MT"/>
          <w:kern w:val="24"/>
          <w:sz w:val="20"/>
          <w:szCs w:val="34"/>
          <w:lang w:val="en-US"/>
        </w:rPr>
        <w:t>where</w:t>
      </w:r>
      <w:proofErr w:type="gramEnd"/>
      <w:r w:rsidRPr="009D337F">
        <w:rPr>
          <w:rFonts w:ascii="Times New Roman" w:hAnsi="Times New Roman" w:cs="Gill Sans MT"/>
          <w:kern w:val="24"/>
          <w:sz w:val="20"/>
          <w:szCs w:val="34"/>
          <w:lang w:val="en-US"/>
        </w:rPr>
        <w:t xml:space="preserve"> the failure of the system means that some mission cannot be accomplished. An example of such a system is a control system on a spacecraft.</w:t>
      </w:r>
      <w:r w:rsidRPr="009D337F">
        <w:rPr>
          <w:rFonts w:ascii="Times New Roman" w:hAnsi="Times New Roman" w:cs="Gill Sans MT"/>
          <w:kern w:val="24"/>
          <w:sz w:val="20"/>
          <w:szCs w:val="34"/>
        </w:rPr>
        <w:t xml:space="preserve"> </w:t>
      </w:r>
    </w:p>
    <w:p w:rsidR="00BF2875" w:rsidRPr="009D337F" w:rsidRDefault="00BF2875" w:rsidP="009D337F">
      <w:pPr>
        <w:pStyle w:val="ListParagraph"/>
        <w:numPr>
          <w:ilvl w:val="0"/>
          <w:numId w:val="16"/>
        </w:numPr>
        <w:autoSpaceDE w:val="0"/>
        <w:autoSpaceDN w:val="0"/>
        <w:adjustRightInd w:val="0"/>
        <w:spacing w:after="0" w:line="240" w:lineRule="auto"/>
        <w:rPr>
          <w:rFonts w:ascii="Times New Roman" w:hAnsi="Times New Roman" w:cs="Gill Sans MT"/>
          <w:kern w:val="24"/>
          <w:sz w:val="20"/>
          <w:szCs w:val="46"/>
        </w:rPr>
      </w:pPr>
      <w:r w:rsidRPr="009D337F">
        <w:rPr>
          <w:rFonts w:ascii="Times New Roman" w:hAnsi="Times New Roman" w:cs="Gill Sans MT"/>
          <w:kern w:val="24"/>
          <w:sz w:val="20"/>
          <w:szCs w:val="46"/>
        </w:rPr>
        <w:t>Safety critical systems</w:t>
      </w:r>
    </w:p>
    <w:p w:rsidR="00BF2875" w:rsidRPr="009D337F" w:rsidRDefault="00BF2875" w:rsidP="009D337F">
      <w:pPr>
        <w:pStyle w:val="ListParagraph"/>
        <w:numPr>
          <w:ilvl w:val="1"/>
          <w:numId w:val="16"/>
        </w:numPr>
        <w:autoSpaceDE w:val="0"/>
        <w:autoSpaceDN w:val="0"/>
        <w:adjustRightInd w:val="0"/>
        <w:spacing w:after="0" w:line="240" w:lineRule="auto"/>
        <w:rPr>
          <w:rFonts w:ascii="Times New Roman" w:hAnsi="Times New Roman" w:cs="Gill Sans MT"/>
          <w:kern w:val="24"/>
          <w:sz w:val="20"/>
          <w:szCs w:val="34"/>
        </w:rPr>
      </w:pPr>
      <w:proofErr w:type="gramStart"/>
      <w:r w:rsidRPr="009D337F">
        <w:rPr>
          <w:rFonts w:ascii="Times New Roman" w:hAnsi="Times New Roman" w:cs="Gill Sans MT"/>
          <w:kern w:val="24"/>
          <w:sz w:val="20"/>
          <w:szCs w:val="34"/>
          <w:lang w:val="en-US"/>
        </w:rPr>
        <w:t>where</w:t>
      </w:r>
      <w:proofErr w:type="gramEnd"/>
      <w:r w:rsidRPr="009D337F">
        <w:rPr>
          <w:rFonts w:ascii="Times New Roman" w:hAnsi="Times New Roman" w:cs="Gill Sans MT"/>
          <w:kern w:val="24"/>
          <w:sz w:val="20"/>
          <w:szCs w:val="34"/>
          <w:lang w:val="en-US"/>
        </w:rPr>
        <w:t xml:space="preserve"> a failure of a system endangers human life or causes significant environmental damage. An example of such a system is a control system for a radiation therapy machine.</w:t>
      </w:r>
    </w:p>
    <w:p w:rsidR="00BF2875" w:rsidRPr="00BF2875" w:rsidRDefault="00BF2875" w:rsidP="00BF2875">
      <w:pPr>
        <w:autoSpaceDE w:val="0"/>
        <w:autoSpaceDN w:val="0"/>
        <w:adjustRightInd w:val="0"/>
        <w:spacing w:after="0" w:line="240" w:lineRule="auto"/>
        <w:rPr>
          <w:rFonts w:ascii="Times New Roman" w:hAnsi="Times New Roman" w:cs="Gill Sans MT"/>
          <w:kern w:val="24"/>
          <w:sz w:val="20"/>
          <w:szCs w:val="34"/>
          <w:lang w:val="en-US"/>
        </w:rPr>
      </w:pPr>
    </w:p>
    <w:p w:rsidR="00BF2875" w:rsidRPr="00522FF9"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522FF9">
        <w:rPr>
          <w:rFonts w:ascii="Times New Roman" w:hAnsi="Times New Roman" w:cs="Gill Sans MT"/>
          <w:b/>
          <w:kern w:val="24"/>
          <w:sz w:val="24"/>
          <w:szCs w:val="52"/>
          <w:lang w:val="en-US"/>
        </w:rPr>
        <w:t>NFRs for critical systems</w:t>
      </w:r>
    </w:p>
    <w:p w:rsidR="00BF2875" w:rsidRPr="00522FF9" w:rsidRDefault="00BF2875" w:rsidP="00522FF9">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rPr>
      </w:pPr>
      <w:r w:rsidRPr="00522FF9">
        <w:rPr>
          <w:rFonts w:ascii="Times New Roman" w:hAnsi="Times New Roman" w:cs="Gill Sans MT"/>
          <w:kern w:val="24"/>
          <w:sz w:val="20"/>
          <w:szCs w:val="52"/>
          <w:lang w:val="en-US"/>
        </w:rPr>
        <w:t xml:space="preserve">A failure of a critical system may result from a failure to meet a functional requirement but, more </w:t>
      </w:r>
      <w:proofErr w:type="gramStart"/>
      <w:r w:rsidRPr="00522FF9">
        <w:rPr>
          <w:rFonts w:ascii="Times New Roman" w:hAnsi="Times New Roman" w:cs="Gill Sans MT"/>
          <w:kern w:val="24"/>
          <w:sz w:val="20"/>
          <w:szCs w:val="52"/>
          <w:lang w:val="en-US"/>
        </w:rPr>
        <w:t>often,</w:t>
      </w:r>
      <w:proofErr w:type="gramEnd"/>
      <w:r w:rsidRPr="00522FF9">
        <w:rPr>
          <w:rFonts w:ascii="Times New Roman" w:hAnsi="Times New Roman" w:cs="Gill Sans MT"/>
          <w:kern w:val="24"/>
          <w:sz w:val="20"/>
          <w:szCs w:val="52"/>
          <w:lang w:val="en-US"/>
        </w:rPr>
        <w:t xml:space="preserve"> it results from a failure of the system to satisfy some non-functional constraint on its operation.</w:t>
      </w:r>
    </w:p>
    <w:p w:rsidR="00BF2875" w:rsidRPr="00522FF9" w:rsidRDefault="00BF2875" w:rsidP="00522FF9">
      <w:pPr>
        <w:pStyle w:val="ListParagraph"/>
        <w:numPr>
          <w:ilvl w:val="0"/>
          <w:numId w:val="17"/>
        </w:numPr>
        <w:autoSpaceDE w:val="0"/>
        <w:autoSpaceDN w:val="0"/>
        <w:adjustRightInd w:val="0"/>
        <w:spacing w:after="0" w:line="240" w:lineRule="auto"/>
        <w:jc w:val="both"/>
        <w:rPr>
          <w:rFonts w:ascii="Times New Roman" w:hAnsi="Times New Roman" w:cs="Gill Sans MT"/>
          <w:kern w:val="24"/>
          <w:sz w:val="20"/>
          <w:szCs w:val="52"/>
        </w:rPr>
      </w:pPr>
      <w:r w:rsidRPr="00522FF9">
        <w:rPr>
          <w:rFonts w:ascii="Times New Roman" w:hAnsi="Times New Roman" w:cs="Gill Sans MT"/>
          <w:kern w:val="24"/>
          <w:sz w:val="20"/>
          <w:szCs w:val="52"/>
        </w:rPr>
        <w:t>The principal non-functional constraints which are relevant to critical systems:</w:t>
      </w:r>
    </w:p>
    <w:p w:rsidR="00BF2875" w:rsidRPr="00522FF9" w:rsidRDefault="00BF2875" w:rsidP="00522FF9">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 xml:space="preserve">Reliability  </w:t>
      </w:r>
    </w:p>
    <w:p w:rsidR="00BF2875" w:rsidRPr="00522FF9" w:rsidRDefault="00BF2875" w:rsidP="00522FF9">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Performance</w:t>
      </w:r>
    </w:p>
    <w:p w:rsidR="00BF2875" w:rsidRPr="00522FF9" w:rsidRDefault="00BF2875" w:rsidP="00522FF9">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 xml:space="preserve">Security </w:t>
      </w:r>
    </w:p>
    <w:p w:rsidR="00BF2875" w:rsidRPr="00522FF9" w:rsidRDefault="00BF2875" w:rsidP="00522FF9">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 xml:space="preserve">Usability  </w:t>
      </w:r>
    </w:p>
    <w:p w:rsidR="00BF2875" w:rsidRPr="00522FF9" w:rsidRDefault="00BF2875" w:rsidP="00522FF9">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 xml:space="preserve">Safety </w:t>
      </w:r>
    </w:p>
    <w:p w:rsidR="00BF2875" w:rsidRPr="00BF2875" w:rsidRDefault="00BF2875" w:rsidP="00BF2875">
      <w:pPr>
        <w:autoSpaceDE w:val="0"/>
        <w:autoSpaceDN w:val="0"/>
        <w:adjustRightInd w:val="0"/>
        <w:spacing w:after="0" w:line="240" w:lineRule="auto"/>
        <w:rPr>
          <w:rFonts w:ascii="Times New Roman" w:hAnsi="Times New Roman" w:cs="Gill Sans MT"/>
          <w:kern w:val="24"/>
          <w:sz w:val="20"/>
          <w:szCs w:val="52"/>
          <w:lang w:val="en-US"/>
        </w:rPr>
      </w:pPr>
    </w:p>
    <w:p w:rsidR="00BF2875" w:rsidRPr="00522FF9"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522FF9">
        <w:rPr>
          <w:rFonts w:ascii="Times New Roman" w:hAnsi="Times New Roman" w:cs="Gill Sans MT"/>
          <w:b/>
          <w:kern w:val="24"/>
          <w:sz w:val="24"/>
          <w:szCs w:val="52"/>
          <w:lang w:val="en-US"/>
        </w:rPr>
        <w:t>Reliability</w:t>
      </w:r>
    </w:p>
    <w:p w:rsidR="00BF2875" w:rsidRPr="00522FF9" w:rsidRDefault="00BF2875" w:rsidP="00522FF9">
      <w:pPr>
        <w:pStyle w:val="ListParagraph"/>
        <w:numPr>
          <w:ilvl w:val="0"/>
          <w:numId w:val="18"/>
        </w:numPr>
        <w:autoSpaceDE w:val="0"/>
        <w:autoSpaceDN w:val="0"/>
        <w:adjustRightInd w:val="0"/>
        <w:spacing w:after="0" w:line="240" w:lineRule="auto"/>
        <w:jc w:val="both"/>
        <w:rPr>
          <w:rFonts w:ascii="Times New Roman" w:hAnsi="Times New Roman" w:cs="Gill Sans MT"/>
          <w:kern w:val="24"/>
          <w:sz w:val="20"/>
          <w:szCs w:val="52"/>
        </w:rPr>
      </w:pPr>
      <w:r w:rsidRPr="00522FF9">
        <w:rPr>
          <w:rFonts w:ascii="Times New Roman" w:hAnsi="Times New Roman" w:cs="Gill Sans MT"/>
          <w:kern w:val="24"/>
          <w:sz w:val="20"/>
          <w:szCs w:val="52"/>
        </w:rPr>
        <w:t>Constraints on the run-time behaviour of the system</w:t>
      </w:r>
    </w:p>
    <w:p w:rsidR="00BF2875" w:rsidRPr="00522FF9" w:rsidRDefault="00BF2875" w:rsidP="00522FF9">
      <w:pPr>
        <w:pStyle w:val="ListParagraph"/>
        <w:numPr>
          <w:ilvl w:val="0"/>
          <w:numId w:val="18"/>
        </w:numPr>
        <w:autoSpaceDE w:val="0"/>
        <w:autoSpaceDN w:val="0"/>
        <w:adjustRightInd w:val="0"/>
        <w:spacing w:after="0" w:line="240" w:lineRule="auto"/>
        <w:jc w:val="both"/>
        <w:rPr>
          <w:rFonts w:ascii="Times New Roman" w:hAnsi="Times New Roman" w:cs="Gill Sans MT"/>
          <w:kern w:val="24"/>
          <w:sz w:val="20"/>
          <w:szCs w:val="52"/>
        </w:rPr>
      </w:pPr>
      <w:r w:rsidRPr="00522FF9">
        <w:rPr>
          <w:rFonts w:ascii="Times New Roman" w:hAnsi="Times New Roman" w:cs="Gill Sans MT"/>
          <w:kern w:val="24"/>
          <w:sz w:val="20"/>
          <w:szCs w:val="52"/>
        </w:rPr>
        <w:t>Can be considered under two separate headings:</w:t>
      </w:r>
    </w:p>
    <w:p w:rsidR="00BF2875" w:rsidRPr="00522FF9" w:rsidRDefault="00BF2875" w:rsidP="00522FF9">
      <w:pPr>
        <w:pStyle w:val="ListParagraph"/>
        <w:numPr>
          <w:ilvl w:val="1"/>
          <w:numId w:val="18"/>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Availability - is the system available for service when requested by end-users.</w:t>
      </w:r>
    </w:p>
    <w:p w:rsidR="00BF2875" w:rsidRPr="00522FF9" w:rsidRDefault="00BF2875" w:rsidP="00522FF9">
      <w:pPr>
        <w:pStyle w:val="ListParagraph"/>
        <w:numPr>
          <w:ilvl w:val="1"/>
          <w:numId w:val="18"/>
        </w:numPr>
        <w:autoSpaceDE w:val="0"/>
        <w:autoSpaceDN w:val="0"/>
        <w:adjustRightInd w:val="0"/>
        <w:spacing w:after="0" w:line="240" w:lineRule="auto"/>
        <w:rPr>
          <w:rFonts w:ascii="Times New Roman" w:hAnsi="Times New Roman" w:cs="Gill Sans MT"/>
          <w:kern w:val="24"/>
          <w:sz w:val="20"/>
          <w:szCs w:val="46"/>
        </w:rPr>
      </w:pPr>
      <w:r w:rsidRPr="00522FF9">
        <w:rPr>
          <w:rFonts w:ascii="Times New Roman" w:hAnsi="Times New Roman" w:cs="Gill Sans MT"/>
          <w:kern w:val="24"/>
          <w:sz w:val="20"/>
          <w:szCs w:val="46"/>
        </w:rPr>
        <w:t>Failure rate - how often does the system fail to deliver the service expected by end-</w:t>
      </w:r>
      <w:proofErr w:type="gramStart"/>
      <w:r w:rsidRPr="00522FF9">
        <w:rPr>
          <w:rFonts w:ascii="Times New Roman" w:hAnsi="Times New Roman" w:cs="Gill Sans MT"/>
          <w:kern w:val="24"/>
          <w:sz w:val="20"/>
          <w:szCs w:val="46"/>
        </w:rPr>
        <w:t>users.</w:t>
      </w:r>
      <w:proofErr w:type="gramEnd"/>
    </w:p>
    <w:p w:rsidR="00BF2875" w:rsidRPr="00522FF9" w:rsidRDefault="00BF2875" w:rsidP="00522FF9">
      <w:pPr>
        <w:pStyle w:val="ListParagraph"/>
        <w:numPr>
          <w:ilvl w:val="0"/>
          <w:numId w:val="18"/>
        </w:numPr>
        <w:autoSpaceDE w:val="0"/>
        <w:autoSpaceDN w:val="0"/>
        <w:adjustRightInd w:val="0"/>
        <w:spacing w:after="0" w:line="240" w:lineRule="auto"/>
        <w:rPr>
          <w:rFonts w:ascii="Times New Roman" w:hAnsi="Times New Roman" w:cs="Gill Sans MT"/>
          <w:kern w:val="24"/>
          <w:sz w:val="20"/>
          <w:szCs w:val="56"/>
          <w:lang w:val="en-US"/>
        </w:rPr>
      </w:pPr>
      <w:r w:rsidRPr="00522FF9">
        <w:rPr>
          <w:rFonts w:ascii="Times New Roman" w:hAnsi="Times New Roman" w:cs="Gill Sans MT"/>
          <w:kern w:val="24"/>
          <w:sz w:val="20"/>
          <w:szCs w:val="56"/>
          <w:lang w:val="en-US"/>
        </w:rPr>
        <w:t xml:space="preserve">Reliability requirements can often be expressed quantitatively. </w:t>
      </w:r>
    </w:p>
    <w:p w:rsidR="00BF2875" w:rsidRPr="00522FF9" w:rsidRDefault="00BF2875" w:rsidP="00522FF9">
      <w:pPr>
        <w:pStyle w:val="ListParagraph"/>
        <w:numPr>
          <w:ilvl w:val="1"/>
          <w:numId w:val="18"/>
        </w:numPr>
        <w:autoSpaceDE w:val="0"/>
        <w:autoSpaceDN w:val="0"/>
        <w:adjustRightInd w:val="0"/>
        <w:spacing w:after="0" w:line="240" w:lineRule="auto"/>
        <w:rPr>
          <w:rFonts w:ascii="Times New Roman" w:hAnsi="Times New Roman" w:cs="Gill Sans MT"/>
          <w:kern w:val="24"/>
          <w:sz w:val="20"/>
          <w:szCs w:val="56"/>
          <w:lang w:val="en-US"/>
        </w:rPr>
      </w:pPr>
      <w:r w:rsidRPr="00522FF9">
        <w:rPr>
          <w:rFonts w:ascii="Times New Roman" w:hAnsi="Times New Roman" w:cs="Gill Sans MT"/>
          <w:kern w:val="24"/>
          <w:sz w:val="20"/>
          <w:szCs w:val="50"/>
          <w:lang w:val="en-US"/>
        </w:rPr>
        <w:t xml:space="preserve">Availability may be specified in terms of the time when the </w:t>
      </w:r>
      <w:r w:rsidRPr="00522FF9">
        <w:rPr>
          <w:rFonts w:ascii="Times New Roman" w:hAnsi="Times New Roman" w:cs="Gill Sans MT"/>
          <w:kern w:val="24"/>
          <w:sz w:val="20"/>
          <w:szCs w:val="56"/>
          <w:lang w:val="en-US"/>
        </w:rPr>
        <w:t xml:space="preserve">system is unavailable for service (e.g. 3 minutes in 24 hours) </w:t>
      </w:r>
    </w:p>
    <w:p w:rsidR="00BF2875" w:rsidRPr="00522FF9" w:rsidRDefault="00BF2875" w:rsidP="00522FF9">
      <w:pPr>
        <w:pStyle w:val="ListParagraph"/>
        <w:numPr>
          <w:ilvl w:val="1"/>
          <w:numId w:val="18"/>
        </w:numPr>
        <w:autoSpaceDE w:val="0"/>
        <w:autoSpaceDN w:val="0"/>
        <w:adjustRightInd w:val="0"/>
        <w:spacing w:after="0" w:line="240" w:lineRule="auto"/>
        <w:rPr>
          <w:rFonts w:ascii="Times New Roman" w:hAnsi="Times New Roman" w:cs="Gill Sans MT"/>
          <w:kern w:val="24"/>
          <w:sz w:val="20"/>
          <w:szCs w:val="50"/>
          <w:lang w:val="en-US"/>
        </w:rPr>
      </w:pPr>
      <w:r w:rsidRPr="00522FF9">
        <w:rPr>
          <w:rFonts w:ascii="Times New Roman" w:hAnsi="Times New Roman" w:cs="Gill Sans MT"/>
          <w:kern w:val="24"/>
          <w:sz w:val="20"/>
          <w:szCs w:val="50"/>
          <w:lang w:val="en-US"/>
        </w:rPr>
        <w:t>The acceptable failure rate may be specified in terms of the rate of occurrence of failures in a given time period (ROCOF) or the mean time between system failures (MTTF).</w:t>
      </w:r>
    </w:p>
    <w:p w:rsidR="00522FF9" w:rsidRDefault="00522FF9" w:rsidP="00BF2875">
      <w:pPr>
        <w:autoSpaceDE w:val="0"/>
        <w:autoSpaceDN w:val="0"/>
        <w:adjustRightInd w:val="0"/>
        <w:spacing w:after="0" w:line="240" w:lineRule="auto"/>
        <w:rPr>
          <w:rFonts w:ascii="Times New Roman" w:hAnsi="Times New Roman" w:cs="Gill Sans MT"/>
          <w:b/>
          <w:kern w:val="24"/>
          <w:sz w:val="24"/>
          <w:szCs w:val="52"/>
          <w:lang w:val="en-US"/>
        </w:rPr>
      </w:pPr>
    </w:p>
    <w:p w:rsidR="00522FF9" w:rsidRDefault="00522FF9" w:rsidP="00BF2875">
      <w:pPr>
        <w:autoSpaceDE w:val="0"/>
        <w:autoSpaceDN w:val="0"/>
        <w:adjustRightInd w:val="0"/>
        <w:spacing w:after="0" w:line="240" w:lineRule="auto"/>
        <w:rPr>
          <w:rFonts w:ascii="Times New Roman" w:hAnsi="Times New Roman" w:cs="Gill Sans MT"/>
          <w:b/>
          <w:kern w:val="24"/>
          <w:sz w:val="24"/>
          <w:szCs w:val="52"/>
          <w:lang w:val="en-US"/>
        </w:rPr>
      </w:pPr>
    </w:p>
    <w:p w:rsidR="00BF2875" w:rsidRPr="00522FF9" w:rsidRDefault="00BF2875" w:rsidP="00BF2875">
      <w:pPr>
        <w:autoSpaceDE w:val="0"/>
        <w:autoSpaceDN w:val="0"/>
        <w:adjustRightInd w:val="0"/>
        <w:spacing w:after="0" w:line="240" w:lineRule="auto"/>
        <w:rPr>
          <w:rFonts w:ascii="Times New Roman" w:hAnsi="Times New Roman" w:cs="Gill Sans MT"/>
          <w:b/>
          <w:kern w:val="24"/>
          <w:sz w:val="24"/>
          <w:szCs w:val="52"/>
          <w:lang w:val="en-US"/>
        </w:rPr>
      </w:pPr>
      <w:r w:rsidRPr="00522FF9">
        <w:rPr>
          <w:rFonts w:ascii="Times New Roman" w:hAnsi="Times New Roman" w:cs="Gill Sans MT"/>
          <w:b/>
          <w:kern w:val="24"/>
          <w:sz w:val="24"/>
          <w:szCs w:val="52"/>
          <w:lang w:val="en-US"/>
        </w:rPr>
        <w:t>Performance</w:t>
      </w:r>
    </w:p>
    <w:p w:rsidR="00BF2875" w:rsidRPr="00522FF9" w:rsidRDefault="00BF2875" w:rsidP="00522FF9">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52"/>
        </w:rPr>
      </w:pPr>
      <w:r w:rsidRPr="00522FF9">
        <w:rPr>
          <w:rFonts w:ascii="Times New Roman" w:hAnsi="Times New Roman" w:cs="Gill Sans MT"/>
          <w:kern w:val="24"/>
          <w:sz w:val="20"/>
          <w:szCs w:val="52"/>
        </w:rPr>
        <w:t xml:space="preserve">Constrain the speed of operation of a system </w:t>
      </w:r>
    </w:p>
    <w:p w:rsidR="00BF2875" w:rsidRPr="00522FF9" w:rsidRDefault="00BF2875" w:rsidP="00522FF9">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52"/>
        </w:rPr>
      </w:pPr>
      <w:r w:rsidRPr="00522FF9">
        <w:rPr>
          <w:rFonts w:ascii="Times New Roman" w:hAnsi="Times New Roman" w:cs="Gill Sans MT"/>
          <w:kern w:val="24"/>
          <w:sz w:val="20"/>
          <w:szCs w:val="52"/>
        </w:rPr>
        <w:t>Types of performance requirements:</w:t>
      </w:r>
    </w:p>
    <w:p w:rsidR="00BF2875" w:rsidRPr="00522FF9" w:rsidRDefault="00BF2875" w:rsidP="00522FF9">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46"/>
        </w:rPr>
      </w:pPr>
      <w:r w:rsidRPr="00522FF9">
        <w:rPr>
          <w:rFonts w:ascii="Times New Roman" w:hAnsi="Times New Roman" w:cs="Gill Sans MT"/>
          <w:b/>
          <w:bCs/>
          <w:kern w:val="24"/>
          <w:sz w:val="20"/>
          <w:szCs w:val="46"/>
          <w:lang w:val="en-US"/>
        </w:rPr>
        <w:t>Response requirements</w:t>
      </w:r>
      <w:r w:rsidRPr="00522FF9">
        <w:rPr>
          <w:rFonts w:ascii="Times New Roman" w:hAnsi="Times New Roman" w:cs="Gill Sans MT"/>
          <w:bCs/>
          <w:kern w:val="24"/>
          <w:sz w:val="20"/>
          <w:szCs w:val="46"/>
          <w:lang w:val="en-US"/>
        </w:rPr>
        <w:t xml:space="preserve"> </w:t>
      </w:r>
      <w:r w:rsidRPr="00522FF9">
        <w:rPr>
          <w:rFonts w:ascii="Times New Roman" w:hAnsi="Times New Roman" w:cs="Gill Sans MT"/>
          <w:kern w:val="24"/>
          <w:sz w:val="20"/>
          <w:szCs w:val="46"/>
          <w:lang w:val="en-US"/>
        </w:rPr>
        <w:t>which specify the acceptable response of the system to end-user input: for example, it might be specified that the system should respond to a user request for service within 2 seconds.</w:t>
      </w:r>
    </w:p>
    <w:p w:rsidR="00BF2875" w:rsidRPr="00522FF9" w:rsidRDefault="00BF2875" w:rsidP="00522FF9">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46"/>
        </w:rPr>
      </w:pPr>
      <w:r w:rsidRPr="00522FF9">
        <w:rPr>
          <w:rFonts w:ascii="Times New Roman" w:hAnsi="Times New Roman" w:cs="Gill Sans MT"/>
          <w:b/>
          <w:bCs/>
          <w:kern w:val="24"/>
          <w:sz w:val="20"/>
          <w:szCs w:val="46"/>
          <w:lang w:val="en-US"/>
        </w:rPr>
        <w:t>Throughput requirements</w:t>
      </w:r>
      <w:r w:rsidRPr="00522FF9">
        <w:rPr>
          <w:rFonts w:ascii="Times New Roman" w:hAnsi="Times New Roman" w:cs="Gill Sans MT"/>
          <w:bCs/>
          <w:kern w:val="24"/>
          <w:sz w:val="20"/>
          <w:szCs w:val="46"/>
          <w:lang w:val="en-US"/>
        </w:rPr>
        <w:t xml:space="preserve"> </w:t>
      </w:r>
      <w:r w:rsidRPr="00522FF9">
        <w:rPr>
          <w:rFonts w:ascii="Times New Roman" w:hAnsi="Times New Roman" w:cs="Gill Sans MT"/>
          <w:kern w:val="24"/>
          <w:sz w:val="20"/>
          <w:szCs w:val="46"/>
          <w:lang w:val="en-US"/>
        </w:rPr>
        <w:t>which specify the amount of data which must be processed in a given time: for example, it might be specified that the system must process at least 10 transactions per second.</w:t>
      </w:r>
    </w:p>
    <w:p w:rsidR="00BF2875" w:rsidRPr="00522FF9" w:rsidRDefault="00BF2875" w:rsidP="00522FF9">
      <w:pPr>
        <w:pStyle w:val="ListParagraph"/>
        <w:numPr>
          <w:ilvl w:val="0"/>
          <w:numId w:val="19"/>
        </w:numPr>
        <w:autoSpaceDE w:val="0"/>
        <w:autoSpaceDN w:val="0"/>
        <w:adjustRightInd w:val="0"/>
        <w:spacing w:after="0" w:line="240" w:lineRule="auto"/>
        <w:jc w:val="both"/>
        <w:rPr>
          <w:rFonts w:ascii="Times New Roman" w:hAnsi="Times New Roman" w:cs="Gill Sans MT"/>
          <w:kern w:val="24"/>
          <w:sz w:val="20"/>
          <w:szCs w:val="48"/>
        </w:rPr>
      </w:pPr>
      <w:r w:rsidRPr="00522FF9">
        <w:rPr>
          <w:rFonts w:ascii="Times New Roman" w:hAnsi="Times New Roman" w:cs="Gill Sans MT"/>
          <w:b/>
          <w:bCs/>
          <w:kern w:val="24"/>
          <w:sz w:val="20"/>
          <w:szCs w:val="48"/>
          <w:lang w:val="en-US"/>
        </w:rPr>
        <w:t>Timing requirements</w:t>
      </w:r>
      <w:r w:rsidRPr="00522FF9">
        <w:rPr>
          <w:rFonts w:ascii="Times New Roman" w:hAnsi="Times New Roman" w:cs="Gill Sans MT"/>
          <w:bCs/>
          <w:kern w:val="24"/>
          <w:sz w:val="20"/>
          <w:szCs w:val="48"/>
          <w:lang w:val="en-US"/>
        </w:rPr>
        <w:t xml:space="preserve"> </w:t>
      </w:r>
      <w:r w:rsidRPr="00522FF9">
        <w:rPr>
          <w:rFonts w:ascii="Times New Roman" w:hAnsi="Times New Roman" w:cs="Gill Sans MT"/>
          <w:kern w:val="24"/>
          <w:sz w:val="20"/>
          <w:szCs w:val="48"/>
          <w:lang w:val="en-US"/>
        </w:rPr>
        <w:t>which specify how quickly the system must collect input from sensors before it is overwritten by the next input value, or which specify how quickly outputs must be produced for processing by other systems: for example, it might be specified that the system must poll sensors at least 6 times per second.</w:t>
      </w:r>
    </w:p>
    <w:p w:rsidR="00BF2875" w:rsidRPr="00BF2875" w:rsidRDefault="00BF2875" w:rsidP="00BF2875">
      <w:pPr>
        <w:autoSpaceDE w:val="0"/>
        <w:autoSpaceDN w:val="0"/>
        <w:adjustRightInd w:val="0"/>
        <w:spacing w:after="0" w:line="240" w:lineRule="auto"/>
        <w:rPr>
          <w:rFonts w:ascii="Times New Roman" w:hAnsi="Times New Roman" w:cs="Gill Sans MT"/>
          <w:kern w:val="24"/>
          <w:sz w:val="20"/>
          <w:szCs w:val="52"/>
          <w:lang w:val="en-US"/>
        </w:rPr>
      </w:pPr>
      <w:bookmarkStart w:id="0" w:name="_GoBack"/>
      <w:bookmarkEnd w:id="0"/>
    </w:p>
    <w:sectPr w:rsidR="00BF2875" w:rsidRPr="00BF2875" w:rsidSect="004433B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CFC5A0C"/>
    <w:lvl w:ilvl="0">
      <w:numFmt w:val="bullet"/>
      <w:lvlText w:val="*"/>
      <w:lvlJc w:val="left"/>
    </w:lvl>
  </w:abstractNum>
  <w:abstractNum w:abstractNumId="1">
    <w:nsid w:val="038709BB"/>
    <w:multiLevelType w:val="hybridMultilevel"/>
    <w:tmpl w:val="FC526C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BA5E2B"/>
    <w:multiLevelType w:val="hybridMultilevel"/>
    <w:tmpl w:val="ABB00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EE10AF"/>
    <w:multiLevelType w:val="hybridMultilevel"/>
    <w:tmpl w:val="9AB83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813CBA"/>
    <w:multiLevelType w:val="hybridMultilevel"/>
    <w:tmpl w:val="EE4A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FD48C9"/>
    <w:multiLevelType w:val="hybridMultilevel"/>
    <w:tmpl w:val="12BAE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7057A8"/>
    <w:multiLevelType w:val="hybridMultilevel"/>
    <w:tmpl w:val="461C1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D62AD8"/>
    <w:multiLevelType w:val="hybridMultilevel"/>
    <w:tmpl w:val="B060F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9F04E8"/>
    <w:multiLevelType w:val="hybridMultilevel"/>
    <w:tmpl w:val="D4F43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7031EF"/>
    <w:multiLevelType w:val="hybridMultilevel"/>
    <w:tmpl w:val="D4101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97254B"/>
    <w:multiLevelType w:val="hybridMultilevel"/>
    <w:tmpl w:val="F0189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5"/>
        </w:rPr>
      </w:lvl>
    </w:lvlOverride>
  </w:num>
  <w:num w:numId="3">
    <w:abstractNumId w:val="0"/>
    <w:lvlOverride w:ilvl="0">
      <w:lvl w:ilvl="0">
        <w:numFmt w:val="bullet"/>
        <w:lvlText w:val=""/>
        <w:legacy w:legacy="1" w:legacySpace="0" w:legacyIndent="0"/>
        <w:lvlJc w:val="left"/>
        <w:rPr>
          <w:rFonts w:ascii="Wingdings 3" w:hAnsi="Wingdings 3" w:hint="default"/>
          <w:sz w:val="26"/>
        </w:rPr>
      </w:lvl>
    </w:lvlOverride>
  </w:num>
  <w:num w:numId="4">
    <w:abstractNumId w:val="0"/>
    <w:lvlOverride w:ilvl="0">
      <w:lvl w:ilvl="0">
        <w:numFmt w:val="bullet"/>
        <w:lvlText w:val=""/>
        <w:legacy w:legacy="1" w:legacySpace="0" w:legacyIndent="0"/>
        <w:lvlJc w:val="left"/>
        <w:rPr>
          <w:rFonts w:ascii="Symbol" w:hAnsi="Symbol" w:hint="default"/>
          <w:sz w:val="35"/>
        </w:rPr>
      </w:lvl>
    </w:lvlOverride>
  </w:num>
  <w:num w:numId="5">
    <w:abstractNumId w:val="0"/>
    <w:lvlOverride w:ilvl="0">
      <w:lvl w:ilvl="0">
        <w:numFmt w:val="bullet"/>
        <w:lvlText w:val=""/>
        <w:legacy w:legacy="1" w:legacySpace="0" w:legacyIndent="0"/>
        <w:lvlJc w:val="left"/>
        <w:rPr>
          <w:rFonts w:ascii="Wingdings 3" w:hAnsi="Wingdings 3" w:hint="default"/>
          <w:sz w:val="43"/>
        </w:rPr>
      </w:lvl>
    </w:lvlOverride>
  </w:num>
  <w:num w:numId="6">
    <w:abstractNumId w:val="0"/>
    <w:lvlOverride w:ilvl="0">
      <w:lvl w:ilvl="0">
        <w:numFmt w:val="bullet"/>
        <w:lvlText w:val=""/>
        <w:legacy w:legacy="1" w:legacySpace="0" w:legacyIndent="0"/>
        <w:lvlJc w:val="left"/>
        <w:rPr>
          <w:rFonts w:ascii="Wingdings 3" w:hAnsi="Wingdings 3" w:hint="default"/>
          <w:sz w:val="38"/>
        </w:rPr>
      </w:lvl>
    </w:lvlOverride>
  </w:num>
  <w:num w:numId="7">
    <w:abstractNumId w:val="0"/>
    <w:lvlOverride w:ilvl="0">
      <w:lvl w:ilvl="0">
        <w:numFmt w:val="bullet"/>
        <w:lvlText w:val=""/>
        <w:legacy w:legacy="1" w:legacySpace="0" w:legacyIndent="0"/>
        <w:lvlJc w:val="left"/>
        <w:rPr>
          <w:rFonts w:ascii="Wingdings 3" w:hAnsi="Wingdings 3" w:hint="default"/>
          <w:sz w:val="36"/>
        </w:rPr>
      </w:lvl>
    </w:lvlOverride>
  </w:num>
  <w:num w:numId="8">
    <w:abstractNumId w:val="0"/>
    <w:lvlOverride w:ilvl="0">
      <w:lvl w:ilvl="0">
        <w:numFmt w:val="bullet"/>
        <w:lvlText w:val=""/>
        <w:legacy w:legacy="1" w:legacySpace="0" w:legacyIndent="0"/>
        <w:lvlJc w:val="left"/>
        <w:rPr>
          <w:rFonts w:ascii="Wingdings 3" w:hAnsi="Wingdings 3" w:hint="default"/>
          <w:sz w:val="30"/>
        </w:rPr>
      </w:lvl>
    </w:lvlOverride>
  </w:num>
  <w:num w:numId="9">
    <w:abstractNumId w:val="0"/>
    <w:lvlOverride w:ilvl="0">
      <w:lvl w:ilvl="0">
        <w:numFmt w:val="bullet"/>
        <w:lvlText w:val=""/>
        <w:legacy w:legacy="1" w:legacySpace="0" w:legacyIndent="0"/>
        <w:lvlJc w:val="left"/>
        <w:rPr>
          <w:rFonts w:ascii="Wingdings 3" w:hAnsi="Wingdings 3" w:hint="default"/>
          <w:sz w:val="29"/>
        </w:rPr>
      </w:lvl>
    </w:lvlOverride>
  </w:num>
  <w:num w:numId="10">
    <w:abstractNumId w:val="7"/>
  </w:num>
  <w:num w:numId="11">
    <w:abstractNumId w:val="2"/>
  </w:num>
  <w:num w:numId="12">
    <w:abstractNumId w:val="9"/>
  </w:num>
  <w:num w:numId="13">
    <w:abstractNumId w:val="3"/>
  </w:num>
  <w:num w:numId="14">
    <w:abstractNumId w:val="8"/>
  </w:num>
  <w:num w:numId="15">
    <w:abstractNumId w:val="1"/>
  </w:num>
  <w:num w:numId="16">
    <w:abstractNumId w:val="6"/>
  </w:num>
  <w:num w:numId="17">
    <w:abstractNumId w:val="5"/>
  </w:num>
  <w:num w:numId="18">
    <w:abstractNumId w:val="1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875"/>
    <w:rsid w:val="00113A5B"/>
    <w:rsid w:val="002B4708"/>
    <w:rsid w:val="003C7BB5"/>
    <w:rsid w:val="004D7087"/>
    <w:rsid w:val="00522FF9"/>
    <w:rsid w:val="00555F9C"/>
    <w:rsid w:val="00590A35"/>
    <w:rsid w:val="005A0430"/>
    <w:rsid w:val="006C0B5B"/>
    <w:rsid w:val="007F64CC"/>
    <w:rsid w:val="0082267E"/>
    <w:rsid w:val="00926063"/>
    <w:rsid w:val="009D337F"/>
    <w:rsid w:val="00BF2875"/>
    <w:rsid w:val="00C13177"/>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8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8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Microsoft_Word_97_-_2003_Document3.doc"/><Relationship Id="rId3" Type="http://schemas.microsoft.com/office/2007/relationships/stylesWithEffects" Target="stylesWithEffects.xml"/><Relationship Id="rId7" Type="http://schemas.openxmlformats.org/officeDocument/2006/relationships/oleObject" Target="embeddings/Microsoft_Word_97_-_2003_Document1.doc"/><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oleObject" Target="embeddings/Microsoft_Word_97_-_2003_Document2.doc"/><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3</cp:revision>
  <dcterms:created xsi:type="dcterms:W3CDTF">2015-01-06T16:08:00Z</dcterms:created>
  <dcterms:modified xsi:type="dcterms:W3CDTF">2015-01-07T08:29:00Z</dcterms:modified>
</cp:coreProperties>
</file>