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0F4" w:rsidRPr="009260F0" w:rsidRDefault="007640F4" w:rsidP="009260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Bookman Old Style"/>
          <w:b/>
          <w:iCs/>
          <w:kern w:val="24"/>
          <w:sz w:val="24"/>
          <w:szCs w:val="64"/>
          <w:lang w:val="en-US"/>
        </w:rPr>
      </w:pPr>
      <w:bookmarkStart w:id="0" w:name="_GoBack"/>
      <w:bookmarkEnd w:id="0"/>
      <w:r w:rsidRPr="009260F0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Elaboration Process</w:t>
      </w:r>
    </w:p>
    <w:p w:rsidR="007640F4" w:rsidRPr="009260F0" w:rsidRDefault="007640F4" w:rsidP="0076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Bookman Old Style"/>
          <w:b/>
          <w:kern w:val="24"/>
          <w:sz w:val="24"/>
          <w:szCs w:val="48"/>
          <w:lang w:val="en-US"/>
        </w:rPr>
      </w:pPr>
      <w:r w:rsidRPr="009260F0">
        <w:rPr>
          <w:rFonts w:ascii="Times New Roman" w:hAnsi="Times New Roman" w:cs="Bookman Old Style"/>
          <w:b/>
          <w:kern w:val="24"/>
          <w:sz w:val="24"/>
          <w:szCs w:val="48"/>
          <w:lang w:val="en-US"/>
        </w:rPr>
        <w:t>Lecture-13</w:t>
      </w:r>
    </w:p>
    <w:p w:rsidR="007640F4" w:rsidRPr="007640F4" w:rsidRDefault="007640F4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56"/>
          <w:lang w:val="en-US"/>
        </w:rPr>
      </w:pPr>
    </w:p>
    <w:p w:rsidR="007640F4" w:rsidRPr="009260F0" w:rsidRDefault="007640F4" w:rsidP="007640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</w:pPr>
      <w:r w:rsidRPr="009260F0"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  <w:t>Class-based Modeling</w:t>
      </w:r>
    </w:p>
    <w:p w:rsidR="007640F4" w:rsidRPr="007640F4" w:rsidRDefault="007640F4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7640F4" w:rsidRPr="009260F0" w:rsidRDefault="007640F4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  <w:r w:rsidRPr="009260F0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Identifying Analysis Classes</w:t>
      </w:r>
    </w:p>
    <w:p w:rsidR="007640F4" w:rsidRPr="009260F0" w:rsidRDefault="007640F4" w:rsidP="009260F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36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36"/>
          <w:lang w:val="en-US"/>
        </w:rPr>
        <w:t xml:space="preserve">Perform a </w:t>
      </w:r>
      <w:r w:rsidRPr="009260F0">
        <w:rPr>
          <w:rFonts w:ascii="Times New Roman" w:hAnsi="Times New Roman" w:cs="Bookman Old Style"/>
          <w:kern w:val="24"/>
          <w:sz w:val="20"/>
          <w:szCs w:val="36"/>
          <w:u w:val="single"/>
          <w:lang w:val="en-US"/>
        </w:rPr>
        <w:t>grammatical parse</w:t>
      </w:r>
      <w:r w:rsidRPr="009260F0">
        <w:rPr>
          <w:rFonts w:ascii="Times New Roman" w:hAnsi="Times New Roman" w:cs="Bookman Old Style"/>
          <w:kern w:val="24"/>
          <w:sz w:val="20"/>
          <w:szCs w:val="36"/>
          <w:lang w:val="en-US"/>
        </w:rPr>
        <w:t xml:space="preserve"> of the problem statement or use cases </w:t>
      </w:r>
    </w:p>
    <w:p w:rsidR="007640F4" w:rsidRPr="009260F0" w:rsidRDefault="007640F4" w:rsidP="009260F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36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36"/>
          <w:lang w:val="en-US"/>
        </w:rPr>
        <w:t>Classes are determined by underlining each noun or noun clause</w:t>
      </w:r>
    </w:p>
    <w:p w:rsidR="007640F4" w:rsidRPr="009260F0" w:rsidRDefault="007640F4" w:rsidP="009260F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36"/>
          <w:u w:val="single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36"/>
          <w:lang w:val="en-US"/>
        </w:rPr>
        <w:t xml:space="preserve">A class required to </w:t>
      </w:r>
      <w:r w:rsidRPr="009260F0">
        <w:rPr>
          <w:rFonts w:ascii="Times New Roman" w:hAnsi="Times New Roman" w:cs="Bookman Old Style"/>
          <w:kern w:val="24"/>
          <w:sz w:val="20"/>
          <w:szCs w:val="36"/>
          <w:u w:val="single"/>
          <w:lang w:val="en-US"/>
        </w:rPr>
        <w:t>implement</w:t>
      </w:r>
      <w:r w:rsidRPr="009260F0">
        <w:rPr>
          <w:rFonts w:ascii="Times New Roman" w:hAnsi="Times New Roman" w:cs="Bookman Old Style"/>
          <w:kern w:val="24"/>
          <w:sz w:val="20"/>
          <w:szCs w:val="36"/>
          <w:lang w:val="en-US"/>
        </w:rPr>
        <w:t xml:space="preserve"> a solution is part of the </w:t>
      </w:r>
      <w:r w:rsidRPr="009260F0">
        <w:rPr>
          <w:rFonts w:ascii="Times New Roman" w:hAnsi="Times New Roman" w:cs="Bookman Old Style"/>
          <w:kern w:val="24"/>
          <w:sz w:val="20"/>
          <w:szCs w:val="36"/>
          <w:u w:val="single"/>
          <w:lang w:val="en-US"/>
        </w:rPr>
        <w:t>solution space</w:t>
      </w:r>
    </w:p>
    <w:p w:rsidR="007640F4" w:rsidRPr="009260F0" w:rsidRDefault="007640F4" w:rsidP="009260F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36"/>
          <w:u w:val="single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36"/>
          <w:lang w:val="en-US"/>
        </w:rPr>
        <w:t xml:space="preserve">A class necessary only to </w:t>
      </w:r>
      <w:r w:rsidRPr="009260F0">
        <w:rPr>
          <w:rFonts w:ascii="Times New Roman" w:hAnsi="Times New Roman" w:cs="Bookman Old Style"/>
          <w:kern w:val="24"/>
          <w:sz w:val="20"/>
          <w:szCs w:val="36"/>
          <w:u w:val="single"/>
          <w:lang w:val="en-US"/>
        </w:rPr>
        <w:t>describe</w:t>
      </w:r>
      <w:r w:rsidRPr="009260F0">
        <w:rPr>
          <w:rFonts w:ascii="Times New Roman" w:hAnsi="Times New Roman" w:cs="Bookman Old Style"/>
          <w:kern w:val="24"/>
          <w:sz w:val="20"/>
          <w:szCs w:val="36"/>
          <w:lang w:val="en-US"/>
        </w:rPr>
        <w:t xml:space="preserve"> a solution is part of the </w:t>
      </w:r>
      <w:r w:rsidRPr="009260F0">
        <w:rPr>
          <w:rFonts w:ascii="Times New Roman" w:hAnsi="Times New Roman" w:cs="Bookman Old Style"/>
          <w:kern w:val="24"/>
          <w:sz w:val="20"/>
          <w:szCs w:val="36"/>
          <w:u w:val="single"/>
          <w:lang w:val="en-US"/>
        </w:rPr>
        <w:t>problem space</w:t>
      </w:r>
    </w:p>
    <w:p w:rsidR="007640F4" w:rsidRPr="009260F0" w:rsidRDefault="007640F4" w:rsidP="009260F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36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36"/>
          <w:lang w:val="en-US"/>
        </w:rPr>
        <w:t xml:space="preserve">A class should NOT have an imperative </w:t>
      </w:r>
      <w:r w:rsidRPr="009260F0">
        <w:rPr>
          <w:rFonts w:ascii="Times New Roman" w:hAnsi="Times New Roman" w:cs="Bookman Old Style"/>
          <w:kern w:val="24"/>
          <w:sz w:val="20"/>
          <w:szCs w:val="36"/>
          <w:u w:val="single"/>
          <w:lang w:val="en-US"/>
        </w:rPr>
        <w:t>procedural</w:t>
      </w:r>
      <w:r w:rsidRPr="009260F0">
        <w:rPr>
          <w:rFonts w:ascii="Times New Roman" w:hAnsi="Times New Roman" w:cs="Bookman Old Style"/>
          <w:kern w:val="24"/>
          <w:sz w:val="20"/>
          <w:szCs w:val="36"/>
          <w:lang w:val="en-US"/>
        </w:rPr>
        <w:t xml:space="preserve"> name (i.e., a verb)</w:t>
      </w:r>
    </w:p>
    <w:p w:rsidR="007640F4" w:rsidRPr="009260F0" w:rsidRDefault="007640F4" w:rsidP="009260F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36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36"/>
          <w:lang w:val="en-US"/>
        </w:rPr>
        <w:t>List the potential class names in a table and "classify" each class according to some taxonomy and class selection characteristics</w:t>
      </w:r>
    </w:p>
    <w:p w:rsidR="007640F4" w:rsidRPr="009260F0" w:rsidRDefault="007640F4" w:rsidP="009260F0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36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36"/>
          <w:lang w:val="en-US"/>
        </w:rPr>
        <w:t>A potential class should satisfy nearly all (or all) of the selection characteristics to be considered a legitimate problem domain class</w:t>
      </w:r>
    </w:p>
    <w:p w:rsidR="007640F4" w:rsidRPr="007640F4" w:rsidRDefault="007640F4" w:rsidP="007640F4">
      <w:pPr>
        <w:autoSpaceDE w:val="0"/>
        <w:autoSpaceDN w:val="0"/>
        <w:adjustRightInd w:val="0"/>
        <w:spacing w:after="0" w:line="240" w:lineRule="auto"/>
        <w:ind w:left="960" w:hanging="960"/>
        <w:rPr>
          <w:rFonts w:ascii="Times New Roman" w:hAnsi="Times New Roman" w:cs="Bookman Old Style"/>
          <w:kern w:val="24"/>
          <w:sz w:val="20"/>
          <w:szCs w:val="32"/>
          <w:lang w:val="en-US"/>
        </w:rPr>
      </w:pPr>
    </w:p>
    <w:p w:rsidR="007640F4" w:rsidRPr="007640F4" w:rsidRDefault="007640F4" w:rsidP="007640F4">
      <w:pPr>
        <w:autoSpaceDE w:val="0"/>
        <w:autoSpaceDN w:val="0"/>
        <w:adjustRightInd w:val="0"/>
        <w:spacing w:after="0" w:line="240" w:lineRule="auto"/>
        <w:ind w:left="960" w:hanging="960"/>
        <w:rPr>
          <w:rFonts w:ascii="Times New Roman" w:hAnsi="Times New Roman" w:cs="Bookman Old Style"/>
          <w:kern w:val="24"/>
          <w:sz w:val="20"/>
          <w:szCs w:val="36"/>
          <w:lang w:val="en-US"/>
        </w:rPr>
      </w:pPr>
    </w:p>
    <w:p w:rsidR="007640F4" w:rsidRPr="009260F0" w:rsidRDefault="007640F4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Cs w:val="64"/>
          <w:lang w:val="en-US"/>
        </w:rPr>
      </w:pPr>
      <w:r w:rsidRPr="009260F0">
        <w:rPr>
          <w:rFonts w:ascii="Times New Roman" w:hAnsi="Times New Roman" w:cs="Bookman Old Style"/>
          <w:b/>
          <w:kern w:val="24"/>
          <w:szCs w:val="64"/>
          <w:lang w:val="en-US"/>
        </w:rPr>
        <w:t>Grammatical Parse</w:t>
      </w:r>
    </w:p>
    <w:p w:rsidR="007640F4" w:rsidRPr="009260F0" w:rsidRDefault="007640F4" w:rsidP="009260F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32"/>
          <w:lang w:val="en-US"/>
        </w:rPr>
      </w:pP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The </w:t>
      </w:r>
      <w:proofErr w:type="spellStart"/>
      <w:r w:rsidRPr="009260F0">
        <w:rPr>
          <w:rFonts w:ascii="Times New Roman" w:hAnsi="Times New Roman" w:cs="Times New Roman"/>
          <w:iCs/>
          <w:kern w:val="24"/>
          <w:sz w:val="20"/>
          <w:szCs w:val="32"/>
          <w:lang w:val="en-US"/>
        </w:rPr>
        <w:t>SafeHome</w:t>
      </w:r>
      <w:proofErr w:type="spellEnd"/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security function enables the homeowner to configure the security system when it is installed, monitors all sensors connected to the security system, and interacts with the homeowner through the Internet, a PC, or a control panel.</w:t>
      </w:r>
    </w:p>
    <w:p w:rsidR="007640F4" w:rsidRPr="009260F0" w:rsidRDefault="007640F4" w:rsidP="009260F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32"/>
          <w:lang w:val="en-US"/>
        </w:rPr>
      </w:pP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During installation, the </w:t>
      </w:r>
      <w:proofErr w:type="spellStart"/>
      <w:r w:rsidRPr="009260F0">
        <w:rPr>
          <w:rFonts w:ascii="Times New Roman" w:hAnsi="Times New Roman" w:cs="Times New Roman"/>
          <w:iCs/>
          <w:kern w:val="24"/>
          <w:sz w:val="20"/>
          <w:szCs w:val="32"/>
          <w:lang w:val="en-US"/>
        </w:rPr>
        <w:t>SafeHome</w:t>
      </w:r>
      <w:proofErr w:type="spellEnd"/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PC is used to program and configure the system. Each sensor is assigned a number and type, a master password is programmed for arming and disarming the system, and telephone number(s) are input for dialing when a sensor event occurs.</w:t>
      </w:r>
    </w:p>
    <w:p w:rsidR="007640F4" w:rsidRPr="009260F0" w:rsidRDefault="007640F4" w:rsidP="009260F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32"/>
          <w:lang w:val="en-US"/>
        </w:rPr>
      </w:pP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When a sensor event is recognized, the software invokes an audible alarm attached to the system. After a delay time that is specified by the homeowner during system configuration activities, the software </w:t>
      </w:r>
      <w:r w:rsidRPr="009260F0">
        <w:rPr>
          <w:rFonts w:ascii="Times New Roman" w:hAnsi="Times New Roman" w:cs="Times New Roman"/>
          <w:iCs/>
          <w:kern w:val="24"/>
          <w:sz w:val="20"/>
          <w:szCs w:val="32"/>
          <w:lang w:val="en-US"/>
        </w:rPr>
        <w:t>dials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a telephone number of a monitoring service, provides information about the location, reporting the nature of the event that has been detected. The telephone number will be redialed every 20 seconds until a telephone connection is obtained.</w:t>
      </w:r>
    </w:p>
    <w:p w:rsidR="007640F4" w:rsidRPr="009260F0" w:rsidRDefault="007640F4" w:rsidP="009260F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32"/>
          <w:lang w:val="en-US"/>
        </w:rPr>
      </w:pP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>The homeowner receives security information via a control panel, the PC, or a browser, collectively called an interface. The interface displays prompting messages and system status information on the control panel, the PC, or the browser window. Homeowner interaction takes the following form…</w:t>
      </w:r>
    </w:p>
    <w:p w:rsidR="009260F0" w:rsidRDefault="009260F0" w:rsidP="00926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</w:pPr>
    </w:p>
    <w:p w:rsidR="009260F0" w:rsidRDefault="009260F0" w:rsidP="00926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</w:pPr>
    </w:p>
    <w:p w:rsidR="007640F4" w:rsidRPr="009260F0" w:rsidRDefault="007640F4" w:rsidP="00926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</w:pPr>
      <w:r w:rsidRPr="009260F0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Grammatical Parse</w:t>
      </w:r>
      <w:r w:rsidR="009260F0" w:rsidRPr="009260F0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 xml:space="preserve"> (Identifying potential nouns)</w:t>
      </w:r>
    </w:p>
    <w:p w:rsidR="007640F4" w:rsidRPr="009260F0" w:rsidRDefault="007640F4" w:rsidP="009260F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32"/>
          <w:lang w:val="en-US"/>
        </w:rPr>
      </w:pP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The </w:t>
      </w:r>
      <w:proofErr w:type="spellStart"/>
      <w:r w:rsidRPr="009260F0">
        <w:rPr>
          <w:rFonts w:ascii="Times New Roman" w:hAnsi="Times New Roman" w:cs="Times New Roman"/>
          <w:b/>
          <w:bCs/>
          <w:iCs/>
          <w:kern w:val="24"/>
          <w:sz w:val="20"/>
          <w:szCs w:val="32"/>
          <w:lang w:val="en-US"/>
        </w:rPr>
        <w:t>SafeHome</w:t>
      </w:r>
      <w:proofErr w:type="spellEnd"/>
      <w:r w:rsidRPr="009260F0">
        <w:rPr>
          <w:rFonts w:ascii="Times New Roman" w:hAnsi="Times New Roman" w:cs="Times New Roman"/>
          <w:b/>
          <w:bCs/>
          <w:kern w:val="24"/>
          <w:sz w:val="20"/>
          <w:szCs w:val="32"/>
          <w:lang w:val="en-US"/>
        </w:rPr>
        <w:t xml:space="preserve"> security function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enables the </w:t>
      </w:r>
      <w:r w:rsidRPr="009260F0">
        <w:rPr>
          <w:rFonts w:ascii="Times New Roman" w:hAnsi="Times New Roman" w:cs="Times New Roman"/>
          <w:b/>
          <w:bCs/>
          <w:kern w:val="24"/>
          <w:sz w:val="20"/>
          <w:szCs w:val="32"/>
          <w:lang w:val="en-US"/>
        </w:rPr>
        <w:t>homeowner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to configure the </w:t>
      </w:r>
      <w:r w:rsidRPr="009260F0">
        <w:rPr>
          <w:rFonts w:ascii="Times New Roman" w:hAnsi="Times New Roman" w:cs="Times New Roman"/>
          <w:b/>
          <w:bCs/>
          <w:kern w:val="24"/>
          <w:sz w:val="20"/>
          <w:szCs w:val="32"/>
          <w:lang w:val="en-US"/>
        </w:rPr>
        <w:t>security system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when it is installed, monitors all </w:t>
      </w:r>
      <w:r w:rsidRPr="009260F0">
        <w:rPr>
          <w:rFonts w:ascii="Times New Roman" w:hAnsi="Times New Roman" w:cs="Times New Roman"/>
          <w:b/>
          <w:bCs/>
          <w:kern w:val="24"/>
          <w:sz w:val="20"/>
          <w:szCs w:val="32"/>
          <w:lang w:val="en-US"/>
        </w:rPr>
        <w:t>sensors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connected to the </w:t>
      </w:r>
      <w:r w:rsidRPr="009260F0">
        <w:rPr>
          <w:rFonts w:ascii="Times New Roman" w:hAnsi="Times New Roman" w:cs="Times New Roman"/>
          <w:b/>
          <w:kern w:val="24"/>
          <w:sz w:val="20"/>
          <w:szCs w:val="32"/>
          <w:lang w:val="en-US"/>
        </w:rPr>
        <w:t>security system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, and interacts with the homeowner through the </w:t>
      </w:r>
      <w:r w:rsidRPr="009260F0">
        <w:rPr>
          <w:rFonts w:ascii="Times New Roman" w:hAnsi="Times New Roman" w:cs="Times New Roman"/>
          <w:b/>
          <w:bCs/>
          <w:kern w:val="24"/>
          <w:sz w:val="20"/>
          <w:szCs w:val="32"/>
          <w:lang w:val="en-US"/>
        </w:rPr>
        <w:t>Internet</w:t>
      </w:r>
      <w:r w:rsidRPr="009260F0">
        <w:rPr>
          <w:rFonts w:ascii="Times New Roman" w:hAnsi="Times New Roman" w:cs="Times New Roman"/>
          <w:b/>
          <w:kern w:val="24"/>
          <w:sz w:val="20"/>
          <w:szCs w:val="32"/>
          <w:lang w:val="en-US"/>
        </w:rPr>
        <w:t xml:space="preserve">, a </w:t>
      </w:r>
      <w:r w:rsidRPr="009260F0">
        <w:rPr>
          <w:rFonts w:ascii="Times New Roman" w:hAnsi="Times New Roman" w:cs="Times New Roman"/>
          <w:b/>
          <w:bCs/>
          <w:kern w:val="24"/>
          <w:sz w:val="20"/>
          <w:szCs w:val="32"/>
          <w:lang w:val="en-US"/>
        </w:rPr>
        <w:t>PC</w:t>
      </w:r>
      <w:r w:rsidRPr="009260F0">
        <w:rPr>
          <w:rFonts w:ascii="Times New Roman" w:hAnsi="Times New Roman" w:cs="Times New Roman"/>
          <w:b/>
          <w:kern w:val="24"/>
          <w:sz w:val="20"/>
          <w:szCs w:val="32"/>
          <w:lang w:val="en-US"/>
        </w:rPr>
        <w:t xml:space="preserve">, or a </w:t>
      </w:r>
      <w:r w:rsidRPr="009260F0">
        <w:rPr>
          <w:rFonts w:ascii="Times New Roman" w:hAnsi="Times New Roman" w:cs="Times New Roman"/>
          <w:b/>
          <w:bCs/>
          <w:kern w:val="24"/>
          <w:sz w:val="20"/>
          <w:szCs w:val="32"/>
          <w:lang w:val="en-US"/>
        </w:rPr>
        <w:t>control panel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>.</w:t>
      </w:r>
    </w:p>
    <w:p w:rsidR="007640F4" w:rsidRPr="009260F0" w:rsidRDefault="007640F4" w:rsidP="009260F0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32"/>
          <w:lang w:val="en-US"/>
        </w:rPr>
      </w:pP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During </w:t>
      </w:r>
      <w:r w:rsidRPr="009260F0">
        <w:rPr>
          <w:rFonts w:ascii="Times New Roman" w:hAnsi="Times New Roman" w:cs="Times New Roman"/>
          <w:bCs/>
          <w:kern w:val="24"/>
          <w:sz w:val="20"/>
          <w:szCs w:val="32"/>
          <w:lang w:val="en-US"/>
        </w:rPr>
        <w:t>installation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, the </w:t>
      </w:r>
      <w:proofErr w:type="spellStart"/>
      <w:r w:rsidRPr="009260F0">
        <w:rPr>
          <w:rFonts w:ascii="Times New Roman" w:hAnsi="Times New Roman" w:cs="Times New Roman"/>
          <w:iCs/>
          <w:kern w:val="24"/>
          <w:sz w:val="20"/>
          <w:szCs w:val="32"/>
          <w:lang w:val="en-US"/>
        </w:rPr>
        <w:t>SafeHome</w:t>
      </w:r>
      <w:proofErr w:type="spellEnd"/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PC is used to program and configure the system. Each sensor is assigned a </w:t>
      </w:r>
      <w:r w:rsidRPr="009260F0">
        <w:rPr>
          <w:rFonts w:ascii="Times New Roman" w:hAnsi="Times New Roman" w:cs="Times New Roman"/>
          <w:b/>
          <w:bCs/>
          <w:kern w:val="24"/>
          <w:sz w:val="20"/>
          <w:szCs w:val="32"/>
          <w:lang w:val="en-US"/>
        </w:rPr>
        <w:t>number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and </w:t>
      </w:r>
      <w:r w:rsidRPr="009260F0">
        <w:rPr>
          <w:rFonts w:ascii="Times New Roman" w:hAnsi="Times New Roman" w:cs="Times New Roman"/>
          <w:b/>
          <w:bCs/>
          <w:kern w:val="24"/>
          <w:sz w:val="20"/>
          <w:szCs w:val="32"/>
          <w:lang w:val="en-US"/>
        </w:rPr>
        <w:t>type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, a </w:t>
      </w:r>
      <w:r w:rsidRPr="009260F0">
        <w:rPr>
          <w:rFonts w:ascii="Times New Roman" w:hAnsi="Times New Roman" w:cs="Times New Roman"/>
          <w:b/>
          <w:bCs/>
          <w:kern w:val="24"/>
          <w:sz w:val="20"/>
          <w:szCs w:val="32"/>
          <w:lang w:val="en-US"/>
        </w:rPr>
        <w:t>master password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is programmed for arming and disarming the system, and </w:t>
      </w:r>
      <w:r w:rsidRPr="009260F0">
        <w:rPr>
          <w:rFonts w:ascii="Times New Roman" w:hAnsi="Times New Roman" w:cs="Times New Roman"/>
          <w:b/>
          <w:bCs/>
          <w:kern w:val="24"/>
          <w:sz w:val="20"/>
          <w:szCs w:val="32"/>
          <w:lang w:val="en-US"/>
        </w:rPr>
        <w:t>telephone number</w:t>
      </w:r>
      <w:r w:rsidRPr="009260F0">
        <w:rPr>
          <w:rFonts w:ascii="Times New Roman" w:hAnsi="Times New Roman" w:cs="Times New Roman"/>
          <w:bCs/>
          <w:kern w:val="24"/>
          <w:sz w:val="20"/>
          <w:szCs w:val="32"/>
          <w:lang w:val="en-US"/>
        </w:rPr>
        <w:t>(s)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are input for dialing when a </w:t>
      </w:r>
      <w:r w:rsidRPr="009260F0">
        <w:rPr>
          <w:rFonts w:ascii="Times New Roman" w:hAnsi="Times New Roman" w:cs="Times New Roman"/>
          <w:b/>
          <w:bCs/>
          <w:kern w:val="24"/>
          <w:sz w:val="20"/>
          <w:szCs w:val="32"/>
          <w:lang w:val="en-US"/>
        </w:rPr>
        <w:t>sensor event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occurs.</w:t>
      </w:r>
    </w:p>
    <w:p w:rsidR="009260F0" w:rsidRDefault="009260F0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9260F0" w:rsidRDefault="009260F0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</w:p>
    <w:p w:rsidR="007640F4" w:rsidRPr="009260F0" w:rsidRDefault="007640F4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  <w:r w:rsidRPr="009260F0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Identifying Analysis Classes</w:t>
      </w:r>
    </w:p>
    <w:p w:rsidR="007640F4" w:rsidRPr="009260F0" w:rsidRDefault="007640F4" w:rsidP="009260F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t>General classifications for a potential class</w:t>
      </w:r>
    </w:p>
    <w:p w:rsidR="007640F4" w:rsidRPr="009260F0" w:rsidRDefault="007640F4" w:rsidP="009260F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9260F0">
        <w:rPr>
          <w:rFonts w:ascii="Times New Roman" w:hAnsi="Times New Roman" w:cs="Arial"/>
          <w:kern w:val="24"/>
          <w:sz w:val="20"/>
          <w:szCs w:val="36"/>
          <w:lang w:val="en-US"/>
        </w:rPr>
        <w:t>External entity (e.g., another system, a device, a person)</w:t>
      </w:r>
    </w:p>
    <w:p w:rsidR="007640F4" w:rsidRPr="009260F0" w:rsidRDefault="007640F4" w:rsidP="009260F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9260F0">
        <w:rPr>
          <w:rFonts w:ascii="Times New Roman" w:hAnsi="Times New Roman" w:cs="Arial"/>
          <w:kern w:val="24"/>
          <w:sz w:val="20"/>
          <w:szCs w:val="36"/>
          <w:lang w:val="en-US"/>
        </w:rPr>
        <w:t>Thing (e.g., report, screen display)</w:t>
      </w:r>
    </w:p>
    <w:p w:rsidR="007640F4" w:rsidRPr="009260F0" w:rsidRDefault="007640F4" w:rsidP="009260F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9260F0">
        <w:rPr>
          <w:rFonts w:ascii="Times New Roman" w:hAnsi="Times New Roman" w:cs="Arial"/>
          <w:kern w:val="24"/>
          <w:sz w:val="20"/>
          <w:szCs w:val="36"/>
          <w:lang w:val="en-US"/>
        </w:rPr>
        <w:t>Occurrence or event (e.g., movement, completion)</w:t>
      </w:r>
    </w:p>
    <w:p w:rsidR="007640F4" w:rsidRPr="009260F0" w:rsidRDefault="007640F4" w:rsidP="009260F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9260F0">
        <w:rPr>
          <w:rFonts w:ascii="Times New Roman" w:hAnsi="Times New Roman" w:cs="Arial"/>
          <w:kern w:val="24"/>
          <w:sz w:val="20"/>
          <w:szCs w:val="36"/>
          <w:lang w:val="en-US"/>
        </w:rPr>
        <w:t>Role (e.g., manager, engineer, salesperson)</w:t>
      </w:r>
    </w:p>
    <w:p w:rsidR="007640F4" w:rsidRPr="009260F0" w:rsidRDefault="007640F4" w:rsidP="009260F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9260F0">
        <w:rPr>
          <w:rFonts w:ascii="Times New Roman" w:hAnsi="Times New Roman" w:cs="Arial"/>
          <w:kern w:val="24"/>
          <w:sz w:val="20"/>
          <w:szCs w:val="36"/>
          <w:lang w:val="en-US"/>
        </w:rPr>
        <w:t>Organizational unit (e.g., division, group, team)</w:t>
      </w:r>
    </w:p>
    <w:p w:rsidR="007640F4" w:rsidRPr="009260F0" w:rsidRDefault="007640F4" w:rsidP="009260F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9260F0">
        <w:rPr>
          <w:rFonts w:ascii="Times New Roman" w:hAnsi="Times New Roman" w:cs="Arial"/>
          <w:kern w:val="24"/>
          <w:sz w:val="20"/>
          <w:szCs w:val="36"/>
          <w:lang w:val="en-US"/>
        </w:rPr>
        <w:t>Place (e.g., manufacturing floor, loading dock)</w:t>
      </w:r>
    </w:p>
    <w:p w:rsidR="007640F4" w:rsidRPr="009260F0" w:rsidRDefault="007640F4" w:rsidP="009260F0">
      <w:pPr>
        <w:pStyle w:val="ListParagraph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9260F0">
        <w:rPr>
          <w:rFonts w:ascii="Times New Roman" w:hAnsi="Times New Roman" w:cs="Arial"/>
          <w:kern w:val="24"/>
          <w:sz w:val="20"/>
          <w:szCs w:val="36"/>
          <w:lang w:val="en-US"/>
        </w:rPr>
        <w:t>Structure (e.g., sensor, vehicle, computer)</w:t>
      </w:r>
    </w:p>
    <w:p w:rsidR="009260F0" w:rsidRDefault="009260F0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9260F0" w:rsidRDefault="009260F0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7640F4" w:rsidRPr="009260F0" w:rsidRDefault="007640F4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</w:pPr>
      <w:r w:rsidRPr="009260F0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lastRenderedPageBreak/>
        <w:t>Class Selection Criteria</w:t>
      </w:r>
    </w:p>
    <w:p w:rsidR="007640F4" w:rsidRPr="009260F0" w:rsidRDefault="007640F4" w:rsidP="009260F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t>Retained information</w:t>
      </w:r>
    </w:p>
    <w:p w:rsidR="007640F4" w:rsidRPr="009260F0" w:rsidRDefault="007640F4" w:rsidP="009260F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t>Needed services</w:t>
      </w:r>
    </w:p>
    <w:p w:rsidR="007640F4" w:rsidRPr="009260F0" w:rsidRDefault="007640F4" w:rsidP="009260F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t>Multiple attributes</w:t>
      </w:r>
    </w:p>
    <w:p w:rsidR="007640F4" w:rsidRPr="009260F0" w:rsidRDefault="007640F4" w:rsidP="009260F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t>Common attributes</w:t>
      </w:r>
    </w:p>
    <w:p w:rsidR="007640F4" w:rsidRPr="009260F0" w:rsidRDefault="007640F4" w:rsidP="009260F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t>Common operations</w:t>
      </w:r>
    </w:p>
    <w:p w:rsidR="007640F4" w:rsidRPr="009260F0" w:rsidRDefault="007640F4" w:rsidP="009260F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t>Essential requirements</w:t>
      </w:r>
    </w:p>
    <w:p w:rsidR="009260F0" w:rsidRDefault="009260F0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9260F0" w:rsidRDefault="009260F0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7640F4" w:rsidRPr="009260F0" w:rsidRDefault="007640F4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  <w:r w:rsidRPr="009260F0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Identifying Classes</w:t>
      </w:r>
    </w:p>
    <w:p w:rsidR="009260F0" w:rsidRDefault="009260F0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tbl>
      <w:tblPr>
        <w:tblW w:w="644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214"/>
        <w:gridCol w:w="2094"/>
        <w:gridCol w:w="2136"/>
      </w:tblGrid>
      <w:tr w:rsidR="009260F0" w:rsidRPr="009260F0" w:rsidTr="009260F0">
        <w:trPr>
          <w:trHeight w:val="315"/>
        </w:trPr>
        <w:tc>
          <w:tcPr>
            <w:tcW w:w="2214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b/>
                <w:bCs/>
                <w:kern w:val="24"/>
                <w:sz w:val="20"/>
                <w:szCs w:val="64"/>
                <w:lang w:val="en-US"/>
              </w:rPr>
              <w:t>Potential class</w:t>
            </w:r>
          </w:p>
        </w:tc>
        <w:tc>
          <w:tcPr>
            <w:tcW w:w="2094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b/>
                <w:bCs/>
                <w:kern w:val="24"/>
                <w:sz w:val="20"/>
                <w:szCs w:val="64"/>
                <w:lang w:val="en-US"/>
              </w:rPr>
              <w:t>Classification</w:t>
            </w:r>
          </w:p>
        </w:tc>
        <w:tc>
          <w:tcPr>
            <w:tcW w:w="2136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b/>
                <w:bCs/>
                <w:kern w:val="24"/>
                <w:sz w:val="20"/>
                <w:szCs w:val="64"/>
                <w:lang w:val="en-US"/>
              </w:rPr>
              <w:t>Accept / Reject</w:t>
            </w:r>
          </w:p>
        </w:tc>
      </w:tr>
      <w:tr w:rsidR="009260F0" w:rsidRPr="009260F0" w:rsidTr="009260F0">
        <w:trPr>
          <w:trHeight w:val="295"/>
        </w:trPr>
        <w:tc>
          <w:tcPr>
            <w:tcW w:w="221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homeowner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role; external entity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reject: 1, 2 fail</w:t>
            </w:r>
          </w:p>
        </w:tc>
      </w:tr>
      <w:tr w:rsidR="009260F0" w:rsidRPr="009260F0" w:rsidTr="009260F0">
        <w:trPr>
          <w:trHeight w:val="286"/>
        </w:trPr>
        <w:tc>
          <w:tcPr>
            <w:tcW w:w="221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sensor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external entity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accept</w:t>
            </w:r>
          </w:p>
        </w:tc>
      </w:tr>
      <w:tr w:rsidR="009260F0" w:rsidRPr="009260F0" w:rsidTr="009260F0">
        <w:trPr>
          <w:trHeight w:val="286"/>
        </w:trPr>
        <w:tc>
          <w:tcPr>
            <w:tcW w:w="221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control panel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external entity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accept</w:t>
            </w:r>
          </w:p>
        </w:tc>
      </w:tr>
      <w:tr w:rsidR="009260F0" w:rsidRPr="009260F0" w:rsidTr="009260F0">
        <w:trPr>
          <w:trHeight w:val="196"/>
        </w:trPr>
        <w:tc>
          <w:tcPr>
            <w:tcW w:w="221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installation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occurrence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reject</w:t>
            </w:r>
          </w:p>
        </w:tc>
      </w:tr>
      <w:tr w:rsidR="009260F0" w:rsidRPr="009260F0" w:rsidTr="009260F0">
        <w:trPr>
          <w:trHeight w:val="160"/>
        </w:trPr>
        <w:tc>
          <w:tcPr>
            <w:tcW w:w="221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(security) system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thing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accept</w:t>
            </w:r>
          </w:p>
        </w:tc>
      </w:tr>
      <w:tr w:rsidR="009260F0" w:rsidRPr="009260F0" w:rsidTr="009260F0">
        <w:trPr>
          <w:trHeight w:val="133"/>
        </w:trPr>
        <w:tc>
          <w:tcPr>
            <w:tcW w:w="221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number, type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not objects, attributes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reject: 3 fails</w:t>
            </w:r>
          </w:p>
        </w:tc>
      </w:tr>
      <w:tr w:rsidR="009260F0" w:rsidRPr="009260F0" w:rsidTr="009260F0">
        <w:trPr>
          <w:trHeight w:val="178"/>
        </w:trPr>
        <w:tc>
          <w:tcPr>
            <w:tcW w:w="221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master password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thing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reject: 3 fails</w:t>
            </w:r>
          </w:p>
        </w:tc>
      </w:tr>
      <w:tr w:rsidR="009260F0" w:rsidRPr="009260F0" w:rsidTr="009260F0">
        <w:trPr>
          <w:trHeight w:val="241"/>
        </w:trPr>
        <w:tc>
          <w:tcPr>
            <w:tcW w:w="221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telephone number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thing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reject: 3 fails</w:t>
            </w:r>
          </w:p>
        </w:tc>
      </w:tr>
      <w:tr w:rsidR="009260F0" w:rsidRPr="009260F0" w:rsidTr="009260F0">
        <w:trPr>
          <w:trHeight w:val="196"/>
        </w:trPr>
        <w:tc>
          <w:tcPr>
            <w:tcW w:w="221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sensor event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occurrence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accept</w:t>
            </w:r>
          </w:p>
        </w:tc>
      </w:tr>
      <w:tr w:rsidR="009260F0" w:rsidRPr="009260F0" w:rsidTr="009260F0">
        <w:trPr>
          <w:trHeight w:val="160"/>
        </w:trPr>
        <w:tc>
          <w:tcPr>
            <w:tcW w:w="2214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audible alarm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external entity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accept: 1 fails</w:t>
            </w:r>
          </w:p>
        </w:tc>
      </w:tr>
      <w:tr w:rsidR="009260F0" w:rsidRPr="009260F0" w:rsidTr="009260F0">
        <w:trPr>
          <w:trHeight w:val="133"/>
        </w:trPr>
        <w:tc>
          <w:tcPr>
            <w:tcW w:w="2214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monitoring service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 xml:space="preserve">organizational unit; 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9260F0" w:rsidRDefault="009260F0" w:rsidP="009260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</w:pPr>
            <w:r w:rsidRPr="009260F0">
              <w:rPr>
                <w:rFonts w:ascii="Times New Roman" w:hAnsi="Times New Roman" w:cs="Bookman Old Style"/>
                <w:kern w:val="24"/>
                <w:sz w:val="20"/>
                <w:szCs w:val="64"/>
                <w:lang w:val="en-US"/>
              </w:rPr>
              <w:t>reject: 1, 2 fail</w:t>
            </w:r>
          </w:p>
        </w:tc>
      </w:tr>
    </w:tbl>
    <w:p w:rsidR="009260F0" w:rsidRDefault="009260F0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9260F0" w:rsidRDefault="009260F0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7640F4" w:rsidRPr="009260F0" w:rsidRDefault="007640F4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  <w:r w:rsidRPr="009260F0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Defining Attributes of a Class</w:t>
      </w:r>
    </w:p>
    <w:p w:rsidR="007640F4" w:rsidRPr="009260F0" w:rsidRDefault="007640F4" w:rsidP="009260F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t>Attributes of a class are those nouns from the grammatical parse that reasonably belong to a class</w:t>
      </w:r>
    </w:p>
    <w:p w:rsidR="007640F4" w:rsidRPr="009260F0" w:rsidRDefault="007640F4" w:rsidP="009260F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t>Attributes hold the values that describe the current properties or state of a class</w:t>
      </w:r>
    </w:p>
    <w:p w:rsidR="007640F4" w:rsidRPr="009260F0" w:rsidRDefault="007640F4" w:rsidP="009260F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t>An attribute may also appear initially as a potential class that is later rejected because of the class selection criteria</w:t>
      </w:r>
    </w:p>
    <w:p w:rsidR="007640F4" w:rsidRPr="009260F0" w:rsidRDefault="007640F4" w:rsidP="009260F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t xml:space="preserve">In identifying attributes, the following question should be answered </w:t>
      </w:r>
    </w:p>
    <w:p w:rsidR="007640F4" w:rsidRPr="009260F0" w:rsidRDefault="007640F4" w:rsidP="009260F0">
      <w:pPr>
        <w:pStyle w:val="ListParagraph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9260F0">
        <w:rPr>
          <w:rFonts w:ascii="Times New Roman" w:hAnsi="Times New Roman" w:cs="Arial"/>
          <w:kern w:val="24"/>
          <w:sz w:val="20"/>
          <w:szCs w:val="36"/>
          <w:lang w:val="en-US"/>
        </w:rPr>
        <w:t>What data items (composite and/or elementary) will fully define a specific class in the context of the problem at hand?</w:t>
      </w:r>
    </w:p>
    <w:p w:rsidR="007640F4" w:rsidRPr="009260F0" w:rsidRDefault="007640F4" w:rsidP="009260F0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t xml:space="preserve">Usually an item is not an attribute if </w:t>
      </w:r>
      <w:r w:rsidRPr="009260F0">
        <w:rPr>
          <w:rFonts w:ascii="Times New Roman" w:hAnsi="Times New Roman" w:cs="Bookman Old Style"/>
          <w:kern w:val="24"/>
          <w:sz w:val="20"/>
          <w:szCs w:val="40"/>
          <w:u w:val="single"/>
          <w:lang w:val="en-US"/>
        </w:rPr>
        <w:t>more than one</w:t>
      </w: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t xml:space="preserve"> of them is to be associated with a class</w:t>
      </w:r>
    </w:p>
    <w:p w:rsidR="009260F0" w:rsidRDefault="009260F0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7640F4" w:rsidRPr="009260F0" w:rsidRDefault="007640F4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</w:pPr>
      <w:r w:rsidRPr="009260F0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Defining Operations of a Class</w:t>
      </w:r>
    </w:p>
    <w:p w:rsidR="007640F4" w:rsidRPr="009260F0" w:rsidRDefault="007640F4" w:rsidP="009260F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t>Operations define the behavior of an object</w:t>
      </w:r>
    </w:p>
    <w:p w:rsidR="007640F4" w:rsidRPr="009260F0" w:rsidRDefault="007640F4" w:rsidP="009260F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t>Four categories of operations</w:t>
      </w:r>
    </w:p>
    <w:p w:rsidR="007640F4" w:rsidRPr="009260F0" w:rsidRDefault="007640F4" w:rsidP="009260F0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9260F0">
        <w:rPr>
          <w:rFonts w:ascii="Times New Roman" w:hAnsi="Times New Roman" w:cs="Arial"/>
          <w:kern w:val="24"/>
          <w:sz w:val="20"/>
          <w:szCs w:val="36"/>
          <w:lang w:val="en-US"/>
        </w:rPr>
        <w:t xml:space="preserve">Operations that manipulate data in some way to </w:t>
      </w:r>
      <w:r w:rsidRPr="009260F0">
        <w:rPr>
          <w:rFonts w:ascii="Times New Roman" w:hAnsi="Times New Roman" w:cs="Arial"/>
          <w:kern w:val="24"/>
          <w:sz w:val="20"/>
          <w:szCs w:val="36"/>
          <w:u w:val="single"/>
          <w:lang w:val="en-US"/>
        </w:rPr>
        <w:t>change the state</w:t>
      </w:r>
      <w:r w:rsidRPr="009260F0">
        <w:rPr>
          <w:rFonts w:ascii="Times New Roman" w:hAnsi="Times New Roman" w:cs="Arial"/>
          <w:kern w:val="24"/>
          <w:sz w:val="20"/>
          <w:szCs w:val="36"/>
          <w:lang w:val="en-US"/>
        </w:rPr>
        <w:t xml:space="preserve"> of an object (e.g., add, delete, modify)</w:t>
      </w:r>
    </w:p>
    <w:p w:rsidR="007640F4" w:rsidRPr="009260F0" w:rsidRDefault="007640F4" w:rsidP="009260F0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u w:val="single"/>
          <w:lang w:val="en-US"/>
        </w:rPr>
      </w:pPr>
      <w:r w:rsidRPr="009260F0">
        <w:rPr>
          <w:rFonts w:ascii="Times New Roman" w:hAnsi="Times New Roman" w:cs="Arial"/>
          <w:kern w:val="24"/>
          <w:sz w:val="20"/>
          <w:szCs w:val="36"/>
          <w:lang w:val="en-US"/>
        </w:rPr>
        <w:t xml:space="preserve">Operations that </w:t>
      </w:r>
      <w:r w:rsidRPr="009260F0">
        <w:rPr>
          <w:rFonts w:ascii="Times New Roman" w:hAnsi="Times New Roman" w:cs="Arial"/>
          <w:kern w:val="24"/>
          <w:sz w:val="20"/>
          <w:szCs w:val="36"/>
          <w:u w:val="single"/>
          <w:lang w:val="en-US"/>
        </w:rPr>
        <w:t>perform a computation</w:t>
      </w:r>
    </w:p>
    <w:p w:rsidR="007640F4" w:rsidRPr="009260F0" w:rsidRDefault="007640F4" w:rsidP="009260F0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lang w:val="en-US"/>
        </w:rPr>
      </w:pPr>
      <w:r w:rsidRPr="009260F0">
        <w:rPr>
          <w:rFonts w:ascii="Times New Roman" w:hAnsi="Times New Roman" w:cs="Arial"/>
          <w:kern w:val="24"/>
          <w:sz w:val="20"/>
          <w:szCs w:val="36"/>
          <w:lang w:val="en-US"/>
        </w:rPr>
        <w:t xml:space="preserve">Operations that </w:t>
      </w:r>
      <w:r w:rsidRPr="009260F0">
        <w:rPr>
          <w:rFonts w:ascii="Times New Roman" w:hAnsi="Times New Roman" w:cs="Arial"/>
          <w:kern w:val="24"/>
          <w:sz w:val="20"/>
          <w:szCs w:val="36"/>
          <w:u w:val="single"/>
          <w:lang w:val="en-US"/>
        </w:rPr>
        <w:t>inquire about the state</w:t>
      </w:r>
      <w:r w:rsidRPr="009260F0">
        <w:rPr>
          <w:rFonts w:ascii="Times New Roman" w:hAnsi="Times New Roman" w:cs="Arial"/>
          <w:kern w:val="24"/>
          <w:sz w:val="20"/>
          <w:szCs w:val="36"/>
          <w:lang w:val="en-US"/>
        </w:rPr>
        <w:t xml:space="preserve"> of an object</w:t>
      </w:r>
    </w:p>
    <w:p w:rsidR="007640F4" w:rsidRPr="009260F0" w:rsidRDefault="007640F4" w:rsidP="009260F0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Arial"/>
          <w:kern w:val="24"/>
          <w:sz w:val="20"/>
          <w:szCs w:val="36"/>
          <w:u w:val="single"/>
          <w:lang w:val="en-US"/>
        </w:rPr>
      </w:pPr>
      <w:r w:rsidRPr="009260F0">
        <w:rPr>
          <w:rFonts w:ascii="Times New Roman" w:hAnsi="Times New Roman" w:cs="Arial"/>
          <w:kern w:val="24"/>
          <w:sz w:val="20"/>
          <w:szCs w:val="36"/>
          <w:lang w:val="en-US"/>
        </w:rPr>
        <w:t xml:space="preserve">Operations that </w:t>
      </w:r>
      <w:r w:rsidRPr="009260F0">
        <w:rPr>
          <w:rFonts w:ascii="Times New Roman" w:hAnsi="Times New Roman" w:cs="Arial"/>
          <w:kern w:val="24"/>
          <w:sz w:val="20"/>
          <w:szCs w:val="36"/>
          <w:u w:val="single"/>
          <w:lang w:val="en-US"/>
        </w:rPr>
        <w:t xml:space="preserve">monitor </w:t>
      </w:r>
      <w:r w:rsidRPr="009260F0">
        <w:rPr>
          <w:rFonts w:ascii="Times New Roman" w:hAnsi="Times New Roman" w:cs="Arial"/>
          <w:kern w:val="24"/>
          <w:sz w:val="20"/>
          <w:szCs w:val="36"/>
          <w:lang w:val="en-US"/>
        </w:rPr>
        <w:t xml:space="preserve">an object </w:t>
      </w:r>
      <w:r w:rsidRPr="009260F0">
        <w:rPr>
          <w:rFonts w:ascii="Times New Roman" w:hAnsi="Times New Roman" w:cs="Arial"/>
          <w:kern w:val="24"/>
          <w:sz w:val="20"/>
          <w:szCs w:val="36"/>
          <w:u w:val="single"/>
          <w:lang w:val="en-US"/>
        </w:rPr>
        <w:t>for</w:t>
      </w:r>
      <w:r w:rsidRPr="009260F0">
        <w:rPr>
          <w:rFonts w:ascii="Times New Roman" w:hAnsi="Times New Roman" w:cs="Arial"/>
          <w:kern w:val="24"/>
          <w:sz w:val="20"/>
          <w:szCs w:val="36"/>
          <w:lang w:val="en-US"/>
        </w:rPr>
        <w:t xml:space="preserve"> the occurrence of </w:t>
      </w:r>
      <w:r w:rsidRPr="009260F0">
        <w:rPr>
          <w:rFonts w:ascii="Times New Roman" w:hAnsi="Times New Roman" w:cs="Arial"/>
          <w:kern w:val="24"/>
          <w:sz w:val="20"/>
          <w:szCs w:val="36"/>
          <w:u w:val="single"/>
          <w:lang w:val="en-US"/>
        </w:rPr>
        <w:t>a controlling event</w:t>
      </w:r>
    </w:p>
    <w:p w:rsidR="007640F4" w:rsidRPr="009260F0" w:rsidRDefault="007640F4" w:rsidP="009260F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u w:val="single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t xml:space="preserve">An operation has knowledge about the </w:t>
      </w:r>
      <w:r w:rsidRPr="009260F0">
        <w:rPr>
          <w:rFonts w:ascii="Times New Roman" w:hAnsi="Times New Roman" w:cs="Bookman Old Style"/>
          <w:kern w:val="24"/>
          <w:sz w:val="20"/>
          <w:szCs w:val="40"/>
          <w:u w:val="single"/>
          <w:lang w:val="en-US"/>
        </w:rPr>
        <w:t>state</w:t>
      </w: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t xml:space="preserve"> of a class and the nature of its </w:t>
      </w:r>
      <w:r w:rsidRPr="009260F0">
        <w:rPr>
          <w:rFonts w:ascii="Times New Roman" w:hAnsi="Times New Roman" w:cs="Bookman Old Style"/>
          <w:kern w:val="24"/>
          <w:sz w:val="20"/>
          <w:szCs w:val="40"/>
          <w:u w:val="single"/>
          <w:lang w:val="en-US"/>
        </w:rPr>
        <w:t>associations</w:t>
      </w:r>
    </w:p>
    <w:p w:rsidR="007640F4" w:rsidRPr="009260F0" w:rsidRDefault="007640F4" w:rsidP="009260F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lastRenderedPageBreak/>
        <w:t>The action performed by an operation is based on the current values of the attributes of a class</w:t>
      </w:r>
    </w:p>
    <w:p w:rsidR="007640F4" w:rsidRPr="009260F0" w:rsidRDefault="007640F4" w:rsidP="009260F0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40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40"/>
          <w:lang w:val="en-US"/>
        </w:rPr>
        <w:t>Using a grammatical parse again, circle the verbs; then select the verbs that relate to the problem domain classes that were previously identified</w:t>
      </w:r>
    </w:p>
    <w:p w:rsidR="007640F4" w:rsidRPr="007640F4" w:rsidRDefault="007640F4" w:rsidP="007640F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Arial"/>
          <w:kern w:val="24"/>
          <w:sz w:val="20"/>
          <w:szCs w:val="36"/>
          <w:lang w:val="en-US"/>
        </w:rPr>
      </w:pPr>
    </w:p>
    <w:p w:rsidR="009260F0" w:rsidRDefault="009260F0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</w:pPr>
    </w:p>
    <w:p w:rsidR="007640F4" w:rsidRPr="009260F0" w:rsidRDefault="007640F4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</w:pPr>
      <w:r w:rsidRPr="009260F0">
        <w:rPr>
          <w:rFonts w:ascii="Times New Roman" w:hAnsi="Times New Roman" w:cs="Bookman Old Style"/>
          <w:b/>
          <w:kern w:val="24"/>
          <w:sz w:val="24"/>
          <w:szCs w:val="64"/>
          <w:lang w:val="en-US"/>
        </w:rPr>
        <w:t>Identifying operations</w:t>
      </w:r>
    </w:p>
    <w:p w:rsidR="007640F4" w:rsidRPr="009260F0" w:rsidRDefault="007640F4" w:rsidP="009260F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32"/>
          <w:lang w:val="en-US"/>
        </w:rPr>
      </w:pP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The </w:t>
      </w:r>
      <w:proofErr w:type="spellStart"/>
      <w:r w:rsidRPr="009260F0">
        <w:rPr>
          <w:rFonts w:ascii="Times New Roman" w:hAnsi="Times New Roman" w:cs="Times New Roman"/>
          <w:iCs/>
          <w:kern w:val="24"/>
          <w:sz w:val="20"/>
          <w:szCs w:val="32"/>
          <w:lang w:val="en-US"/>
        </w:rPr>
        <w:t>SafeHome</w:t>
      </w:r>
      <w:proofErr w:type="spellEnd"/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security function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enables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the homeowner to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configure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the security system when it is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installed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,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monitors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all sensors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connected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to the security system, and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interacts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with the homeowner through the Internet, a PC, or a control panel.</w:t>
      </w:r>
    </w:p>
    <w:p w:rsidR="007640F4" w:rsidRPr="009260F0" w:rsidRDefault="007640F4" w:rsidP="009260F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32"/>
          <w:lang w:val="en-US"/>
        </w:rPr>
      </w:pP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During installation, the </w:t>
      </w:r>
      <w:proofErr w:type="spellStart"/>
      <w:r w:rsidRPr="009260F0">
        <w:rPr>
          <w:rFonts w:ascii="Times New Roman" w:hAnsi="Times New Roman" w:cs="Times New Roman"/>
          <w:iCs/>
          <w:kern w:val="24"/>
          <w:sz w:val="20"/>
          <w:szCs w:val="32"/>
          <w:lang w:val="en-US"/>
        </w:rPr>
        <w:t>SafeHome</w:t>
      </w:r>
      <w:proofErr w:type="spellEnd"/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PC is used to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program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and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configure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the system. Each sensor is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assigned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a number and type, a master password is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programmed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for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arming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and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disarming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the system, and telephone number(s) are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input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for dialing when a sensor event occurs.</w:t>
      </w:r>
    </w:p>
    <w:p w:rsidR="007640F4" w:rsidRPr="009260F0" w:rsidRDefault="007640F4" w:rsidP="009260F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32"/>
          <w:lang w:val="en-US"/>
        </w:rPr>
      </w:pP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When a sensor event is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recognized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, the software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invokes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an audible alarm attached to the system. After a delay time that is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specified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by the homeowner during system configuration activities, the software </w:t>
      </w:r>
      <w:r w:rsidRPr="009260F0">
        <w:rPr>
          <w:rFonts w:ascii="Times New Roman" w:hAnsi="Times New Roman" w:cs="Times New Roman"/>
          <w:iCs/>
          <w:kern w:val="24"/>
          <w:sz w:val="20"/>
          <w:szCs w:val="32"/>
          <w:lang w:val="en-US"/>
        </w:rPr>
        <w:t>dials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a telephone number of a monitoring service,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provides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information about the location,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reporting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the nature of the event that has been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detected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. The telephone number will be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redialed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every 20 seconds until a telephone connection is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obtained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>.</w:t>
      </w:r>
    </w:p>
    <w:p w:rsidR="007640F4" w:rsidRPr="009260F0" w:rsidRDefault="007640F4" w:rsidP="009260F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24"/>
          <w:sz w:val="20"/>
          <w:szCs w:val="32"/>
          <w:lang w:val="en-US"/>
        </w:rPr>
      </w:pP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The homeowner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receives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security information via a control panel, the PC, or a browser, collectively called an interface. The interface </w:t>
      </w:r>
      <w:r w:rsidRPr="009260F0">
        <w:rPr>
          <w:rFonts w:ascii="Times New Roman" w:hAnsi="Times New Roman" w:cs="Times New Roman"/>
          <w:kern w:val="24"/>
          <w:sz w:val="20"/>
          <w:szCs w:val="32"/>
          <w:u w:val="single"/>
          <w:lang w:val="en-US"/>
        </w:rPr>
        <w:t>displays</w:t>
      </w:r>
      <w:r w:rsidRPr="009260F0">
        <w:rPr>
          <w:rFonts w:ascii="Times New Roman" w:hAnsi="Times New Roman" w:cs="Times New Roman"/>
          <w:kern w:val="24"/>
          <w:sz w:val="20"/>
          <w:szCs w:val="32"/>
          <w:lang w:val="en-US"/>
        </w:rPr>
        <w:t xml:space="preserve"> prompting messages and system status information on the control panel, the PC, or the browser window. Homeowner interaction takes the following form…</w:t>
      </w:r>
    </w:p>
    <w:p w:rsidR="009260F0" w:rsidRDefault="009260F0" w:rsidP="009260F0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7640F4" w:rsidRPr="009260F0" w:rsidRDefault="007640F4" w:rsidP="009260F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</w:pPr>
      <w:r w:rsidRPr="009260F0">
        <w:rPr>
          <w:rFonts w:ascii="Times New Roman" w:hAnsi="Times New Roman" w:cs="Bookman Old Style"/>
          <w:b/>
          <w:kern w:val="24"/>
          <w:sz w:val="20"/>
          <w:szCs w:val="64"/>
          <w:lang w:val="en-US"/>
        </w:rPr>
        <w:t>Class Diagram</w:t>
      </w:r>
    </w:p>
    <w:p w:rsidR="007640F4" w:rsidRPr="007640F4" w:rsidRDefault="009260F0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  <w:r w:rsidRPr="009260F0">
        <w:rPr>
          <w:rFonts w:ascii="Times New Roman" w:hAnsi="Times New Roman" w:cs="Bookman Old Style"/>
          <w:kern w:val="24"/>
          <w:sz w:val="20"/>
          <w:szCs w:val="64"/>
          <w:lang w:val="en-US"/>
        </w:rPr>
        <w:drawing>
          <wp:inline distT="0" distB="0" distL="0" distR="0" wp14:anchorId="339FEAD6" wp14:editId="1900E019">
            <wp:extent cx="1992750" cy="3152775"/>
            <wp:effectExtent l="0" t="0" r="7620" b="0"/>
            <wp:docPr id="9223" name="Picture 4" descr="System_Cl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23" name="Picture 4" descr="System_Class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4979" cy="3156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0F4" w:rsidRPr="007640F4" w:rsidRDefault="007640F4" w:rsidP="007640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Bookman Old Style"/>
          <w:kern w:val="24"/>
          <w:sz w:val="20"/>
          <w:szCs w:val="64"/>
          <w:lang w:val="en-US"/>
        </w:rPr>
      </w:pPr>
    </w:p>
    <w:p w:rsidR="00190CAA" w:rsidRPr="007640F4" w:rsidRDefault="009260F0">
      <w:pPr>
        <w:rPr>
          <w:rFonts w:ascii="Times New Roman" w:hAnsi="Times New Roman"/>
          <w:sz w:val="20"/>
        </w:rPr>
      </w:pPr>
    </w:p>
    <w:sectPr w:rsidR="00190CAA" w:rsidRPr="007640F4" w:rsidSect="001D457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F90D160"/>
    <w:lvl w:ilvl="0">
      <w:numFmt w:val="bullet"/>
      <w:lvlText w:val="*"/>
      <w:lvlJc w:val="left"/>
    </w:lvl>
  </w:abstractNum>
  <w:abstractNum w:abstractNumId="1">
    <w:nsid w:val="0C211185"/>
    <w:multiLevelType w:val="hybridMultilevel"/>
    <w:tmpl w:val="A41C5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556A2C"/>
    <w:multiLevelType w:val="hybridMultilevel"/>
    <w:tmpl w:val="E7684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8E1A95"/>
    <w:multiLevelType w:val="hybridMultilevel"/>
    <w:tmpl w:val="1A047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6E178F"/>
    <w:multiLevelType w:val="hybridMultilevel"/>
    <w:tmpl w:val="DE923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794998"/>
    <w:multiLevelType w:val="hybridMultilevel"/>
    <w:tmpl w:val="1764C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4A7136"/>
    <w:multiLevelType w:val="hybridMultilevel"/>
    <w:tmpl w:val="EFD41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917123"/>
    <w:multiLevelType w:val="hybridMultilevel"/>
    <w:tmpl w:val="3848B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013F8A"/>
    <w:multiLevelType w:val="hybridMultilevel"/>
    <w:tmpl w:val="90442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85070B"/>
    <w:multiLevelType w:val="hybridMultilevel"/>
    <w:tmpl w:val="E474D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36"/>
        </w:rPr>
      </w:lvl>
    </w:lvlOverride>
  </w:num>
  <w:num w:numId="2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40"/>
        </w:rPr>
      </w:lvl>
    </w:lvlOverride>
  </w:num>
  <w:num w:numId="3">
    <w:abstractNumId w:val="2"/>
  </w:num>
  <w:num w:numId="4">
    <w:abstractNumId w:val="4"/>
  </w:num>
  <w:num w:numId="5">
    <w:abstractNumId w:val="9"/>
  </w:num>
  <w:num w:numId="6">
    <w:abstractNumId w:val="5"/>
  </w:num>
  <w:num w:numId="7">
    <w:abstractNumId w:val="1"/>
  </w:num>
  <w:num w:numId="8">
    <w:abstractNumId w:val="3"/>
  </w:num>
  <w:num w:numId="9">
    <w:abstractNumId w:val="8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0F4"/>
    <w:rsid w:val="00113A5B"/>
    <w:rsid w:val="002B4708"/>
    <w:rsid w:val="003C7BB5"/>
    <w:rsid w:val="004D7087"/>
    <w:rsid w:val="00555F9C"/>
    <w:rsid w:val="00590A35"/>
    <w:rsid w:val="005A0430"/>
    <w:rsid w:val="006C0B5B"/>
    <w:rsid w:val="007640F4"/>
    <w:rsid w:val="007F64CC"/>
    <w:rsid w:val="0082267E"/>
    <w:rsid w:val="00926063"/>
    <w:rsid w:val="009260F0"/>
    <w:rsid w:val="00C13177"/>
    <w:rsid w:val="00D25C6E"/>
    <w:rsid w:val="00D439DC"/>
    <w:rsid w:val="00F14EB7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60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0F0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60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26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0F0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7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2</cp:revision>
  <dcterms:created xsi:type="dcterms:W3CDTF">2015-01-06T15:59:00Z</dcterms:created>
  <dcterms:modified xsi:type="dcterms:W3CDTF">2015-01-07T07:24:00Z</dcterms:modified>
</cp:coreProperties>
</file>