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i/>
          <w:iCs/>
          <w:kern w:val="24"/>
          <w:sz w:val="24"/>
          <w:szCs w:val="24"/>
          <w:lang w:val="en-US"/>
        </w:rPr>
      </w:pPr>
      <w:r w:rsidRPr="000B117C">
        <w:rPr>
          <w:rFonts w:ascii="Times New Roman" w:hAnsi="Times New Roman" w:cs="Times New Roman"/>
          <w:i/>
          <w:iCs/>
          <w:kern w:val="24"/>
          <w:sz w:val="24"/>
          <w:szCs w:val="24"/>
          <w:lang w:val="en-US"/>
        </w:rPr>
        <w:t>Introduction to the Class and Course</w:t>
      </w:r>
      <w:r w:rsidRPr="000B117C">
        <w:rPr>
          <w:rFonts w:ascii="Times New Roman" w:hAnsi="Times New Roman" w:cs="Times New Roman"/>
          <w:i/>
          <w:iCs/>
          <w:kern w:val="24"/>
          <w:sz w:val="24"/>
          <w:szCs w:val="24"/>
          <w:lang w:val="en-US"/>
        </w:rPr>
        <w:br/>
        <w:t>CSE 305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kern w:val="24"/>
          <w:sz w:val="24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4"/>
          <w:szCs w:val="24"/>
          <w:lang w:val="en-US"/>
        </w:rPr>
        <w:t>Dr. Naveed Ahmad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  <w:lang w:val="en-US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Qualification</w:t>
      </w: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: PhD (2007-2010)</w:t>
      </w:r>
      <w:r w:rsidR="00887AB2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</w:t>
      </w:r>
      <w:proofErr w:type="gram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The</w:t>
      </w:r>
      <w:proofErr w:type="gram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University of Cambridge, UK</w:t>
      </w:r>
    </w:p>
    <w:p w:rsidR="00887AB2" w:rsidRDefault="00887AB2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Experience</w:t>
      </w: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:  More than 10 years</w:t>
      </w:r>
    </w:p>
    <w:p w:rsidR="000B117C" w:rsidRPr="00887AB2" w:rsidRDefault="00887AB2" w:rsidP="00887AB2">
      <w:pPr>
        <w:tabs>
          <w:tab w:val="left" w:pos="885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</w:pPr>
      <w:r>
        <w:rPr>
          <w:rFonts w:ascii="Times New Roman" w:hAnsi="Times New Roman" w:cs="Times New Roman"/>
          <w:kern w:val="24"/>
          <w:sz w:val="20"/>
          <w:szCs w:val="24"/>
          <w:lang w:val="en-US"/>
        </w:rPr>
        <w:tab/>
      </w: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Research G</w:t>
      </w:r>
      <w:bookmarkStart w:id="0" w:name="_GoBack"/>
      <w:bookmarkEnd w:id="0"/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roups</w:t>
      </w:r>
    </w:p>
    <w:p w:rsidR="000B117C" w:rsidRPr="000B117C" w:rsidRDefault="000B117C" w:rsidP="000B117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Software Engineering Research Labs (SERL at CIIT, Islamabad)</w:t>
      </w:r>
    </w:p>
    <w:p w:rsidR="000B117C" w:rsidRPr="000B117C" w:rsidRDefault="000B117C" w:rsidP="000B117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Comsats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Mobile Application Development Lab ( CMAD Lab at CIIT Islamabad)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Research</w:t>
      </w: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</w:t>
      </w: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Area</w:t>
      </w:r>
    </w:p>
    <w:p w:rsidR="000B117C" w:rsidRPr="000B117C" w:rsidRDefault="000B117C" w:rsidP="000B117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Process Engineering, Change Management</w:t>
      </w:r>
    </w:p>
    <w:p w:rsidR="000B117C" w:rsidRPr="000B117C" w:rsidRDefault="000B117C" w:rsidP="000B117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kern w:val="24"/>
          <w:sz w:val="20"/>
          <w:szCs w:val="24"/>
          <w:lang w:val="en-US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Publications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‘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  <w:lang w:val="en-US"/>
        </w:rPr>
        <w:t>Change impact on a product and its redesign process: a tool for knowledge capture and reuse</w:t>
      </w: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’, N Ahmad, DC Wynn, PJ Clarkson, Research in Engineering Design 24 (3), 219-244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  <w:lang w:val="en-US"/>
        </w:rPr>
        <w:t xml:space="preserve">‘Pak </w:t>
      </w:r>
      <w:proofErr w:type="spellStart"/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  <w:lang w:val="en-US"/>
        </w:rPr>
        <w:t>Agri</w:t>
      </w:r>
      <w:proofErr w:type="spellEnd"/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  <w:lang w:val="en-US"/>
        </w:rPr>
        <w:t xml:space="preserve"> Cloud: Cloud Based Crop Management System for Pakistan’</w:t>
      </w: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, S. 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Tanvir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, N. Ahmad, S.  Asif, H.  Ahmed, Journal of Animal and Plant Sciences, Forthcoming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  <w:lang w:val="en-US"/>
        </w:rPr>
        <w:t>‘Cloud Computing and Internet as an Emerging Technology for Livestock Management in Changing Climate’,</w:t>
      </w: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S. 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Tanvir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, N. Ahmad, S.  Asif, H.  Ahmed, Journal of Animal and Plant Sciences, Forthcoming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‘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Digital Research Labs Change Packaging in Systems Design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’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Design Structure Matrix Methods and Applications Cambridge, MA:  MIT Press, forthcoming in 2012.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‘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When should design changes be allowed to accumulate?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’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Proceedings of IDMME – Virtual Concept 2010 (</w:t>
      </w:r>
      <w:r w:rsidRPr="000B117C">
        <w:rPr>
          <w:rFonts w:ascii="Times New Roman" w:hAnsi="Times New Roman" w:cs="Times New Roman"/>
          <w:b/>
          <w:bCs/>
          <w:i/>
          <w:iCs/>
          <w:kern w:val="24"/>
          <w:sz w:val="20"/>
          <w:szCs w:val="24"/>
        </w:rPr>
        <w:t>also published in book titled as Research in Interactive Design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), Bordeaux, France, October 2010.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'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Information models used to manage engineering change: A review of the literature 2005-2010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'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 xml:space="preserve">International Conference on Engineering Design– ICED 2011, Denmark, </w:t>
      </w:r>
      <w:proofErr w:type="gramStart"/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August</w:t>
      </w:r>
      <w:proofErr w:type="gramEnd"/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 xml:space="preserve"> 2011.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 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'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An evolution of information while building cross-domain models of a design: A video experiment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'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International Conference on Engineering Design – ICED 2011, Denmark, August 2011.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'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The Impact of Packaging Interdependent Change Requests on Project Lead Time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 '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Proceedings of the 12th International Design Structure Matrix Conference (DSM'10), Cambridge, UK. (</w:t>
      </w:r>
      <w:r w:rsidRPr="000B117C">
        <w:rPr>
          <w:rFonts w:ascii="Times New Roman" w:hAnsi="Times New Roman" w:cs="Times New Roman"/>
          <w:b/>
          <w:bCs/>
          <w:i/>
          <w:iCs/>
          <w:kern w:val="24"/>
          <w:sz w:val="20"/>
          <w:szCs w:val="24"/>
        </w:rPr>
        <w:t>Awarded best paper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)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'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Development and Evaluation of a Tool to Estimate the Impact of Design Change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'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International Design Conference – Design 2010, Dubrovnik, Croatia, May 2010.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 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‘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 xml:space="preserve">An MDM-Based Approach to Manage Engineering Change Processes </w:t>
      </w:r>
      <w:proofErr w:type="gramStart"/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Across</w:t>
      </w:r>
      <w:proofErr w:type="gramEnd"/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 xml:space="preserve"> Domains of The Design Process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'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Proceedings of the 11th International Design Structure Matrix Conference (DSM'09), Greenville, South Carolina, USA.</w:t>
      </w:r>
    </w:p>
    <w:p w:rsidR="000B117C" w:rsidRPr="000B117C" w:rsidRDefault="000B117C" w:rsidP="000B117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'</w:t>
      </w:r>
      <w:r w:rsidRPr="000B117C">
        <w:rPr>
          <w:rFonts w:ascii="Times New Roman" w:hAnsi="Times New Roman" w:cs="Times New Roman"/>
          <w:b/>
          <w:bCs/>
          <w:kern w:val="24"/>
          <w:sz w:val="20"/>
          <w:szCs w:val="24"/>
        </w:rPr>
        <w:t>Estimating the Process Cost of Implementing Engineering Change Alternatives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' </w:t>
      </w:r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Proceedings of the 2nd Nordic Conference on Product Lifecycle Management (</w:t>
      </w:r>
      <w:proofErr w:type="spellStart"/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NordPLM</w:t>
      </w:r>
      <w:proofErr w:type="spellEnd"/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 xml:space="preserve"> '09), </w:t>
      </w:r>
      <w:proofErr w:type="spellStart"/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Göteborg</w:t>
      </w:r>
      <w:proofErr w:type="spellEnd"/>
      <w:r w:rsidRPr="000B117C">
        <w:rPr>
          <w:rFonts w:ascii="Times New Roman" w:hAnsi="Times New Roman" w:cs="Times New Roman"/>
          <w:i/>
          <w:iCs/>
          <w:kern w:val="24"/>
          <w:sz w:val="20"/>
          <w:szCs w:val="24"/>
        </w:rPr>
        <w:t>, Sweden, 28-29 January 2009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 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 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Course Objectives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Fundamentals of software requirements engineering, 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Role of requirements engineering in software lifecycle,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Requirements engineering process,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Requirements elicitation process and techniques,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Requirements analysis and negotiation,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Functional and non-functional requirements,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Requirements engineering methods,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Requirements validation,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Requirement management and </w:t>
      </w:r>
    </w:p>
    <w:p w:rsidR="000B117C" w:rsidRPr="000B117C" w:rsidRDefault="000B117C" w:rsidP="000B11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Requirement engineering for agile development.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  <w:lang w:val="en-US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Course Learning Outcomes</w:t>
      </w:r>
    </w:p>
    <w:p w:rsidR="000B117C" w:rsidRPr="000B117C" w:rsidRDefault="000B117C" w:rsidP="000B11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C1-Understand key elements and models of requirements engineering process.  </w:t>
      </w:r>
    </w:p>
    <w:p w:rsidR="000B117C" w:rsidRPr="000B117C" w:rsidRDefault="000B117C" w:rsidP="000B11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C2-Understand and analyze common methods for requirements elicitation and select appropriate method(s) to produce a set of software requirements for a medium-sized software system.</w:t>
      </w:r>
    </w:p>
    <w:p w:rsidR="000B117C" w:rsidRPr="000B117C" w:rsidRDefault="000B117C" w:rsidP="000B11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C3-Understand the key components of a use case and produce possible use case to analyze system behavior and requirements </w:t>
      </w:r>
    </w:p>
    <w:p w:rsidR="000B117C" w:rsidRPr="000B117C" w:rsidRDefault="000B117C" w:rsidP="000B11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C4-Identify both functional and non-functional requirements in a given requirements specification for a software system.</w:t>
      </w:r>
    </w:p>
    <w:p w:rsidR="000B117C" w:rsidRPr="000B117C" w:rsidRDefault="000B117C" w:rsidP="000B11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C5-Use a Standard method to develop Software Requirement Specification (SRS) document for a medium-size software system.</w:t>
      </w:r>
    </w:p>
    <w:p w:rsidR="000B117C" w:rsidRPr="000B117C" w:rsidRDefault="000B117C" w:rsidP="000B11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C6-Conduct a review of a set of software requirements to determine the quality of the requirements with respect to the characteristics of good requirements.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  <w:lang w:val="en-US"/>
        </w:rPr>
        <w:t>Text Book(s)</w:t>
      </w:r>
    </w:p>
    <w:p w:rsidR="000B117C" w:rsidRPr="000B117C" w:rsidRDefault="000B117C" w:rsidP="000B11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Gerald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Kotonya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, Ian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Sommerville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, Requirements Engineering Processes and Techniques. </w:t>
      </w:r>
    </w:p>
    <w:p w:rsidR="000B117C" w:rsidRPr="000B117C" w:rsidRDefault="000B117C" w:rsidP="000B11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Soren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Lauesen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: Software Requirements - Styles and Techniques.</w:t>
      </w:r>
    </w:p>
    <w:p w:rsidR="000B117C" w:rsidRPr="000B117C" w:rsidRDefault="000B117C" w:rsidP="000B11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Reference Book(s)</w:t>
      </w:r>
    </w:p>
    <w:p w:rsidR="000B117C" w:rsidRPr="000B117C" w:rsidRDefault="000B117C" w:rsidP="000B11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Ian K. Bray (2002)</w:t>
      </w:r>
      <w:proofErr w:type="gram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,  An</w:t>
      </w:r>
      <w:proofErr w:type="gram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Introduction to Requirements Engineering, Addison Wesley.</w:t>
      </w:r>
    </w:p>
    <w:p w:rsidR="000B117C" w:rsidRPr="000B117C" w:rsidRDefault="000B117C" w:rsidP="000B11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Karl E. 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Wiegers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(2003), Software Requirements, Second Edition, Microsoft Press. </w:t>
      </w:r>
    </w:p>
    <w:p w:rsidR="000B117C" w:rsidRPr="000B117C" w:rsidRDefault="000B117C" w:rsidP="000B11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Jeremy Dick, Elizabeth Hull, Ken Jackson (2004), Requirements Engineering, Springer-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Verlag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.</w:t>
      </w:r>
    </w:p>
    <w:p w:rsidR="000B117C" w:rsidRPr="000B117C" w:rsidRDefault="000B117C" w:rsidP="000B11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Roger S </w:t>
      </w:r>
      <w:proofErr w:type="gram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Pressman(</w:t>
      </w:r>
      <w:proofErr w:type="gram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2010), Software Engineering, A Practitioner’s Approach, 7</w:t>
      </w:r>
      <w:r w:rsidRPr="000B117C">
        <w:rPr>
          <w:rFonts w:ascii="Times New Roman" w:hAnsi="Times New Roman" w:cs="Times New Roman"/>
          <w:kern w:val="24"/>
          <w:sz w:val="20"/>
          <w:szCs w:val="24"/>
          <w:vertAlign w:val="superscript"/>
          <w:lang w:val="en-US"/>
        </w:rPr>
        <w:t>th</w:t>
      </w: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Edition, McGraw-Hill.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b/>
          <w:kern w:val="24"/>
          <w:szCs w:val="24"/>
        </w:rPr>
        <w:t>FAQS about requirements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b/>
          <w:kern w:val="24"/>
          <w:sz w:val="20"/>
          <w:szCs w:val="24"/>
        </w:rPr>
        <w:t>What are requirements?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A statement of a system service or constraint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Examples</w:t>
      </w:r>
    </w:p>
    <w:p w:rsidR="000B117C" w:rsidRPr="000B117C" w:rsidRDefault="000B117C" w:rsidP="000B117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A user-level facility (e.g. ‘the word processor must include a spell checking and correction command’)</w:t>
      </w:r>
    </w:p>
    <w:p w:rsidR="000B117C" w:rsidRPr="000B117C" w:rsidRDefault="000B117C" w:rsidP="000B117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A very general system property (e.g. ‘the system must ensure that personal information is never made available without authorization’)</w:t>
      </w:r>
    </w:p>
    <w:p w:rsidR="000B117C" w:rsidRPr="000B117C" w:rsidRDefault="000B117C" w:rsidP="000B117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A specific constraint on the system (e.g. ‘the sensor must be polled 10 times per second’)</w:t>
      </w:r>
    </w:p>
    <w:p w:rsidR="000B117C" w:rsidRPr="000B117C" w:rsidRDefault="000B117C" w:rsidP="000B117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4"/>
          <w:lang w:val="en-US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how to carry out some computation (e.g. ‘the overall mark is computed by adding the student examination, project and coursework marks based on the following formula ‘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total_mark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=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exam_mark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+ 2 *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project_mark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+ 2/3 *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coursework_mark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’)</w:t>
      </w:r>
    </w:p>
    <w:p w:rsidR="000B117C" w:rsidRPr="000B117C" w:rsidRDefault="000B117C" w:rsidP="000B117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A constraint on the development of the system (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>e.g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  <w:lang w:val="en-US"/>
        </w:rPr>
        <w:t xml:space="preserve"> ‘the system must be developed using C#’).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b/>
          <w:kern w:val="24"/>
          <w:sz w:val="20"/>
          <w:szCs w:val="24"/>
        </w:rPr>
        <w:t xml:space="preserve">What </w:t>
      </w:r>
      <w:proofErr w:type="gramStart"/>
      <w:r w:rsidRPr="000B117C">
        <w:rPr>
          <w:rFonts w:ascii="Times New Roman" w:hAnsi="Times New Roman" w:cs="Times New Roman"/>
          <w:b/>
          <w:kern w:val="24"/>
          <w:sz w:val="20"/>
          <w:szCs w:val="24"/>
        </w:rPr>
        <w:t>is requirements</w:t>
      </w:r>
      <w:proofErr w:type="gramEnd"/>
      <w:r w:rsidRPr="000B117C">
        <w:rPr>
          <w:rFonts w:ascii="Times New Roman" w:hAnsi="Times New Roman" w:cs="Times New Roman"/>
          <w:b/>
          <w:kern w:val="24"/>
          <w:sz w:val="20"/>
          <w:szCs w:val="24"/>
        </w:rPr>
        <w:t xml:space="preserve"> engineering?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The processes involved in developing system requirements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How much does requirements engineering cost?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About 15% of system development costs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What is a requirements engineering process?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The structured set of activities involved in developing system requirements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What happens when the requirements are wrong?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Systems are late, unreliable and don’t meet </w:t>
      </w:r>
      <w:proofErr w:type="spellStart"/>
      <w:r w:rsidRPr="000B117C">
        <w:rPr>
          <w:rFonts w:ascii="Times New Roman" w:hAnsi="Times New Roman" w:cs="Times New Roman"/>
          <w:kern w:val="24"/>
          <w:sz w:val="20"/>
          <w:szCs w:val="24"/>
        </w:rPr>
        <w:t>customers</w:t>
      </w:r>
      <w:proofErr w:type="spellEnd"/>
      <w:r w:rsidRPr="000B117C">
        <w:rPr>
          <w:rFonts w:ascii="Times New Roman" w:hAnsi="Times New Roman" w:cs="Times New Roman"/>
          <w:kern w:val="24"/>
          <w:sz w:val="20"/>
          <w:szCs w:val="24"/>
        </w:rPr>
        <w:t xml:space="preserve"> needs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Is there an ideal requirements engineering process?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No - processes must be tailored to organisational needs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Default="000B117C">
      <w:pPr>
        <w:rPr>
          <w:rFonts w:ascii="Times New Roman" w:hAnsi="Times New Roman" w:cs="Times New Roman"/>
          <w:kern w:val="24"/>
          <w:sz w:val="20"/>
          <w:szCs w:val="24"/>
        </w:rPr>
      </w:pPr>
      <w:r>
        <w:rPr>
          <w:rFonts w:ascii="Times New Roman" w:hAnsi="Times New Roman" w:cs="Times New Roman"/>
          <w:kern w:val="24"/>
          <w:sz w:val="20"/>
          <w:szCs w:val="24"/>
        </w:rPr>
        <w:br w:type="page"/>
      </w: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lastRenderedPageBreak/>
        <w:t>What is a requirements document?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The formal statement of the system requirements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What are system stakeholders?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Anyone affected in some way by the system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What is the relationship between requirements and design?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Requirements and design are interleaved. They should, ideally, be separate processes but in practice this is impossible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What is requirements management?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The processes involved in managing changes to requirements</w:t>
      </w:r>
    </w:p>
    <w:p w:rsid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Systems engineering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There is a close relationship between software and more general system requirements</w:t>
      </w:r>
    </w:p>
    <w:p w:rsidR="00887AB2" w:rsidRDefault="00887AB2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Computer-based systems fall into two broad categories:</w:t>
      </w:r>
    </w:p>
    <w:p w:rsidR="000B117C" w:rsidRPr="00887AB2" w:rsidRDefault="000B117C" w:rsidP="00887A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User-configured systems where a purchaser puts together a system from existing software products</w:t>
      </w:r>
    </w:p>
    <w:p w:rsidR="000B117C" w:rsidRPr="00887AB2" w:rsidRDefault="000B117C" w:rsidP="00887A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Custom systems where a customer produces a set of requirements for hardware/software system and a contractor develops and delivers that system</w:t>
      </w:r>
    </w:p>
    <w:p w:rsidR="00887AB2" w:rsidRDefault="00887AB2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Classes of custom systems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Information systems</w:t>
      </w:r>
      <w:r w:rsidR="00887AB2">
        <w:rPr>
          <w:rFonts w:ascii="Times New Roman" w:hAnsi="Times New Roman" w:cs="Times New Roman"/>
          <w:b/>
          <w:kern w:val="24"/>
          <w:sz w:val="20"/>
          <w:szCs w:val="24"/>
        </w:rPr>
        <w:t xml:space="preserve">: 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>Primarily concerned with processing information which is held in some database.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Embedded systems</w:t>
      </w:r>
      <w:r w:rsidR="00887AB2">
        <w:rPr>
          <w:rFonts w:ascii="Times New Roman" w:hAnsi="Times New Roman" w:cs="Times New Roman"/>
          <w:kern w:val="24"/>
          <w:sz w:val="20"/>
          <w:szCs w:val="24"/>
        </w:rPr>
        <w:t xml:space="preserve">: 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>Systems where software is used as a controller in some broader hardware system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Command and control systems</w:t>
      </w:r>
      <w:r w:rsidR="00887AB2">
        <w:rPr>
          <w:rFonts w:ascii="Times New Roman" w:hAnsi="Times New Roman" w:cs="Times New Roman"/>
          <w:kern w:val="24"/>
          <w:sz w:val="20"/>
          <w:szCs w:val="24"/>
        </w:rPr>
        <w:t xml:space="preserve">: </w:t>
      </w:r>
      <w:r w:rsidRPr="000B117C">
        <w:rPr>
          <w:rFonts w:ascii="Times New Roman" w:hAnsi="Times New Roman" w:cs="Times New Roman"/>
          <w:kern w:val="24"/>
          <w:sz w:val="20"/>
          <w:szCs w:val="24"/>
        </w:rPr>
        <w:t>Essentially, a combination of information systems and embedded systems where special purpose computers provide information which is collected and stored and used to make decisions</w:t>
      </w:r>
    </w:p>
    <w:p w:rsidR="00887AB2" w:rsidRDefault="00887AB2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</w:rPr>
      </w:pPr>
    </w:p>
    <w:p w:rsidR="000B117C" w:rsidRPr="00887AB2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b/>
          <w:kern w:val="24"/>
          <w:sz w:val="20"/>
          <w:szCs w:val="24"/>
        </w:rPr>
        <w:t>Emergent properties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Emergent properties are properties of the system as a whole and only emerge once all of its individual sub-systems have been integrated</w:t>
      </w:r>
    </w:p>
    <w:p w:rsidR="000B117C" w:rsidRPr="000B117C" w:rsidRDefault="000B117C" w:rsidP="000B117C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24"/>
          <w:sz w:val="20"/>
          <w:szCs w:val="24"/>
        </w:rPr>
      </w:pPr>
      <w:r w:rsidRPr="000B117C">
        <w:rPr>
          <w:rFonts w:ascii="Times New Roman" w:hAnsi="Times New Roman" w:cs="Times New Roman"/>
          <w:kern w:val="24"/>
          <w:sz w:val="20"/>
          <w:szCs w:val="24"/>
        </w:rPr>
        <w:t>Examples of emergent properties</w:t>
      </w:r>
    </w:p>
    <w:p w:rsidR="000B117C" w:rsidRPr="00887AB2" w:rsidRDefault="000B117C" w:rsidP="00887AB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Reliability</w:t>
      </w:r>
    </w:p>
    <w:p w:rsidR="000B117C" w:rsidRPr="00887AB2" w:rsidRDefault="000B117C" w:rsidP="00887AB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Maintainability</w:t>
      </w:r>
    </w:p>
    <w:p w:rsidR="000B117C" w:rsidRPr="00887AB2" w:rsidRDefault="000B117C" w:rsidP="00887AB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Performance</w:t>
      </w:r>
    </w:p>
    <w:p w:rsidR="000B117C" w:rsidRPr="00887AB2" w:rsidRDefault="000B117C" w:rsidP="00887AB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Usability</w:t>
      </w:r>
    </w:p>
    <w:p w:rsidR="000B117C" w:rsidRPr="00887AB2" w:rsidRDefault="000B117C" w:rsidP="00887AB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Security</w:t>
      </w:r>
    </w:p>
    <w:p w:rsidR="000B117C" w:rsidRPr="00887AB2" w:rsidRDefault="000B117C" w:rsidP="00887AB2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24"/>
        </w:rPr>
      </w:pPr>
      <w:r w:rsidRPr="00887AB2">
        <w:rPr>
          <w:rFonts w:ascii="Times New Roman" w:hAnsi="Times New Roman" w:cs="Times New Roman"/>
          <w:kern w:val="24"/>
          <w:sz w:val="20"/>
          <w:szCs w:val="24"/>
        </w:rPr>
        <w:t>Safety</w:t>
      </w:r>
    </w:p>
    <w:sectPr w:rsidR="000B117C" w:rsidRPr="00887AB2" w:rsidSect="00062D0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EECA13C"/>
    <w:lvl w:ilvl="0">
      <w:numFmt w:val="bullet"/>
      <w:lvlText w:val="*"/>
      <w:lvlJc w:val="left"/>
    </w:lvl>
  </w:abstractNum>
  <w:abstractNum w:abstractNumId="1">
    <w:nsid w:val="05E12647"/>
    <w:multiLevelType w:val="hybridMultilevel"/>
    <w:tmpl w:val="31BE8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D912B9"/>
    <w:multiLevelType w:val="hybridMultilevel"/>
    <w:tmpl w:val="0FD00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6E5A9B"/>
    <w:multiLevelType w:val="hybridMultilevel"/>
    <w:tmpl w:val="4C4C6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A5E2C"/>
    <w:multiLevelType w:val="hybridMultilevel"/>
    <w:tmpl w:val="878A57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37093B"/>
    <w:multiLevelType w:val="hybridMultilevel"/>
    <w:tmpl w:val="B0C626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4A780B"/>
    <w:multiLevelType w:val="hybridMultilevel"/>
    <w:tmpl w:val="FC8415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8192160"/>
    <w:multiLevelType w:val="hybridMultilevel"/>
    <w:tmpl w:val="2B060A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C7C6330"/>
    <w:multiLevelType w:val="hybridMultilevel"/>
    <w:tmpl w:val="C47435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1AC77A9"/>
    <w:multiLevelType w:val="hybridMultilevel"/>
    <w:tmpl w:val="A13279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532C4D"/>
    <w:multiLevelType w:val="hybridMultilevel"/>
    <w:tmpl w:val="65CCE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41350EF"/>
    <w:multiLevelType w:val="hybridMultilevel"/>
    <w:tmpl w:val="C9463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0E2C88"/>
    <w:multiLevelType w:val="hybridMultilevel"/>
    <w:tmpl w:val="0D2EFD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21"/>
        </w:rPr>
      </w:lvl>
    </w:lvlOverride>
  </w:num>
  <w:num w:numId="5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3"/>
        </w:rPr>
      </w:lvl>
    </w:lvlOverride>
  </w:num>
  <w:num w:numId="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61"/>
        </w:rPr>
      </w:lvl>
    </w:lvlOverride>
  </w:num>
  <w:num w:numId="7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8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8"/>
        </w:rPr>
      </w:lvl>
    </w:lvlOverride>
  </w:num>
  <w:num w:numId="9">
    <w:abstractNumId w:val="3"/>
  </w:num>
  <w:num w:numId="10">
    <w:abstractNumId w:val="6"/>
  </w:num>
  <w:num w:numId="11">
    <w:abstractNumId w:val="11"/>
  </w:num>
  <w:num w:numId="12">
    <w:abstractNumId w:val="12"/>
  </w:num>
  <w:num w:numId="13">
    <w:abstractNumId w:val="2"/>
  </w:num>
  <w:num w:numId="14">
    <w:abstractNumId w:val="5"/>
  </w:num>
  <w:num w:numId="15">
    <w:abstractNumId w:val="8"/>
  </w:num>
  <w:num w:numId="16">
    <w:abstractNumId w:val="7"/>
  </w:num>
  <w:num w:numId="17">
    <w:abstractNumId w:val="1"/>
  </w:num>
  <w:num w:numId="18">
    <w:abstractNumId w:val="4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7C"/>
    <w:rsid w:val="000B117C"/>
    <w:rsid w:val="00113A5B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887AB2"/>
    <w:rsid w:val="00926063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1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1</cp:revision>
  <dcterms:created xsi:type="dcterms:W3CDTF">2015-01-06T05:56:00Z</dcterms:created>
  <dcterms:modified xsi:type="dcterms:W3CDTF">2015-01-06T06:11:00Z</dcterms:modified>
</cp:coreProperties>
</file>