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483" w:rsidRPr="00D76CF8" w:rsidRDefault="001B1483" w:rsidP="001B1483">
      <w:pPr>
        <w:jc w:val="center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GB"/>
        </w:rPr>
        <w:t>Software Quality Engineering</w:t>
      </w:r>
    </w:p>
    <w:p w:rsidR="001B1483" w:rsidRPr="00D76CF8" w:rsidRDefault="001B1483" w:rsidP="001B1483">
      <w:pPr>
        <w:jc w:val="center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GB"/>
        </w:rPr>
        <w:t>Lecture No. 29</w:t>
      </w:r>
    </w:p>
    <w:p w:rsidR="001B1483" w:rsidRPr="00D76CF8" w:rsidRDefault="001B1483" w:rsidP="001B1483">
      <w:pPr>
        <w:jc w:val="center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 xml:space="preserve">Part- 4:  </w:t>
      </w:r>
      <w:r w:rsidRPr="00D76CF8">
        <w:rPr>
          <w:rFonts w:ascii="Times New Roman" w:hAnsi="Times New Roman" w:cs="Times New Roman"/>
          <w:b/>
          <w:bCs/>
          <w:lang w:val="en-US"/>
        </w:rPr>
        <w:br/>
        <w:t>Quantifiable Quality Improvement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 xml:space="preserve">Summary of the previous lecture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lang w:val="en-US"/>
        </w:rPr>
        <w:t>In our previous lecture, we talked about Defect Classification and Analysis. We also focused on:</w:t>
      </w:r>
    </w:p>
    <w:p w:rsidR="001B1483" w:rsidRPr="00D76CF8" w:rsidRDefault="001B1483" w:rsidP="001B14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lang w:val="en-US"/>
        </w:rPr>
        <w:t xml:space="preserve">General Types of Defect Analyses, </w:t>
      </w:r>
    </w:p>
    <w:p w:rsidR="001B1483" w:rsidRPr="00D76CF8" w:rsidRDefault="001B1483" w:rsidP="001B14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lang w:val="en-US"/>
        </w:rPr>
        <w:t xml:space="preserve">ODC: Orthogonal Defect Classification. </w:t>
      </w:r>
    </w:p>
    <w:p w:rsidR="001B1483" w:rsidRPr="00D76CF8" w:rsidRDefault="001B1483" w:rsidP="001B14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lang w:val="en-US"/>
        </w:rPr>
        <w:t xml:space="preserve">Analysis of ODC Data. </w:t>
      </w:r>
    </w:p>
    <w:p w:rsidR="001B1483" w:rsidRPr="00D76CF8" w:rsidRDefault="001B1483" w:rsidP="001B14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lang w:val="en-US"/>
        </w:rPr>
        <w:t xml:space="preserve">We also discussed an examples of most common defects that occur in a web based project.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>Outlines of today’s lecture</w:t>
      </w:r>
    </w:p>
    <w:p w:rsidR="001B1483" w:rsidRPr="00D76CF8" w:rsidRDefault="001B1483" w:rsidP="001B148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In today’s lecture, we will talk about Risk Identification for Quantifiable Quality Improvement </w:t>
      </w:r>
    </w:p>
    <w:p w:rsidR="001B1483" w:rsidRPr="00D76CF8" w:rsidRDefault="001B1483" w:rsidP="001B148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Basic Ideas and Concepts </w:t>
      </w:r>
    </w:p>
    <w:p w:rsidR="001B1483" w:rsidRPr="00D76CF8" w:rsidRDefault="001B1483" w:rsidP="001B148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Traditional Statistical Techniques </w:t>
      </w:r>
    </w:p>
    <w:p w:rsidR="001B1483" w:rsidRPr="00D76CF8" w:rsidRDefault="001B1483" w:rsidP="001B148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Newer/More Effective Techniques </w:t>
      </w:r>
    </w:p>
    <w:p w:rsidR="001B1483" w:rsidRPr="00D76CF8" w:rsidRDefault="001B1483" w:rsidP="001B148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NN, TBM, OSR etc. </w:t>
      </w:r>
    </w:p>
    <w:p w:rsidR="001B1483" w:rsidRPr="00D76CF8" w:rsidRDefault="001B1483" w:rsidP="001B148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>Tree-Based Analysis of ODC Data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>Objectives</w:t>
      </w:r>
    </w:p>
    <w:p w:rsidR="001B1483" w:rsidRPr="00D76CF8" w:rsidRDefault="001B1483" w:rsidP="001B148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>To understand and distinguish between different techniques that are available for risk identification in a software</w:t>
      </w:r>
    </w:p>
    <w:p w:rsidR="001B1483" w:rsidRPr="00D76CF8" w:rsidRDefault="001B1483" w:rsidP="001B148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To apply the knowledge learnt in the real life software.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 xml:space="preserve">Risk Identification: Why?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Observations and empirical evidences: </w:t>
      </w:r>
    </w:p>
    <w:p w:rsidR="001B1483" w:rsidRPr="00D76CF8" w:rsidRDefault="001B1483" w:rsidP="001B1483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80:20 rule: non-uniform distribution: </w:t>
      </w:r>
    </w:p>
    <w:p w:rsidR="001B1483" w:rsidRPr="00D76CF8" w:rsidRDefault="001B1483" w:rsidP="001B1483">
      <w:pPr>
        <w:pStyle w:val="ListParagraph"/>
        <w:numPr>
          <w:ilvl w:val="1"/>
          <w:numId w:val="6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20% of the modules/parts/etc. contribute to </w:t>
      </w:r>
    </w:p>
    <w:p w:rsidR="001B1483" w:rsidRPr="00D76CF8" w:rsidRDefault="001B1483" w:rsidP="001B1483">
      <w:pPr>
        <w:pStyle w:val="ListParagraph"/>
        <w:numPr>
          <w:ilvl w:val="1"/>
          <w:numId w:val="6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80% of the defects/effort/etc. </w:t>
      </w:r>
    </w:p>
    <w:p w:rsidR="001B1483" w:rsidRPr="00D76CF8" w:rsidRDefault="001B1483" w:rsidP="001B1483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implication: non-uniform attention – risk identification – risk management/resolution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Risk Identification in SQE: </w:t>
      </w:r>
    </w:p>
    <w:p w:rsidR="001B1483" w:rsidRPr="00D76CF8" w:rsidRDefault="001B1483" w:rsidP="001B148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80:20 rule as implicit hypothesis </w:t>
      </w:r>
    </w:p>
    <w:p w:rsidR="001B1483" w:rsidRPr="00D76CF8" w:rsidRDefault="001B1483" w:rsidP="001B148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focus: techniques and applications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 xml:space="preserve">Risk Identification: How?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Qualitative and subjective techniques: </w:t>
      </w:r>
    </w:p>
    <w:p w:rsidR="001B1483" w:rsidRPr="00D76CF8" w:rsidRDefault="001B1483" w:rsidP="001B148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Causal analysis </w:t>
      </w:r>
    </w:p>
    <w:p w:rsidR="001B1483" w:rsidRPr="00D76CF8" w:rsidRDefault="001B1483" w:rsidP="001B148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Delphi and other subjective methods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lastRenderedPageBreak/>
        <w:t xml:space="preserve">• Traditional statistical techniques: </w:t>
      </w:r>
    </w:p>
    <w:p w:rsidR="001B1483" w:rsidRPr="00D76CF8" w:rsidRDefault="001B1483" w:rsidP="001B1483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Correlation analysis </w:t>
      </w:r>
    </w:p>
    <w:p w:rsidR="001B1483" w:rsidRPr="00D76CF8" w:rsidRDefault="001B1483" w:rsidP="001B1483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Regression models: </w:t>
      </w:r>
    </w:p>
    <w:p w:rsidR="001B1483" w:rsidRPr="00D76CF8" w:rsidRDefault="001B1483" w:rsidP="001B1483">
      <w:pPr>
        <w:pStyle w:val="ListParagraph"/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linear, non-linear, logistic, etc.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Newer (more effective) techniques: </w:t>
      </w:r>
    </w:p>
    <w:p w:rsidR="001B1483" w:rsidRPr="00D76CF8" w:rsidRDefault="001B1483" w:rsidP="001B1483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Statistical: PCA, DA, TBM </w:t>
      </w:r>
    </w:p>
    <w:p w:rsidR="001B1483" w:rsidRPr="00D76CF8" w:rsidRDefault="001B1483" w:rsidP="001B1483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AI-based: NN, OSR </w:t>
      </w:r>
    </w:p>
    <w:p w:rsidR="001B1483" w:rsidRPr="00D76CF8" w:rsidRDefault="001B1483" w:rsidP="001B1483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Focus of our Lecture.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 xml:space="preserve">Risk Identification: Where?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80% or target: </w:t>
      </w:r>
    </w:p>
    <w:p w:rsidR="001B1483" w:rsidRPr="00D76CF8" w:rsidRDefault="001B1483" w:rsidP="001B148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Mostly quality or defect (most of our examples also) </w:t>
      </w:r>
    </w:p>
    <w:p w:rsidR="001B1483" w:rsidRPr="00D76CF8" w:rsidRDefault="001B1483" w:rsidP="001B148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Effort and other external metrics </w:t>
      </w:r>
    </w:p>
    <w:p w:rsidR="001B1483" w:rsidRPr="00D76CF8" w:rsidRDefault="001B1483" w:rsidP="001B148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Typically directly related to goal </w:t>
      </w:r>
    </w:p>
    <w:p w:rsidR="001B1483" w:rsidRPr="00D76CF8" w:rsidRDefault="001B1483" w:rsidP="001B148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Resultant improvement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20% or contributor: </w:t>
      </w:r>
    </w:p>
    <w:p w:rsidR="001B1483" w:rsidRPr="00D76CF8" w:rsidRDefault="001B1483" w:rsidP="001B148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20%: risk identification! </w:t>
      </w:r>
    </w:p>
    <w:p w:rsidR="001B1483" w:rsidRPr="00D76CF8" w:rsidRDefault="001B1483" w:rsidP="001B148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Understand the link </w:t>
      </w:r>
    </w:p>
    <w:p w:rsidR="001B1483" w:rsidRPr="00D76CF8" w:rsidRDefault="001B1483" w:rsidP="001B148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Control the contributor: </w:t>
      </w:r>
    </w:p>
    <w:p w:rsidR="001B1483" w:rsidRPr="00D76CF8" w:rsidRDefault="001B1483" w:rsidP="001B1483">
      <w:pPr>
        <w:pStyle w:val="ListParagraph"/>
        <w:numPr>
          <w:ilvl w:val="1"/>
          <w:numId w:val="1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corrections/defect removal/etc. </w:t>
      </w:r>
    </w:p>
    <w:p w:rsidR="001B1483" w:rsidRPr="00D76CF8" w:rsidRDefault="001B1483" w:rsidP="001B1483">
      <w:pPr>
        <w:pStyle w:val="ListParagraph"/>
        <w:numPr>
          <w:ilvl w:val="1"/>
          <w:numId w:val="1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future planning/improvement </w:t>
      </w:r>
    </w:p>
    <w:p w:rsidR="001B1483" w:rsidRPr="00D76CF8" w:rsidRDefault="001B1483" w:rsidP="001B1483">
      <w:pPr>
        <w:pStyle w:val="ListParagraph"/>
        <w:numPr>
          <w:ilvl w:val="1"/>
          <w:numId w:val="1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>remedial vs preventive actions</w:t>
      </w:r>
      <w:r w:rsidRPr="00D76CF8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 xml:space="preserve">Statistics Basics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Random variables </w:t>
      </w:r>
    </w:p>
    <w:p w:rsidR="001B1483" w:rsidRPr="00D76CF8" w:rsidRDefault="001B1483" w:rsidP="001B1483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used in statistical analysis/modeling and in risk identification in particular </w:t>
      </w:r>
    </w:p>
    <w:p w:rsidR="001B1483" w:rsidRPr="00D76CF8" w:rsidRDefault="001B1483" w:rsidP="001B1483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used as either i.v./p.v. or d.v./r.v. . i.v. or p.v.: independent variable – also called predictor (variable) </w:t>
      </w:r>
    </w:p>
    <w:p w:rsidR="001B1483" w:rsidRPr="00D76CF8" w:rsidRDefault="001B1483" w:rsidP="001B1483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d.v. or r.v.: dependent variable – also called response (variable)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Statistical distributions: </w:t>
      </w:r>
    </w:p>
    <w:p w:rsidR="001B1483" w:rsidRPr="00D76CF8" w:rsidRDefault="001B1483" w:rsidP="001B148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1d: normal, exponential, binomial, etc. </w:t>
      </w:r>
    </w:p>
    <w:p w:rsidR="001B1483" w:rsidRPr="00D76CF8" w:rsidRDefault="001B1483" w:rsidP="001B148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2d: independent vs. correlated </w:t>
      </w:r>
    </w:p>
    <w:p w:rsidR="001B1483" w:rsidRPr="00D76CF8" w:rsidRDefault="001B1483" w:rsidP="001B148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covariance, correlation (coefficient)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>Traditional Technique: Correlation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Correlation coefficient (c.c.): </w:t>
      </w:r>
    </w:p>
    <w:p w:rsidR="001B1483" w:rsidRPr="00D76CF8" w:rsidRDefault="001B1483" w:rsidP="001B1483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ranges between −1 and 1 </w:t>
      </w:r>
    </w:p>
    <w:p w:rsidR="001B1483" w:rsidRPr="00D76CF8" w:rsidRDefault="001B1483" w:rsidP="001B1483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lastRenderedPageBreak/>
        <w:t xml:space="preserve">. positive: move in same direction </w:t>
      </w:r>
    </w:p>
    <w:p w:rsidR="001B1483" w:rsidRPr="00D76CF8" w:rsidRDefault="001B1483" w:rsidP="001B1483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negative: move in opposite direction </w:t>
      </w:r>
    </w:p>
    <w:p w:rsidR="001B1483" w:rsidRPr="00D76CF8" w:rsidRDefault="001B1483" w:rsidP="001B1483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0: not correlated (independent)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Correlation analysis: </w:t>
      </w:r>
    </w:p>
    <w:p w:rsidR="001B1483" w:rsidRPr="00D76CF8" w:rsidRDefault="001B1483" w:rsidP="001B1483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use correlation coefficient </w:t>
      </w:r>
    </w:p>
    <w:p w:rsidR="001B1483" w:rsidRPr="00D76CF8" w:rsidRDefault="001B1483" w:rsidP="001B1483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linear (Pearson) correlation vs. non-parametric (Spearman) correlation </w:t>
      </w:r>
    </w:p>
    <w:p w:rsidR="001B1483" w:rsidRPr="00D76CF8" w:rsidRDefault="001B1483" w:rsidP="001B1483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based on measurement type/distribution: </w:t>
      </w:r>
    </w:p>
    <w:p w:rsidR="001B1483" w:rsidRPr="00D76CF8" w:rsidRDefault="001B1483" w:rsidP="001B1483">
      <w:pPr>
        <w:pStyle w:val="ListParagraph"/>
        <w:numPr>
          <w:ilvl w:val="1"/>
          <w:numId w:val="1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non-normal distribution </w:t>
      </w:r>
    </w:p>
    <w:p w:rsidR="001B1483" w:rsidRPr="00D76CF8" w:rsidRDefault="001B1483" w:rsidP="001B1483">
      <w:pPr>
        <w:pStyle w:val="ListParagraph"/>
        <w:numPr>
          <w:ilvl w:val="1"/>
          <w:numId w:val="1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ordinal measurement etc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>Traditional Technique: Correlation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Correlation analysis: applications </w:t>
      </w:r>
    </w:p>
    <w:p w:rsidR="001B1483" w:rsidRPr="00D76CF8" w:rsidRDefault="001B1483" w:rsidP="001B1483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understand general relationship – e.g., complexity-defect correlation </w:t>
      </w:r>
    </w:p>
    <w:p w:rsidR="001B1483" w:rsidRPr="00D76CF8" w:rsidRDefault="001B1483" w:rsidP="001B1483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risk identification also </w:t>
      </w:r>
    </w:p>
    <w:p w:rsidR="001B1483" w:rsidRPr="00D76CF8" w:rsidRDefault="001B1483" w:rsidP="001B1483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cross validation (metrics etc.)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Correlation analysis: assessment </w:t>
      </w:r>
    </w:p>
    <w:p w:rsidR="001B1483" w:rsidRPr="00D76CF8" w:rsidRDefault="001B1483" w:rsidP="001B1483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only partially successful </w:t>
      </w:r>
    </w:p>
    <w:p w:rsidR="001B1483" w:rsidRPr="00D76CF8" w:rsidRDefault="001B1483" w:rsidP="001B1483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low correlation, then what? </w:t>
      </w:r>
    </w:p>
    <w:p w:rsidR="001B1483" w:rsidRPr="00D76CF8" w:rsidRDefault="001B1483" w:rsidP="001B1483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>. data skew: 0-defect example</w:t>
      </w:r>
    </w:p>
    <w:p w:rsidR="001B1483" w:rsidRPr="00D76CF8" w:rsidRDefault="001B1483" w:rsidP="001B1483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uniform treatment of data </w:t>
      </w:r>
      <w:r w:rsidRPr="00D76CF8">
        <w:rPr>
          <w:rFonts w:ascii="Cambria Math" w:hAnsi="Cambria Math" w:cs="Times New Roman"/>
          <w:bCs/>
          <w:lang w:val="en-US"/>
        </w:rPr>
        <w:t>⇒</w:t>
      </w:r>
      <w:r w:rsidRPr="00D76CF8">
        <w:rPr>
          <w:rFonts w:ascii="Times New Roman" w:hAnsi="Times New Roman" w:cs="Times New Roman"/>
          <w:bCs/>
          <w:lang w:val="en-US"/>
        </w:rPr>
        <w:t xml:space="preserve"> Other risk identification techniques needed.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>Traditional Technique: Regression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Regression analysis: applications </w:t>
      </w:r>
    </w:p>
    <w:p w:rsidR="001B1483" w:rsidRPr="00D76CF8" w:rsidRDefault="001B1483" w:rsidP="001B1483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similar to correlation analysis </w:t>
      </w:r>
    </w:p>
    <w:p w:rsidR="001B1483" w:rsidRPr="00D76CF8" w:rsidRDefault="001B1483" w:rsidP="001B1483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multiple attribute data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Regression analysis: assessment </w:t>
      </w:r>
    </w:p>
    <w:p w:rsidR="001B1483" w:rsidRPr="00D76CF8" w:rsidRDefault="001B1483" w:rsidP="001B1483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only partially successful </w:t>
      </w:r>
    </w:p>
    <w:p w:rsidR="001B1483" w:rsidRPr="00D76CF8" w:rsidRDefault="001B1483" w:rsidP="001B1483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similar to correlation analysis </w:t>
      </w:r>
    </w:p>
    <w:p w:rsidR="001B1483" w:rsidRPr="00D76CF8" w:rsidRDefault="001B1483" w:rsidP="001B1483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often marginally better (R-sqr vs c.c.) </w:t>
      </w:r>
    </w:p>
    <w:p w:rsidR="001B1483" w:rsidRPr="00D76CF8" w:rsidRDefault="001B1483" w:rsidP="001B1483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same kind of problems </w:t>
      </w:r>
    </w:p>
    <w:p w:rsidR="001B1483" w:rsidRPr="00D76CF8" w:rsidRDefault="001B1483" w:rsidP="001B1483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data transformation problem </w:t>
      </w:r>
    </w:p>
    <w:p w:rsidR="001B1483" w:rsidRPr="00D76CF8" w:rsidRDefault="001B1483" w:rsidP="001B1483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synthesized metrics </w:t>
      </w:r>
      <w:r w:rsidRPr="00D76CF8">
        <w:rPr>
          <w:rFonts w:ascii="Cambria Math" w:hAnsi="Cambria Math" w:cs="Times New Roman"/>
          <w:bCs/>
          <w:lang w:val="en-US"/>
        </w:rPr>
        <w:t>∼</w:t>
      </w:r>
      <w:r w:rsidRPr="00D76CF8">
        <w:rPr>
          <w:rFonts w:ascii="Times New Roman" w:hAnsi="Times New Roman" w:cs="Times New Roman"/>
          <w:bCs/>
          <w:lang w:val="en-US"/>
        </w:rPr>
        <w:t xml:space="preserve"> regression model?</w:t>
      </w:r>
    </w:p>
    <w:p w:rsidR="001B1483" w:rsidRPr="00D76CF8" w:rsidRDefault="001B1483" w:rsidP="001B1483">
      <w:pPr>
        <w:pStyle w:val="ListParagraph"/>
        <w:numPr>
          <w:ilvl w:val="1"/>
          <w:numId w:val="20"/>
        </w:numPr>
        <w:jc w:val="both"/>
        <w:rPr>
          <w:rFonts w:ascii="Times New Roman" w:hAnsi="Times New Roman" w:cs="Times New Roman"/>
        </w:rPr>
      </w:pPr>
      <w:r w:rsidRPr="00D76CF8">
        <w:rPr>
          <w:rFonts w:ascii="Cambria Math" w:hAnsi="Cambria Math" w:cs="Times New Roman"/>
          <w:bCs/>
          <w:lang w:val="en-US"/>
        </w:rPr>
        <w:t>⇒</w:t>
      </w:r>
      <w:r w:rsidRPr="00D76CF8">
        <w:rPr>
          <w:rFonts w:ascii="Times New Roman" w:hAnsi="Times New Roman" w:cs="Times New Roman"/>
          <w:bCs/>
          <w:lang w:val="en-US"/>
        </w:rPr>
        <w:t xml:space="preserve"> Other risk identification techniques needed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>New Techniques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New statistical techniques: </w:t>
      </w:r>
    </w:p>
    <w:p w:rsidR="001B1483" w:rsidRPr="00D76CF8" w:rsidRDefault="001B1483" w:rsidP="001B1483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PCA: principal component analysis </w:t>
      </w:r>
    </w:p>
    <w:p w:rsidR="001B1483" w:rsidRPr="00D76CF8" w:rsidRDefault="001B1483" w:rsidP="001B1483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DA: discriminant analysis </w:t>
      </w:r>
    </w:p>
    <w:p w:rsidR="001B1483" w:rsidRPr="00D76CF8" w:rsidRDefault="001B1483" w:rsidP="001B1483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TBM: tree-based modeling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lastRenderedPageBreak/>
        <w:t xml:space="preserve">• AI-based new techniques: </w:t>
      </w:r>
    </w:p>
    <w:p w:rsidR="001B1483" w:rsidRPr="00D76CF8" w:rsidRDefault="001B1483" w:rsidP="001B1483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NN: artificial neural networks. </w:t>
      </w:r>
    </w:p>
    <w:p w:rsidR="001B1483" w:rsidRPr="00D76CF8" w:rsidRDefault="001B1483" w:rsidP="001B1483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OSR: optimal set reduction. </w:t>
      </w:r>
    </w:p>
    <w:p w:rsidR="001B1483" w:rsidRPr="00D76CF8" w:rsidRDefault="001B1483" w:rsidP="001B1483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Abductive-reasoning, etc.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>New Techniques: PCA &amp; DA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Not really new techniques, but rather new applications in SE.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PCA: principal component analysis </w:t>
      </w:r>
    </w:p>
    <w:p w:rsidR="001B1483" w:rsidRPr="00D76CF8" w:rsidRDefault="001B1483" w:rsidP="001B1483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Idea of linear transformation. </w:t>
      </w:r>
    </w:p>
    <w:p w:rsidR="001B1483" w:rsidRPr="00D76CF8" w:rsidRDefault="001B1483" w:rsidP="001B1483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PCA to reduce dimensionality. </w:t>
      </w:r>
    </w:p>
    <w:p w:rsidR="001B1483" w:rsidRPr="00D76CF8" w:rsidRDefault="001B1483" w:rsidP="001B1483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Effectively combined with DA and other techniques.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DA: discriminant analysis </w:t>
      </w:r>
    </w:p>
    <w:p w:rsidR="001B1483" w:rsidRPr="00D76CF8" w:rsidRDefault="001B1483" w:rsidP="001B1483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Discriminant function </w:t>
      </w:r>
    </w:p>
    <w:p w:rsidR="001B1483" w:rsidRPr="00D76CF8" w:rsidRDefault="001B1483" w:rsidP="001B1483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Risk id as a classification problem </w:t>
      </w:r>
    </w:p>
    <w:p w:rsidR="001B1483" w:rsidRPr="00D76CF8" w:rsidRDefault="001B1483" w:rsidP="001B1483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>. Combine with other techniques</w:t>
      </w:r>
      <w:r w:rsidRPr="00D76CF8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>New Techniques: PCA &amp; DA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DA: how?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Other/similar definitions possible. </w:t>
      </w:r>
    </w:p>
    <w:p w:rsidR="001B1483" w:rsidRPr="00D76CF8" w:rsidRDefault="001B1483" w:rsidP="001B1483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Minimize misclassification rate in model fitting and in prediction. </w:t>
      </w:r>
    </w:p>
    <w:p w:rsidR="001B1483" w:rsidRPr="00D76CF8" w:rsidRDefault="001B1483" w:rsidP="001B1483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Good results (Khoshgoftaar </w:t>
      </w:r>
      <w:r w:rsidRPr="00D76CF8">
        <w:rPr>
          <w:rFonts w:ascii="Times New Roman" w:hAnsi="Times New Roman" w:cs="Times New Roman"/>
          <w:bCs/>
          <w:i/>
          <w:iCs/>
          <w:lang w:val="en-US"/>
        </w:rPr>
        <w:t>et al</w:t>
      </w:r>
      <w:r w:rsidRPr="00D76CF8">
        <w:rPr>
          <w:rFonts w:ascii="Times New Roman" w:hAnsi="Times New Roman" w:cs="Times New Roman"/>
          <w:bCs/>
          <w:lang w:val="en-US"/>
        </w:rPr>
        <w:t xml:space="preserve">., 1996).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PCA&amp;DA: Summary and Observations: </w:t>
      </w:r>
    </w:p>
    <w:p w:rsidR="001B1483" w:rsidRPr="00D76CF8" w:rsidRDefault="001B1483" w:rsidP="001B1483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Positive/encouraging results, but, </w:t>
      </w:r>
    </w:p>
    <w:p w:rsidR="001B1483" w:rsidRPr="00D76CF8" w:rsidRDefault="001B1483" w:rsidP="001B1483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Much processing/transformation needed. </w:t>
      </w:r>
    </w:p>
    <w:p w:rsidR="001B1483" w:rsidRPr="00D76CF8" w:rsidRDefault="001B1483" w:rsidP="001B1483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Much statistics knowledge. </w:t>
      </w:r>
    </w:p>
    <w:p w:rsidR="001B1483" w:rsidRPr="00D76CF8" w:rsidRDefault="001B1483" w:rsidP="001B1483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Difficulty in data/result interpretation.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>New Technique: NN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NN or ANN: artificial neural networks </w:t>
      </w:r>
    </w:p>
    <w:p w:rsidR="001B1483" w:rsidRPr="00D76CF8" w:rsidRDefault="001B1483" w:rsidP="001B1483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Inspired by biological computation </w:t>
      </w:r>
    </w:p>
    <w:p w:rsidR="001B1483" w:rsidRPr="00D76CF8" w:rsidRDefault="001B1483" w:rsidP="001B1483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Neuron: basic computational unit </w:t>
      </w:r>
    </w:p>
    <w:p w:rsidR="001B1483" w:rsidRPr="00D76CF8" w:rsidRDefault="001B1483" w:rsidP="001B1483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different functions </w:t>
      </w:r>
    </w:p>
    <w:p w:rsidR="001B1483" w:rsidRPr="00D76CF8" w:rsidRDefault="001B1483" w:rsidP="001B1483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Connection: neural network </w:t>
      </w:r>
    </w:p>
    <w:p w:rsidR="001B1483" w:rsidRPr="00D76CF8" w:rsidRDefault="001B1483" w:rsidP="001B1483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Input/output/hidden layers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NN applications: </w:t>
      </w:r>
    </w:p>
    <w:p w:rsidR="001B1483" w:rsidRPr="00D76CF8" w:rsidRDefault="001B1483" w:rsidP="001B1483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AI and AI problem solving </w:t>
      </w:r>
    </w:p>
    <w:p w:rsidR="001B1483" w:rsidRPr="00D76CF8" w:rsidRDefault="001B1483" w:rsidP="001B1483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>. In SQE: defect/risk identification</w:t>
      </w:r>
      <w:r w:rsidRPr="00D76CF8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lastRenderedPageBreak/>
        <w:t>New Technique: TBM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TBM: tree-based modeling </w:t>
      </w:r>
    </w:p>
    <w:p w:rsidR="001B1483" w:rsidRPr="00D76CF8" w:rsidRDefault="001B1483" w:rsidP="001B1483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Similar to decision trees </w:t>
      </w:r>
    </w:p>
    <w:p w:rsidR="001B1483" w:rsidRPr="00D76CF8" w:rsidRDefault="001B1483" w:rsidP="001B1483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But data-based (derived from data) </w:t>
      </w:r>
    </w:p>
    <w:p w:rsidR="001B1483" w:rsidRPr="00D76CF8" w:rsidRDefault="001B1483" w:rsidP="001B1483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Preserves tree advantages: </w:t>
      </w:r>
    </w:p>
    <w:p w:rsidR="001B1483" w:rsidRPr="00D76CF8" w:rsidRDefault="001B1483" w:rsidP="001B1483">
      <w:pPr>
        <w:pStyle w:val="ListParagraph"/>
        <w:numPr>
          <w:ilvl w:val="1"/>
          <w:numId w:val="29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easy to understand/interpret </w:t>
      </w:r>
    </w:p>
    <w:p w:rsidR="001B1483" w:rsidRPr="00D76CF8" w:rsidRDefault="001B1483" w:rsidP="001B1483">
      <w:pPr>
        <w:pStyle w:val="ListParagraph"/>
        <w:numPr>
          <w:ilvl w:val="1"/>
          <w:numId w:val="29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both numerical and categorical data </w:t>
      </w:r>
    </w:p>
    <w:p w:rsidR="001B1483" w:rsidRPr="00D76CF8" w:rsidRDefault="001B1483" w:rsidP="001B1483">
      <w:pPr>
        <w:pStyle w:val="ListParagraph"/>
        <w:numPr>
          <w:ilvl w:val="1"/>
          <w:numId w:val="29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partition </w:t>
      </w:r>
      <w:r w:rsidRPr="00D76CF8">
        <w:rPr>
          <w:rFonts w:ascii="Cambria Math" w:hAnsi="Cambria Math" w:cs="Times New Roman"/>
          <w:bCs/>
          <w:lang w:val="en-US"/>
        </w:rPr>
        <w:t>⇒</w:t>
      </w:r>
      <w:r w:rsidRPr="00D76CF8">
        <w:rPr>
          <w:rFonts w:ascii="Times New Roman" w:hAnsi="Times New Roman" w:cs="Times New Roman"/>
          <w:bCs/>
          <w:lang w:val="en-US"/>
        </w:rPr>
        <w:t xml:space="preserve"> non-uniform treatment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TBM applications: </w:t>
      </w:r>
    </w:p>
    <w:p w:rsidR="001B1483" w:rsidRPr="00D76CF8" w:rsidRDefault="001B1483" w:rsidP="001B1483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Main: defect analysis TBDMs (tree-based defect models) </w:t>
      </w:r>
    </w:p>
    <w:p w:rsidR="001B1483" w:rsidRPr="00D76CF8" w:rsidRDefault="001B1483" w:rsidP="001B1483">
      <w:pPr>
        <w:pStyle w:val="ListParagraph"/>
        <w:numPr>
          <w:ilvl w:val="1"/>
          <w:numId w:val="3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Reliability: TBRMs (next lecture)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Risk identification and characterization.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>New Technique: TBM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TBM for risk identification: </w:t>
      </w:r>
    </w:p>
    <w:p w:rsidR="001B1483" w:rsidRPr="00D76CF8" w:rsidRDefault="001B1483" w:rsidP="001B1483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Assumption in traditional techniques: – linear relation – uniformly valid result </w:t>
      </w:r>
    </w:p>
    <w:p w:rsidR="001B1483" w:rsidRPr="00D76CF8" w:rsidRDefault="001B1483" w:rsidP="001B1483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Reality of defect distribution: – isolated pocket – different types of metrics – correlation/dependency in metrics – qualitative differences </w:t>
      </w:r>
    </w:p>
    <w:p w:rsidR="001B1483" w:rsidRPr="00D76CF8" w:rsidRDefault="001B1483" w:rsidP="001B1483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Need new risk id. techniques.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TBM for risk characterization: </w:t>
      </w:r>
    </w:p>
    <w:p w:rsidR="001B1483" w:rsidRPr="00D76CF8" w:rsidRDefault="001B1483" w:rsidP="001B1483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Identified, then what? . Result interpretation. </w:t>
      </w:r>
    </w:p>
    <w:p w:rsidR="001B1483" w:rsidRPr="00D76CF8" w:rsidRDefault="001B1483" w:rsidP="001B1483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Remedial/corrective actions. </w:t>
      </w:r>
    </w:p>
    <w:p w:rsidR="001B1483" w:rsidRPr="00D76CF8" w:rsidRDefault="001B1483" w:rsidP="001B1483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>. Extrapolation to new product/release.</w:t>
      </w:r>
    </w:p>
    <w:p w:rsidR="001B1483" w:rsidRPr="00D76CF8" w:rsidRDefault="001B1483" w:rsidP="001B1483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TBDMs appropriate.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 xml:space="preserve">New Technique: TBM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TBDMs: tree-based defect models using tree-based modeling (TBM) technique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Decision trees: </w:t>
      </w:r>
    </w:p>
    <w:p w:rsidR="001B1483" w:rsidRPr="00D76CF8" w:rsidRDefault="001B1483" w:rsidP="001B1483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multiple/multi-stage decisions </w:t>
      </w:r>
    </w:p>
    <w:p w:rsidR="001B1483" w:rsidRPr="00D76CF8" w:rsidRDefault="001B1483" w:rsidP="001B1483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may be context-sensitive </w:t>
      </w:r>
    </w:p>
    <w:p w:rsidR="001B1483" w:rsidRPr="00D76CF8" w:rsidRDefault="001B1483" w:rsidP="001B1483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natural to the decision process </w:t>
      </w:r>
    </w:p>
    <w:p w:rsidR="001B1483" w:rsidRPr="00D76CF8" w:rsidRDefault="001B1483" w:rsidP="001B1483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applications in many problems – decision making &amp; problem solving – decision analysis/optimization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Tree-based models: </w:t>
      </w:r>
    </w:p>
    <w:p w:rsidR="001B1483" w:rsidRPr="00D76CF8" w:rsidRDefault="001B1483" w:rsidP="001B1483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reverse process of decision trees </w:t>
      </w:r>
    </w:p>
    <w:p w:rsidR="001B1483" w:rsidRPr="00D76CF8" w:rsidRDefault="001B1483" w:rsidP="001B1483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data </w:t>
      </w:r>
      <w:r w:rsidRPr="00D76CF8">
        <w:rPr>
          <w:rFonts w:ascii="Cambria Math" w:hAnsi="Cambria Math" w:cs="Times New Roman"/>
          <w:bCs/>
          <w:lang w:val="en-US"/>
        </w:rPr>
        <w:t>⇒</w:t>
      </w:r>
      <w:r w:rsidRPr="00D76CF8">
        <w:rPr>
          <w:rFonts w:ascii="Times New Roman" w:hAnsi="Times New Roman" w:cs="Times New Roman"/>
          <w:bCs/>
          <w:lang w:val="en-US"/>
        </w:rPr>
        <w:t xml:space="preserve"> tree . idea of decision extraction </w:t>
      </w:r>
    </w:p>
    <w:p w:rsidR="001B1483" w:rsidRPr="00D76CF8" w:rsidRDefault="001B1483" w:rsidP="001B1483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generalization of “decision”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lastRenderedPageBreak/>
        <w:t>TBM Example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TBDM example: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 Defect prediction for IBM-NS </w:t>
      </w:r>
    </w:p>
    <w:p w:rsidR="001B1483" w:rsidRPr="00D76CF8" w:rsidRDefault="001B1483" w:rsidP="001B1483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bCs/>
          <w:lang w:val="en-US"/>
        </w:rPr>
      </w:pPr>
      <w:r w:rsidRPr="00D76CF8">
        <w:rPr>
          <w:rFonts w:ascii="Times New Roman" w:hAnsi="Times New Roman" w:cs="Times New Roman"/>
          <w:bCs/>
          <w:lang w:val="en-US"/>
        </w:rPr>
        <w:t>. 11 design/size/complexity metrics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D51A6B8" wp14:editId="107593A6">
            <wp:extent cx="4352925" cy="2400300"/>
            <wp:effectExtent l="1905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 xml:space="preserve">New Technique: OSR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OSR: optimal set reduction </w:t>
      </w:r>
    </w:p>
    <w:p w:rsidR="001B1483" w:rsidRPr="00D76CF8" w:rsidRDefault="001B1483" w:rsidP="001B1483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pattern matching idea </w:t>
      </w:r>
    </w:p>
    <w:p w:rsidR="001B1483" w:rsidRPr="00D76CF8" w:rsidRDefault="001B1483" w:rsidP="001B1483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clusters and cluster analysis </w:t>
      </w:r>
    </w:p>
    <w:p w:rsidR="001B1483" w:rsidRPr="00D76CF8" w:rsidRDefault="001B1483" w:rsidP="001B1483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>. similar to TBM but different in: pattern extraction vs. partition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  <w:bCs/>
          <w:lang w:val="en-US"/>
        </w:rPr>
      </w:pPr>
      <w:r w:rsidRPr="00D76CF8">
        <w:rPr>
          <w:rFonts w:ascii="Times New Roman" w:hAnsi="Times New Roman" w:cs="Times New Roman"/>
          <w:bCs/>
          <w:lang w:val="en-US"/>
        </w:rPr>
        <w:t>Following  are the steps for OST algorithm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9AE00A1" wp14:editId="735AD23D">
            <wp:extent cx="5731510" cy="1617192"/>
            <wp:effectExtent l="19050" t="0" r="254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17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 xml:space="preserve">New Technique: OSR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Organization/modeling results: </w:t>
      </w:r>
    </w:p>
    <w:p w:rsidR="001B1483" w:rsidRPr="00D76CF8" w:rsidRDefault="001B1483" w:rsidP="001B1483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no longer a tree, see example above </w:t>
      </w:r>
    </w:p>
    <w:p w:rsidR="001B1483" w:rsidRPr="00D76CF8" w:rsidRDefault="001B1483" w:rsidP="001B1483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general subsets, may overlap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  <w:bCs/>
          <w:lang w:val="en-US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details and some positive results: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7E405F60" wp14:editId="0697D167">
            <wp:extent cx="3743325" cy="2047875"/>
            <wp:effectExtent l="1905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3063" cy="2047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 xml:space="preserve">Risk Identification: Comparison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Comparison: cost-benefit analysis ≈ comparing QA alternatives (Last lecture of Part III).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Comparison area: benefit-related </w:t>
      </w:r>
    </w:p>
    <w:p w:rsidR="001B1483" w:rsidRPr="00D76CF8" w:rsidRDefault="001B1483" w:rsidP="001B1483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accuracy </w:t>
      </w:r>
    </w:p>
    <w:p w:rsidR="001B1483" w:rsidRPr="00D76CF8" w:rsidRDefault="001B1483" w:rsidP="001B1483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early availability and stability </w:t>
      </w:r>
    </w:p>
    <w:p w:rsidR="001B1483" w:rsidRPr="00D76CF8" w:rsidRDefault="001B1483" w:rsidP="001B1483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constructive information and guidance for (quality) improvement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Comparison area: cost-related </w:t>
      </w:r>
    </w:p>
    <w:p w:rsidR="001B1483" w:rsidRPr="00D76CF8" w:rsidRDefault="001B1483" w:rsidP="001B1483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simplicity </w:t>
      </w:r>
    </w:p>
    <w:p w:rsidR="001B1483" w:rsidRPr="00D76CF8" w:rsidRDefault="001B1483" w:rsidP="001B1483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ease of result interpretation </w:t>
      </w:r>
    </w:p>
    <w:p w:rsidR="001B1483" w:rsidRPr="00D76CF8" w:rsidRDefault="001B1483" w:rsidP="001B1483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>. availability of tool support</w:t>
      </w:r>
      <w:r w:rsidRPr="00D76CF8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1B1483" w:rsidRPr="00D76CF8" w:rsidRDefault="001B1483" w:rsidP="001B1483">
      <w:pPr>
        <w:pStyle w:val="ListParagraph"/>
        <w:jc w:val="both"/>
        <w:rPr>
          <w:rFonts w:ascii="Times New Roman" w:hAnsi="Times New Roman" w:cs="Times New Roman"/>
          <w:b/>
          <w:bCs/>
          <w:lang w:val="en-US"/>
        </w:rPr>
      </w:pPr>
    </w:p>
    <w:p w:rsidR="001B1483" w:rsidRPr="00D76CF8" w:rsidRDefault="001B1483" w:rsidP="001B1483">
      <w:pPr>
        <w:pStyle w:val="ListParagraph"/>
        <w:jc w:val="both"/>
        <w:rPr>
          <w:rFonts w:ascii="Times New Roman" w:hAnsi="Times New Roman" w:cs="Times New Roman"/>
          <w:b/>
          <w:bCs/>
          <w:lang w:val="en-US"/>
        </w:rPr>
      </w:pPr>
    </w:p>
    <w:p w:rsidR="001B1483" w:rsidRPr="00D76CF8" w:rsidRDefault="001B1483" w:rsidP="001B1483">
      <w:pPr>
        <w:pStyle w:val="ListParagraph"/>
        <w:jc w:val="both"/>
        <w:rPr>
          <w:rFonts w:ascii="Times New Roman" w:hAnsi="Times New Roman" w:cs="Times New Roman"/>
        </w:rPr>
      </w:pP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>Comparison: Accuracy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Accuracy in assessment: </w:t>
      </w:r>
    </w:p>
    <w:p w:rsidR="001B1483" w:rsidRPr="00D76CF8" w:rsidRDefault="001B1483" w:rsidP="001B1483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model fits data well </w:t>
      </w:r>
    </w:p>
    <w:p w:rsidR="001B1483" w:rsidRPr="00D76CF8" w:rsidRDefault="001B1483" w:rsidP="001B1483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use various goodness-of-fit measures </w:t>
      </w:r>
    </w:p>
    <w:p w:rsidR="001B1483" w:rsidRPr="00D76CF8" w:rsidRDefault="001B1483" w:rsidP="001B1483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avoid over-fitting </w:t>
      </w:r>
    </w:p>
    <w:p w:rsidR="001B1483" w:rsidRPr="00D76CF8" w:rsidRDefault="001B1483" w:rsidP="001B1483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cross validation by review etc.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Accuracy in prediction: </w:t>
      </w:r>
    </w:p>
    <w:p w:rsidR="001B1483" w:rsidRPr="00D76CF8" w:rsidRDefault="001B1483" w:rsidP="001B1483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over-fitting </w:t>
      </w:r>
      <w:r w:rsidRPr="00D76CF8">
        <w:rPr>
          <w:rFonts w:ascii="Cambria Math" w:hAnsi="Cambria Math" w:cs="Times New Roman"/>
          <w:bCs/>
          <w:lang w:val="en-US"/>
        </w:rPr>
        <w:t>⇒</w:t>
      </w:r>
      <w:r w:rsidRPr="00D76CF8">
        <w:rPr>
          <w:rFonts w:ascii="Times New Roman" w:hAnsi="Times New Roman" w:cs="Times New Roman"/>
          <w:bCs/>
          <w:lang w:val="en-US"/>
        </w:rPr>
        <w:t xml:space="preserve"> bad predictions </w:t>
      </w:r>
    </w:p>
    <w:p w:rsidR="001B1483" w:rsidRPr="00D76CF8" w:rsidRDefault="001B1483" w:rsidP="001B1483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prediction: training and testing sets </w:t>
      </w:r>
    </w:p>
    <w:p w:rsidR="001B1483" w:rsidRPr="00D76CF8" w:rsidRDefault="001B1483" w:rsidP="001B1483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within project: jackknife </w:t>
      </w:r>
    </w:p>
    <w:p w:rsidR="001B1483" w:rsidRPr="00D76CF8" w:rsidRDefault="001B1483" w:rsidP="001B1483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across projects: extrapolate </w:t>
      </w:r>
    </w:p>
    <w:p w:rsidR="001B1483" w:rsidRPr="00D76CF8" w:rsidRDefault="001B1483" w:rsidP="001B1483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>. minimize prediction errors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>Comparison: Usefulness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Early availability and stability </w:t>
      </w:r>
    </w:p>
    <w:p w:rsidR="001B1483" w:rsidRPr="00D76CF8" w:rsidRDefault="001B1483" w:rsidP="001B1483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lastRenderedPageBreak/>
        <w:t xml:space="preserve">. to be useful must be available early </w:t>
      </w:r>
    </w:p>
    <w:p w:rsidR="001B1483" w:rsidRPr="00D76CF8" w:rsidRDefault="001B1483" w:rsidP="001B1483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focus on control/improvement </w:t>
      </w:r>
    </w:p>
    <w:p w:rsidR="001B1483" w:rsidRPr="00D76CF8" w:rsidRDefault="001B1483" w:rsidP="001B1483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apply remedial/preventive actions early </w:t>
      </w:r>
    </w:p>
    <w:p w:rsidR="001B1483" w:rsidRPr="00D76CF8" w:rsidRDefault="001B1483" w:rsidP="001B1483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track progress: stability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Constructive information and guidance </w:t>
      </w:r>
    </w:p>
    <w:p w:rsidR="001B1483" w:rsidRPr="00D76CF8" w:rsidRDefault="001B1483" w:rsidP="001B1483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what: assessment/prediction </w:t>
      </w:r>
    </w:p>
    <w:p w:rsidR="001B1483" w:rsidRPr="00D76CF8" w:rsidRDefault="001B1483" w:rsidP="001B1483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how to improve? </w:t>
      </w:r>
    </w:p>
    <w:p w:rsidR="001B1483" w:rsidRPr="00D76CF8" w:rsidRDefault="001B1483" w:rsidP="001B1483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constructive information </w:t>
      </w:r>
    </w:p>
    <w:p w:rsidR="001B1483" w:rsidRPr="00D76CF8" w:rsidRDefault="001B1483" w:rsidP="001B1483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guidance on what to do </w:t>
      </w:r>
    </w:p>
    <w:p w:rsidR="001B1483" w:rsidRPr="00D76CF8" w:rsidRDefault="001B1483" w:rsidP="001B1483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example of TBRMs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>Comparison: Usability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Can’t be explained in a few words </w:t>
      </w:r>
      <w:r w:rsidRPr="00D76CF8">
        <w:rPr>
          <w:rFonts w:ascii="Cambria Math" w:hAnsi="Cambria Math" w:cs="Times New Roman"/>
          <w:bCs/>
          <w:lang w:val="en-US"/>
        </w:rPr>
        <w:t>⇒</w:t>
      </w:r>
      <w:r w:rsidRPr="00D76CF8">
        <w:rPr>
          <w:rFonts w:ascii="Times New Roman" w:hAnsi="Times New Roman" w:cs="Times New Roman"/>
          <w:bCs/>
          <w:lang w:val="en-US"/>
        </w:rPr>
        <w:t xml:space="preserve"> difficulties with reception/deployment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Simplicity &amp; result interpretation? </w:t>
      </w:r>
    </w:p>
    <w:p w:rsidR="001B1483" w:rsidRPr="00D76CF8" w:rsidRDefault="001B1483" w:rsidP="001B1483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technique easy to use/understand </w:t>
      </w:r>
    </w:p>
    <w:p w:rsidR="001B1483" w:rsidRPr="00D76CF8" w:rsidRDefault="001B1483" w:rsidP="001B1483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what does it (the result) mean? </w:t>
      </w:r>
    </w:p>
    <w:p w:rsidR="001B1483" w:rsidRPr="00D76CF8" w:rsidRDefault="001B1483" w:rsidP="001B1483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training effort involved </w:t>
      </w:r>
    </w:p>
    <w:p w:rsidR="001B1483" w:rsidRPr="00D76CF8" w:rsidRDefault="001B1483" w:rsidP="001B1483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causal and other connections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Tool and other support: </w:t>
      </w:r>
    </w:p>
    <w:p w:rsidR="001B1483" w:rsidRPr="00D76CF8" w:rsidRDefault="001B1483" w:rsidP="001B1483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availability of easy-to-use tools </w:t>
      </w:r>
    </w:p>
    <w:p w:rsidR="001B1483" w:rsidRPr="00D76CF8" w:rsidRDefault="001B1483" w:rsidP="001B1483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other support: process/personnel/etc. </w:t>
      </w:r>
    </w:p>
    <w:p w:rsidR="001B1483" w:rsidRPr="00D76CF8" w:rsidRDefault="001B1483" w:rsidP="001B1483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direct impact on deployment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>Comparison Summary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94902B6" wp14:editId="50F9ACA0">
            <wp:extent cx="5731510" cy="2011540"/>
            <wp:effectExtent l="19050" t="0" r="254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1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>Recommendations and Integration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• General recommendations: </w:t>
      </w:r>
    </w:p>
    <w:p w:rsidR="001B1483" w:rsidRPr="00D76CF8" w:rsidRDefault="001B1483" w:rsidP="001B1483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TBM good balance </w:t>
      </w:r>
      <w:r w:rsidRPr="00D76CF8">
        <w:rPr>
          <w:rFonts w:ascii="Cambria Math" w:hAnsi="Cambria Math" w:cs="Times New Roman"/>
          <w:bCs/>
          <w:lang w:val="en-US"/>
        </w:rPr>
        <w:t>⇒</w:t>
      </w:r>
      <w:r w:rsidRPr="00D76CF8">
        <w:rPr>
          <w:rFonts w:ascii="Times New Roman" w:hAnsi="Times New Roman" w:cs="Times New Roman"/>
          <w:bCs/>
          <w:lang w:val="en-US"/>
        </w:rPr>
        <w:t xml:space="preserve"> prime candidate. </w:t>
      </w:r>
    </w:p>
    <w:p w:rsidR="001B1483" w:rsidRPr="00D76CF8" w:rsidRDefault="001B1483" w:rsidP="001B1483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Other techniques might be useful too. </w:t>
      </w:r>
    </w:p>
    <w:p w:rsidR="001B1483" w:rsidRPr="00D76CF8" w:rsidRDefault="001B1483" w:rsidP="001B1483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A suite of techniques might be suitable.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lastRenderedPageBreak/>
        <w:t xml:space="preserve">• Lifecycle integration: </w:t>
      </w:r>
    </w:p>
    <w:p w:rsidR="001B1483" w:rsidRPr="00D76CF8" w:rsidRDefault="001B1483" w:rsidP="001B1483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Process and data availability </w:t>
      </w:r>
    </w:p>
    <w:p w:rsidR="001B1483" w:rsidRPr="00D76CF8" w:rsidRDefault="001B1483" w:rsidP="001B1483">
      <w:pPr>
        <w:pStyle w:val="ListParagraph"/>
        <w:numPr>
          <w:ilvl w:val="1"/>
          <w:numId w:val="45"/>
        </w:numPr>
        <w:jc w:val="both"/>
        <w:rPr>
          <w:rFonts w:ascii="Times New Roman" w:hAnsi="Times New Roman" w:cs="Times New Roman"/>
        </w:rPr>
      </w:pPr>
      <w:r w:rsidRPr="00D76CF8">
        <w:rPr>
          <w:rFonts w:ascii="Cambria Math" w:hAnsi="Cambria Math" w:cs="Times New Roman"/>
          <w:bCs/>
          <w:lang w:val="en-US"/>
        </w:rPr>
        <w:t>⇒</w:t>
      </w:r>
      <w:r w:rsidRPr="00D76CF8">
        <w:rPr>
          <w:rFonts w:ascii="Times New Roman" w:hAnsi="Times New Roman" w:cs="Times New Roman"/>
          <w:bCs/>
          <w:lang w:val="en-US"/>
        </w:rPr>
        <w:t xml:space="preserve"> inspection/testing/other QA data. </w:t>
      </w:r>
    </w:p>
    <w:p w:rsidR="001B1483" w:rsidRPr="00D76CF8" w:rsidRDefault="001B1483" w:rsidP="001B1483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Experience/infrastructure/tools/etc. for implementation/technology transfer. </w:t>
      </w:r>
    </w:p>
    <w:p w:rsidR="001B1483" w:rsidRPr="00D76CF8" w:rsidRDefault="001B1483" w:rsidP="001B1483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Similar techniques for other problems </w:t>
      </w:r>
    </w:p>
    <w:p w:rsidR="001B1483" w:rsidRPr="00D76CF8" w:rsidRDefault="001B1483" w:rsidP="001B1483">
      <w:pPr>
        <w:pStyle w:val="ListParagraph"/>
        <w:numPr>
          <w:ilvl w:val="1"/>
          <w:numId w:val="4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e.g., identifying effort, schedule risks. </w:t>
      </w:r>
    </w:p>
    <w:p w:rsidR="001B1483" w:rsidRPr="00D76CF8" w:rsidRDefault="001B1483" w:rsidP="001B1483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. Tailoring to individual process/product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 xml:space="preserve">Summary of Today’s Lecture </w:t>
      </w:r>
    </w:p>
    <w:p w:rsidR="001B1483" w:rsidRPr="00D76CF8" w:rsidRDefault="001B1483" w:rsidP="001B148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>There are different techniques available for Risk Identification.</w:t>
      </w:r>
    </w:p>
    <w:p w:rsidR="001B1483" w:rsidRPr="00D76CF8" w:rsidRDefault="001B1483" w:rsidP="001B148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>Each technique has some merits and limitations.</w:t>
      </w:r>
    </w:p>
    <w:p w:rsidR="001B1483" w:rsidRPr="00D76CF8" w:rsidRDefault="001B1483" w:rsidP="001B148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These techniques could be compared amongst each other using some parameters such as accuracy and usability etc. </w:t>
      </w:r>
    </w:p>
    <w:p w:rsidR="001B1483" w:rsidRPr="00D76CF8" w:rsidRDefault="001B1483" w:rsidP="001B1483">
      <w:p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 xml:space="preserve">Overview of the next lecture </w:t>
      </w:r>
    </w:p>
    <w:p w:rsidR="001B1483" w:rsidRPr="00D76CF8" w:rsidRDefault="001B1483" w:rsidP="001B148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Last Topic of the course, i.e., Software Reliability Engineering </w:t>
      </w:r>
    </w:p>
    <w:p w:rsidR="001B1483" w:rsidRPr="00D76CF8" w:rsidRDefault="001B1483" w:rsidP="001B148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Concepts and Approaches </w:t>
      </w:r>
    </w:p>
    <w:p w:rsidR="001B1483" w:rsidRPr="00D76CF8" w:rsidRDefault="001B1483" w:rsidP="001B148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Existing Approaches: SRGMs &amp; IDRMs </w:t>
      </w:r>
    </w:p>
    <w:p w:rsidR="001B1483" w:rsidRPr="00D76CF8" w:rsidRDefault="001B1483" w:rsidP="001B148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Cs/>
          <w:lang w:val="en-US"/>
        </w:rPr>
        <w:t xml:space="preserve">Assessment &amp; Improvement with TBRMs </w:t>
      </w:r>
    </w:p>
    <w:p w:rsidR="001B1483" w:rsidRPr="00D76CF8" w:rsidRDefault="001B1483" w:rsidP="001B1483">
      <w:pPr>
        <w:jc w:val="center"/>
        <w:rPr>
          <w:rFonts w:ascii="Times New Roman" w:hAnsi="Times New Roman" w:cs="Times New Roman"/>
        </w:rPr>
      </w:pPr>
      <w:r w:rsidRPr="00D76CF8">
        <w:rPr>
          <w:rFonts w:ascii="Times New Roman" w:hAnsi="Times New Roman" w:cs="Times New Roman"/>
          <w:b/>
          <w:bCs/>
          <w:lang w:val="en-US"/>
        </w:rPr>
        <w:t>The End</w:t>
      </w:r>
    </w:p>
    <w:p w:rsidR="0095174F" w:rsidRPr="001B1483" w:rsidRDefault="0095174F" w:rsidP="001B1483">
      <w:bookmarkStart w:id="0" w:name="_GoBack"/>
      <w:bookmarkEnd w:id="0"/>
    </w:p>
    <w:sectPr w:rsidR="0095174F" w:rsidRPr="001B1483" w:rsidSect="00951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E5FC8"/>
    <w:multiLevelType w:val="hybridMultilevel"/>
    <w:tmpl w:val="7F7066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A7D98"/>
    <w:multiLevelType w:val="hybridMultilevel"/>
    <w:tmpl w:val="1382A5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20A1A"/>
    <w:multiLevelType w:val="hybridMultilevel"/>
    <w:tmpl w:val="6F4636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3288C"/>
    <w:multiLevelType w:val="hybridMultilevel"/>
    <w:tmpl w:val="63681B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143C6D"/>
    <w:multiLevelType w:val="hybridMultilevel"/>
    <w:tmpl w:val="E75C48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514C33"/>
    <w:multiLevelType w:val="hybridMultilevel"/>
    <w:tmpl w:val="F2F061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8E59A2"/>
    <w:multiLevelType w:val="hybridMultilevel"/>
    <w:tmpl w:val="DE32C3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D1569A"/>
    <w:multiLevelType w:val="hybridMultilevel"/>
    <w:tmpl w:val="FF0E45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8B2DD1"/>
    <w:multiLevelType w:val="hybridMultilevel"/>
    <w:tmpl w:val="6F9E5A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BB6F3D"/>
    <w:multiLevelType w:val="hybridMultilevel"/>
    <w:tmpl w:val="7E0299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196D34"/>
    <w:multiLevelType w:val="hybridMultilevel"/>
    <w:tmpl w:val="69A2DDFC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A44105"/>
    <w:multiLevelType w:val="hybridMultilevel"/>
    <w:tmpl w:val="259AD3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BD07A0"/>
    <w:multiLevelType w:val="hybridMultilevel"/>
    <w:tmpl w:val="470C22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D239FC"/>
    <w:multiLevelType w:val="hybridMultilevel"/>
    <w:tmpl w:val="83328896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EB01E1"/>
    <w:multiLevelType w:val="hybridMultilevel"/>
    <w:tmpl w:val="8A9C1C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072913"/>
    <w:multiLevelType w:val="hybridMultilevel"/>
    <w:tmpl w:val="F3AA54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9D440FD"/>
    <w:multiLevelType w:val="hybridMultilevel"/>
    <w:tmpl w:val="A560FB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A0E6794"/>
    <w:multiLevelType w:val="hybridMultilevel"/>
    <w:tmpl w:val="DCFC51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AB27CD0"/>
    <w:multiLevelType w:val="hybridMultilevel"/>
    <w:tmpl w:val="29006D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AED573B"/>
    <w:multiLevelType w:val="hybridMultilevel"/>
    <w:tmpl w:val="A2A668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B1C4FC1"/>
    <w:multiLevelType w:val="hybridMultilevel"/>
    <w:tmpl w:val="25243C7E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C3B6F9C"/>
    <w:multiLevelType w:val="hybridMultilevel"/>
    <w:tmpl w:val="FDCAE1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D034E71"/>
    <w:multiLevelType w:val="hybridMultilevel"/>
    <w:tmpl w:val="FCD662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D4F43C7"/>
    <w:multiLevelType w:val="hybridMultilevel"/>
    <w:tmpl w:val="9C641D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C6D1AC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DA77F73"/>
    <w:multiLevelType w:val="hybridMultilevel"/>
    <w:tmpl w:val="6B44A6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E033B79"/>
    <w:multiLevelType w:val="hybridMultilevel"/>
    <w:tmpl w:val="A428047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F2243D6"/>
    <w:multiLevelType w:val="hybridMultilevel"/>
    <w:tmpl w:val="5E2C4D7C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0F710BC7"/>
    <w:multiLevelType w:val="hybridMultilevel"/>
    <w:tmpl w:val="E95CEC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0680694"/>
    <w:multiLevelType w:val="hybridMultilevel"/>
    <w:tmpl w:val="1BF85FA0"/>
    <w:lvl w:ilvl="0" w:tplc="14AA2B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0019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BAAD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64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3236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5835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DCDE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1863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260E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1936E34"/>
    <w:multiLevelType w:val="hybridMultilevel"/>
    <w:tmpl w:val="00A88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2131896"/>
    <w:multiLevelType w:val="hybridMultilevel"/>
    <w:tmpl w:val="C28036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28C3DA1"/>
    <w:multiLevelType w:val="hybridMultilevel"/>
    <w:tmpl w:val="2258F8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2D108A8"/>
    <w:multiLevelType w:val="hybridMultilevel"/>
    <w:tmpl w:val="921CD2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34A2FA6"/>
    <w:multiLevelType w:val="hybridMultilevel"/>
    <w:tmpl w:val="F02201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36B120B"/>
    <w:multiLevelType w:val="hybridMultilevel"/>
    <w:tmpl w:val="B9C084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39E50EE"/>
    <w:multiLevelType w:val="hybridMultilevel"/>
    <w:tmpl w:val="F9F48E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40A7693"/>
    <w:multiLevelType w:val="hybridMultilevel"/>
    <w:tmpl w:val="18664D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4EC46C3"/>
    <w:multiLevelType w:val="hybridMultilevel"/>
    <w:tmpl w:val="09B026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52855B2"/>
    <w:multiLevelType w:val="hybridMultilevel"/>
    <w:tmpl w:val="AF0E5E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5EC2684"/>
    <w:multiLevelType w:val="hybridMultilevel"/>
    <w:tmpl w:val="917A7A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5F46A3E"/>
    <w:multiLevelType w:val="hybridMultilevel"/>
    <w:tmpl w:val="54DAA4A0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76773FD"/>
    <w:multiLevelType w:val="hybridMultilevel"/>
    <w:tmpl w:val="12349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84420D8"/>
    <w:multiLevelType w:val="hybridMultilevel"/>
    <w:tmpl w:val="7E8898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8E248EB"/>
    <w:multiLevelType w:val="hybridMultilevel"/>
    <w:tmpl w:val="45B6B0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95B7949"/>
    <w:multiLevelType w:val="hybridMultilevel"/>
    <w:tmpl w:val="8200CB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9824126"/>
    <w:multiLevelType w:val="hybridMultilevel"/>
    <w:tmpl w:val="0598D9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9B205AD"/>
    <w:multiLevelType w:val="hybridMultilevel"/>
    <w:tmpl w:val="F90255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A376E22"/>
    <w:multiLevelType w:val="hybridMultilevel"/>
    <w:tmpl w:val="E05CDC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A6C45A3"/>
    <w:multiLevelType w:val="hybridMultilevel"/>
    <w:tmpl w:val="83609A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AAA2F1E"/>
    <w:multiLevelType w:val="hybridMultilevel"/>
    <w:tmpl w:val="A8E86EEA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AE160D2"/>
    <w:multiLevelType w:val="hybridMultilevel"/>
    <w:tmpl w:val="2FE6E4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AEF06F7"/>
    <w:multiLevelType w:val="hybridMultilevel"/>
    <w:tmpl w:val="C4B4E6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B2E5D73"/>
    <w:multiLevelType w:val="hybridMultilevel"/>
    <w:tmpl w:val="B2085030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B6B0C15"/>
    <w:multiLevelType w:val="hybridMultilevel"/>
    <w:tmpl w:val="4E86F7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B791C5A"/>
    <w:multiLevelType w:val="hybridMultilevel"/>
    <w:tmpl w:val="AD4CC5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C5F293C"/>
    <w:multiLevelType w:val="hybridMultilevel"/>
    <w:tmpl w:val="324E3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C7A3AFB"/>
    <w:multiLevelType w:val="hybridMultilevel"/>
    <w:tmpl w:val="DD06DF8E"/>
    <w:lvl w:ilvl="0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1CBB7932"/>
    <w:multiLevelType w:val="hybridMultilevel"/>
    <w:tmpl w:val="66B0DDC0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DA03A09"/>
    <w:multiLevelType w:val="hybridMultilevel"/>
    <w:tmpl w:val="6944EA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E0A1D66"/>
    <w:multiLevelType w:val="hybridMultilevel"/>
    <w:tmpl w:val="CD0262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D08912">
      <w:start w:val="5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  <w:b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E107C97"/>
    <w:multiLevelType w:val="hybridMultilevel"/>
    <w:tmpl w:val="53680D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E3A5339"/>
    <w:multiLevelType w:val="hybridMultilevel"/>
    <w:tmpl w:val="0966F4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E3C100F"/>
    <w:multiLevelType w:val="hybridMultilevel"/>
    <w:tmpl w:val="973A2C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EEE4980"/>
    <w:multiLevelType w:val="hybridMultilevel"/>
    <w:tmpl w:val="CB82BB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FEF5171"/>
    <w:multiLevelType w:val="hybridMultilevel"/>
    <w:tmpl w:val="6510AB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00A447A"/>
    <w:multiLevelType w:val="hybridMultilevel"/>
    <w:tmpl w:val="8410D2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051717B"/>
    <w:multiLevelType w:val="hybridMultilevel"/>
    <w:tmpl w:val="9F7A77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17078CC"/>
    <w:multiLevelType w:val="hybridMultilevel"/>
    <w:tmpl w:val="6FD84AA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2164FD3"/>
    <w:multiLevelType w:val="hybridMultilevel"/>
    <w:tmpl w:val="906039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2664ED7"/>
    <w:multiLevelType w:val="hybridMultilevel"/>
    <w:tmpl w:val="9C1E9D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2710A8B"/>
    <w:multiLevelType w:val="hybridMultilevel"/>
    <w:tmpl w:val="3D287152"/>
    <w:lvl w:ilvl="0" w:tplc="BCCC89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C466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96F3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6F3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AA468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84141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BC805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A452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A8EF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4741DE1"/>
    <w:multiLevelType w:val="hybridMultilevel"/>
    <w:tmpl w:val="ECAC22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4797DDA"/>
    <w:multiLevelType w:val="hybridMultilevel"/>
    <w:tmpl w:val="6AB2AF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56B2324"/>
    <w:multiLevelType w:val="hybridMultilevel"/>
    <w:tmpl w:val="B46ACC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57D6887"/>
    <w:multiLevelType w:val="hybridMultilevel"/>
    <w:tmpl w:val="9F0C20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70A6617"/>
    <w:multiLevelType w:val="hybridMultilevel"/>
    <w:tmpl w:val="B5AAE6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77E425B"/>
    <w:multiLevelType w:val="hybridMultilevel"/>
    <w:tmpl w:val="9E06E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8A90534"/>
    <w:multiLevelType w:val="hybridMultilevel"/>
    <w:tmpl w:val="8202113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8E80956"/>
    <w:multiLevelType w:val="hybridMultilevel"/>
    <w:tmpl w:val="AD7636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90A207C"/>
    <w:multiLevelType w:val="hybridMultilevel"/>
    <w:tmpl w:val="B492B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A8161D3"/>
    <w:multiLevelType w:val="hybridMultilevel"/>
    <w:tmpl w:val="3F4A5B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2AA40400"/>
    <w:multiLevelType w:val="hybridMultilevel"/>
    <w:tmpl w:val="3D4C1E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AA40854"/>
    <w:multiLevelType w:val="hybridMultilevel"/>
    <w:tmpl w:val="537E96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C127BEC"/>
    <w:multiLevelType w:val="hybridMultilevel"/>
    <w:tmpl w:val="D8BC23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C156734"/>
    <w:multiLevelType w:val="hybridMultilevel"/>
    <w:tmpl w:val="35161E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8CE226">
      <w:start w:val="5"/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C5620FC"/>
    <w:multiLevelType w:val="hybridMultilevel"/>
    <w:tmpl w:val="336885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D0254C1"/>
    <w:multiLevelType w:val="hybridMultilevel"/>
    <w:tmpl w:val="4D0AD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D4B490B"/>
    <w:multiLevelType w:val="hybridMultilevel"/>
    <w:tmpl w:val="D8980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D5B2D48"/>
    <w:multiLevelType w:val="hybridMultilevel"/>
    <w:tmpl w:val="B29EEE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D6C53F5"/>
    <w:multiLevelType w:val="hybridMultilevel"/>
    <w:tmpl w:val="5B927B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DCB0FFC"/>
    <w:multiLevelType w:val="hybridMultilevel"/>
    <w:tmpl w:val="C3E01B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E6A6470"/>
    <w:multiLevelType w:val="hybridMultilevel"/>
    <w:tmpl w:val="E3EA4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E9954CF"/>
    <w:multiLevelType w:val="hybridMultilevel"/>
    <w:tmpl w:val="B68A6E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EC9113E"/>
    <w:multiLevelType w:val="hybridMultilevel"/>
    <w:tmpl w:val="827427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EF63E3D"/>
    <w:multiLevelType w:val="hybridMultilevel"/>
    <w:tmpl w:val="C04A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F417B98"/>
    <w:multiLevelType w:val="hybridMultilevel"/>
    <w:tmpl w:val="4692BC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0A4381C"/>
    <w:multiLevelType w:val="hybridMultilevel"/>
    <w:tmpl w:val="B330D544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1386DDD"/>
    <w:multiLevelType w:val="hybridMultilevel"/>
    <w:tmpl w:val="1CE033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25811BD"/>
    <w:multiLevelType w:val="hybridMultilevel"/>
    <w:tmpl w:val="D480DE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26C1E91"/>
    <w:multiLevelType w:val="hybridMultilevel"/>
    <w:tmpl w:val="963E67DE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3852AEA"/>
    <w:multiLevelType w:val="hybridMultilevel"/>
    <w:tmpl w:val="2BC231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3883527"/>
    <w:multiLevelType w:val="hybridMultilevel"/>
    <w:tmpl w:val="9E6031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3D065B0"/>
    <w:multiLevelType w:val="hybridMultilevel"/>
    <w:tmpl w:val="99A0216E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3F04E83"/>
    <w:multiLevelType w:val="hybridMultilevel"/>
    <w:tmpl w:val="6CE4F3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44C0FE0"/>
    <w:multiLevelType w:val="hybridMultilevel"/>
    <w:tmpl w:val="4D80AB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347701D5"/>
    <w:multiLevelType w:val="hybridMultilevel"/>
    <w:tmpl w:val="B88C6A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5430186"/>
    <w:multiLevelType w:val="hybridMultilevel"/>
    <w:tmpl w:val="335225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35692AA9"/>
    <w:multiLevelType w:val="hybridMultilevel"/>
    <w:tmpl w:val="AD2AB0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35BD576A"/>
    <w:multiLevelType w:val="hybridMultilevel"/>
    <w:tmpl w:val="6C7C69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36C31571"/>
    <w:multiLevelType w:val="hybridMultilevel"/>
    <w:tmpl w:val="73E21790"/>
    <w:lvl w:ilvl="0" w:tplc="47D893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C831A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ECD9C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EA2AE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2A91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86F5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1A201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50F2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7A969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377A121D"/>
    <w:multiLevelType w:val="hybridMultilevel"/>
    <w:tmpl w:val="4D7CDF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380B45CB"/>
    <w:multiLevelType w:val="hybridMultilevel"/>
    <w:tmpl w:val="7932DD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380D1C84"/>
    <w:multiLevelType w:val="hybridMultilevel"/>
    <w:tmpl w:val="2FB6A1B8"/>
    <w:lvl w:ilvl="0" w:tplc="ACD611D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10A51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52C87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30C5D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BCB2B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022AD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1E529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50B3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B024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86839D8"/>
    <w:multiLevelType w:val="hybridMultilevel"/>
    <w:tmpl w:val="A816CC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38CC1F5B"/>
    <w:multiLevelType w:val="hybridMultilevel"/>
    <w:tmpl w:val="5AB07F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390F3C42"/>
    <w:multiLevelType w:val="hybridMultilevel"/>
    <w:tmpl w:val="EC145F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8000E6">
      <w:start w:val="5"/>
      <w:numFmt w:val="bullet"/>
      <w:lvlText w:val=""/>
      <w:lvlJc w:val="left"/>
      <w:pPr>
        <w:ind w:left="1440" w:hanging="360"/>
      </w:pPr>
      <w:rPr>
        <w:rFonts w:ascii="Wingdings" w:eastAsiaTheme="minorHAnsi" w:hAnsi="Wingdings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3B2B216C"/>
    <w:multiLevelType w:val="hybridMultilevel"/>
    <w:tmpl w:val="AEAC9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3B6B298F"/>
    <w:multiLevelType w:val="hybridMultilevel"/>
    <w:tmpl w:val="383EF6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3BEE6964"/>
    <w:multiLevelType w:val="hybridMultilevel"/>
    <w:tmpl w:val="BA5252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3BF5645B"/>
    <w:multiLevelType w:val="hybridMultilevel"/>
    <w:tmpl w:val="78AE25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3C455317"/>
    <w:multiLevelType w:val="hybridMultilevel"/>
    <w:tmpl w:val="BB24D8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3CEB4926"/>
    <w:multiLevelType w:val="hybridMultilevel"/>
    <w:tmpl w:val="E9D64A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3E283607"/>
    <w:multiLevelType w:val="hybridMultilevel"/>
    <w:tmpl w:val="AD286F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E4A67D2"/>
    <w:multiLevelType w:val="hybridMultilevel"/>
    <w:tmpl w:val="848A0E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3E975F99"/>
    <w:multiLevelType w:val="hybridMultilevel"/>
    <w:tmpl w:val="705AC7EE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3EEF15D5"/>
    <w:multiLevelType w:val="hybridMultilevel"/>
    <w:tmpl w:val="830E18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3FE74946"/>
    <w:multiLevelType w:val="hybridMultilevel"/>
    <w:tmpl w:val="98265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40E96071"/>
    <w:multiLevelType w:val="hybridMultilevel"/>
    <w:tmpl w:val="55D8A9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414B2B78"/>
    <w:multiLevelType w:val="hybridMultilevel"/>
    <w:tmpl w:val="8D8EEC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41621D12"/>
    <w:multiLevelType w:val="hybridMultilevel"/>
    <w:tmpl w:val="DDFED4B4"/>
    <w:lvl w:ilvl="0" w:tplc="A934E1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3A3FD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784AA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AC9C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BAAC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7C17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9CF29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3851F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6AE62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1AB0665"/>
    <w:multiLevelType w:val="hybridMultilevel"/>
    <w:tmpl w:val="F78ECD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2BA1C47"/>
    <w:multiLevelType w:val="hybridMultilevel"/>
    <w:tmpl w:val="FA5EA3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2DA7873"/>
    <w:multiLevelType w:val="hybridMultilevel"/>
    <w:tmpl w:val="8A1032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43500645"/>
    <w:multiLevelType w:val="hybridMultilevel"/>
    <w:tmpl w:val="54B4FC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43F96FE6"/>
    <w:multiLevelType w:val="hybridMultilevel"/>
    <w:tmpl w:val="3B266C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442C2008"/>
    <w:multiLevelType w:val="hybridMultilevel"/>
    <w:tmpl w:val="04F0D6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445B185C"/>
    <w:multiLevelType w:val="hybridMultilevel"/>
    <w:tmpl w:val="62D879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45C14BE5"/>
    <w:multiLevelType w:val="hybridMultilevel"/>
    <w:tmpl w:val="9CA8864A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464F7D0B"/>
    <w:multiLevelType w:val="hybridMultilevel"/>
    <w:tmpl w:val="9FD4F1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47CA6009"/>
    <w:multiLevelType w:val="hybridMultilevel"/>
    <w:tmpl w:val="EE92EF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48E839D9"/>
    <w:multiLevelType w:val="hybridMultilevel"/>
    <w:tmpl w:val="0AE40B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48FF1BDE"/>
    <w:multiLevelType w:val="hybridMultilevel"/>
    <w:tmpl w:val="9D960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49272745"/>
    <w:multiLevelType w:val="hybridMultilevel"/>
    <w:tmpl w:val="9752B3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49E634B0"/>
    <w:multiLevelType w:val="hybridMultilevel"/>
    <w:tmpl w:val="20ACC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4C2C7EDC"/>
    <w:multiLevelType w:val="hybridMultilevel"/>
    <w:tmpl w:val="01B86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4C900093"/>
    <w:multiLevelType w:val="hybridMultilevel"/>
    <w:tmpl w:val="50EE3A24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4CF64F9A"/>
    <w:multiLevelType w:val="hybridMultilevel"/>
    <w:tmpl w:val="FB8E37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4D43430E"/>
    <w:multiLevelType w:val="hybridMultilevel"/>
    <w:tmpl w:val="4498D7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4D4A47BC"/>
    <w:multiLevelType w:val="hybridMultilevel"/>
    <w:tmpl w:val="528896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4E8E7485"/>
    <w:multiLevelType w:val="hybridMultilevel"/>
    <w:tmpl w:val="AB66F7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4EB25434"/>
    <w:multiLevelType w:val="hybridMultilevel"/>
    <w:tmpl w:val="06BC9504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4EDE68F0"/>
    <w:multiLevelType w:val="hybridMultilevel"/>
    <w:tmpl w:val="F9225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4F18245C"/>
    <w:multiLevelType w:val="hybridMultilevel"/>
    <w:tmpl w:val="360A9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4FAA7B59"/>
    <w:multiLevelType w:val="hybridMultilevel"/>
    <w:tmpl w:val="9FE0F9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01163C9"/>
    <w:multiLevelType w:val="hybridMultilevel"/>
    <w:tmpl w:val="A2EE2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05873C0"/>
    <w:multiLevelType w:val="hybridMultilevel"/>
    <w:tmpl w:val="AA96C2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510031C8"/>
    <w:multiLevelType w:val="hybridMultilevel"/>
    <w:tmpl w:val="18F86B7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52140119"/>
    <w:multiLevelType w:val="hybridMultilevel"/>
    <w:tmpl w:val="7996D3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5265284A"/>
    <w:multiLevelType w:val="hybridMultilevel"/>
    <w:tmpl w:val="D26AC1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52A53F40"/>
    <w:multiLevelType w:val="hybridMultilevel"/>
    <w:tmpl w:val="911C64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52B9544E"/>
    <w:multiLevelType w:val="hybridMultilevel"/>
    <w:tmpl w:val="1D64C6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2C632BD"/>
    <w:multiLevelType w:val="hybridMultilevel"/>
    <w:tmpl w:val="8DEC27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351040F"/>
    <w:multiLevelType w:val="hybridMultilevel"/>
    <w:tmpl w:val="CCBE4F30"/>
    <w:lvl w:ilvl="0" w:tplc="50FA02F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40D7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D69FA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9ACF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924F3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B6F3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DE8D3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B25A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D029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53C62C66"/>
    <w:multiLevelType w:val="hybridMultilevel"/>
    <w:tmpl w:val="81AE8B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54503D47"/>
    <w:multiLevelType w:val="hybridMultilevel"/>
    <w:tmpl w:val="0BA8AA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55184F6C"/>
    <w:multiLevelType w:val="hybridMultilevel"/>
    <w:tmpl w:val="615C81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56217FDC"/>
    <w:multiLevelType w:val="hybridMultilevel"/>
    <w:tmpl w:val="C938EAB0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57AC2E08"/>
    <w:multiLevelType w:val="hybridMultilevel"/>
    <w:tmpl w:val="049C3F76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57DE2602"/>
    <w:multiLevelType w:val="hybridMultilevel"/>
    <w:tmpl w:val="A038292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9" w15:restartNumberingAfterBreak="0">
    <w:nsid w:val="586D26A7"/>
    <w:multiLevelType w:val="hybridMultilevel"/>
    <w:tmpl w:val="0AF015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59097713"/>
    <w:multiLevelType w:val="hybridMultilevel"/>
    <w:tmpl w:val="AEC2EEA4"/>
    <w:lvl w:ilvl="0" w:tplc="BD98FA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C875C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D423C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2CEA7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FA291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1E846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3E512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4A7C5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2A5A4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5AC04B96"/>
    <w:multiLevelType w:val="hybridMultilevel"/>
    <w:tmpl w:val="D6CE5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5CF209A6"/>
    <w:multiLevelType w:val="hybridMultilevel"/>
    <w:tmpl w:val="C3C4C0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5D001F52"/>
    <w:multiLevelType w:val="hybridMultilevel"/>
    <w:tmpl w:val="6AD614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5D5B3877"/>
    <w:multiLevelType w:val="hybridMultilevel"/>
    <w:tmpl w:val="E64CA3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5DB23263"/>
    <w:multiLevelType w:val="hybridMultilevel"/>
    <w:tmpl w:val="85F6C3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5E0B09A5"/>
    <w:multiLevelType w:val="hybridMultilevel"/>
    <w:tmpl w:val="4176BE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5F383BFE"/>
    <w:multiLevelType w:val="hybridMultilevel"/>
    <w:tmpl w:val="735AD2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5F7134BC"/>
    <w:multiLevelType w:val="hybridMultilevel"/>
    <w:tmpl w:val="9178327C"/>
    <w:lvl w:ilvl="0" w:tplc="16EA95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74B9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F4E9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FCC5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623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D24A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7847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60F8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3035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610124B0"/>
    <w:multiLevelType w:val="hybridMultilevel"/>
    <w:tmpl w:val="7CA8C9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623F4C96"/>
    <w:multiLevelType w:val="hybridMultilevel"/>
    <w:tmpl w:val="953EF6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62866CB8"/>
    <w:multiLevelType w:val="hybridMultilevel"/>
    <w:tmpl w:val="8752FD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63587085"/>
    <w:multiLevelType w:val="hybridMultilevel"/>
    <w:tmpl w:val="5F743DB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3" w15:restartNumberingAfterBreak="0">
    <w:nsid w:val="63811D6B"/>
    <w:multiLevelType w:val="hybridMultilevel"/>
    <w:tmpl w:val="716A870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64D519BF"/>
    <w:multiLevelType w:val="hybridMultilevel"/>
    <w:tmpl w:val="F49829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653D34AE"/>
    <w:multiLevelType w:val="hybridMultilevel"/>
    <w:tmpl w:val="5FD2770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653E38BE"/>
    <w:multiLevelType w:val="hybridMultilevel"/>
    <w:tmpl w:val="4C06DB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655E0A7B"/>
    <w:multiLevelType w:val="hybridMultilevel"/>
    <w:tmpl w:val="9A44BA5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668559D5"/>
    <w:multiLevelType w:val="hybridMultilevel"/>
    <w:tmpl w:val="2778A1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668D0AD6"/>
    <w:multiLevelType w:val="hybridMultilevel"/>
    <w:tmpl w:val="35C42D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69497043"/>
    <w:multiLevelType w:val="hybridMultilevel"/>
    <w:tmpl w:val="38D6F1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6A8823C2"/>
    <w:multiLevelType w:val="hybridMultilevel"/>
    <w:tmpl w:val="EA1A71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6B0B54E6"/>
    <w:multiLevelType w:val="hybridMultilevel"/>
    <w:tmpl w:val="9BA6983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6BA866A0"/>
    <w:multiLevelType w:val="hybridMultilevel"/>
    <w:tmpl w:val="B23888B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CD86062"/>
    <w:multiLevelType w:val="hybridMultilevel"/>
    <w:tmpl w:val="DEDAEE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6D620867"/>
    <w:multiLevelType w:val="hybridMultilevel"/>
    <w:tmpl w:val="EF4AB1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6E627D0A"/>
    <w:multiLevelType w:val="hybridMultilevel"/>
    <w:tmpl w:val="8A30FD44"/>
    <w:lvl w:ilvl="0" w:tplc="D39CAF3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7816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F8D0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F64B1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4870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7672B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BE71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8A641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F6D6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6F416D61"/>
    <w:multiLevelType w:val="hybridMultilevel"/>
    <w:tmpl w:val="F9A618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6FF5547C"/>
    <w:multiLevelType w:val="hybridMultilevel"/>
    <w:tmpl w:val="B298EC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0483DFA"/>
    <w:multiLevelType w:val="hybridMultilevel"/>
    <w:tmpl w:val="C68EAB84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18306E7"/>
    <w:multiLevelType w:val="hybridMultilevel"/>
    <w:tmpl w:val="1486C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1C138DE"/>
    <w:multiLevelType w:val="hybridMultilevel"/>
    <w:tmpl w:val="949253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1C60222"/>
    <w:multiLevelType w:val="hybridMultilevel"/>
    <w:tmpl w:val="F33E18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261492A"/>
    <w:multiLevelType w:val="hybridMultilevel"/>
    <w:tmpl w:val="32D43F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72F90071"/>
    <w:multiLevelType w:val="hybridMultilevel"/>
    <w:tmpl w:val="57920C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36D5C9C"/>
    <w:multiLevelType w:val="hybridMultilevel"/>
    <w:tmpl w:val="15B659D4"/>
    <w:lvl w:ilvl="0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6" w15:restartNumberingAfterBreak="0">
    <w:nsid w:val="757B2E02"/>
    <w:multiLevelType w:val="hybridMultilevel"/>
    <w:tmpl w:val="9266E30C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75A51868"/>
    <w:multiLevelType w:val="hybridMultilevel"/>
    <w:tmpl w:val="28849C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5A76A74"/>
    <w:multiLevelType w:val="hybridMultilevel"/>
    <w:tmpl w:val="4FD4D2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5D95B57"/>
    <w:multiLevelType w:val="hybridMultilevel"/>
    <w:tmpl w:val="B008A2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761004AC"/>
    <w:multiLevelType w:val="hybridMultilevel"/>
    <w:tmpl w:val="FDCC49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6394A61"/>
    <w:multiLevelType w:val="hybridMultilevel"/>
    <w:tmpl w:val="75DA9064"/>
    <w:lvl w:ilvl="0" w:tplc="E550BB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42806C">
      <w:start w:val="1206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1039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6852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B42E1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2873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E4B6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DCD5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7CBE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77B93F4E"/>
    <w:multiLevelType w:val="hybridMultilevel"/>
    <w:tmpl w:val="C97C47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78A640FA"/>
    <w:multiLevelType w:val="hybridMultilevel"/>
    <w:tmpl w:val="0CAA1D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78F1023A"/>
    <w:multiLevelType w:val="hybridMultilevel"/>
    <w:tmpl w:val="31F4B7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CA9930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792A1506"/>
    <w:multiLevelType w:val="hybridMultilevel"/>
    <w:tmpl w:val="639820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792D188B"/>
    <w:multiLevelType w:val="hybridMultilevel"/>
    <w:tmpl w:val="A78899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799218C3"/>
    <w:multiLevelType w:val="hybridMultilevel"/>
    <w:tmpl w:val="6938E1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79DE1587"/>
    <w:multiLevelType w:val="hybridMultilevel"/>
    <w:tmpl w:val="0CAA3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7A90444A"/>
    <w:multiLevelType w:val="hybridMultilevel"/>
    <w:tmpl w:val="2B4EA1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7BF54AA1"/>
    <w:multiLevelType w:val="hybridMultilevel"/>
    <w:tmpl w:val="4EA68A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7D590407"/>
    <w:multiLevelType w:val="hybridMultilevel"/>
    <w:tmpl w:val="54D00AE6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2" w15:restartNumberingAfterBreak="0">
    <w:nsid w:val="7D83671D"/>
    <w:multiLevelType w:val="hybridMultilevel"/>
    <w:tmpl w:val="FE28ED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7DA61429"/>
    <w:multiLevelType w:val="hybridMultilevel"/>
    <w:tmpl w:val="46FA77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4" w15:restartNumberingAfterBreak="0">
    <w:nsid w:val="7E085CAF"/>
    <w:multiLevelType w:val="hybridMultilevel"/>
    <w:tmpl w:val="CE9819BA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7EBD7F96"/>
    <w:multiLevelType w:val="hybridMultilevel"/>
    <w:tmpl w:val="FF2025FA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7EE452F1"/>
    <w:multiLevelType w:val="hybridMultilevel"/>
    <w:tmpl w:val="6396EF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7F5D61BC"/>
    <w:multiLevelType w:val="hybridMultilevel"/>
    <w:tmpl w:val="7C2645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7FF23E55"/>
    <w:multiLevelType w:val="hybridMultilevel"/>
    <w:tmpl w:val="AB9059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8"/>
  </w:num>
  <w:num w:numId="2">
    <w:abstractNumId w:val="164"/>
  </w:num>
  <w:num w:numId="3">
    <w:abstractNumId w:val="218"/>
  </w:num>
  <w:num w:numId="4">
    <w:abstractNumId w:val="1"/>
  </w:num>
  <w:num w:numId="5">
    <w:abstractNumId w:val="114"/>
  </w:num>
  <w:num w:numId="6">
    <w:abstractNumId w:val="228"/>
  </w:num>
  <w:num w:numId="7">
    <w:abstractNumId w:val="0"/>
  </w:num>
  <w:num w:numId="8">
    <w:abstractNumId w:val="186"/>
  </w:num>
  <w:num w:numId="9">
    <w:abstractNumId w:val="136"/>
  </w:num>
  <w:num w:numId="10">
    <w:abstractNumId w:val="78"/>
  </w:num>
  <w:num w:numId="11">
    <w:abstractNumId w:val="60"/>
  </w:num>
  <w:num w:numId="12">
    <w:abstractNumId w:val="173"/>
  </w:num>
  <w:num w:numId="13">
    <w:abstractNumId w:val="111"/>
  </w:num>
  <w:num w:numId="14">
    <w:abstractNumId w:val="174"/>
  </w:num>
  <w:num w:numId="15">
    <w:abstractNumId w:val="181"/>
  </w:num>
  <w:num w:numId="16">
    <w:abstractNumId w:val="55"/>
  </w:num>
  <w:num w:numId="17">
    <w:abstractNumId w:val="160"/>
  </w:num>
  <w:num w:numId="18">
    <w:abstractNumId w:val="213"/>
  </w:num>
  <w:num w:numId="19">
    <w:abstractNumId w:val="157"/>
  </w:num>
  <w:num w:numId="20">
    <w:abstractNumId w:val="172"/>
  </w:num>
  <w:num w:numId="21">
    <w:abstractNumId w:val="202"/>
  </w:num>
  <w:num w:numId="22">
    <w:abstractNumId w:val="66"/>
  </w:num>
  <w:num w:numId="23">
    <w:abstractNumId w:val="227"/>
  </w:num>
  <w:num w:numId="24">
    <w:abstractNumId w:val="120"/>
  </w:num>
  <w:num w:numId="25">
    <w:abstractNumId w:val="135"/>
  </w:num>
  <w:num w:numId="26">
    <w:abstractNumId w:val="175"/>
  </w:num>
  <w:num w:numId="27">
    <w:abstractNumId w:val="143"/>
  </w:num>
  <w:num w:numId="28">
    <w:abstractNumId w:val="201"/>
  </w:num>
  <w:num w:numId="29">
    <w:abstractNumId w:val="214"/>
  </w:num>
  <w:num w:numId="30">
    <w:abstractNumId w:val="132"/>
  </w:num>
  <w:num w:numId="31">
    <w:abstractNumId w:val="101"/>
  </w:num>
  <w:num w:numId="32">
    <w:abstractNumId w:val="155"/>
  </w:num>
  <w:num w:numId="33">
    <w:abstractNumId w:val="108"/>
  </w:num>
  <w:num w:numId="34">
    <w:abstractNumId w:val="27"/>
  </w:num>
  <w:num w:numId="35">
    <w:abstractNumId w:val="3"/>
  </w:num>
  <w:num w:numId="36">
    <w:abstractNumId w:val="91"/>
  </w:num>
  <w:num w:numId="37">
    <w:abstractNumId w:val="63"/>
  </w:num>
  <w:num w:numId="38">
    <w:abstractNumId w:val="176"/>
  </w:num>
  <w:num w:numId="39">
    <w:abstractNumId w:val="190"/>
  </w:num>
  <w:num w:numId="40">
    <w:abstractNumId w:val="100"/>
  </w:num>
  <w:num w:numId="41">
    <w:abstractNumId w:val="209"/>
  </w:num>
  <w:num w:numId="42">
    <w:abstractNumId w:val="9"/>
  </w:num>
  <w:num w:numId="43">
    <w:abstractNumId w:val="94"/>
  </w:num>
  <w:num w:numId="44">
    <w:abstractNumId w:val="203"/>
  </w:num>
  <w:num w:numId="45">
    <w:abstractNumId w:val="212"/>
  </w:num>
  <w:num w:numId="46">
    <w:abstractNumId w:val="102"/>
  </w:num>
  <w:num w:numId="47">
    <w:abstractNumId w:val="185"/>
  </w:num>
  <w:num w:numId="48">
    <w:abstractNumId w:val="116"/>
  </w:num>
  <w:num w:numId="49">
    <w:abstractNumId w:val="131"/>
  </w:num>
  <w:num w:numId="50">
    <w:abstractNumId w:val="188"/>
  </w:num>
  <w:num w:numId="51">
    <w:abstractNumId w:val="37"/>
  </w:num>
  <w:num w:numId="52">
    <w:abstractNumId w:val="65"/>
  </w:num>
  <w:num w:numId="53">
    <w:abstractNumId w:val="84"/>
  </w:num>
  <w:num w:numId="54">
    <w:abstractNumId w:val="38"/>
  </w:num>
  <w:num w:numId="55">
    <w:abstractNumId w:val="15"/>
  </w:num>
  <w:num w:numId="56">
    <w:abstractNumId w:val="76"/>
  </w:num>
  <w:num w:numId="57">
    <w:abstractNumId w:val="121"/>
  </w:num>
  <w:num w:numId="58">
    <w:abstractNumId w:val="2"/>
  </w:num>
  <w:num w:numId="59">
    <w:abstractNumId w:val="44"/>
  </w:num>
  <w:num w:numId="60">
    <w:abstractNumId w:val="146"/>
  </w:num>
  <w:num w:numId="61">
    <w:abstractNumId w:val="97"/>
  </w:num>
  <w:num w:numId="62">
    <w:abstractNumId w:val="86"/>
  </w:num>
  <w:num w:numId="63">
    <w:abstractNumId w:val="32"/>
  </w:num>
  <w:num w:numId="64">
    <w:abstractNumId w:val="54"/>
  </w:num>
  <w:num w:numId="65">
    <w:abstractNumId w:val="106"/>
  </w:num>
  <w:num w:numId="66">
    <w:abstractNumId w:val="4"/>
  </w:num>
  <w:num w:numId="67">
    <w:abstractNumId w:val="39"/>
  </w:num>
  <w:num w:numId="68">
    <w:abstractNumId w:val="58"/>
  </w:num>
  <w:num w:numId="69">
    <w:abstractNumId w:val="217"/>
  </w:num>
  <w:num w:numId="70">
    <w:abstractNumId w:val="148"/>
  </w:num>
  <w:num w:numId="71">
    <w:abstractNumId w:val="24"/>
  </w:num>
  <w:num w:numId="72">
    <w:abstractNumId w:val="158"/>
  </w:num>
  <w:num w:numId="73">
    <w:abstractNumId w:val="179"/>
  </w:num>
  <w:num w:numId="74">
    <w:abstractNumId w:val="30"/>
  </w:num>
  <w:num w:numId="75">
    <w:abstractNumId w:val="14"/>
  </w:num>
  <w:num w:numId="76">
    <w:abstractNumId w:val="50"/>
  </w:num>
  <w:num w:numId="77">
    <w:abstractNumId w:val="216"/>
  </w:num>
  <w:num w:numId="78">
    <w:abstractNumId w:val="5"/>
  </w:num>
  <w:num w:numId="79">
    <w:abstractNumId w:val="204"/>
  </w:num>
  <w:num w:numId="80">
    <w:abstractNumId w:val="215"/>
  </w:num>
  <w:num w:numId="81">
    <w:abstractNumId w:val="87"/>
  </w:num>
  <w:num w:numId="82">
    <w:abstractNumId w:val="69"/>
  </w:num>
  <w:num w:numId="83">
    <w:abstractNumId w:val="159"/>
  </w:num>
  <w:num w:numId="84">
    <w:abstractNumId w:val="6"/>
  </w:num>
  <w:num w:numId="85">
    <w:abstractNumId w:val="22"/>
  </w:num>
  <w:num w:numId="86">
    <w:abstractNumId w:val="130"/>
  </w:num>
  <w:num w:numId="87">
    <w:abstractNumId w:val="48"/>
  </w:num>
  <w:num w:numId="88">
    <w:abstractNumId w:val="168"/>
  </w:num>
  <w:num w:numId="89">
    <w:abstractNumId w:val="64"/>
  </w:num>
  <w:num w:numId="90">
    <w:abstractNumId w:val="36"/>
  </w:num>
  <w:num w:numId="91">
    <w:abstractNumId w:val="18"/>
  </w:num>
  <w:num w:numId="92">
    <w:abstractNumId w:val="169"/>
  </w:num>
  <w:num w:numId="93">
    <w:abstractNumId w:val="219"/>
  </w:num>
  <w:num w:numId="94">
    <w:abstractNumId w:val="61"/>
  </w:num>
  <w:num w:numId="95">
    <w:abstractNumId w:val="79"/>
  </w:num>
  <w:num w:numId="96">
    <w:abstractNumId w:val="184"/>
  </w:num>
  <w:num w:numId="97">
    <w:abstractNumId w:val="7"/>
  </w:num>
  <w:num w:numId="98">
    <w:abstractNumId w:val="35"/>
  </w:num>
  <w:num w:numId="99">
    <w:abstractNumId w:val="103"/>
  </w:num>
  <w:num w:numId="100">
    <w:abstractNumId w:val="207"/>
  </w:num>
  <w:num w:numId="101">
    <w:abstractNumId w:val="191"/>
  </w:num>
  <w:num w:numId="102">
    <w:abstractNumId w:val="127"/>
  </w:num>
  <w:num w:numId="103">
    <w:abstractNumId w:val="149"/>
  </w:num>
  <w:num w:numId="104">
    <w:abstractNumId w:val="154"/>
  </w:num>
  <w:num w:numId="105">
    <w:abstractNumId w:val="19"/>
  </w:num>
  <w:num w:numId="106">
    <w:abstractNumId w:val="107"/>
  </w:num>
  <w:num w:numId="107">
    <w:abstractNumId w:val="200"/>
  </w:num>
  <w:num w:numId="108">
    <w:abstractNumId w:val="43"/>
  </w:num>
  <w:num w:numId="109">
    <w:abstractNumId w:val="59"/>
  </w:num>
  <w:num w:numId="110">
    <w:abstractNumId w:val="141"/>
  </w:num>
  <w:num w:numId="111">
    <w:abstractNumId w:val="62"/>
  </w:num>
  <w:num w:numId="112">
    <w:abstractNumId w:val="180"/>
  </w:num>
  <w:num w:numId="113">
    <w:abstractNumId w:val="113"/>
  </w:num>
  <w:num w:numId="114">
    <w:abstractNumId w:val="125"/>
  </w:num>
  <w:num w:numId="115">
    <w:abstractNumId w:val="119"/>
  </w:num>
  <w:num w:numId="116">
    <w:abstractNumId w:val="122"/>
  </w:num>
  <w:num w:numId="117">
    <w:abstractNumId w:val="177"/>
  </w:num>
  <w:num w:numId="118">
    <w:abstractNumId w:val="182"/>
  </w:num>
  <w:num w:numId="119">
    <w:abstractNumId w:val="72"/>
  </w:num>
  <w:num w:numId="120">
    <w:abstractNumId w:val="46"/>
  </w:num>
  <w:num w:numId="121">
    <w:abstractNumId w:val="53"/>
  </w:num>
  <w:num w:numId="122">
    <w:abstractNumId w:val="104"/>
  </w:num>
  <w:num w:numId="123">
    <w:abstractNumId w:val="98"/>
  </w:num>
  <w:num w:numId="124">
    <w:abstractNumId w:val="68"/>
  </w:num>
  <w:num w:numId="125">
    <w:abstractNumId w:val="220"/>
  </w:num>
  <w:num w:numId="126">
    <w:abstractNumId w:val="142"/>
  </w:num>
  <w:num w:numId="127">
    <w:abstractNumId w:val="205"/>
  </w:num>
  <w:num w:numId="128">
    <w:abstractNumId w:val="57"/>
  </w:num>
  <w:num w:numId="129">
    <w:abstractNumId w:val="10"/>
  </w:num>
  <w:num w:numId="130">
    <w:abstractNumId w:val="75"/>
  </w:num>
  <w:num w:numId="131">
    <w:abstractNumId w:val="56"/>
  </w:num>
  <w:num w:numId="132">
    <w:abstractNumId w:val="28"/>
  </w:num>
  <w:num w:numId="133">
    <w:abstractNumId w:val="178"/>
  </w:num>
  <w:num w:numId="134">
    <w:abstractNumId w:val="211"/>
  </w:num>
  <w:num w:numId="135">
    <w:abstractNumId w:val="196"/>
  </w:num>
  <w:num w:numId="136">
    <w:abstractNumId w:val="170"/>
  </w:num>
  <w:num w:numId="137">
    <w:abstractNumId w:val="222"/>
  </w:num>
  <w:num w:numId="138">
    <w:abstractNumId w:val="29"/>
  </w:num>
  <w:num w:numId="139">
    <w:abstractNumId w:val="171"/>
  </w:num>
  <w:num w:numId="140">
    <w:abstractNumId w:val="74"/>
  </w:num>
  <w:num w:numId="141">
    <w:abstractNumId w:val="42"/>
  </w:num>
  <w:num w:numId="142">
    <w:abstractNumId w:val="126"/>
  </w:num>
  <w:num w:numId="143">
    <w:abstractNumId w:val="34"/>
  </w:num>
  <w:num w:numId="144">
    <w:abstractNumId w:val="85"/>
  </w:num>
  <w:num w:numId="145">
    <w:abstractNumId w:val="197"/>
  </w:num>
  <w:num w:numId="146">
    <w:abstractNumId w:val="8"/>
  </w:num>
  <w:num w:numId="147">
    <w:abstractNumId w:val="194"/>
  </w:num>
  <w:num w:numId="148">
    <w:abstractNumId w:val="95"/>
  </w:num>
  <w:num w:numId="149">
    <w:abstractNumId w:val="33"/>
  </w:num>
  <w:num w:numId="150">
    <w:abstractNumId w:val="123"/>
  </w:num>
  <w:num w:numId="151">
    <w:abstractNumId w:val="16"/>
  </w:num>
  <w:num w:numId="152">
    <w:abstractNumId w:val="23"/>
  </w:num>
  <w:num w:numId="153">
    <w:abstractNumId w:val="115"/>
  </w:num>
  <w:num w:numId="154">
    <w:abstractNumId w:val="183"/>
  </w:num>
  <w:num w:numId="155">
    <w:abstractNumId w:val="163"/>
  </w:num>
  <w:num w:numId="156">
    <w:abstractNumId w:val="26"/>
  </w:num>
  <w:num w:numId="157">
    <w:abstractNumId w:val="221"/>
  </w:num>
  <w:num w:numId="158">
    <w:abstractNumId w:val="144"/>
  </w:num>
  <w:num w:numId="159">
    <w:abstractNumId w:val="156"/>
  </w:num>
  <w:num w:numId="160">
    <w:abstractNumId w:val="225"/>
  </w:num>
  <w:num w:numId="161">
    <w:abstractNumId w:val="199"/>
  </w:num>
  <w:num w:numId="162">
    <w:abstractNumId w:val="67"/>
  </w:num>
  <w:num w:numId="163">
    <w:abstractNumId w:val="166"/>
  </w:num>
  <w:num w:numId="164">
    <w:abstractNumId w:val="20"/>
  </w:num>
  <w:num w:numId="165">
    <w:abstractNumId w:val="137"/>
  </w:num>
  <w:num w:numId="166">
    <w:abstractNumId w:val="210"/>
  </w:num>
  <w:num w:numId="167">
    <w:abstractNumId w:val="49"/>
  </w:num>
  <w:num w:numId="168">
    <w:abstractNumId w:val="112"/>
  </w:num>
  <w:num w:numId="169">
    <w:abstractNumId w:val="129"/>
  </w:num>
  <w:num w:numId="170">
    <w:abstractNumId w:val="70"/>
  </w:num>
  <w:num w:numId="171">
    <w:abstractNumId w:val="162"/>
  </w:num>
  <w:num w:numId="172">
    <w:abstractNumId w:val="109"/>
  </w:num>
  <w:num w:numId="173">
    <w:abstractNumId w:val="150"/>
  </w:num>
  <w:num w:numId="174">
    <w:abstractNumId w:val="224"/>
  </w:num>
  <w:num w:numId="175">
    <w:abstractNumId w:val="96"/>
  </w:num>
  <w:num w:numId="176">
    <w:abstractNumId w:val="110"/>
  </w:num>
  <w:num w:numId="177">
    <w:abstractNumId w:val="47"/>
  </w:num>
  <w:num w:numId="178">
    <w:abstractNumId w:val="81"/>
  </w:num>
  <w:num w:numId="179">
    <w:abstractNumId w:val="195"/>
  </w:num>
  <w:num w:numId="180">
    <w:abstractNumId w:val="198"/>
  </w:num>
  <w:num w:numId="181">
    <w:abstractNumId w:val="165"/>
  </w:num>
  <w:num w:numId="182">
    <w:abstractNumId w:val="21"/>
  </w:num>
  <w:num w:numId="183">
    <w:abstractNumId w:val="139"/>
  </w:num>
  <w:num w:numId="184">
    <w:abstractNumId w:val="140"/>
  </w:num>
  <w:num w:numId="185">
    <w:abstractNumId w:val="138"/>
  </w:num>
  <w:num w:numId="186">
    <w:abstractNumId w:val="117"/>
  </w:num>
  <w:num w:numId="187">
    <w:abstractNumId w:val="153"/>
  </w:num>
  <w:num w:numId="188">
    <w:abstractNumId w:val="90"/>
  </w:num>
  <w:num w:numId="189">
    <w:abstractNumId w:val="92"/>
  </w:num>
  <w:num w:numId="190">
    <w:abstractNumId w:val="17"/>
  </w:num>
  <w:num w:numId="191">
    <w:abstractNumId w:val="128"/>
  </w:num>
  <w:num w:numId="192">
    <w:abstractNumId w:val="151"/>
  </w:num>
  <w:num w:numId="193">
    <w:abstractNumId w:val="31"/>
  </w:num>
  <w:num w:numId="194">
    <w:abstractNumId w:val="152"/>
  </w:num>
  <w:num w:numId="195">
    <w:abstractNumId w:val="11"/>
  </w:num>
  <w:num w:numId="196">
    <w:abstractNumId w:val="12"/>
  </w:num>
  <w:num w:numId="197">
    <w:abstractNumId w:val="161"/>
  </w:num>
  <w:num w:numId="198">
    <w:abstractNumId w:val="133"/>
  </w:num>
  <w:num w:numId="199">
    <w:abstractNumId w:val="118"/>
  </w:num>
  <w:num w:numId="200">
    <w:abstractNumId w:val="41"/>
  </w:num>
  <w:num w:numId="201">
    <w:abstractNumId w:val="80"/>
  </w:num>
  <w:num w:numId="202">
    <w:abstractNumId w:val="83"/>
  </w:num>
  <w:num w:numId="203">
    <w:abstractNumId w:val="223"/>
  </w:num>
  <w:num w:numId="204">
    <w:abstractNumId w:val="51"/>
  </w:num>
  <w:num w:numId="205">
    <w:abstractNumId w:val="208"/>
  </w:num>
  <w:num w:numId="206">
    <w:abstractNumId w:val="73"/>
  </w:num>
  <w:num w:numId="207">
    <w:abstractNumId w:val="71"/>
  </w:num>
  <w:num w:numId="208">
    <w:abstractNumId w:val="167"/>
  </w:num>
  <w:num w:numId="209">
    <w:abstractNumId w:val="13"/>
  </w:num>
  <w:num w:numId="210">
    <w:abstractNumId w:val="134"/>
  </w:num>
  <w:num w:numId="211">
    <w:abstractNumId w:val="45"/>
  </w:num>
  <w:num w:numId="212">
    <w:abstractNumId w:val="82"/>
  </w:num>
  <w:num w:numId="213">
    <w:abstractNumId w:val="226"/>
  </w:num>
  <w:num w:numId="214">
    <w:abstractNumId w:val="147"/>
  </w:num>
  <w:num w:numId="215">
    <w:abstractNumId w:val="105"/>
  </w:num>
  <w:num w:numId="216">
    <w:abstractNumId w:val="189"/>
  </w:num>
  <w:num w:numId="217">
    <w:abstractNumId w:val="89"/>
  </w:num>
  <w:num w:numId="218">
    <w:abstractNumId w:val="124"/>
  </w:num>
  <w:num w:numId="219">
    <w:abstractNumId w:val="193"/>
  </w:num>
  <w:num w:numId="220">
    <w:abstractNumId w:val="25"/>
  </w:num>
  <w:num w:numId="221">
    <w:abstractNumId w:val="145"/>
  </w:num>
  <w:num w:numId="222">
    <w:abstractNumId w:val="187"/>
  </w:num>
  <w:num w:numId="223">
    <w:abstractNumId w:val="52"/>
  </w:num>
  <w:num w:numId="224">
    <w:abstractNumId w:val="206"/>
  </w:num>
  <w:num w:numId="225">
    <w:abstractNumId w:val="192"/>
  </w:num>
  <w:num w:numId="226">
    <w:abstractNumId w:val="99"/>
  </w:num>
  <w:num w:numId="227">
    <w:abstractNumId w:val="40"/>
  </w:num>
  <w:num w:numId="228">
    <w:abstractNumId w:val="77"/>
  </w:num>
  <w:num w:numId="229">
    <w:abstractNumId w:val="93"/>
  </w:num>
  <w:numIdMacAtCleanup w:val="2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9CD"/>
    <w:rsid w:val="000C4588"/>
    <w:rsid w:val="000E42F8"/>
    <w:rsid w:val="001B1483"/>
    <w:rsid w:val="00211D82"/>
    <w:rsid w:val="002960FE"/>
    <w:rsid w:val="004F227E"/>
    <w:rsid w:val="00532949"/>
    <w:rsid w:val="005B6472"/>
    <w:rsid w:val="00665526"/>
    <w:rsid w:val="006A59CD"/>
    <w:rsid w:val="006F4608"/>
    <w:rsid w:val="0095174F"/>
    <w:rsid w:val="00BC2A80"/>
    <w:rsid w:val="00D56CF7"/>
    <w:rsid w:val="00D76CF8"/>
    <w:rsid w:val="00DB5178"/>
    <w:rsid w:val="00F81483"/>
    <w:rsid w:val="00F96A8A"/>
    <w:rsid w:val="00FA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746FC6-BE83-47D9-A30F-54B0EC11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9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5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9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C2A8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6418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121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1434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6049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8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6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50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597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95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5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1C9AB-3280-4816-9003-D96FDCFE3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1395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Ayesha</dc:creator>
  <cp:lastModifiedBy>Dr. Munam Ali Shah</cp:lastModifiedBy>
  <cp:revision>3</cp:revision>
  <dcterms:created xsi:type="dcterms:W3CDTF">2016-02-15T10:06:00Z</dcterms:created>
  <dcterms:modified xsi:type="dcterms:W3CDTF">2016-02-15T10:12:00Z</dcterms:modified>
</cp:coreProperties>
</file>