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146" w:rsidRPr="003F10AF" w:rsidRDefault="000C1146" w:rsidP="000C1146">
      <w:pPr>
        <w:jc w:val="center"/>
      </w:pPr>
      <w:r w:rsidRPr="003F10AF">
        <w:rPr>
          <w:b/>
          <w:bCs/>
          <w:lang w:val="en-GB"/>
        </w:rPr>
        <w:t>Software Quality Engineering</w:t>
      </w:r>
    </w:p>
    <w:p w:rsidR="000C1146" w:rsidRPr="003F10AF" w:rsidRDefault="000C1146" w:rsidP="000C1146">
      <w:pPr>
        <w:jc w:val="center"/>
      </w:pPr>
      <w:r w:rsidRPr="003F10AF">
        <w:rPr>
          <w:b/>
          <w:bCs/>
          <w:lang w:val="en-GB"/>
        </w:rPr>
        <w:t>Lecture No. 28</w:t>
      </w:r>
    </w:p>
    <w:p w:rsidR="000C1146" w:rsidRPr="003F10AF" w:rsidRDefault="000C1146" w:rsidP="000C1146">
      <w:pPr>
        <w:jc w:val="center"/>
      </w:pPr>
      <w:r w:rsidRPr="003F10AF">
        <w:rPr>
          <w:b/>
          <w:bCs/>
          <w:lang w:val="en-US"/>
        </w:rPr>
        <w:t xml:space="preserve">Part- 4:  </w:t>
      </w:r>
      <w:r w:rsidRPr="003F10AF">
        <w:rPr>
          <w:b/>
          <w:bCs/>
          <w:lang w:val="en-US"/>
        </w:rPr>
        <w:br/>
        <w:t>Quantifiable Quality Improvement</w:t>
      </w:r>
    </w:p>
    <w:p w:rsidR="000C1146" w:rsidRDefault="000C1146" w:rsidP="000C1146">
      <w:pPr>
        <w:jc w:val="both"/>
        <w:rPr>
          <w:b/>
          <w:bCs/>
          <w:lang w:val="en-US"/>
        </w:rPr>
      </w:pPr>
      <w:r w:rsidRPr="003F10AF">
        <w:rPr>
          <w:b/>
          <w:bCs/>
          <w:lang w:val="en-US"/>
        </w:rPr>
        <w:t xml:space="preserve">Summary of the previous lecture </w:t>
      </w:r>
    </w:p>
    <w:p w:rsidR="000C1146" w:rsidRPr="003F10AF" w:rsidRDefault="000C1146" w:rsidP="000C1146">
      <w:pPr>
        <w:pStyle w:val="ListParagraph"/>
        <w:numPr>
          <w:ilvl w:val="0"/>
          <w:numId w:val="177"/>
        </w:numPr>
        <w:jc w:val="both"/>
      </w:pPr>
      <w:r w:rsidRPr="003F10AF">
        <w:rPr>
          <w:lang w:val="en-US"/>
        </w:rPr>
        <w:t xml:space="preserve">In our previous lecture, we talked about quality models. We discussed different types of quality models </w:t>
      </w:r>
    </w:p>
    <w:p w:rsidR="000C1146" w:rsidRPr="003F10AF" w:rsidRDefault="000C1146" w:rsidP="000C1146">
      <w:pPr>
        <w:pStyle w:val="ListParagraph"/>
        <w:numPr>
          <w:ilvl w:val="1"/>
          <w:numId w:val="177"/>
        </w:numPr>
        <w:jc w:val="both"/>
      </w:pPr>
      <w:r w:rsidRPr="003F10AF">
        <w:rPr>
          <w:lang w:val="en-US"/>
        </w:rPr>
        <w:t xml:space="preserve">. Generalized: averages or trends </w:t>
      </w:r>
    </w:p>
    <w:p w:rsidR="000C1146" w:rsidRPr="003F10AF" w:rsidRDefault="000C1146" w:rsidP="000C1146">
      <w:pPr>
        <w:pStyle w:val="ListParagraph"/>
        <w:numPr>
          <w:ilvl w:val="1"/>
          <w:numId w:val="177"/>
        </w:numPr>
        <w:jc w:val="both"/>
      </w:pPr>
      <w:r w:rsidRPr="003F10AF">
        <w:rPr>
          <w:lang w:val="en-US"/>
        </w:rPr>
        <w:t xml:space="preserve">. Product-specific: more customized </w:t>
      </w:r>
    </w:p>
    <w:p w:rsidR="000C1146" w:rsidRPr="003F10AF" w:rsidRDefault="000C1146" w:rsidP="000C1146">
      <w:pPr>
        <w:pStyle w:val="ListParagraph"/>
        <w:numPr>
          <w:ilvl w:val="0"/>
          <w:numId w:val="177"/>
        </w:numPr>
        <w:jc w:val="both"/>
      </w:pPr>
      <w:r w:rsidRPr="003F10AF">
        <w:rPr>
          <w:lang w:val="en-US"/>
        </w:rPr>
        <w:t xml:space="preserve">We also discussed Model/Measurement Selection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Outlines of today’s lecture</w:t>
      </w:r>
    </w:p>
    <w:p w:rsidR="000C1146" w:rsidRPr="003F10AF" w:rsidRDefault="000C1146" w:rsidP="000C1146">
      <w:pPr>
        <w:pStyle w:val="ListParagraph"/>
        <w:numPr>
          <w:ilvl w:val="0"/>
          <w:numId w:val="178"/>
        </w:numPr>
        <w:jc w:val="both"/>
      </w:pPr>
      <w:r w:rsidRPr="003F10AF">
        <w:rPr>
          <w:bCs/>
          <w:lang w:val="en-US"/>
        </w:rPr>
        <w:t xml:space="preserve">In today’s lecture, we will talk about Defect Classification and Analysis </w:t>
      </w:r>
    </w:p>
    <w:p w:rsidR="000C1146" w:rsidRPr="003F10AF" w:rsidRDefault="000C1146" w:rsidP="000C1146">
      <w:pPr>
        <w:pStyle w:val="ListParagraph"/>
        <w:numPr>
          <w:ilvl w:val="0"/>
          <w:numId w:val="178"/>
        </w:numPr>
        <w:jc w:val="both"/>
      </w:pPr>
      <w:r w:rsidRPr="003F10AF">
        <w:rPr>
          <w:bCs/>
          <w:lang w:val="en-US"/>
        </w:rPr>
        <w:t xml:space="preserve">General Types of Defect Analyses. </w:t>
      </w:r>
    </w:p>
    <w:p w:rsidR="000C1146" w:rsidRPr="003F10AF" w:rsidRDefault="000C1146" w:rsidP="000C1146">
      <w:pPr>
        <w:pStyle w:val="ListParagraph"/>
        <w:numPr>
          <w:ilvl w:val="0"/>
          <w:numId w:val="178"/>
        </w:numPr>
        <w:jc w:val="both"/>
      </w:pPr>
      <w:r w:rsidRPr="003F10AF">
        <w:rPr>
          <w:bCs/>
          <w:lang w:val="en-US"/>
        </w:rPr>
        <w:t xml:space="preserve">ODC: Orthogonal Defect Classification. </w:t>
      </w:r>
    </w:p>
    <w:p w:rsidR="000C1146" w:rsidRPr="003F10AF" w:rsidRDefault="000C1146" w:rsidP="000C1146">
      <w:pPr>
        <w:pStyle w:val="ListParagraph"/>
        <w:numPr>
          <w:ilvl w:val="0"/>
          <w:numId w:val="178"/>
        </w:numPr>
        <w:jc w:val="both"/>
      </w:pPr>
      <w:r w:rsidRPr="003F10AF">
        <w:rPr>
          <w:bCs/>
          <w:lang w:val="en-US"/>
        </w:rPr>
        <w:t xml:space="preserve">Analysis of ODC Data.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Objectives</w:t>
      </w:r>
    </w:p>
    <w:p w:rsidR="000C1146" w:rsidRPr="003F10AF" w:rsidRDefault="000C1146" w:rsidP="000C1146">
      <w:pPr>
        <w:pStyle w:val="ListParagraph"/>
        <w:numPr>
          <w:ilvl w:val="0"/>
          <w:numId w:val="179"/>
        </w:numPr>
        <w:jc w:val="both"/>
      </w:pPr>
      <w:r w:rsidRPr="003F10AF">
        <w:rPr>
          <w:bCs/>
          <w:lang w:val="en-US"/>
        </w:rPr>
        <w:t xml:space="preserve">To understand and distinguish defect analysis and defect distribution analysis. </w:t>
      </w:r>
    </w:p>
    <w:p w:rsidR="000C1146" w:rsidRPr="003F10AF" w:rsidRDefault="000C1146" w:rsidP="000C1146">
      <w:pPr>
        <w:pStyle w:val="ListParagraph"/>
        <w:numPr>
          <w:ilvl w:val="0"/>
          <w:numId w:val="179"/>
        </w:numPr>
        <w:jc w:val="both"/>
      </w:pPr>
      <w:r w:rsidRPr="003F10AF">
        <w:rPr>
          <w:bCs/>
          <w:lang w:val="en-US"/>
        </w:rPr>
        <w:t xml:space="preserve">To apply the knowledge learnt of the ODC to real life software.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 xml:space="preserve">Defect Analysis </w:t>
      </w:r>
    </w:p>
    <w:p w:rsidR="000C1146" w:rsidRPr="003F10AF" w:rsidRDefault="000C1146" w:rsidP="000C1146">
      <w:pPr>
        <w:pStyle w:val="ListParagraph"/>
        <w:numPr>
          <w:ilvl w:val="0"/>
          <w:numId w:val="180"/>
        </w:numPr>
        <w:jc w:val="both"/>
      </w:pPr>
      <w:r w:rsidRPr="003F10AF">
        <w:rPr>
          <w:bCs/>
          <w:lang w:val="en-US"/>
        </w:rPr>
        <w:t xml:space="preserve">Goal: (actual/potential) defect↓ or quality↑ in current and future products. </w:t>
      </w:r>
    </w:p>
    <w:p w:rsidR="000C1146" w:rsidRPr="003F10AF" w:rsidRDefault="000C1146" w:rsidP="000C1146">
      <w:pPr>
        <w:pStyle w:val="ListParagraph"/>
        <w:numPr>
          <w:ilvl w:val="0"/>
          <w:numId w:val="180"/>
        </w:numPr>
        <w:jc w:val="both"/>
      </w:pPr>
      <w:r w:rsidRPr="003F10AF">
        <w:rPr>
          <w:bCs/>
          <w:lang w:val="en-US"/>
        </w:rPr>
        <w:t xml:space="preserve">General defect analyses: </w:t>
      </w:r>
    </w:p>
    <w:p w:rsidR="000C1146" w:rsidRPr="003F10AF" w:rsidRDefault="000C1146" w:rsidP="000C1146">
      <w:pPr>
        <w:pStyle w:val="ListParagraph"/>
        <w:numPr>
          <w:ilvl w:val="1"/>
          <w:numId w:val="180"/>
        </w:numPr>
        <w:jc w:val="both"/>
      </w:pPr>
      <w:r w:rsidRPr="003F10AF">
        <w:rPr>
          <w:bCs/>
          <w:lang w:val="en-US"/>
        </w:rPr>
        <w:t xml:space="preserve">. Questions: what/where/when/how/why? </w:t>
      </w:r>
    </w:p>
    <w:p w:rsidR="000C1146" w:rsidRPr="003F10AF" w:rsidRDefault="000C1146" w:rsidP="000C1146">
      <w:pPr>
        <w:pStyle w:val="ListParagraph"/>
        <w:numPr>
          <w:ilvl w:val="1"/>
          <w:numId w:val="180"/>
        </w:numPr>
        <w:jc w:val="both"/>
      </w:pPr>
      <w:r w:rsidRPr="003F10AF">
        <w:rPr>
          <w:bCs/>
          <w:lang w:val="en-US"/>
        </w:rPr>
        <w:t xml:space="preserve">. Distribution/trend/causal analyses. </w:t>
      </w:r>
    </w:p>
    <w:p w:rsidR="000C1146" w:rsidRPr="003F10AF" w:rsidRDefault="000C1146" w:rsidP="000C1146">
      <w:pPr>
        <w:jc w:val="both"/>
      </w:pPr>
      <w:r w:rsidRPr="003F10AF">
        <w:rPr>
          <w:bCs/>
          <w:lang w:val="en-US"/>
        </w:rPr>
        <w:t xml:space="preserve">Analyses of classified defect data: </w:t>
      </w:r>
    </w:p>
    <w:p w:rsidR="000C1146" w:rsidRPr="003F10AF" w:rsidRDefault="000C1146" w:rsidP="000C1146">
      <w:pPr>
        <w:pStyle w:val="ListParagraph"/>
        <w:numPr>
          <w:ilvl w:val="0"/>
          <w:numId w:val="181"/>
        </w:numPr>
        <w:jc w:val="both"/>
      </w:pPr>
      <w:r w:rsidRPr="003F10AF">
        <w:rPr>
          <w:bCs/>
          <w:lang w:val="en-US"/>
        </w:rPr>
        <w:t xml:space="preserve">. Prior: defect classification. </w:t>
      </w:r>
    </w:p>
    <w:p w:rsidR="000C1146" w:rsidRPr="003F10AF" w:rsidRDefault="000C1146" w:rsidP="000C1146">
      <w:pPr>
        <w:pStyle w:val="ListParagraph"/>
        <w:numPr>
          <w:ilvl w:val="0"/>
          <w:numId w:val="181"/>
        </w:numPr>
        <w:jc w:val="both"/>
      </w:pPr>
      <w:r w:rsidRPr="003F10AF">
        <w:rPr>
          <w:bCs/>
          <w:lang w:val="en-US"/>
        </w:rPr>
        <w:t xml:space="preserve">. Use of historical baselines. </w:t>
      </w:r>
    </w:p>
    <w:p w:rsidR="000C1146" w:rsidRPr="003F10AF" w:rsidRDefault="000C1146" w:rsidP="000C1146">
      <w:pPr>
        <w:pStyle w:val="ListParagraph"/>
        <w:numPr>
          <w:ilvl w:val="0"/>
          <w:numId w:val="181"/>
        </w:numPr>
        <w:jc w:val="both"/>
      </w:pPr>
      <w:r w:rsidRPr="003F10AF">
        <w:rPr>
          <w:bCs/>
          <w:lang w:val="en-US"/>
        </w:rPr>
        <w:t xml:space="preserve">. Attribute focusing in 1-way and 2-way analyses. </w:t>
      </w:r>
    </w:p>
    <w:p w:rsidR="000C1146" w:rsidRPr="003F10AF" w:rsidRDefault="000C1146" w:rsidP="000C1146">
      <w:pPr>
        <w:pStyle w:val="ListParagraph"/>
        <w:numPr>
          <w:ilvl w:val="0"/>
          <w:numId w:val="181"/>
        </w:numPr>
        <w:jc w:val="both"/>
      </w:pPr>
      <w:r w:rsidRPr="003F10AF">
        <w:rPr>
          <w:bCs/>
          <w:lang w:val="en-US"/>
        </w:rPr>
        <w:t xml:space="preserve">. Tree-based defect analysis (Lecture 29) </w:t>
      </w:r>
    </w:p>
    <w:p w:rsidR="000C1146" w:rsidRDefault="000C1146" w:rsidP="000C1146">
      <w:pPr>
        <w:jc w:val="both"/>
        <w:rPr>
          <w:b/>
          <w:bCs/>
          <w:lang w:val="en-US"/>
        </w:rPr>
      </w:pPr>
    </w:p>
    <w:p w:rsidR="000C1146" w:rsidRDefault="000C1146" w:rsidP="000C1146">
      <w:pPr>
        <w:jc w:val="both"/>
        <w:rPr>
          <w:b/>
          <w:bCs/>
          <w:lang w:val="en-US"/>
        </w:rPr>
      </w:pP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 xml:space="preserve">Defect in Quality Data/Models </w:t>
      </w:r>
    </w:p>
    <w:p w:rsidR="000C1146" w:rsidRPr="003F10AF" w:rsidRDefault="000C1146" w:rsidP="000C1146">
      <w:pPr>
        <w:jc w:val="both"/>
      </w:pPr>
      <w:r w:rsidRPr="003F10AF">
        <w:rPr>
          <w:bCs/>
          <w:lang w:val="en-US"/>
        </w:rPr>
        <w:t xml:space="preserve">• Defect data </w:t>
      </w:r>
      <w:r w:rsidRPr="003F10AF">
        <w:rPr>
          <w:rFonts w:ascii="Cambria Math" w:hAnsi="Cambria Math" w:cs="Cambria Math"/>
          <w:bCs/>
          <w:lang w:val="en-US"/>
        </w:rPr>
        <w:t>⊂</w:t>
      </w:r>
      <w:r w:rsidRPr="003F10AF">
        <w:rPr>
          <w:rFonts w:ascii="Calibri" w:hAnsi="Calibri" w:cs="Calibri"/>
          <w:bCs/>
          <w:lang w:val="en-US"/>
        </w:rPr>
        <w:t xml:space="preserve"> quality measurement data: </w:t>
      </w:r>
    </w:p>
    <w:p w:rsidR="000C1146" w:rsidRPr="003F10AF" w:rsidRDefault="000C1146" w:rsidP="000C1146">
      <w:pPr>
        <w:pStyle w:val="ListParagraph"/>
        <w:numPr>
          <w:ilvl w:val="0"/>
          <w:numId w:val="182"/>
        </w:numPr>
        <w:jc w:val="both"/>
      </w:pPr>
      <w:r w:rsidRPr="003F10AF">
        <w:rPr>
          <w:bCs/>
          <w:lang w:val="en-US"/>
        </w:rPr>
        <w:t xml:space="preserve">. As part of direct Q data. </w:t>
      </w:r>
    </w:p>
    <w:p w:rsidR="000C1146" w:rsidRPr="003F10AF" w:rsidRDefault="000C1146" w:rsidP="000C1146">
      <w:pPr>
        <w:pStyle w:val="ListParagraph"/>
        <w:numPr>
          <w:ilvl w:val="0"/>
          <w:numId w:val="182"/>
        </w:numPr>
        <w:jc w:val="both"/>
      </w:pPr>
      <w:r w:rsidRPr="003F10AF">
        <w:rPr>
          <w:bCs/>
          <w:lang w:val="en-US"/>
        </w:rPr>
        <w:t xml:space="preserve">. Extracted from defect tracking tools. </w:t>
      </w:r>
    </w:p>
    <w:p w:rsidR="000C1146" w:rsidRPr="003F10AF" w:rsidRDefault="000C1146" w:rsidP="000C1146">
      <w:pPr>
        <w:pStyle w:val="ListParagraph"/>
        <w:numPr>
          <w:ilvl w:val="0"/>
          <w:numId w:val="182"/>
        </w:numPr>
        <w:jc w:val="both"/>
      </w:pPr>
      <w:r w:rsidRPr="003F10AF">
        <w:rPr>
          <w:bCs/>
          <w:lang w:val="en-US"/>
        </w:rPr>
        <w:lastRenderedPageBreak/>
        <w:t xml:space="preserve">. Additional (defect classification) data may be available. </w:t>
      </w:r>
    </w:p>
    <w:p w:rsidR="000C1146" w:rsidRPr="003F10AF" w:rsidRDefault="000C1146" w:rsidP="000C1146">
      <w:pPr>
        <w:jc w:val="both"/>
      </w:pPr>
      <w:r w:rsidRPr="003F10AF">
        <w:rPr>
          <w:bCs/>
          <w:lang w:val="en-US"/>
        </w:rPr>
        <w:t xml:space="preserve">• Defect data in quality models: </w:t>
      </w:r>
    </w:p>
    <w:p w:rsidR="000C1146" w:rsidRPr="003F10AF" w:rsidRDefault="000C1146" w:rsidP="000C1146">
      <w:pPr>
        <w:pStyle w:val="ListParagraph"/>
        <w:numPr>
          <w:ilvl w:val="0"/>
          <w:numId w:val="183"/>
        </w:numPr>
        <w:jc w:val="both"/>
      </w:pPr>
      <w:r w:rsidRPr="003F10AF">
        <w:rPr>
          <w:bCs/>
          <w:lang w:val="en-US"/>
        </w:rPr>
        <w:t xml:space="preserve">. As results in generalized models (GMs). </w:t>
      </w:r>
    </w:p>
    <w:p w:rsidR="000C1146" w:rsidRPr="003F10AF" w:rsidRDefault="000C1146" w:rsidP="000C1146">
      <w:pPr>
        <w:pStyle w:val="ListParagraph"/>
        <w:numPr>
          <w:ilvl w:val="0"/>
          <w:numId w:val="183"/>
        </w:numPr>
        <w:jc w:val="both"/>
      </w:pPr>
      <w:r w:rsidRPr="003F10AF">
        <w:rPr>
          <w:bCs/>
          <w:lang w:val="en-US"/>
        </w:rPr>
        <w:t xml:space="preserve">. As r.v. (response/independent variable) in product specific models (PSMs). </w:t>
      </w:r>
    </w:p>
    <w:p w:rsidR="000C1146" w:rsidRPr="003F10AF" w:rsidRDefault="000C1146" w:rsidP="000C1146">
      <w:pPr>
        <w:pStyle w:val="ListParagraph"/>
        <w:numPr>
          <w:ilvl w:val="1"/>
          <w:numId w:val="183"/>
        </w:numPr>
        <w:jc w:val="both"/>
      </w:pPr>
      <w:r w:rsidRPr="003F10AF">
        <w:rPr>
          <w:bCs/>
          <w:lang w:val="en-US"/>
        </w:rPr>
        <w:t xml:space="preserve">semi-customized models ≈ GMs, </w:t>
      </w:r>
    </w:p>
    <w:p w:rsidR="000C1146" w:rsidRPr="003F10AF" w:rsidRDefault="000C1146" w:rsidP="000C1146">
      <w:pPr>
        <w:pStyle w:val="ListParagraph"/>
        <w:numPr>
          <w:ilvl w:val="1"/>
          <w:numId w:val="183"/>
        </w:numPr>
        <w:jc w:val="both"/>
      </w:pPr>
      <w:r w:rsidRPr="003F10AF">
        <w:rPr>
          <w:bCs/>
          <w:lang w:val="en-US"/>
        </w:rPr>
        <w:t xml:space="preserve">observation-based: r.v. in SRGMs, </w:t>
      </w:r>
    </w:p>
    <w:p w:rsidR="000C1146" w:rsidRPr="003F10AF" w:rsidRDefault="000C1146" w:rsidP="000C1146">
      <w:pPr>
        <w:pStyle w:val="ListParagraph"/>
        <w:numPr>
          <w:ilvl w:val="1"/>
          <w:numId w:val="183"/>
        </w:numPr>
        <w:jc w:val="both"/>
      </w:pPr>
      <w:r w:rsidRPr="003F10AF">
        <w:rPr>
          <w:bCs/>
          <w:lang w:val="en-US"/>
        </w:rPr>
        <w:t xml:space="preserve">predictive: r.v. in TBDMs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 xml:space="preserve">General Defect Analysis </w:t>
      </w:r>
    </w:p>
    <w:p w:rsidR="000C1146" w:rsidRPr="003F10AF" w:rsidRDefault="000C1146" w:rsidP="000C1146">
      <w:pPr>
        <w:pStyle w:val="ListParagraph"/>
        <w:numPr>
          <w:ilvl w:val="0"/>
          <w:numId w:val="183"/>
        </w:numPr>
        <w:jc w:val="both"/>
      </w:pPr>
      <w:r w:rsidRPr="003F10AF">
        <w:rPr>
          <w:bCs/>
          <w:lang w:val="en-US"/>
        </w:rPr>
        <w:t xml:space="preserve">General defect analyses: Questions </w:t>
      </w:r>
    </w:p>
    <w:p w:rsidR="000C1146" w:rsidRPr="003F10AF" w:rsidRDefault="000C1146" w:rsidP="000C1146">
      <w:pPr>
        <w:pStyle w:val="ListParagraph"/>
        <w:numPr>
          <w:ilvl w:val="0"/>
          <w:numId w:val="184"/>
        </w:numPr>
        <w:jc w:val="both"/>
      </w:pPr>
      <w:r w:rsidRPr="003F10AF">
        <w:rPr>
          <w:bCs/>
          <w:lang w:val="en-US"/>
        </w:rPr>
        <w:t xml:space="preserve">. What? identification (and classification). </w:t>
      </w:r>
    </w:p>
    <w:p w:rsidR="000C1146" w:rsidRPr="003F10AF" w:rsidRDefault="000C1146" w:rsidP="000C1146">
      <w:pPr>
        <w:pStyle w:val="ListParagraph"/>
        <w:numPr>
          <w:ilvl w:val="1"/>
          <w:numId w:val="184"/>
        </w:numPr>
        <w:jc w:val="both"/>
      </w:pPr>
      <w:r w:rsidRPr="003F10AF">
        <w:rPr>
          <w:bCs/>
          <w:lang w:val="en-US"/>
        </w:rPr>
        <w:t xml:space="preserve">type, severity, etc., </w:t>
      </w:r>
    </w:p>
    <w:p w:rsidR="000C1146" w:rsidRPr="003F10AF" w:rsidRDefault="000C1146" w:rsidP="000C1146">
      <w:pPr>
        <w:pStyle w:val="ListParagraph"/>
        <w:numPr>
          <w:ilvl w:val="1"/>
          <w:numId w:val="184"/>
        </w:numPr>
        <w:jc w:val="both"/>
      </w:pPr>
      <w:r w:rsidRPr="003F10AF">
        <w:rPr>
          <w:bCs/>
          <w:lang w:val="en-US"/>
        </w:rPr>
        <w:t xml:space="preserve">even without formal classification. </w:t>
      </w:r>
    </w:p>
    <w:p w:rsidR="000C1146" w:rsidRPr="003F10AF" w:rsidRDefault="000C1146" w:rsidP="000C1146">
      <w:pPr>
        <w:pStyle w:val="ListParagraph"/>
        <w:numPr>
          <w:ilvl w:val="0"/>
          <w:numId w:val="184"/>
        </w:numPr>
        <w:jc w:val="both"/>
      </w:pPr>
      <w:r w:rsidRPr="003F10AF">
        <w:rPr>
          <w:bCs/>
          <w:lang w:val="en-US"/>
        </w:rPr>
        <w:t xml:space="preserve">. Where? distribution across location. </w:t>
      </w:r>
    </w:p>
    <w:p w:rsidR="000C1146" w:rsidRPr="003F10AF" w:rsidRDefault="000C1146" w:rsidP="000C1146">
      <w:pPr>
        <w:pStyle w:val="ListParagraph"/>
        <w:numPr>
          <w:ilvl w:val="0"/>
          <w:numId w:val="184"/>
        </w:numPr>
        <w:jc w:val="both"/>
      </w:pPr>
      <w:r w:rsidRPr="003F10AF">
        <w:rPr>
          <w:bCs/>
          <w:lang w:val="en-US"/>
        </w:rPr>
        <w:t>. When? discovery/observation</w:t>
      </w:r>
    </w:p>
    <w:p w:rsidR="000C1146" w:rsidRPr="003F10AF" w:rsidRDefault="000C1146" w:rsidP="000C1146">
      <w:pPr>
        <w:pStyle w:val="ListParagraph"/>
        <w:numPr>
          <w:ilvl w:val="1"/>
          <w:numId w:val="146"/>
        </w:numPr>
        <w:jc w:val="both"/>
      </w:pPr>
      <w:r w:rsidRPr="003F10AF">
        <w:rPr>
          <w:bCs/>
          <w:lang w:val="en-US"/>
        </w:rPr>
        <w:t xml:space="preserve">what about when injection? harder </w:t>
      </w:r>
    </w:p>
    <w:p w:rsidR="000C1146" w:rsidRPr="003F10AF" w:rsidRDefault="000C1146" w:rsidP="000C1146">
      <w:pPr>
        <w:pStyle w:val="ListParagraph"/>
        <w:numPr>
          <w:ilvl w:val="1"/>
          <w:numId w:val="146"/>
        </w:numPr>
        <w:jc w:val="both"/>
      </w:pPr>
      <w:r w:rsidRPr="003F10AF">
        <w:rPr>
          <w:bCs/>
          <w:lang w:val="en-US"/>
        </w:rPr>
        <w:t xml:space="preserve">pre-release: more data </w:t>
      </w:r>
    </w:p>
    <w:p w:rsidR="000C1146" w:rsidRPr="003F10AF" w:rsidRDefault="000C1146" w:rsidP="000C1146">
      <w:pPr>
        <w:pStyle w:val="ListParagraph"/>
        <w:numPr>
          <w:ilvl w:val="1"/>
          <w:numId w:val="146"/>
        </w:numPr>
        <w:jc w:val="both"/>
      </w:pPr>
      <w:r w:rsidRPr="003F10AF">
        <w:rPr>
          <w:bCs/>
          <w:lang w:val="en-US"/>
        </w:rPr>
        <w:t xml:space="preserve">post-release: more meaningful/sensitive </w:t>
      </w:r>
    </w:p>
    <w:p w:rsidR="000C1146" w:rsidRPr="003F10AF" w:rsidRDefault="000C1146" w:rsidP="000C1146">
      <w:pPr>
        <w:pStyle w:val="ListParagraph"/>
        <w:numPr>
          <w:ilvl w:val="0"/>
          <w:numId w:val="184"/>
        </w:numPr>
        <w:jc w:val="both"/>
      </w:pPr>
      <w:r w:rsidRPr="003F10AF">
        <w:rPr>
          <w:bCs/>
          <w:lang w:val="en-US"/>
        </w:rPr>
        <w:t>. How/why? related to injection</w:t>
      </w:r>
    </w:p>
    <w:p w:rsidR="000C1146" w:rsidRPr="003F10AF" w:rsidRDefault="000C1146" w:rsidP="000C1146">
      <w:pPr>
        <w:pStyle w:val="ListParagraph"/>
        <w:numPr>
          <w:ilvl w:val="2"/>
          <w:numId w:val="184"/>
        </w:numPr>
        <w:jc w:val="both"/>
      </w:pPr>
      <w:r w:rsidRPr="003F10AF">
        <w:rPr>
          <w:rFonts w:ascii="Cambria Math" w:hAnsi="Cambria Math" w:cs="Cambria Math"/>
          <w:bCs/>
          <w:lang w:val="en-US"/>
        </w:rPr>
        <w:t>⇒</w:t>
      </w:r>
      <w:r w:rsidRPr="003F10AF">
        <w:rPr>
          <w:rFonts w:ascii="Calibri" w:hAnsi="Calibri" w:cs="Calibri"/>
          <w:bCs/>
          <w:lang w:val="en-US"/>
        </w:rPr>
        <w:t xml:space="preserve"> use in future defect prevention.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 xml:space="preserve">General defect analyses </w:t>
      </w:r>
    </w:p>
    <w:p w:rsidR="000C1146" w:rsidRPr="003F10AF" w:rsidRDefault="000C1146" w:rsidP="000C1146">
      <w:pPr>
        <w:jc w:val="both"/>
      </w:pPr>
      <w:r w:rsidRPr="003F10AF">
        <w:rPr>
          <w:bCs/>
          <w:lang w:val="en-US"/>
        </w:rPr>
        <w:t xml:space="preserve">General defect analyses: Types </w:t>
      </w:r>
    </w:p>
    <w:p w:rsidR="000C1146" w:rsidRPr="003F10AF" w:rsidRDefault="000C1146" w:rsidP="000C1146">
      <w:pPr>
        <w:pStyle w:val="ListParagraph"/>
        <w:numPr>
          <w:ilvl w:val="0"/>
          <w:numId w:val="174"/>
        </w:numPr>
        <w:jc w:val="both"/>
      </w:pPr>
      <w:r w:rsidRPr="003F10AF">
        <w:rPr>
          <w:bCs/>
          <w:lang w:val="en-US"/>
        </w:rPr>
        <w:t xml:space="preserve">. Distribution by type or area. </w:t>
      </w:r>
    </w:p>
    <w:p w:rsidR="000C1146" w:rsidRPr="003F10AF" w:rsidRDefault="000C1146" w:rsidP="000C1146">
      <w:pPr>
        <w:pStyle w:val="ListParagraph"/>
        <w:numPr>
          <w:ilvl w:val="0"/>
          <w:numId w:val="174"/>
        </w:numPr>
        <w:jc w:val="both"/>
      </w:pPr>
      <w:r w:rsidRPr="003F10AF">
        <w:rPr>
          <w:bCs/>
          <w:lang w:val="en-US"/>
        </w:rPr>
        <w:t xml:space="preserve">. Trend over time. </w:t>
      </w:r>
    </w:p>
    <w:p w:rsidR="000C1146" w:rsidRPr="003F10AF" w:rsidRDefault="000C1146" w:rsidP="000C1146">
      <w:pPr>
        <w:pStyle w:val="ListParagraph"/>
        <w:numPr>
          <w:ilvl w:val="0"/>
          <w:numId w:val="174"/>
        </w:numPr>
        <w:jc w:val="both"/>
      </w:pPr>
      <w:r w:rsidRPr="003F10AF">
        <w:rPr>
          <w:bCs/>
          <w:lang w:val="en-US"/>
        </w:rPr>
        <w:t xml:space="preserve">. Causal analysis. </w:t>
      </w:r>
    </w:p>
    <w:p w:rsidR="000C1146" w:rsidRPr="003F10AF" w:rsidRDefault="000C1146" w:rsidP="000C1146">
      <w:pPr>
        <w:pStyle w:val="ListParagraph"/>
        <w:numPr>
          <w:ilvl w:val="0"/>
          <w:numId w:val="174"/>
        </w:numPr>
        <w:jc w:val="both"/>
      </w:pPr>
      <w:r w:rsidRPr="003F10AF">
        <w:rPr>
          <w:bCs/>
          <w:lang w:val="en-US"/>
        </w:rPr>
        <w:t>. Other analysis for classified data.</w:t>
      </w:r>
      <w:r w:rsidRPr="003F10AF">
        <w:rPr>
          <w:b/>
          <w:bCs/>
          <w:lang w:val="en-US"/>
        </w:rPr>
        <w:t xml:space="preserve">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Defect Analysis: Data Treatment</w:t>
      </w:r>
    </w:p>
    <w:p w:rsidR="000C1146" w:rsidRPr="003F10AF" w:rsidRDefault="000C1146" w:rsidP="000C1146">
      <w:pPr>
        <w:jc w:val="both"/>
      </w:pPr>
      <w:r w:rsidRPr="003F10AF">
        <w:rPr>
          <w:bCs/>
          <w:lang w:val="en-US"/>
        </w:rPr>
        <w:t xml:space="preserve">• Variations of defect data: </w:t>
      </w:r>
    </w:p>
    <w:p w:rsidR="000C1146" w:rsidRPr="003F10AF" w:rsidRDefault="000C1146" w:rsidP="000C1146">
      <w:pPr>
        <w:pStyle w:val="ListParagraph"/>
        <w:numPr>
          <w:ilvl w:val="0"/>
          <w:numId w:val="186"/>
        </w:numPr>
        <w:jc w:val="both"/>
      </w:pPr>
      <w:r w:rsidRPr="003F10AF">
        <w:rPr>
          <w:bCs/>
          <w:lang w:val="en-US"/>
        </w:rPr>
        <w:t xml:space="preserve">. Error/fault/failure perspective. </w:t>
      </w:r>
    </w:p>
    <w:p w:rsidR="000C1146" w:rsidRPr="003F10AF" w:rsidRDefault="000C1146" w:rsidP="000C1146">
      <w:pPr>
        <w:pStyle w:val="ListParagraph"/>
        <w:numPr>
          <w:ilvl w:val="0"/>
          <w:numId w:val="186"/>
        </w:numPr>
        <w:jc w:val="both"/>
      </w:pPr>
      <w:r w:rsidRPr="003F10AF">
        <w:rPr>
          <w:bCs/>
          <w:lang w:val="en-US"/>
        </w:rPr>
        <w:t xml:space="preserve">. Pre-/post-release. . Unique defect? </w:t>
      </w:r>
    </w:p>
    <w:p w:rsidR="000C1146" w:rsidRPr="003F10AF" w:rsidRDefault="000C1146" w:rsidP="000C1146">
      <w:pPr>
        <w:pStyle w:val="ListParagraph"/>
        <w:numPr>
          <w:ilvl w:val="0"/>
          <w:numId w:val="186"/>
        </w:numPr>
        <w:jc w:val="both"/>
      </w:pPr>
      <w:r w:rsidRPr="003F10AF">
        <w:rPr>
          <w:bCs/>
          <w:lang w:val="en-US"/>
        </w:rPr>
        <w:t xml:space="preserve">. Focus here: defect fixes. </w:t>
      </w:r>
    </w:p>
    <w:p w:rsidR="000C1146" w:rsidRPr="003F10AF" w:rsidRDefault="000C1146" w:rsidP="000C1146">
      <w:pPr>
        <w:jc w:val="both"/>
      </w:pPr>
      <w:r w:rsidRPr="003F10AF">
        <w:rPr>
          <w:bCs/>
          <w:lang w:val="en-US"/>
        </w:rPr>
        <w:t xml:space="preserve">• Why defect fixes (DF): </w:t>
      </w:r>
    </w:p>
    <w:p w:rsidR="000C1146" w:rsidRPr="003F10AF" w:rsidRDefault="000C1146" w:rsidP="000C1146">
      <w:pPr>
        <w:pStyle w:val="ListParagraph"/>
        <w:numPr>
          <w:ilvl w:val="0"/>
          <w:numId w:val="185"/>
        </w:numPr>
        <w:jc w:val="both"/>
      </w:pPr>
      <w:r w:rsidRPr="003F10AF">
        <w:rPr>
          <w:bCs/>
          <w:lang w:val="en-US"/>
        </w:rPr>
        <w:t xml:space="preserve">. Propagation information. </w:t>
      </w:r>
    </w:p>
    <w:p w:rsidR="000C1146" w:rsidRPr="003F10AF" w:rsidRDefault="000C1146" w:rsidP="000C1146">
      <w:pPr>
        <w:pStyle w:val="ListParagraph"/>
        <w:numPr>
          <w:ilvl w:val="0"/>
          <w:numId w:val="185"/>
        </w:numPr>
        <w:jc w:val="both"/>
      </w:pPr>
      <w:r w:rsidRPr="003F10AF">
        <w:rPr>
          <w:bCs/>
          <w:lang w:val="en-US"/>
        </w:rPr>
        <w:t xml:space="preserve">. Close ties to effort (defect fixing). </w:t>
      </w:r>
    </w:p>
    <w:p w:rsidR="000C1146" w:rsidRPr="003F10AF" w:rsidRDefault="000C1146" w:rsidP="000C1146">
      <w:pPr>
        <w:pStyle w:val="ListParagraph"/>
        <w:numPr>
          <w:ilvl w:val="0"/>
          <w:numId w:val="185"/>
        </w:numPr>
        <w:jc w:val="both"/>
      </w:pPr>
      <w:r w:rsidRPr="003F10AF">
        <w:rPr>
          <w:bCs/>
          <w:lang w:val="en-US"/>
        </w:rPr>
        <w:t>. Pre-release: more meaningful. (post release: each failure occurrence.)</w:t>
      </w:r>
      <w:r w:rsidRPr="003F10AF">
        <w:rPr>
          <w:b/>
          <w:bCs/>
          <w:lang w:val="en-US"/>
        </w:rPr>
        <w:t xml:space="preserve">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Defect Distribution Analysis</w:t>
      </w:r>
    </w:p>
    <w:p w:rsidR="000C1146" w:rsidRPr="003F10AF" w:rsidRDefault="000C1146" w:rsidP="000C1146">
      <w:pPr>
        <w:jc w:val="both"/>
      </w:pPr>
      <w:r w:rsidRPr="003F10AF">
        <w:rPr>
          <w:bCs/>
          <w:lang w:val="en-US"/>
        </w:rPr>
        <w:lastRenderedPageBreak/>
        <w:t xml:space="preserve">• Distribution: what, where, etc. </w:t>
      </w:r>
    </w:p>
    <w:p w:rsidR="000C1146" w:rsidRPr="003F10AF" w:rsidRDefault="000C1146" w:rsidP="000C1146">
      <w:pPr>
        <w:jc w:val="both"/>
      </w:pPr>
      <w:r w:rsidRPr="003F10AF">
        <w:rPr>
          <w:bCs/>
          <w:lang w:val="en-US"/>
        </w:rPr>
        <w:t xml:space="preserve">• What: Distribution over defect types. </w:t>
      </w:r>
    </w:p>
    <w:p w:rsidR="000C1146" w:rsidRPr="003F10AF" w:rsidRDefault="000C1146" w:rsidP="000C1146">
      <w:pPr>
        <w:pStyle w:val="ListParagraph"/>
        <w:numPr>
          <w:ilvl w:val="0"/>
          <w:numId w:val="187"/>
        </w:numPr>
        <w:jc w:val="both"/>
      </w:pPr>
      <w:r w:rsidRPr="003F10AF">
        <w:rPr>
          <w:bCs/>
          <w:lang w:val="en-US"/>
        </w:rPr>
        <w:t xml:space="preserve">. Ties to quality views/attributes. </w:t>
      </w:r>
    </w:p>
    <w:p w:rsidR="000C1146" w:rsidRPr="003F10AF" w:rsidRDefault="000C1146" w:rsidP="000C1146">
      <w:pPr>
        <w:pStyle w:val="ListParagraph"/>
        <w:numPr>
          <w:ilvl w:val="0"/>
          <w:numId w:val="187"/>
        </w:numPr>
        <w:jc w:val="both"/>
      </w:pPr>
      <w:r w:rsidRPr="003F10AF">
        <w:rPr>
          <w:bCs/>
          <w:lang w:val="en-US"/>
        </w:rPr>
        <w:t xml:space="preserve">. Within specific view: types/sub-types. </w:t>
      </w:r>
    </w:p>
    <w:p w:rsidR="000C1146" w:rsidRPr="003F10AF" w:rsidRDefault="000C1146" w:rsidP="000C1146">
      <w:pPr>
        <w:pStyle w:val="ListParagraph"/>
        <w:numPr>
          <w:ilvl w:val="0"/>
          <w:numId w:val="187"/>
        </w:numPr>
        <w:jc w:val="both"/>
      </w:pPr>
      <w:r w:rsidRPr="003F10AF">
        <w:rPr>
          <w:bCs/>
          <w:lang w:val="en-US"/>
        </w:rPr>
        <w:t xml:space="preserve">. Defect types </w:t>
      </w:r>
      <w:r w:rsidRPr="003F10AF">
        <w:rPr>
          <w:rFonts w:ascii="Cambria Math" w:hAnsi="Cambria Math" w:cs="Cambria Math"/>
          <w:bCs/>
          <w:lang w:val="en-US"/>
        </w:rPr>
        <w:t>⇐</w:t>
      </w:r>
      <w:r w:rsidRPr="003F10AF">
        <w:rPr>
          <w:rFonts w:ascii="Calibri" w:hAnsi="Calibri" w:cs="Calibri"/>
          <w:bCs/>
          <w:lang w:val="en-US"/>
        </w:rPr>
        <w:t xml:space="preserve"> product’s “domain”. </w:t>
      </w:r>
    </w:p>
    <w:p w:rsidR="000C1146" w:rsidRPr="003F10AF" w:rsidRDefault="000C1146" w:rsidP="000C1146">
      <w:pPr>
        <w:jc w:val="both"/>
      </w:pPr>
      <w:r w:rsidRPr="003F10AF">
        <w:rPr>
          <w:bCs/>
          <w:lang w:val="en-US"/>
        </w:rPr>
        <w:t xml:space="preserve">• Important observation: </w:t>
      </w:r>
    </w:p>
    <w:p w:rsidR="000C1146" w:rsidRPr="003F10AF" w:rsidRDefault="000C1146" w:rsidP="000C1146">
      <w:pPr>
        <w:pStyle w:val="ListParagraph"/>
        <w:numPr>
          <w:ilvl w:val="0"/>
          <w:numId w:val="188"/>
        </w:numPr>
        <w:jc w:val="both"/>
      </w:pPr>
      <w:r w:rsidRPr="003F10AF">
        <w:rPr>
          <w:bCs/>
          <w:lang w:val="en-US"/>
        </w:rPr>
        <w:t xml:space="preserve">. Skewed distribution, or 80:20 rule </w:t>
      </w:r>
    </w:p>
    <w:p w:rsidR="000C1146" w:rsidRPr="003F10AF" w:rsidRDefault="000C1146" w:rsidP="000C1146">
      <w:pPr>
        <w:pStyle w:val="ListParagraph"/>
        <w:numPr>
          <w:ilvl w:val="2"/>
          <w:numId w:val="188"/>
        </w:numPr>
        <w:jc w:val="both"/>
      </w:pPr>
      <w:r w:rsidRPr="003F10AF">
        <w:rPr>
          <w:rFonts w:ascii="Cambria Math" w:hAnsi="Cambria Math" w:cs="Cambria Math"/>
          <w:bCs/>
          <w:lang w:val="en-US"/>
        </w:rPr>
        <w:t>⇒</w:t>
      </w:r>
      <w:r w:rsidRPr="003F10AF">
        <w:rPr>
          <w:rFonts w:ascii="Calibri" w:hAnsi="Calibri" w:cs="Calibri"/>
          <w:bCs/>
          <w:lang w:val="en-US"/>
        </w:rPr>
        <w:t xml:space="preserve"> importance of risk identification for effective quality improvement </w:t>
      </w:r>
    </w:p>
    <w:p w:rsidR="000C1146" w:rsidRPr="003F10AF" w:rsidRDefault="000C1146" w:rsidP="000C1146">
      <w:pPr>
        <w:pStyle w:val="ListParagraph"/>
        <w:numPr>
          <w:ilvl w:val="0"/>
          <w:numId w:val="188"/>
        </w:numPr>
        <w:jc w:val="both"/>
      </w:pPr>
      <w:r w:rsidRPr="003F10AF">
        <w:rPr>
          <w:bCs/>
          <w:lang w:val="en-US"/>
        </w:rPr>
        <w:t>. Early indicators needed! (Cannot wait after defect discoveries.)</w:t>
      </w:r>
      <w:r w:rsidRPr="003F10AF">
        <w:rPr>
          <w:b/>
          <w:bCs/>
          <w:lang w:val="en-US"/>
        </w:rPr>
        <w:t xml:space="preserve">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Defect Distribution Analysis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Web example:</w:t>
      </w:r>
    </w:p>
    <w:p w:rsidR="000C1146" w:rsidRPr="003F10AF" w:rsidRDefault="000C1146" w:rsidP="000C1146">
      <w:pPr>
        <w:pStyle w:val="ListParagraph"/>
        <w:numPr>
          <w:ilvl w:val="0"/>
          <w:numId w:val="189"/>
        </w:numPr>
        <w:jc w:val="both"/>
      </w:pPr>
      <w:r w:rsidRPr="003F10AF">
        <w:rPr>
          <w:bCs/>
          <w:lang w:val="en-US"/>
        </w:rPr>
        <w:t xml:space="preserve">. defect = “error” in web community. </w:t>
      </w:r>
    </w:p>
    <w:p w:rsidR="000C1146" w:rsidRPr="003F10AF" w:rsidRDefault="000C1146" w:rsidP="000C1146">
      <w:pPr>
        <w:pStyle w:val="ListParagraph"/>
        <w:numPr>
          <w:ilvl w:val="0"/>
          <w:numId w:val="189"/>
        </w:numPr>
        <w:jc w:val="both"/>
      </w:pPr>
      <w:r w:rsidRPr="003F10AF">
        <w:rPr>
          <w:bCs/>
          <w:lang w:val="en-US"/>
        </w:rPr>
        <w:t xml:space="preserve">. dominance of type E “missing files”. </w:t>
      </w:r>
    </w:p>
    <w:p w:rsidR="000C1146" w:rsidRPr="003F10AF" w:rsidRDefault="000C1146" w:rsidP="000C1146">
      <w:pPr>
        <w:pStyle w:val="ListParagraph"/>
        <w:numPr>
          <w:ilvl w:val="0"/>
          <w:numId w:val="189"/>
        </w:numPr>
        <w:jc w:val="both"/>
      </w:pPr>
      <w:r w:rsidRPr="003F10AF">
        <w:rPr>
          <w:bCs/>
          <w:lang w:val="en-US"/>
        </w:rPr>
        <w:t xml:space="preserve">. type A: further information needed. </w:t>
      </w:r>
    </w:p>
    <w:p w:rsidR="000C1146" w:rsidRPr="003F10AF" w:rsidRDefault="000C1146" w:rsidP="000C1146">
      <w:pPr>
        <w:pStyle w:val="ListParagraph"/>
        <w:numPr>
          <w:ilvl w:val="0"/>
          <w:numId w:val="189"/>
        </w:numPr>
        <w:jc w:val="both"/>
      </w:pPr>
      <w:r w:rsidRPr="003F10AF">
        <w:rPr>
          <w:bCs/>
          <w:lang w:val="en-US"/>
        </w:rPr>
        <w:t xml:space="preserve">. all other types: negligible. </w:t>
      </w:r>
    </w:p>
    <w:p w:rsidR="000C1146" w:rsidRPr="003F10AF" w:rsidRDefault="000C1146" w:rsidP="000C1146">
      <w:pPr>
        <w:pStyle w:val="ListParagraph"/>
        <w:jc w:val="both"/>
      </w:pPr>
      <w:r w:rsidRPr="003F10AF">
        <w:rPr>
          <w:noProof/>
          <w:lang w:val="en-US"/>
        </w:rPr>
        <w:drawing>
          <wp:inline distT="0" distB="0" distL="0" distR="0" wp14:anchorId="4F7AF8B8" wp14:editId="3BA482CF">
            <wp:extent cx="3638550" cy="2933700"/>
            <wp:effectExtent l="19050" t="0" r="0" b="0"/>
            <wp:docPr id="3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Defect Distribution Analysis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• Further analysis of web example above: </w:t>
      </w:r>
    </w:p>
    <w:p w:rsidR="000C1146" w:rsidRPr="00331C35" w:rsidRDefault="000C1146" w:rsidP="000C1146">
      <w:pPr>
        <w:pStyle w:val="ListParagraph"/>
        <w:numPr>
          <w:ilvl w:val="0"/>
          <w:numId w:val="190"/>
        </w:numPr>
        <w:jc w:val="both"/>
      </w:pPr>
      <w:r w:rsidRPr="00331C35">
        <w:rPr>
          <w:bCs/>
          <w:lang w:val="en-US"/>
        </w:rPr>
        <w:t xml:space="preserve">. for dominant type E “missing files” </w:t>
      </w:r>
    </w:p>
    <w:p w:rsidR="000C1146" w:rsidRPr="00331C35" w:rsidRDefault="000C1146" w:rsidP="000C1146">
      <w:pPr>
        <w:pStyle w:val="ListParagraph"/>
        <w:numPr>
          <w:ilvl w:val="0"/>
          <w:numId w:val="190"/>
        </w:numPr>
        <w:jc w:val="both"/>
      </w:pPr>
      <w:r w:rsidRPr="00331C35">
        <w:rPr>
          <w:bCs/>
          <w:lang w:val="en-US"/>
        </w:rPr>
        <w:t>. web error distribution by file type</w:t>
      </w:r>
    </w:p>
    <w:p w:rsidR="000C1146" w:rsidRPr="00331C35" w:rsidRDefault="000C1146" w:rsidP="000C1146">
      <w:pPr>
        <w:pStyle w:val="ListParagraph"/>
        <w:numPr>
          <w:ilvl w:val="0"/>
          <w:numId w:val="190"/>
        </w:numPr>
        <w:jc w:val="both"/>
      </w:pPr>
      <w:r w:rsidRPr="00331C35">
        <w:rPr>
          <w:bCs/>
          <w:lang w:val="en-US"/>
        </w:rPr>
        <w:t xml:space="preserve">. again, skewed distribution! </w:t>
      </w:r>
    </w:p>
    <w:p w:rsidR="000C1146" w:rsidRPr="00331C35" w:rsidRDefault="000C1146" w:rsidP="000C1146">
      <w:pPr>
        <w:pStyle w:val="ListParagraph"/>
        <w:jc w:val="both"/>
      </w:pPr>
      <w:r w:rsidRPr="00331C35">
        <w:rPr>
          <w:noProof/>
          <w:lang w:val="en-US"/>
        </w:rPr>
        <w:lastRenderedPageBreak/>
        <w:drawing>
          <wp:inline distT="0" distB="0" distL="0" distR="0" wp14:anchorId="313B227B" wp14:editId="44A69602">
            <wp:extent cx="4152900" cy="2124075"/>
            <wp:effectExtent l="19050" t="0" r="0" b="0"/>
            <wp:docPr id="3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5362" cy="212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Defect Trend Analysis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• Trend as a continuous function: </w:t>
      </w:r>
    </w:p>
    <w:p w:rsidR="000C1146" w:rsidRPr="00331C35" w:rsidRDefault="000C1146" w:rsidP="000C1146">
      <w:pPr>
        <w:pStyle w:val="ListParagraph"/>
        <w:numPr>
          <w:ilvl w:val="0"/>
          <w:numId w:val="191"/>
        </w:numPr>
        <w:jc w:val="both"/>
      </w:pPr>
      <w:r w:rsidRPr="00331C35">
        <w:rPr>
          <w:bCs/>
          <w:lang w:val="en-US"/>
        </w:rPr>
        <w:t xml:space="preserve">Customized with local data </w:t>
      </w:r>
    </w:p>
    <w:p w:rsidR="000C1146" w:rsidRPr="00331C35" w:rsidRDefault="000C1146" w:rsidP="000C1146">
      <w:pPr>
        <w:pStyle w:val="ListParagraph"/>
        <w:numPr>
          <w:ilvl w:val="0"/>
          <w:numId w:val="191"/>
        </w:numPr>
        <w:jc w:val="both"/>
      </w:pPr>
      <w:r w:rsidRPr="00331C35">
        <w:rPr>
          <w:bCs/>
          <w:lang w:val="en-US"/>
        </w:rPr>
        <w:t xml:space="preserve">Other analysis related to SRE </w:t>
      </w:r>
    </w:p>
    <w:p w:rsidR="000C1146" w:rsidRPr="00331C35" w:rsidRDefault="000C1146" w:rsidP="000C1146">
      <w:pPr>
        <w:pStyle w:val="ListParagraph"/>
        <w:numPr>
          <w:ilvl w:val="0"/>
          <w:numId w:val="191"/>
        </w:numPr>
        <w:jc w:val="both"/>
      </w:pPr>
      <w:r w:rsidRPr="00331C35">
        <w:rPr>
          <w:bCs/>
          <w:lang w:val="en-US"/>
        </w:rPr>
        <w:t>defect/effort/reliability curves</w:t>
      </w:r>
    </w:p>
    <w:p w:rsidR="000C1146" w:rsidRPr="00331C35" w:rsidRDefault="000C1146" w:rsidP="000C1146">
      <w:pPr>
        <w:pStyle w:val="ListParagraph"/>
        <w:numPr>
          <w:ilvl w:val="0"/>
          <w:numId w:val="191"/>
        </w:numPr>
        <w:jc w:val="both"/>
      </w:pPr>
      <w:r w:rsidRPr="00331C35">
        <w:rPr>
          <w:bCs/>
          <w:lang w:val="en-US"/>
        </w:rPr>
        <w:t xml:space="preserve">more in Lecture 30.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Sometimes discrete analysis may be more meaningful (see below).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• Defect dynamics model: </w:t>
      </w:r>
    </w:p>
    <w:p w:rsidR="000C1146" w:rsidRPr="00331C35" w:rsidRDefault="000C1146" w:rsidP="000C1146">
      <w:pPr>
        <w:pStyle w:val="ListParagraph"/>
        <w:numPr>
          <w:ilvl w:val="0"/>
          <w:numId w:val="192"/>
        </w:numPr>
        <w:jc w:val="both"/>
      </w:pPr>
      <w:r w:rsidRPr="00331C35">
        <w:rPr>
          <w:bCs/>
          <w:lang w:val="en-US"/>
        </w:rPr>
        <w:t xml:space="preserve">. Important variation to trend analysis. </w:t>
      </w:r>
    </w:p>
    <w:p w:rsidR="000C1146" w:rsidRPr="00331C35" w:rsidRDefault="000C1146" w:rsidP="000C1146">
      <w:pPr>
        <w:pStyle w:val="ListParagraph"/>
        <w:numPr>
          <w:ilvl w:val="0"/>
          <w:numId w:val="192"/>
        </w:numPr>
        <w:jc w:val="both"/>
      </w:pPr>
      <w:r w:rsidRPr="00331C35">
        <w:rPr>
          <w:bCs/>
          <w:lang w:val="en-US"/>
        </w:rPr>
        <w:t xml:space="preserve">. Defect categorized by phase. </w:t>
      </w:r>
    </w:p>
    <w:p w:rsidR="000C1146" w:rsidRPr="00331C35" w:rsidRDefault="000C1146" w:rsidP="000C1146">
      <w:pPr>
        <w:pStyle w:val="ListParagraph"/>
        <w:numPr>
          <w:ilvl w:val="0"/>
          <w:numId w:val="192"/>
        </w:numPr>
        <w:jc w:val="both"/>
      </w:pPr>
      <w:r w:rsidRPr="00331C35">
        <w:rPr>
          <w:bCs/>
          <w:lang w:val="en-US"/>
        </w:rPr>
        <w:t xml:space="preserve">. Discovery (already done). </w:t>
      </w:r>
    </w:p>
    <w:p w:rsidR="000C1146" w:rsidRPr="00331C35" w:rsidRDefault="000C1146" w:rsidP="000C1146">
      <w:pPr>
        <w:pStyle w:val="ListParagraph"/>
        <w:numPr>
          <w:ilvl w:val="0"/>
          <w:numId w:val="192"/>
        </w:numPr>
        <w:jc w:val="both"/>
      </w:pPr>
      <w:r w:rsidRPr="00331C35">
        <w:rPr>
          <w:bCs/>
          <w:lang w:val="en-US"/>
        </w:rPr>
        <w:t xml:space="preserve">. Analysis to identify injection phase.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Defect Trend Analysis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>• Defect dynamics model:</w:t>
      </w:r>
    </w:p>
    <w:p w:rsidR="000C1146" w:rsidRPr="00331C35" w:rsidRDefault="000C1146" w:rsidP="000C1146">
      <w:pPr>
        <w:pStyle w:val="ListParagraph"/>
        <w:numPr>
          <w:ilvl w:val="0"/>
          <w:numId w:val="193"/>
        </w:numPr>
        <w:jc w:val="both"/>
      </w:pPr>
      <w:r w:rsidRPr="00331C35">
        <w:rPr>
          <w:bCs/>
          <w:lang w:val="en-US"/>
        </w:rPr>
        <w:t xml:space="preserve">. row: where (phase) injected </w:t>
      </w:r>
    </w:p>
    <w:p w:rsidR="000C1146" w:rsidRPr="00331C35" w:rsidRDefault="000C1146" w:rsidP="000C1146">
      <w:pPr>
        <w:pStyle w:val="ListParagraph"/>
        <w:numPr>
          <w:ilvl w:val="0"/>
          <w:numId w:val="193"/>
        </w:numPr>
        <w:jc w:val="both"/>
      </w:pPr>
      <w:r w:rsidRPr="00331C35">
        <w:rPr>
          <w:bCs/>
          <w:lang w:val="en-US"/>
        </w:rPr>
        <w:t xml:space="preserve">. column: where (phase) removed/discovered </w:t>
      </w:r>
    </w:p>
    <w:p w:rsidR="000C1146" w:rsidRPr="00331C35" w:rsidRDefault="000C1146" w:rsidP="000C1146">
      <w:pPr>
        <w:pStyle w:val="ListParagraph"/>
        <w:numPr>
          <w:ilvl w:val="0"/>
          <w:numId w:val="193"/>
        </w:numPr>
        <w:jc w:val="both"/>
      </w:pPr>
      <w:r w:rsidRPr="00331C35">
        <w:rPr>
          <w:bCs/>
          <w:lang w:val="en-US"/>
        </w:rPr>
        <w:t xml:space="preserve">. focus out-of-phase/off-diagonal ones! </w:t>
      </w:r>
    </w:p>
    <w:p w:rsidR="000C1146" w:rsidRPr="00331C35" w:rsidRDefault="000C1146" w:rsidP="000C1146">
      <w:pPr>
        <w:pStyle w:val="ListParagraph"/>
        <w:jc w:val="both"/>
      </w:pPr>
      <w:r w:rsidRPr="00331C35">
        <w:rPr>
          <w:noProof/>
          <w:lang w:val="en-US"/>
        </w:rPr>
        <w:lastRenderedPageBreak/>
        <w:drawing>
          <wp:inline distT="0" distB="0" distL="0" distR="0" wp14:anchorId="45D5B5F3" wp14:editId="32B20258">
            <wp:extent cx="5731510" cy="2606735"/>
            <wp:effectExtent l="19050" t="0" r="2540" b="0"/>
            <wp:docPr id="3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0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Defect Causal Analysis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• Defect causal analyses: Types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Causal relation identified: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error-fault vs fault-failure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works backwards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Techniques: statistical or logical.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• Root cause analysis (logical):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Human intensive.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Good domain knowledge.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Fault-failure: individual and common.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Error-fault: project-wide effort focused on pervasive problems.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• Statistical causal analysis: ≈ risk identification techniques in Lecture 29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>Orthogonal Defect Classification ODC: Overview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• Development . Chillarege </w:t>
      </w:r>
      <w:r w:rsidRPr="00331C35">
        <w:rPr>
          <w:bCs/>
          <w:i/>
          <w:iCs/>
          <w:lang w:val="en-US"/>
        </w:rPr>
        <w:t>et al</w:t>
      </w:r>
      <w:r w:rsidRPr="00331C35">
        <w:rPr>
          <w:bCs/>
          <w:lang w:val="en-US"/>
        </w:rPr>
        <w:t xml:space="preserve">. at IBM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Applications in IBM Labs and several other companies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Recent development and tools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• Key elements of ODC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Aim: tracking/analysis/improve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Approach: classification and analysis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lastRenderedPageBreak/>
        <w:t xml:space="preserve">. Key attributes of defects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Views: both failure and fault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Applicability: inspection and testing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Analysis: attribute focusing </w:t>
      </w:r>
    </w:p>
    <w:p w:rsidR="000C1146" w:rsidRPr="00331C35" w:rsidRDefault="000C1146" w:rsidP="000C1146">
      <w:pPr>
        <w:jc w:val="both"/>
      </w:pPr>
      <w:r w:rsidRPr="00331C35">
        <w:rPr>
          <w:bCs/>
          <w:lang w:val="en-US"/>
        </w:rPr>
        <w:t xml:space="preserve">. Need for historical data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 xml:space="preserve">ODC: Why?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Statistical defect models: </w:t>
      </w:r>
    </w:p>
    <w:p w:rsidR="000C1146" w:rsidRPr="004E7546" w:rsidRDefault="000C1146" w:rsidP="000C1146">
      <w:pPr>
        <w:pStyle w:val="ListParagraph"/>
        <w:numPr>
          <w:ilvl w:val="0"/>
          <w:numId w:val="194"/>
        </w:numPr>
        <w:jc w:val="both"/>
      </w:pPr>
      <w:r w:rsidRPr="004E7546">
        <w:rPr>
          <w:bCs/>
          <w:lang w:val="en-US"/>
        </w:rPr>
        <w:t xml:space="preserve">Quantitative and objective analyses. </w:t>
      </w:r>
    </w:p>
    <w:p w:rsidR="000C1146" w:rsidRPr="004E7546" w:rsidRDefault="000C1146" w:rsidP="000C1146">
      <w:pPr>
        <w:pStyle w:val="ListParagraph"/>
        <w:numPr>
          <w:ilvl w:val="0"/>
          <w:numId w:val="194"/>
        </w:numPr>
        <w:jc w:val="both"/>
      </w:pPr>
      <w:r w:rsidRPr="004E7546">
        <w:rPr>
          <w:bCs/>
          <w:lang w:val="en-US"/>
        </w:rPr>
        <w:t xml:space="preserve">Problems: accuracy &amp; timeliness.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Causal (root cause) analyses: </w:t>
      </w:r>
    </w:p>
    <w:p w:rsidR="000C1146" w:rsidRPr="004E7546" w:rsidRDefault="000C1146" w:rsidP="000C1146">
      <w:pPr>
        <w:pStyle w:val="ListParagraph"/>
        <w:numPr>
          <w:ilvl w:val="0"/>
          <w:numId w:val="195"/>
        </w:numPr>
        <w:jc w:val="both"/>
      </w:pPr>
      <w:r w:rsidRPr="004E7546">
        <w:rPr>
          <w:bCs/>
          <w:lang w:val="en-US"/>
        </w:rPr>
        <w:t xml:space="preserve">Qualitative but subjective analyses. </w:t>
      </w:r>
    </w:p>
    <w:p w:rsidR="000C1146" w:rsidRPr="004E7546" w:rsidRDefault="000C1146" w:rsidP="000C1146">
      <w:pPr>
        <w:pStyle w:val="ListParagraph"/>
        <w:numPr>
          <w:ilvl w:val="0"/>
          <w:numId w:val="195"/>
        </w:numPr>
        <w:jc w:val="both"/>
      </w:pPr>
      <w:r w:rsidRPr="004E7546">
        <w:rPr>
          <w:bCs/>
          <w:lang w:val="en-US"/>
        </w:rPr>
        <w:t xml:space="preserve">Use in defect prevention.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Gap and ODC solution: </w:t>
      </w:r>
    </w:p>
    <w:p w:rsidR="000C1146" w:rsidRPr="004E7546" w:rsidRDefault="000C1146" w:rsidP="000C1146">
      <w:pPr>
        <w:pStyle w:val="ListParagraph"/>
        <w:numPr>
          <w:ilvl w:val="0"/>
          <w:numId w:val="196"/>
        </w:numPr>
        <w:jc w:val="both"/>
      </w:pPr>
      <w:r w:rsidRPr="004E7546">
        <w:rPr>
          <w:bCs/>
          <w:lang w:val="en-US"/>
        </w:rPr>
        <w:t xml:space="preserve">Bridge the gap between the two. </w:t>
      </w:r>
    </w:p>
    <w:p w:rsidR="000C1146" w:rsidRPr="004E7546" w:rsidRDefault="000C1146" w:rsidP="000C1146">
      <w:pPr>
        <w:pStyle w:val="ListParagraph"/>
        <w:numPr>
          <w:ilvl w:val="0"/>
          <w:numId w:val="196"/>
        </w:numPr>
        <w:jc w:val="both"/>
      </w:pPr>
      <w:r w:rsidRPr="004E7546">
        <w:rPr>
          <w:bCs/>
          <w:lang w:val="en-US"/>
        </w:rPr>
        <w:t xml:space="preserve">Systematic scheme used. </w:t>
      </w:r>
    </w:p>
    <w:p w:rsidR="000C1146" w:rsidRPr="004E7546" w:rsidRDefault="000C1146" w:rsidP="000C1146">
      <w:pPr>
        <w:pStyle w:val="ListParagraph"/>
        <w:numPr>
          <w:ilvl w:val="0"/>
          <w:numId w:val="196"/>
        </w:numPr>
        <w:jc w:val="both"/>
      </w:pPr>
      <w:r w:rsidRPr="004E7546">
        <w:rPr>
          <w:bCs/>
          <w:lang w:val="en-US"/>
        </w:rPr>
        <w:t xml:space="preserve">Wide applicability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 xml:space="preserve">ODC: Ideas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Cause-effect relation by type: </w:t>
      </w:r>
    </w:p>
    <w:p w:rsidR="000C1146" w:rsidRPr="004E7546" w:rsidRDefault="000C1146" w:rsidP="000C1146">
      <w:pPr>
        <w:pStyle w:val="ListParagraph"/>
        <w:numPr>
          <w:ilvl w:val="0"/>
          <w:numId w:val="184"/>
        </w:numPr>
        <w:jc w:val="both"/>
      </w:pPr>
      <w:r w:rsidRPr="004E7546">
        <w:rPr>
          <w:bCs/>
          <w:lang w:val="en-US"/>
        </w:rPr>
        <w:t xml:space="preserve">Different types of faults. </w:t>
      </w:r>
    </w:p>
    <w:p w:rsidR="000C1146" w:rsidRPr="004E7546" w:rsidRDefault="000C1146" w:rsidP="000C1146">
      <w:pPr>
        <w:pStyle w:val="ListParagraph"/>
        <w:numPr>
          <w:ilvl w:val="0"/>
          <w:numId w:val="184"/>
        </w:numPr>
        <w:jc w:val="both"/>
      </w:pPr>
      <w:r w:rsidRPr="004E7546">
        <w:rPr>
          <w:bCs/>
          <w:lang w:val="en-US"/>
        </w:rPr>
        <w:t xml:space="preserve">Causing different failures. </w:t>
      </w:r>
    </w:p>
    <w:p w:rsidR="000C1146" w:rsidRPr="004E7546" w:rsidRDefault="000C1146" w:rsidP="000C1146">
      <w:pPr>
        <w:pStyle w:val="ListParagraph"/>
        <w:numPr>
          <w:ilvl w:val="0"/>
          <w:numId w:val="184"/>
        </w:numPr>
        <w:jc w:val="both"/>
      </w:pPr>
      <w:r w:rsidRPr="004E7546">
        <w:rPr>
          <w:bCs/>
          <w:lang w:val="en-US"/>
        </w:rPr>
        <w:t xml:space="preserve">Need defect classification. </w:t>
      </w:r>
    </w:p>
    <w:p w:rsidR="000C1146" w:rsidRPr="004E7546" w:rsidRDefault="000C1146" w:rsidP="000C1146">
      <w:pPr>
        <w:pStyle w:val="ListParagraph"/>
        <w:numPr>
          <w:ilvl w:val="0"/>
          <w:numId w:val="184"/>
        </w:numPr>
        <w:jc w:val="both"/>
      </w:pPr>
      <w:r w:rsidRPr="004E7546">
        <w:rPr>
          <w:bCs/>
          <w:lang w:val="en-US"/>
        </w:rPr>
        <w:t xml:space="preserve">Multiple attributes for defects.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Good measurement: </w:t>
      </w:r>
    </w:p>
    <w:p w:rsidR="000C1146" w:rsidRPr="004E7546" w:rsidRDefault="000C1146" w:rsidP="000C1146">
      <w:pPr>
        <w:pStyle w:val="ListParagraph"/>
        <w:numPr>
          <w:ilvl w:val="0"/>
          <w:numId w:val="184"/>
        </w:numPr>
        <w:jc w:val="both"/>
      </w:pPr>
      <w:r w:rsidRPr="004E7546">
        <w:rPr>
          <w:bCs/>
          <w:lang w:val="en-US"/>
        </w:rPr>
        <w:t xml:space="preserve">Orthogonality (independent view). </w:t>
      </w:r>
    </w:p>
    <w:p w:rsidR="000C1146" w:rsidRPr="004E7546" w:rsidRDefault="000C1146" w:rsidP="000C1146">
      <w:pPr>
        <w:pStyle w:val="ListParagraph"/>
        <w:numPr>
          <w:ilvl w:val="0"/>
          <w:numId w:val="184"/>
        </w:numPr>
        <w:jc w:val="both"/>
      </w:pPr>
      <w:r w:rsidRPr="004E7546">
        <w:rPr>
          <w:bCs/>
          <w:lang w:val="en-US"/>
        </w:rPr>
        <w:t xml:space="preserve">Consistency across phases. </w:t>
      </w:r>
    </w:p>
    <w:p w:rsidR="000C1146" w:rsidRPr="004E7546" w:rsidRDefault="000C1146" w:rsidP="000C1146">
      <w:pPr>
        <w:pStyle w:val="ListParagraph"/>
        <w:numPr>
          <w:ilvl w:val="0"/>
          <w:numId w:val="184"/>
        </w:numPr>
        <w:jc w:val="both"/>
      </w:pPr>
      <w:r w:rsidRPr="004E7546">
        <w:rPr>
          <w:bCs/>
          <w:lang w:val="en-US"/>
        </w:rPr>
        <w:t xml:space="preserve">Uniformity across products.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ODC process/implementation: </w:t>
      </w:r>
    </w:p>
    <w:p w:rsidR="000C1146" w:rsidRPr="004E7546" w:rsidRDefault="000C1146" w:rsidP="000C1146">
      <w:pPr>
        <w:pStyle w:val="ListParagraph"/>
        <w:numPr>
          <w:ilvl w:val="0"/>
          <w:numId w:val="197"/>
        </w:numPr>
        <w:jc w:val="both"/>
      </w:pPr>
      <w:r w:rsidRPr="004E7546">
        <w:rPr>
          <w:bCs/>
          <w:lang w:val="en-US"/>
        </w:rPr>
        <w:t xml:space="preserve">Human classification. </w:t>
      </w:r>
    </w:p>
    <w:p w:rsidR="000C1146" w:rsidRPr="004E7546" w:rsidRDefault="000C1146" w:rsidP="000C1146">
      <w:pPr>
        <w:pStyle w:val="ListParagraph"/>
        <w:numPr>
          <w:ilvl w:val="0"/>
          <w:numId w:val="197"/>
        </w:numPr>
        <w:jc w:val="both"/>
      </w:pPr>
      <w:r w:rsidRPr="004E7546">
        <w:rPr>
          <w:bCs/>
          <w:lang w:val="en-US"/>
        </w:rPr>
        <w:t xml:space="preserve">Analysis method and tools. </w:t>
      </w:r>
    </w:p>
    <w:p w:rsidR="000C1146" w:rsidRPr="004E7546" w:rsidRDefault="000C1146" w:rsidP="000C1146">
      <w:pPr>
        <w:pStyle w:val="ListParagraph"/>
        <w:numPr>
          <w:ilvl w:val="0"/>
          <w:numId w:val="197"/>
        </w:numPr>
        <w:jc w:val="both"/>
      </w:pPr>
      <w:r w:rsidRPr="004E7546">
        <w:rPr>
          <w:bCs/>
          <w:lang w:val="en-US"/>
        </w:rPr>
        <w:t>Feedback results (and follow-up)</w:t>
      </w:r>
    </w:p>
    <w:p w:rsidR="000C1146" w:rsidRDefault="000C1146" w:rsidP="000C1146">
      <w:pPr>
        <w:jc w:val="both"/>
        <w:rPr>
          <w:b/>
          <w:bCs/>
          <w:lang w:val="en-US"/>
        </w:rPr>
      </w:pP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lastRenderedPageBreak/>
        <w:t xml:space="preserve">ODC Theory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Semantic classification: </w:t>
      </w:r>
    </w:p>
    <w:p w:rsidR="000C1146" w:rsidRPr="004E7546" w:rsidRDefault="000C1146" w:rsidP="000C1146">
      <w:pPr>
        <w:pStyle w:val="ListParagraph"/>
        <w:numPr>
          <w:ilvl w:val="0"/>
          <w:numId w:val="199"/>
        </w:numPr>
        <w:jc w:val="both"/>
      </w:pPr>
      <w:r w:rsidRPr="004E7546">
        <w:rPr>
          <w:bCs/>
          <w:lang w:val="en-US"/>
        </w:rPr>
        <w:t xml:space="preserve">. defect classes for a product </w:t>
      </w:r>
    </w:p>
    <w:p w:rsidR="000C1146" w:rsidRPr="004E7546" w:rsidRDefault="000C1146" w:rsidP="000C1146">
      <w:pPr>
        <w:pStyle w:val="ListParagraph"/>
        <w:numPr>
          <w:ilvl w:val="0"/>
          <w:numId w:val="199"/>
        </w:numPr>
        <w:jc w:val="both"/>
      </w:pPr>
      <w:r w:rsidRPr="004E7546">
        <w:rPr>
          <w:bCs/>
          <w:lang w:val="en-US"/>
        </w:rPr>
        <w:t xml:space="preserve">. related-to/explain process </w:t>
      </w:r>
    </w:p>
    <w:p w:rsidR="000C1146" w:rsidRPr="004E7546" w:rsidRDefault="000C1146" w:rsidP="000C1146">
      <w:pPr>
        <w:pStyle w:val="ListParagraph"/>
        <w:numPr>
          <w:ilvl w:val="0"/>
          <w:numId w:val="199"/>
        </w:numPr>
        <w:jc w:val="both"/>
      </w:pPr>
      <w:r w:rsidRPr="004E7546">
        <w:rPr>
          <w:bCs/>
          <w:lang w:val="en-US"/>
        </w:rPr>
        <w:t xml:space="preserve">. akin to event measurement </w:t>
      </w:r>
    </w:p>
    <w:p w:rsidR="000C1146" w:rsidRPr="004E7546" w:rsidRDefault="000C1146" w:rsidP="000C1146">
      <w:pPr>
        <w:pStyle w:val="ListParagraph"/>
        <w:numPr>
          <w:ilvl w:val="0"/>
          <w:numId w:val="199"/>
        </w:numPr>
        <w:jc w:val="both"/>
      </w:pPr>
      <w:r w:rsidRPr="004E7546">
        <w:rPr>
          <w:bCs/>
          <w:lang w:val="en-US"/>
        </w:rPr>
        <w:t xml:space="preserve">. sufficient condition: </w:t>
      </w:r>
    </w:p>
    <w:p w:rsidR="000C1146" w:rsidRPr="004E7546" w:rsidRDefault="000C1146" w:rsidP="000C1146">
      <w:pPr>
        <w:pStyle w:val="ListParagraph"/>
        <w:numPr>
          <w:ilvl w:val="0"/>
          <w:numId w:val="199"/>
        </w:numPr>
        <w:jc w:val="both"/>
      </w:pPr>
      <w:r w:rsidRPr="004E7546">
        <w:rPr>
          <w:bCs/>
          <w:lang w:val="en-US"/>
        </w:rPr>
        <w:t xml:space="preserve">spanning set over process </w:t>
      </w:r>
    </w:p>
    <w:p w:rsidR="000C1146" w:rsidRPr="004E7546" w:rsidRDefault="000C1146" w:rsidP="000C1146">
      <w:pPr>
        <w:pStyle w:val="ListParagraph"/>
        <w:numPr>
          <w:ilvl w:val="0"/>
          <w:numId w:val="199"/>
        </w:numPr>
        <w:jc w:val="both"/>
      </w:pPr>
      <w:r w:rsidRPr="004E7546">
        <w:rPr>
          <w:bCs/>
          <w:lang w:val="en-US"/>
        </w:rPr>
        <w:t xml:space="preserve">formed by defect attributes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Classification for cause-effect or views: </w:t>
      </w:r>
    </w:p>
    <w:p w:rsidR="000C1146" w:rsidRPr="004E7546" w:rsidRDefault="000C1146" w:rsidP="000C1146">
      <w:pPr>
        <w:pStyle w:val="ListParagraph"/>
        <w:numPr>
          <w:ilvl w:val="0"/>
          <w:numId w:val="198"/>
        </w:numPr>
        <w:jc w:val="both"/>
      </w:pPr>
      <w:r w:rsidRPr="004E7546">
        <w:rPr>
          <w:bCs/>
          <w:lang w:val="en-US"/>
        </w:rPr>
        <w:t xml:space="preserve">. cause: type, trigger, etc. </w:t>
      </w:r>
    </w:p>
    <w:p w:rsidR="000C1146" w:rsidRPr="004E7546" w:rsidRDefault="000C1146" w:rsidP="000C1146">
      <w:pPr>
        <w:pStyle w:val="ListParagraph"/>
        <w:numPr>
          <w:ilvl w:val="0"/>
          <w:numId w:val="198"/>
        </w:numPr>
        <w:jc w:val="both"/>
      </w:pPr>
      <w:r w:rsidRPr="004E7546">
        <w:rPr>
          <w:bCs/>
          <w:lang w:val="en-US"/>
        </w:rPr>
        <w:t xml:space="preserve">. effect: severity, impact, etc. </w:t>
      </w:r>
    </w:p>
    <w:p w:rsidR="000C1146" w:rsidRPr="004E7546" w:rsidRDefault="000C1146" w:rsidP="000C1146">
      <w:pPr>
        <w:pStyle w:val="ListParagraph"/>
        <w:numPr>
          <w:ilvl w:val="0"/>
          <w:numId w:val="198"/>
        </w:numPr>
        <w:jc w:val="both"/>
      </w:pPr>
      <w:r w:rsidRPr="004E7546">
        <w:rPr>
          <w:bCs/>
          <w:lang w:val="en-US"/>
        </w:rPr>
        <w:t xml:space="preserve">. failure vs fault (internal cause) views </w:t>
      </w:r>
    </w:p>
    <w:p w:rsidR="000C1146" w:rsidRPr="004E7546" w:rsidRDefault="000C1146" w:rsidP="000C1146">
      <w:pPr>
        <w:pStyle w:val="ListParagraph"/>
        <w:numPr>
          <w:ilvl w:val="0"/>
          <w:numId w:val="198"/>
        </w:numPr>
        <w:jc w:val="both"/>
      </w:pPr>
      <w:r w:rsidRPr="004E7546">
        <w:rPr>
          <w:bCs/>
          <w:lang w:val="en-US"/>
        </w:rPr>
        <w:t xml:space="preserve">. additional causal-analysis-related: source, where/when injected. </w:t>
      </w:r>
    </w:p>
    <w:p w:rsidR="000C1146" w:rsidRPr="004E7546" w:rsidRDefault="000C1146" w:rsidP="000C1146">
      <w:pPr>
        <w:pStyle w:val="ListParagraph"/>
        <w:numPr>
          <w:ilvl w:val="0"/>
          <w:numId w:val="198"/>
        </w:numPr>
        <w:jc w:val="both"/>
      </w:pPr>
      <w:r w:rsidRPr="004E7546">
        <w:rPr>
          <w:bCs/>
          <w:lang w:val="en-US"/>
        </w:rPr>
        <w:t xml:space="preserve">. sub-population: environment data. </w:t>
      </w:r>
    </w:p>
    <w:p w:rsidR="000C1146" w:rsidRDefault="000C1146" w:rsidP="000C1146">
      <w:pPr>
        <w:jc w:val="both"/>
        <w:rPr>
          <w:b/>
          <w:bCs/>
          <w:lang w:val="en-US"/>
        </w:rPr>
      </w:pPr>
      <w:r w:rsidRPr="003F10AF">
        <w:rPr>
          <w:b/>
          <w:bCs/>
          <w:lang w:val="en-US"/>
        </w:rPr>
        <w:t xml:space="preserve">ODC Example </w:t>
      </w:r>
    </w:p>
    <w:p w:rsidR="000C1146" w:rsidRPr="003F10AF" w:rsidRDefault="000C1146" w:rsidP="000C1146">
      <w:pPr>
        <w:jc w:val="both"/>
      </w:pPr>
      <w:r w:rsidRPr="004E7546">
        <w:rPr>
          <w:noProof/>
          <w:lang w:val="en-US"/>
        </w:rPr>
        <w:drawing>
          <wp:inline distT="0" distB="0" distL="0" distR="0" wp14:anchorId="7210C65A" wp14:editId="0896697A">
            <wp:extent cx="5731510" cy="4894440"/>
            <wp:effectExtent l="19050" t="0" r="2540" b="0"/>
            <wp:docPr id="2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9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lastRenderedPageBreak/>
        <w:t>ODC Attributes: Failure-View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Defect trigger: </w:t>
      </w:r>
    </w:p>
    <w:p w:rsidR="000C1146" w:rsidRPr="004E7546" w:rsidRDefault="000C1146" w:rsidP="000C1146">
      <w:pPr>
        <w:pStyle w:val="ListParagraph"/>
        <w:numPr>
          <w:ilvl w:val="0"/>
          <w:numId w:val="201"/>
        </w:numPr>
        <w:jc w:val="both"/>
      </w:pPr>
      <w:r w:rsidRPr="004E7546">
        <w:rPr>
          <w:bCs/>
          <w:lang w:val="en-US"/>
        </w:rPr>
        <w:t xml:space="preserve">. Associated with verification process </w:t>
      </w:r>
    </w:p>
    <w:p w:rsidR="000C1146" w:rsidRPr="004E7546" w:rsidRDefault="000C1146" w:rsidP="000C1146">
      <w:pPr>
        <w:pStyle w:val="ListParagraph"/>
        <w:numPr>
          <w:ilvl w:val="0"/>
          <w:numId w:val="201"/>
        </w:numPr>
        <w:jc w:val="both"/>
      </w:pPr>
      <w:r w:rsidRPr="004E7546">
        <w:rPr>
          <w:bCs/>
          <w:lang w:val="en-US"/>
        </w:rPr>
        <w:t>similar to test case measurement</w:t>
      </w:r>
    </w:p>
    <w:p w:rsidR="000C1146" w:rsidRPr="004E7546" w:rsidRDefault="000C1146" w:rsidP="000C1146">
      <w:pPr>
        <w:pStyle w:val="ListParagraph"/>
        <w:numPr>
          <w:ilvl w:val="0"/>
          <w:numId w:val="201"/>
        </w:numPr>
        <w:jc w:val="both"/>
      </w:pPr>
      <w:r w:rsidRPr="004E7546">
        <w:rPr>
          <w:bCs/>
          <w:lang w:val="en-US"/>
        </w:rPr>
        <w:t xml:space="preserve">collected by testers </w:t>
      </w:r>
    </w:p>
    <w:p w:rsidR="000C1146" w:rsidRPr="004E7546" w:rsidRDefault="000C1146" w:rsidP="000C1146">
      <w:pPr>
        <w:pStyle w:val="ListParagraph"/>
        <w:numPr>
          <w:ilvl w:val="0"/>
          <w:numId w:val="201"/>
        </w:numPr>
        <w:jc w:val="both"/>
      </w:pPr>
      <w:r w:rsidRPr="004E7546">
        <w:rPr>
          <w:bCs/>
          <w:lang w:val="en-US"/>
        </w:rPr>
        <w:t xml:space="preserve">. Trigger classes </w:t>
      </w:r>
    </w:p>
    <w:p w:rsidR="000C1146" w:rsidRPr="004E7546" w:rsidRDefault="000C1146" w:rsidP="000C1146">
      <w:pPr>
        <w:pStyle w:val="ListParagraph"/>
        <w:numPr>
          <w:ilvl w:val="1"/>
          <w:numId w:val="146"/>
        </w:numPr>
        <w:jc w:val="both"/>
      </w:pPr>
      <w:r w:rsidRPr="004E7546">
        <w:rPr>
          <w:bCs/>
          <w:lang w:val="en-US"/>
        </w:rPr>
        <w:t xml:space="preserve">product specific </w:t>
      </w:r>
    </w:p>
    <w:p w:rsidR="000C1146" w:rsidRPr="004E7546" w:rsidRDefault="000C1146" w:rsidP="000C1146">
      <w:pPr>
        <w:pStyle w:val="ListParagraph"/>
        <w:numPr>
          <w:ilvl w:val="1"/>
          <w:numId w:val="146"/>
        </w:numPr>
        <w:jc w:val="both"/>
      </w:pPr>
      <w:r w:rsidRPr="004E7546">
        <w:rPr>
          <w:bCs/>
          <w:lang w:val="en-US"/>
        </w:rPr>
        <w:t xml:space="preserve">black box in nature </w:t>
      </w:r>
    </w:p>
    <w:p w:rsidR="000C1146" w:rsidRPr="004E7546" w:rsidRDefault="000C1146" w:rsidP="000C1146">
      <w:pPr>
        <w:pStyle w:val="ListParagraph"/>
        <w:numPr>
          <w:ilvl w:val="1"/>
          <w:numId w:val="146"/>
        </w:numPr>
        <w:jc w:val="both"/>
      </w:pPr>
      <w:r w:rsidRPr="004E7546">
        <w:rPr>
          <w:bCs/>
          <w:lang w:val="en-US"/>
        </w:rPr>
        <w:t xml:space="preserve">pre/post-release triggers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Other attributes: </w:t>
      </w:r>
    </w:p>
    <w:p w:rsidR="000C1146" w:rsidRPr="004E7546" w:rsidRDefault="000C1146" w:rsidP="000C1146">
      <w:pPr>
        <w:pStyle w:val="ListParagraph"/>
        <w:numPr>
          <w:ilvl w:val="0"/>
          <w:numId w:val="200"/>
        </w:numPr>
        <w:jc w:val="both"/>
      </w:pPr>
      <w:r w:rsidRPr="004E7546">
        <w:rPr>
          <w:bCs/>
          <w:lang w:val="en-US"/>
        </w:rPr>
        <w:t>. Impact</w:t>
      </w:r>
    </w:p>
    <w:p w:rsidR="000C1146" w:rsidRPr="004E7546" w:rsidRDefault="000C1146" w:rsidP="000C1146">
      <w:pPr>
        <w:pStyle w:val="ListParagraph"/>
        <w:numPr>
          <w:ilvl w:val="0"/>
          <w:numId w:val="200"/>
        </w:numPr>
        <w:jc w:val="both"/>
      </w:pPr>
      <w:r w:rsidRPr="004E7546">
        <w:rPr>
          <w:bCs/>
          <w:lang w:val="en-US"/>
        </w:rPr>
        <w:t>. Severity: low-high</w:t>
      </w:r>
    </w:p>
    <w:p w:rsidR="000C1146" w:rsidRPr="004E7546" w:rsidRDefault="000C1146" w:rsidP="000C1146">
      <w:pPr>
        <w:pStyle w:val="ListParagraph"/>
        <w:numPr>
          <w:ilvl w:val="0"/>
          <w:numId w:val="200"/>
        </w:numPr>
        <w:jc w:val="both"/>
      </w:pPr>
      <w:r w:rsidRPr="004E7546">
        <w:rPr>
          <w:bCs/>
          <w:lang w:val="en-US"/>
        </w:rPr>
        <w:t>. Detection time, etc.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ODC Attributes: Cause/Fault-View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Defect type: </w:t>
      </w:r>
    </w:p>
    <w:p w:rsidR="000C1146" w:rsidRPr="004E7546" w:rsidRDefault="000C1146" w:rsidP="000C1146">
      <w:pPr>
        <w:pStyle w:val="ListParagraph"/>
        <w:numPr>
          <w:ilvl w:val="0"/>
          <w:numId w:val="202"/>
        </w:numPr>
        <w:jc w:val="both"/>
      </w:pPr>
      <w:r w:rsidRPr="004E7546">
        <w:rPr>
          <w:bCs/>
          <w:lang w:val="en-US"/>
        </w:rPr>
        <w:t xml:space="preserve">. Associated with development process. </w:t>
      </w:r>
    </w:p>
    <w:p w:rsidR="000C1146" w:rsidRPr="004E7546" w:rsidRDefault="000C1146" w:rsidP="000C1146">
      <w:pPr>
        <w:pStyle w:val="ListParagraph"/>
        <w:numPr>
          <w:ilvl w:val="0"/>
          <w:numId w:val="202"/>
        </w:numPr>
        <w:jc w:val="both"/>
      </w:pPr>
      <w:r w:rsidRPr="004E7546">
        <w:rPr>
          <w:bCs/>
          <w:lang w:val="en-US"/>
        </w:rPr>
        <w:t xml:space="preserve">. Missing or incorrect. </w:t>
      </w:r>
    </w:p>
    <w:p w:rsidR="000C1146" w:rsidRPr="004E7546" w:rsidRDefault="000C1146" w:rsidP="000C1146">
      <w:pPr>
        <w:pStyle w:val="ListParagraph"/>
        <w:numPr>
          <w:ilvl w:val="0"/>
          <w:numId w:val="202"/>
        </w:numPr>
        <w:jc w:val="both"/>
      </w:pPr>
      <w:r w:rsidRPr="004E7546">
        <w:rPr>
          <w:bCs/>
          <w:lang w:val="en-US"/>
        </w:rPr>
        <w:t xml:space="preserve">. Collected by developers. </w:t>
      </w:r>
    </w:p>
    <w:p w:rsidR="000C1146" w:rsidRPr="004E7546" w:rsidRDefault="000C1146" w:rsidP="000C1146">
      <w:pPr>
        <w:pStyle w:val="ListParagraph"/>
        <w:numPr>
          <w:ilvl w:val="0"/>
          <w:numId w:val="202"/>
        </w:numPr>
        <w:jc w:val="both"/>
      </w:pPr>
      <w:r w:rsidRPr="004E7546">
        <w:rPr>
          <w:bCs/>
          <w:lang w:val="en-US"/>
        </w:rPr>
        <w:t xml:space="preserve">. May be adapted for other products. </w:t>
      </w:r>
    </w:p>
    <w:p w:rsidR="000C1146" w:rsidRPr="004E7546" w:rsidRDefault="000C1146" w:rsidP="000C1146">
      <w:pPr>
        <w:pStyle w:val="ListParagraph"/>
        <w:numPr>
          <w:ilvl w:val="0"/>
          <w:numId w:val="200"/>
        </w:numPr>
        <w:jc w:val="both"/>
      </w:pPr>
      <w:r w:rsidRPr="004E7546">
        <w:rPr>
          <w:bCs/>
          <w:lang w:val="en-US"/>
        </w:rPr>
        <w:t xml:space="preserve">Other attributes: </w:t>
      </w:r>
    </w:p>
    <w:p w:rsidR="000C1146" w:rsidRPr="004E7546" w:rsidRDefault="000C1146" w:rsidP="000C1146">
      <w:pPr>
        <w:pStyle w:val="ListParagraph"/>
        <w:numPr>
          <w:ilvl w:val="0"/>
          <w:numId w:val="202"/>
        </w:numPr>
        <w:jc w:val="both"/>
      </w:pPr>
      <w:r w:rsidRPr="004E7546">
        <w:rPr>
          <w:bCs/>
          <w:lang w:val="en-US"/>
        </w:rPr>
        <w:t xml:space="preserve">. Action: add, delete, change. </w:t>
      </w:r>
    </w:p>
    <w:p w:rsidR="000C1146" w:rsidRPr="004E7546" w:rsidRDefault="000C1146" w:rsidP="000C1146">
      <w:pPr>
        <w:pStyle w:val="ListParagraph"/>
        <w:numPr>
          <w:ilvl w:val="0"/>
          <w:numId w:val="202"/>
        </w:numPr>
        <w:jc w:val="both"/>
      </w:pPr>
      <w:r w:rsidRPr="004E7546">
        <w:rPr>
          <w:bCs/>
          <w:lang w:val="en-US"/>
        </w:rPr>
        <w:t xml:space="preserve">. Number of lines changed, etc.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ODC Attributes: Cause/Error-View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Key attributes: </w:t>
      </w:r>
    </w:p>
    <w:p w:rsidR="000C1146" w:rsidRPr="004E7546" w:rsidRDefault="000C1146" w:rsidP="000C1146">
      <w:pPr>
        <w:pStyle w:val="ListParagraph"/>
        <w:numPr>
          <w:ilvl w:val="0"/>
          <w:numId w:val="200"/>
        </w:numPr>
        <w:jc w:val="both"/>
      </w:pPr>
      <w:r w:rsidRPr="004E7546">
        <w:rPr>
          <w:bCs/>
          <w:lang w:val="en-US"/>
        </w:rPr>
        <w:t xml:space="preserve">. Defect source: vendor/base/new code. </w:t>
      </w:r>
    </w:p>
    <w:p w:rsidR="000C1146" w:rsidRPr="004E7546" w:rsidRDefault="000C1146" w:rsidP="000C1146">
      <w:pPr>
        <w:pStyle w:val="ListParagraph"/>
        <w:numPr>
          <w:ilvl w:val="0"/>
          <w:numId w:val="200"/>
        </w:numPr>
        <w:jc w:val="both"/>
      </w:pPr>
      <w:r w:rsidRPr="004E7546">
        <w:rPr>
          <w:bCs/>
          <w:lang w:val="en-US"/>
        </w:rPr>
        <w:t xml:space="preserve">. Where injected. </w:t>
      </w:r>
    </w:p>
    <w:p w:rsidR="000C1146" w:rsidRPr="004E7546" w:rsidRDefault="000C1146" w:rsidP="000C1146">
      <w:pPr>
        <w:pStyle w:val="ListParagraph"/>
        <w:numPr>
          <w:ilvl w:val="0"/>
          <w:numId w:val="200"/>
        </w:numPr>
        <w:jc w:val="both"/>
      </w:pPr>
      <w:r w:rsidRPr="004E7546">
        <w:rPr>
          <w:bCs/>
          <w:lang w:val="en-US"/>
        </w:rPr>
        <w:t xml:space="preserve">. When injected.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Characteristics: </w:t>
      </w:r>
    </w:p>
    <w:p w:rsidR="000C1146" w:rsidRPr="004E7546" w:rsidRDefault="000C1146" w:rsidP="000C1146">
      <w:pPr>
        <w:pStyle w:val="ListParagraph"/>
        <w:numPr>
          <w:ilvl w:val="0"/>
          <w:numId w:val="203"/>
        </w:numPr>
        <w:jc w:val="both"/>
      </w:pPr>
      <w:r w:rsidRPr="004E7546">
        <w:rPr>
          <w:bCs/>
          <w:lang w:val="en-US"/>
        </w:rPr>
        <w:t xml:space="preserve">. Associated to additional causal analysis. </w:t>
      </w:r>
    </w:p>
    <w:p w:rsidR="000C1146" w:rsidRPr="004E7546" w:rsidRDefault="000C1146" w:rsidP="000C1146">
      <w:pPr>
        <w:pStyle w:val="ListParagraph"/>
        <w:numPr>
          <w:ilvl w:val="0"/>
          <w:numId w:val="203"/>
        </w:numPr>
        <w:jc w:val="both"/>
      </w:pPr>
      <w:r w:rsidRPr="004E7546">
        <w:rPr>
          <w:bCs/>
          <w:lang w:val="en-US"/>
        </w:rPr>
        <w:t xml:space="preserve">. (May not be performed.) </w:t>
      </w:r>
    </w:p>
    <w:p w:rsidR="000C1146" w:rsidRPr="004E7546" w:rsidRDefault="000C1146" w:rsidP="000C1146">
      <w:pPr>
        <w:pStyle w:val="ListParagraph"/>
        <w:numPr>
          <w:ilvl w:val="0"/>
          <w:numId w:val="203"/>
        </w:numPr>
        <w:jc w:val="both"/>
      </w:pPr>
      <w:r w:rsidRPr="004E7546">
        <w:rPr>
          <w:bCs/>
          <w:lang w:val="en-US"/>
        </w:rPr>
        <w:t xml:space="preserve">. Many subjective judgment involved (evolution of ODC philosophy)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Phase injected: rough “when”.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Adapting ODC for Web Error Analysis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>• Continuation of web testing/QA study.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lastRenderedPageBreak/>
        <w:t xml:space="preserve">• Web error = observed failures, with causes already recorded in access/error logs.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Key attributes mapped to ODC: </w:t>
      </w:r>
    </w:p>
    <w:p w:rsidR="000C1146" w:rsidRPr="004E7546" w:rsidRDefault="000C1146" w:rsidP="000C1146">
      <w:pPr>
        <w:pStyle w:val="ListParagraph"/>
        <w:numPr>
          <w:ilvl w:val="0"/>
          <w:numId w:val="204"/>
        </w:numPr>
        <w:jc w:val="both"/>
      </w:pPr>
      <w:r w:rsidRPr="004E7546">
        <w:rPr>
          <w:bCs/>
          <w:lang w:val="en-US"/>
        </w:rPr>
        <w:t xml:space="preserve">. Error type = defect impact. </w:t>
      </w:r>
    </w:p>
    <w:p w:rsidR="000C1146" w:rsidRPr="004E7546" w:rsidRDefault="000C1146" w:rsidP="000C1146">
      <w:pPr>
        <w:pStyle w:val="ListParagraph"/>
        <w:numPr>
          <w:ilvl w:val="0"/>
          <w:numId w:val="204"/>
        </w:numPr>
        <w:jc w:val="both"/>
      </w:pPr>
      <w:r w:rsidRPr="004E7546">
        <w:rPr>
          <w:bCs/>
          <w:lang w:val="en-US"/>
        </w:rPr>
        <w:t xml:space="preserve">response code (4xx) in access logs </w:t>
      </w:r>
    </w:p>
    <w:p w:rsidR="000C1146" w:rsidRPr="004E7546" w:rsidRDefault="000C1146" w:rsidP="000C1146">
      <w:pPr>
        <w:pStyle w:val="ListParagraph"/>
        <w:numPr>
          <w:ilvl w:val="0"/>
          <w:numId w:val="204"/>
        </w:numPr>
        <w:jc w:val="both"/>
      </w:pPr>
      <w:r w:rsidRPr="004E7546">
        <w:rPr>
          <w:bCs/>
          <w:lang w:val="en-US"/>
        </w:rPr>
        <w:t xml:space="preserve">. Referring page = defect trigger. </w:t>
      </w:r>
    </w:p>
    <w:p w:rsidR="000C1146" w:rsidRPr="004E7546" w:rsidRDefault="000C1146" w:rsidP="000C1146">
      <w:pPr>
        <w:pStyle w:val="ListParagraph"/>
        <w:numPr>
          <w:ilvl w:val="0"/>
          <w:numId w:val="204"/>
        </w:numPr>
        <w:jc w:val="both"/>
      </w:pPr>
      <w:r w:rsidRPr="004E7546">
        <w:rPr>
          <w:bCs/>
          <w:lang w:val="en-US"/>
        </w:rPr>
        <w:t>individual pages with embedded links</w:t>
      </w:r>
    </w:p>
    <w:p w:rsidR="000C1146" w:rsidRPr="004E7546" w:rsidRDefault="000C1146" w:rsidP="000C1146">
      <w:pPr>
        <w:pStyle w:val="ListParagraph"/>
        <w:numPr>
          <w:ilvl w:val="0"/>
          <w:numId w:val="204"/>
        </w:numPr>
        <w:jc w:val="both"/>
      </w:pPr>
      <w:r w:rsidRPr="004E7546">
        <w:rPr>
          <w:bCs/>
          <w:lang w:val="en-US"/>
        </w:rPr>
        <w:t xml:space="preserve">classified: internal/external/empty </w:t>
      </w:r>
    </w:p>
    <w:p w:rsidR="000C1146" w:rsidRPr="004E7546" w:rsidRDefault="000C1146" w:rsidP="000C1146">
      <w:pPr>
        <w:pStyle w:val="ListParagraph"/>
        <w:numPr>
          <w:ilvl w:val="0"/>
          <w:numId w:val="204"/>
        </w:numPr>
        <w:jc w:val="both"/>
      </w:pPr>
      <w:r w:rsidRPr="004E7546">
        <w:rPr>
          <w:bCs/>
          <w:lang w:val="en-US"/>
        </w:rPr>
        <w:t xml:space="preserve">focus on internal problems </w:t>
      </w:r>
    </w:p>
    <w:p w:rsidR="000C1146" w:rsidRPr="004E7546" w:rsidRDefault="000C1146" w:rsidP="000C1146">
      <w:pPr>
        <w:pStyle w:val="ListParagraph"/>
        <w:numPr>
          <w:ilvl w:val="0"/>
          <w:numId w:val="204"/>
        </w:numPr>
        <w:jc w:val="both"/>
      </w:pPr>
      <w:r w:rsidRPr="004E7546">
        <w:rPr>
          <w:bCs/>
          <w:lang w:val="en-US"/>
        </w:rPr>
        <w:t xml:space="preserve">. Missing file type = defect source – different fixing actions to follow.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May include other attributes for different kinds of web sites.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ODC Analysis: Attribute Focusing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General characteristics </w:t>
      </w:r>
    </w:p>
    <w:p w:rsidR="000C1146" w:rsidRPr="004E7546" w:rsidRDefault="000C1146" w:rsidP="000C1146">
      <w:pPr>
        <w:pStyle w:val="ListParagraph"/>
        <w:numPr>
          <w:ilvl w:val="0"/>
          <w:numId w:val="206"/>
        </w:numPr>
        <w:jc w:val="both"/>
      </w:pPr>
      <w:r w:rsidRPr="004E7546">
        <w:rPr>
          <w:bCs/>
          <w:lang w:val="en-US"/>
        </w:rPr>
        <w:t xml:space="preserve">. Graphical in nature </w:t>
      </w:r>
    </w:p>
    <w:p w:rsidR="000C1146" w:rsidRPr="004E7546" w:rsidRDefault="000C1146" w:rsidP="000C1146">
      <w:pPr>
        <w:pStyle w:val="ListParagraph"/>
        <w:numPr>
          <w:ilvl w:val="0"/>
          <w:numId w:val="206"/>
        </w:numPr>
        <w:jc w:val="both"/>
      </w:pPr>
      <w:r w:rsidRPr="004E7546">
        <w:rPr>
          <w:bCs/>
          <w:lang w:val="en-US"/>
        </w:rPr>
        <w:t xml:space="preserve">. 1-way or 2-way distribution </w:t>
      </w:r>
    </w:p>
    <w:p w:rsidR="000C1146" w:rsidRPr="004E7546" w:rsidRDefault="000C1146" w:rsidP="000C1146">
      <w:pPr>
        <w:pStyle w:val="ListParagraph"/>
        <w:numPr>
          <w:ilvl w:val="0"/>
          <w:numId w:val="206"/>
        </w:numPr>
        <w:jc w:val="both"/>
      </w:pPr>
      <w:r w:rsidRPr="004E7546">
        <w:rPr>
          <w:bCs/>
          <w:lang w:val="en-US"/>
        </w:rPr>
        <w:t xml:space="preserve">. Phases and progression </w:t>
      </w:r>
    </w:p>
    <w:p w:rsidR="000C1146" w:rsidRPr="004E7546" w:rsidRDefault="000C1146" w:rsidP="000C1146">
      <w:pPr>
        <w:pStyle w:val="ListParagraph"/>
        <w:numPr>
          <w:ilvl w:val="0"/>
          <w:numId w:val="206"/>
        </w:numPr>
        <w:jc w:val="both"/>
      </w:pPr>
      <w:r w:rsidRPr="004E7546">
        <w:rPr>
          <w:bCs/>
          <w:lang w:val="en-US"/>
        </w:rPr>
        <w:t xml:space="preserve">. Historical data necessary </w:t>
      </w:r>
    </w:p>
    <w:p w:rsidR="000C1146" w:rsidRPr="004E7546" w:rsidRDefault="000C1146" w:rsidP="000C1146">
      <w:pPr>
        <w:pStyle w:val="ListParagraph"/>
        <w:numPr>
          <w:ilvl w:val="0"/>
          <w:numId w:val="206"/>
        </w:numPr>
        <w:jc w:val="both"/>
      </w:pPr>
      <w:r w:rsidRPr="004E7546">
        <w:rPr>
          <w:bCs/>
          <w:lang w:val="en-US"/>
        </w:rPr>
        <w:t xml:space="preserve">. Focusing on big deviations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Representation and analysis </w:t>
      </w:r>
    </w:p>
    <w:p w:rsidR="000C1146" w:rsidRPr="004E7546" w:rsidRDefault="000C1146" w:rsidP="000C1146">
      <w:pPr>
        <w:pStyle w:val="ListParagraph"/>
        <w:numPr>
          <w:ilvl w:val="0"/>
          <w:numId w:val="205"/>
        </w:numPr>
        <w:jc w:val="both"/>
      </w:pPr>
      <w:r w:rsidRPr="004E7546">
        <w:rPr>
          <w:bCs/>
          <w:lang w:val="en-US"/>
        </w:rPr>
        <w:t xml:space="preserve">. 1-way: histograms </w:t>
      </w:r>
    </w:p>
    <w:p w:rsidR="000C1146" w:rsidRPr="004E7546" w:rsidRDefault="000C1146" w:rsidP="000C1146">
      <w:pPr>
        <w:pStyle w:val="ListParagraph"/>
        <w:numPr>
          <w:ilvl w:val="0"/>
          <w:numId w:val="205"/>
        </w:numPr>
        <w:jc w:val="both"/>
      </w:pPr>
      <w:r w:rsidRPr="004E7546">
        <w:rPr>
          <w:bCs/>
          <w:lang w:val="en-US"/>
        </w:rPr>
        <w:t xml:space="preserve">. 2-way: stack-up vs. multiple graphics </w:t>
      </w:r>
    </w:p>
    <w:p w:rsidR="000C1146" w:rsidRPr="004E7546" w:rsidRDefault="000C1146" w:rsidP="000C1146">
      <w:pPr>
        <w:pStyle w:val="ListParagraph"/>
        <w:numPr>
          <w:ilvl w:val="0"/>
          <w:numId w:val="205"/>
        </w:numPr>
        <w:jc w:val="both"/>
      </w:pPr>
      <w:r w:rsidRPr="004E7546">
        <w:rPr>
          <w:bCs/>
          <w:lang w:val="en-US"/>
        </w:rPr>
        <w:t xml:space="preserve">. Support with analysis tools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ODC Analysis Examples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>• 1-way analysis:</w:t>
      </w:r>
    </w:p>
    <w:p w:rsidR="000C1146" w:rsidRPr="004E7546" w:rsidRDefault="000C1146" w:rsidP="000C1146">
      <w:pPr>
        <w:pStyle w:val="ListParagraph"/>
        <w:numPr>
          <w:ilvl w:val="0"/>
          <w:numId w:val="207"/>
        </w:numPr>
        <w:jc w:val="both"/>
      </w:pPr>
      <w:r w:rsidRPr="004E7546">
        <w:rPr>
          <w:bCs/>
          <w:lang w:val="en-US"/>
        </w:rPr>
        <w:t xml:space="preserve">. Defect impact distribution for an IBM product. </w:t>
      </w:r>
    </w:p>
    <w:p w:rsidR="000C1146" w:rsidRPr="004E7546" w:rsidRDefault="000C1146" w:rsidP="000C1146">
      <w:pPr>
        <w:pStyle w:val="ListParagraph"/>
        <w:numPr>
          <w:ilvl w:val="0"/>
          <w:numId w:val="207"/>
        </w:numPr>
        <w:jc w:val="both"/>
      </w:pPr>
      <w:r w:rsidRPr="004E7546">
        <w:rPr>
          <w:bCs/>
          <w:lang w:val="en-US"/>
        </w:rPr>
        <w:t xml:space="preserve">. Uneven distribution of impact areas! </w:t>
      </w:r>
    </w:p>
    <w:p w:rsidR="000C1146" w:rsidRPr="004E7546" w:rsidRDefault="000C1146" w:rsidP="000C1146">
      <w:pPr>
        <w:pStyle w:val="ListParagraph"/>
        <w:numPr>
          <w:ilvl w:val="2"/>
          <w:numId w:val="207"/>
        </w:numPr>
        <w:jc w:val="both"/>
        <w:rPr>
          <w:rFonts w:ascii="Calibri" w:hAnsi="Calibri" w:cs="Calibri"/>
          <w:bCs/>
          <w:lang w:val="en-US"/>
        </w:rPr>
      </w:pPr>
      <w:r w:rsidRPr="004E7546">
        <w:rPr>
          <w:rFonts w:ascii="Cambria Math" w:hAnsi="Cambria Math" w:cs="Cambria Math"/>
          <w:bCs/>
          <w:lang w:val="en-US"/>
        </w:rPr>
        <w:t>⇒</w:t>
      </w:r>
      <w:r w:rsidRPr="004E7546">
        <w:rPr>
          <w:rFonts w:ascii="Calibri" w:hAnsi="Calibri" w:cs="Calibri"/>
          <w:bCs/>
          <w:lang w:val="en-US"/>
        </w:rPr>
        <w:t xml:space="preserve"> risk identification and focus.</w:t>
      </w:r>
    </w:p>
    <w:p w:rsidR="000C1146" w:rsidRPr="003F10AF" w:rsidRDefault="000C1146" w:rsidP="000C1146">
      <w:pPr>
        <w:jc w:val="both"/>
      </w:pPr>
      <w:r w:rsidRPr="004E7546">
        <w:rPr>
          <w:noProof/>
          <w:lang w:val="en-US"/>
        </w:rPr>
        <w:lastRenderedPageBreak/>
        <w:drawing>
          <wp:inline distT="0" distB="0" distL="0" distR="0" wp14:anchorId="0D592DB0" wp14:editId="313A6D8A">
            <wp:extent cx="5000625" cy="2247900"/>
            <wp:effectExtent l="19050" t="0" r="9525" b="0"/>
            <wp:docPr id="36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2685" cy="224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ODC Analysis Examples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>• 2-way analysis:</w:t>
      </w:r>
    </w:p>
    <w:p w:rsidR="000C1146" w:rsidRPr="004E7546" w:rsidRDefault="000C1146" w:rsidP="000C1146">
      <w:pPr>
        <w:pStyle w:val="ListParagraph"/>
        <w:numPr>
          <w:ilvl w:val="0"/>
          <w:numId w:val="208"/>
        </w:numPr>
        <w:jc w:val="both"/>
      </w:pPr>
      <w:r w:rsidRPr="004E7546">
        <w:rPr>
          <w:bCs/>
          <w:lang w:val="en-US"/>
        </w:rPr>
        <w:t xml:space="preserve">. Defect impact-severity analysis. </w:t>
      </w:r>
    </w:p>
    <w:p w:rsidR="000C1146" w:rsidRPr="004E7546" w:rsidRDefault="000C1146" w:rsidP="000C1146">
      <w:pPr>
        <w:pStyle w:val="ListParagraph"/>
        <w:numPr>
          <w:ilvl w:val="0"/>
          <w:numId w:val="208"/>
        </w:numPr>
        <w:jc w:val="both"/>
      </w:pPr>
      <w:r w:rsidRPr="004E7546">
        <w:rPr>
          <w:bCs/>
          <w:lang w:val="en-US"/>
        </w:rPr>
        <w:t xml:space="preserve">. IBM product study continued. </w:t>
      </w:r>
    </w:p>
    <w:p w:rsidR="000C1146" w:rsidRPr="004E7546" w:rsidRDefault="000C1146" w:rsidP="000C1146">
      <w:pPr>
        <w:pStyle w:val="ListParagraph"/>
        <w:numPr>
          <w:ilvl w:val="0"/>
          <w:numId w:val="208"/>
        </w:numPr>
        <w:jc w:val="both"/>
      </w:pPr>
      <w:r w:rsidRPr="004E7546">
        <w:rPr>
          <w:bCs/>
          <w:lang w:val="en-US"/>
        </w:rPr>
        <w:t>. Huge contrast: severity of reliability and usability problems!</w:t>
      </w:r>
    </w:p>
    <w:p w:rsidR="000C1146" w:rsidRPr="004E7546" w:rsidRDefault="000C1146" w:rsidP="000C1146">
      <w:pPr>
        <w:pStyle w:val="ListParagraph"/>
        <w:jc w:val="both"/>
      </w:pPr>
      <w:r w:rsidRPr="004E7546">
        <w:rPr>
          <w:noProof/>
          <w:lang w:val="en-US"/>
        </w:rPr>
        <w:drawing>
          <wp:inline distT="0" distB="0" distL="0" distR="0" wp14:anchorId="29890E3E" wp14:editId="09F42277">
            <wp:extent cx="4171950" cy="2028825"/>
            <wp:effectExtent l="19050" t="0" r="0" b="0"/>
            <wp:docPr id="37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ODC Process and Implementation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ODC process: </w:t>
      </w:r>
    </w:p>
    <w:p w:rsidR="000C1146" w:rsidRPr="004E7546" w:rsidRDefault="000C1146" w:rsidP="000C1146">
      <w:pPr>
        <w:pStyle w:val="ListParagraph"/>
        <w:numPr>
          <w:ilvl w:val="0"/>
          <w:numId w:val="210"/>
        </w:numPr>
        <w:jc w:val="both"/>
      </w:pPr>
      <w:r w:rsidRPr="004E7546">
        <w:rPr>
          <w:bCs/>
          <w:lang w:val="en-US"/>
        </w:rPr>
        <w:t xml:space="preserve">. Human classification </w:t>
      </w:r>
    </w:p>
    <w:p w:rsidR="000C1146" w:rsidRPr="004E7546" w:rsidRDefault="000C1146" w:rsidP="000C1146">
      <w:pPr>
        <w:pStyle w:val="ListParagraph"/>
        <w:numPr>
          <w:ilvl w:val="0"/>
          <w:numId w:val="210"/>
        </w:numPr>
        <w:jc w:val="both"/>
      </w:pPr>
      <w:r w:rsidRPr="004E7546">
        <w:rPr>
          <w:bCs/>
          <w:lang w:val="en-US"/>
        </w:rPr>
        <w:t xml:space="preserve">defect type: developers, </w:t>
      </w:r>
    </w:p>
    <w:p w:rsidR="000C1146" w:rsidRPr="004E7546" w:rsidRDefault="000C1146" w:rsidP="000C1146">
      <w:pPr>
        <w:pStyle w:val="ListParagraph"/>
        <w:numPr>
          <w:ilvl w:val="0"/>
          <w:numId w:val="210"/>
        </w:numPr>
        <w:jc w:val="both"/>
      </w:pPr>
      <w:r w:rsidRPr="004E7546">
        <w:rPr>
          <w:bCs/>
          <w:lang w:val="en-US"/>
        </w:rPr>
        <w:t xml:space="preserve">defect trigger and effect: testers, </w:t>
      </w:r>
    </w:p>
    <w:p w:rsidR="000C1146" w:rsidRPr="004E7546" w:rsidRDefault="000C1146" w:rsidP="000C1146">
      <w:pPr>
        <w:pStyle w:val="ListParagraph"/>
        <w:numPr>
          <w:ilvl w:val="0"/>
          <w:numId w:val="210"/>
        </w:numPr>
        <w:jc w:val="both"/>
      </w:pPr>
      <w:r w:rsidRPr="004E7546">
        <w:rPr>
          <w:bCs/>
          <w:lang w:val="en-US"/>
        </w:rPr>
        <w:t xml:space="preserve">other information: coordinator/other. </w:t>
      </w:r>
    </w:p>
    <w:p w:rsidR="000C1146" w:rsidRPr="004E7546" w:rsidRDefault="000C1146" w:rsidP="000C1146">
      <w:pPr>
        <w:pStyle w:val="ListParagraph"/>
        <w:numPr>
          <w:ilvl w:val="0"/>
          <w:numId w:val="210"/>
        </w:numPr>
        <w:jc w:val="both"/>
      </w:pPr>
      <w:r w:rsidRPr="004E7546">
        <w:rPr>
          <w:bCs/>
          <w:lang w:val="en-US"/>
        </w:rPr>
        <w:t xml:space="preserve">. Tie to inspection/testing processes. </w:t>
      </w:r>
    </w:p>
    <w:p w:rsidR="000C1146" w:rsidRPr="004E7546" w:rsidRDefault="000C1146" w:rsidP="000C1146">
      <w:pPr>
        <w:pStyle w:val="ListParagraph"/>
        <w:numPr>
          <w:ilvl w:val="0"/>
          <w:numId w:val="210"/>
        </w:numPr>
        <w:jc w:val="both"/>
      </w:pPr>
      <w:r w:rsidRPr="004E7546">
        <w:rPr>
          <w:bCs/>
          <w:lang w:val="en-US"/>
        </w:rPr>
        <w:t xml:space="preserve">. Analysis: attribute focusing. </w:t>
      </w:r>
    </w:p>
    <w:p w:rsidR="000C1146" w:rsidRPr="004E7546" w:rsidRDefault="000C1146" w:rsidP="000C1146">
      <w:pPr>
        <w:pStyle w:val="ListParagraph"/>
        <w:numPr>
          <w:ilvl w:val="0"/>
          <w:numId w:val="210"/>
        </w:numPr>
        <w:jc w:val="both"/>
      </w:pPr>
      <w:r w:rsidRPr="004E7546">
        <w:rPr>
          <w:bCs/>
          <w:lang w:val="en-US"/>
        </w:rPr>
        <w:t xml:space="preserve">. Feedback results: graphical.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Implementation and deployment: </w:t>
      </w:r>
    </w:p>
    <w:p w:rsidR="000C1146" w:rsidRPr="004E7546" w:rsidRDefault="000C1146" w:rsidP="000C1146">
      <w:pPr>
        <w:pStyle w:val="ListParagraph"/>
        <w:numPr>
          <w:ilvl w:val="0"/>
          <w:numId w:val="209"/>
        </w:numPr>
        <w:jc w:val="both"/>
      </w:pPr>
      <w:r w:rsidRPr="004E7546">
        <w:rPr>
          <w:bCs/>
          <w:lang w:val="en-US"/>
        </w:rPr>
        <w:t xml:space="preserve">. Training of participants. </w:t>
      </w:r>
    </w:p>
    <w:p w:rsidR="000C1146" w:rsidRPr="004E7546" w:rsidRDefault="000C1146" w:rsidP="000C1146">
      <w:pPr>
        <w:pStyle w:val="ListParagraph"/>
        <w:numPr>
          <w:ilvl w:val="0"/>
          <w:numId w:val="209"/>
        </w:numPr>
        <w:jc w:val="both"/>
      </w:pPr>
      <w:r w:rsidRPr="004E7546">
        <w:rPr>
          <w:bCs/>
          <w:lang w:val="en-US"/>
        </w:rPr>
        <w:t xml:space="preserve">. Data capturing tools. </w:t>
      </w:r>
    </w:p>
    <w:p w:rsidR="000C1146" w:rsidRPr="004E7546" w:rsidRDefault="000C1146" w:rsidP="000C1146">
      <w:pPr>
        <w:pStyle w:val="ListParagraph"/>
        <w:numPr>
          <w:ilvl w:val="0"/>
          <w:numId w:val="209"/>
        </w:numPr>
        <w:jc w:val="both"/>
      </w:pPr>
      <w:r w:rsidRPr="004E7546">
        <w:rPr>
          <w:bCs/>
          <w:lang w:val="en-US"/>
        </w:rPr>
        <w:t xml:space="preserve">. Centralized analysis. </w:t>
      </w:r>
    </w:p>
    <w:p w:rsidR="000C1146" w:rsidRPr="004E7546" w:rsidRDefault="000C1146" w:rsidP="000C1146">
      <w:pPr>
        <w:pStyle w:val="ListParagraph"/>
        <w:numPr>
          <w:ilvl w:val="0"/>
          <w:numId w:val="209"/>
        </w:numPr>
        <w:jc w:val="both"/>
      </w:pPr>
      <w:r w:rsidRPr="004E7546">
        <w:rPr>
          <w:bCs/>
          <w:lang w:val="en-US"/>
        </w:rPr>
        <w:lastRenderedPageBreak/>
        <w:t>. Usage of analysis results.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>Linkage to Other Topics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Development process </w:t>
      </w:r>
    </w:p>
    <w:p w:rsidR="000C1146" w:rsidRPr="004E7546" w:rsidRDefault="000C1146" w:rsidP="000C1146">
      <w:pPr>
        <w:pStyle w:val="ListParagraph"/>
        <w:numPr>
          <w:ilvl w:val="0"/>
          <w:numId w:val="212"/>
        </w:numPr>
        <w:jc w:val="both"/>
      </w:pPr>
      <w:r w:rsidRPr="004E7546">
        <w:rPr>
          <w:bCs/>
          <w:lang w:val="en-US"/>
        </w:rPr>
        <w:t xml:space="preserve">. Defect prevention process/techniques. </w:t>
      </w:r>
    </w:p>
    <w:p w:rsidR="000C1146" w:rsidRPr="004E7546" w:rsidRDefault="000C1146" w:rsidP="000C1146">
      <w:pPr>
        <w:pStyle w:val="ListParagraph"/>
        <w:numPr>
          <w:ilvl w:val="0"/>
          <w:numId w:val="212"/>
        </w:numPr>
        <w:jc w:val="both"/>
      </w:pPr>
      <w:r w:rsidRPr="004E7546">
        <w:rPr>
          <w:bCs/>
          <w:lang w:val="en-US"/>
        </w:rPr>
        <w:t xml:space="preserve">. Inspection and testing. </w:t>
      </w:r>
    </w:p>
    <w:p w:rsidR="000C1146" w:rsidRPr="004E7546" w:rsidRDefault="000C1146" w:rsidP="000C1146">
      <w:pPr>
        <w:jc w:val="both"/>
      </w:pPr>
      <w:r w:rsidRPr="004E7546">
        <w:rPr>
          <w:bCs/>
          <w:lang w:val="en-US"/>
        </w:rPr>
        <w:t xml:space="preserve">• Testing and reliability: </w:t>
      </w:r>
    </w:p>
    <w:p w:rsidR="000C1146" w:rsidRPr="004E7546" w:rsidRDefault="000C1146" w:rsidP="000C1146">
      <w:pPr>
        <w:pStyle w:val="ListParagraph"/>
        <w:numPr>
          <w:ilvl w:val="0"/>
          <w:numId w:val="211"/>
        </w:numPr>
        <w:jc w:val="both"/>
      </w:pPr>
      <w:r w:rsidRPr="004E7546">
        <w:rPr>
          <w:bCs/>
          <w:lang w:val="en-US"/>
        </w:rPr>
        <w:t xml:space="preserve">. Expanded testing measurement </w:t>
      </w:r>
    </w:p>
    <w:p w:rsidR="000C1146" w:rsidRPr="004E7546" w:rsidRDefault="000C1146" w:rsidP="000C1146">
      <w:pPr>
        <w:pStyle w:val="ListParagraph"/>
        <w:numPr>
          <w:ilvl w:val="1"/>
          <w:numId w:val="211"/>
        </w:numPr>
        <w:jc w:val="both"/>
      </w:pPr>
      <w:r w:rsidRPr="004E7546">
        <w:rPr>
          <w:bCs/>
          <w:lang w:val="en-US"/>
        </w:rPr>
        <w:t xml:space="preserve">Defects and other information: </w:t>
      </w:r>
    </w:p>
    <w:p w:rsidR="000C1146" w:rsidRPr="004E7546" w:rsidRDefault="000C1146" w:rsidP="000C1146">
      <w:pPr>
        <w:pStyle w:val="ListParagraph"/>
        <w:numPr>
          <w:ilvl w:val="1"/>
          <w:numId w:val="211"/>
        </w:numPr>
        <w:jc w:val="both"/>
      </w:pPr>
      <w:r w:rsidRPr="004E7546">
        <w:rPr>
          <w:bCs/>
          <w:lang w:val="en-US"/>
        </w:rPr>
        <w:t xml:space="preserve">Environmental (impact) </w:t>
      </w:r>
    </w:p>
    <w:p w:rsidR="000C1146" w:rsidRPr="004E7546" w:rsidRDefault="000C1146" w:rsidP="000C1146">
      <w:pPr>
        <w:pStyle w:val="ListParagraph"/>
        <w:numPr>
          <w:ilvl w:val="1"/>
          <w:numId w:val="211"/>
        </w:numPr>
        <w:jc w:val="both"/>
      </w:pPr>
      <w:r w:rsidRPr="004E7546">
        <w:rPr>
          <w:bCs/>
          <w:lang w:val="en-US"/>
        </w:rPr>
        <w:t xml:space="preserve">Test case (trigger) </w:t>
      </w:r>
    </w:p>
    <w:p w:rsidR="000C1146" w:rsidRPr="004E7546" w:rsidRDefault="000C1146" w:rsidP="000C1146">
      <w:pPr>
        <w:pStyle w:val="ListParagraph"/>
        <w:numPr>
          <w:ilvl w:val="1"/>
          <w:numId w:val="211"/>
        </w:numPr>
        <w:jc w:val="both"/>
      </w:pPr>
      <w:r w:rsidRPr="004E7546">
        <w:rPr>
          <w:bCs/>
          <w:lang w:val="en-US"/>
        </w:rPr>
        <w:t xml:space="preserve">Causal (fault) </w:t>
      </w:r>
    </w:p>
    <w:p w:rsidR="000C1146" w:rsidRPr="004E7546" w:rsidRDefault="000C1146" w:rsidP="000C1146">
      <w:pPr>
        <w:pStyle w:val="ListParagraph"/>
        <w:numPr>
          <w:ilvl w:val="0"/>
          <w:numId w:val="211"/>
        </w:numPr>
        <w:jc w:val="both"/>
      </w:pPr>
      <w:r w:rsidRPr="004E7546">
        <w:rPr>
          <w:bCs/>
          <w:lang w:val="en-US"/>
        </w:rPr>
        <w:t>. Reliability modeling for ODC classes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 xml:space="preserve">Summary of Today’s Lecture </w:t>
      </w:r>
    </w:p>
    <w:p w:rsidR="000C1146" w:rsidRPr="004E7546" w:rsidRDefault="000C1146" w:rsidP="000C1146">
      <w:pPr>
        <w:pStyle w:val="ListParagraph"/>
        <w:numPr>
          <w:ilvl w:val="0"/>
          <w:numId w:val="213"/>
        </w:numPr>
        <w:jc w:val="both"/>
      </w:pPr>
      <w:r w:rsidRPr="004E7546">
        <w:rPr>
          <w:bCs/>
          <w:lang w:val="en-US"/>
        </w:rPr>
        <w:t xml:space="preserve">In today’s lecture, we talked about Defect Classification and Analysis. We also focused on: </w:t>
      </w:r>
    </w:p>
    <w:p w:rsidR="000C1146" w:rsidRPr="004E7546" w:rsidRDefault="000C1146" w:rsidP="000C1146">
      <w:pPr>
        <w:pStyle w:val="ListParagraph"/>
        <w:numPr>
          <w:ilvl w:val="0"/>
          <w:numId w:val="213"/>
        </w:numPr>
        <w:jc w:val="both"/>
      </w:pPr>
      <w:r w:rsidRPr="004E7546">
        <w:rPr>
          <w:bCs/>
          <w:lang w:val="en-US"/>
        </w:rPr>
        <w:t xml:space="preserve">General Types of Defect Analyses. </w:t>
      </w:r>
    </w:p>
    <w:p w:rsidR="000C1146" w:rsidRPr="004E7546" w:rsidRDefault="000C1146" w:rsidP="000C1146">
      <w:pPr>
        <w:pStyle w:val="ListParagraph"/>
        <w:numPr>
          <w:ilvl w:val="0"/>
          <w:numId w:val="213"/>
        </w:numPr>
        <w:jc w:val="both"/>
      </w:pPr>
      <w:r w:rsidRPr="004E7546">
        <w:rPr>
          <w:bCs/>
          <w:lang w:val="en-US"/>
        </w:rPr>
        <w:t xml:space="preserve">ODC: Orthogonal Defect Classification. </w:t>
      </w:r>
    </w:p>
    <w:p w:rsidR="000C1146" w:rsidRPr="004E7546" w:rsidRDefault="000C1146" w:rsidP="000C1146">
      <w:pPr>
        <w:pStyle w:val="ListParagraph"/>
        <w:numPr>
          <w:ilvl w:val="0"/>
          <w:numId w:val="213"/>
        </w:numPr>
        <w:jc w:val="both"/>
      </w:pPr>
      <w:r w:rsidRPr="004E7546">
        <w:rPr>
          <w:bCs/>
          <w:lang w:val="en-US"/>
        </w:rPr>
        <w:t xml:space="preserve">Analysis of ODC Data. </w:t>
      </w:r>
    </w:p>
    <w:p w:rsidR="000C1146" w:rsidRPr="003F10AF" w:rsidRDefault="000C1146" w:rsidP="000C1146">
      <w:pPr>
        <w:jc w:val="both"/>
      </w:pPr>
      <w:r w:rsidRPr="003F10AF">
        <w:rPr>
          <w:b/>
          <w:bCs/>
          <w:lang w:val="en-US"/>
        </w:rPr>
        <w:t xml:space="preserve">Overview of the next lecture </w:t>
      </w:r>
    </w:p>
    <w:p w:rsidR="000C1146" w:rsidRPr="004E7546" w:rsidRDefault="000C1146" w:rsidP="000C1146">
      <w:pPr>
        <w:pStyle w:val="ListParagraph"/>
        <w:numPr>
          <w:ilvl w:val="0"/>
          <w:numId w:val="214"/>
        </w:numPr>
        <w:jc w:val="both"/>
      </w:pPr>
      <w:r w:rsidRPr="004E7546">
        <w:rPr>
          <w:bCs/>
          <w:lang w:val="en-US"/>
        </w:rPr>
        <w:t xml:space="preserve">Risk Identification for Quantifiable Quality Improvement </w:t>
      </w:r>
    </w:p>
    <w:p w:rsidR="000C1146" w:rsidRPr="004E7546" w:rsidRDefault="000C1146" w:rsidP="000C1146">
      <w:pPr>
        <w:pStyle w:val="ListParagraph"/>
        <w:numPr>
          <w:ilvl w:val="0"/>
          <w:numId w:val="214"/>
        </w:numPr>
        <w:jc w:val="both"/>
      </w:pPr>
      <w:r w:rsidRPr="004E7546">
        <w:rPr>
          <w:bCs/>
          <w:lang w:val="en-US"/>
        </w:rPr>
        <w:t xml:space="preserve">Basic Ideas and Concepts </w:t>
      </w:r>
    </w:p>
    <w:p w:rsidR="000C1146" w:rsidRPr="004E7546" w:rsidRDefault="000C1146" w:rsidP="000C1146">
      <w:pPr>
        <w:pStyle w:val="ListParagraph"/>
        <w:numPr>
          <w:ilvl w:val="0"/>
          <w:numId w:val="214"/>
        </w:numPr>
        <w:jc w:val="both"/>
      </w:pPr>
      <w:r w:rsidRPr="004E7546">
        <w:rPr>
          <w:bCs/>
          <w:lang w:val="en-US"/>
        </w:rPr>
        <w:t xml:space="preserve">Traditional Statistical Techniques </w:t>
      </w:r>
    </w:p>
    <w:p w:rsidR="000C1146" w:rsidRPr="004E7546" w:rsidRDefault="000C1146" w:rsidP="000C1146">
      <w:pPr>
        <w:pStyle w:val="ListParagraph"/>
        <w:numPr>
          <w:ilvl w:val="0"/>
          <w:numId w:val="214"/>
        </w:numPr>
        <w:jc w:val="both"/>
      </w:pPr>
      <w:r w:rsidRPr="004E7546">
        <w:rPr>
          <w:bCs/>
          <w:lang w:val="en-US"/>
        </w:rPr>
        <w:t xml:space="preserve">Newer/More Effective Techniques </w:t>
      </w:r>
    </w:p>
    <w:p w:rsidR="000C1146" w:rsidRPr="004E7546" w:rsidRDefault="000C1146" w:rsidP="000C1146">
      <w:pPr>
        <w:pStyle w:val="ListParagraph"/>
        <w:numPr>
          <w:ilvl w:val="0"/>
          <w:numId w:val="214"/>
        </w:numPr>
        <w:jc w:val="both"/>
      </w:pPr>
      <w:r w:rsidRPr="004E7546">
        <w:rPr>
          <w:bCs/>
          <w:lang w:val="en-US"/>
        </w:rPr>
        <w:t xml:space="preserve">Tree-Based Analysis of ODC Data </w:t>
      </w:r>
    </w:p>
    <w:p w:rsidR="000C1146" w:rsidRPr="003F10AF" w:rsidRDefault="000C1146" w:rsidP="000C1146">
      <w:pPr>
        <w:jc w:val="center"/>
      </w:pPr>
      <w:r w:rsidRPr="003F10AF">
        <w:rPr>
          <w:b/>
          <w:bCs/>
          <w:lang w:val="en-US"/>
        </w:rPr>
        <w:t>The End</w:t>
      </w:r>
    </w:p>
    <w:p w:rsidR="002350F0" w:rsidRPr="000C1146" w:rsidRDefault="002350F0" w:rsidP="000C1146">
      <w:bookmarkStart w:id="0" w:name="_GoBack"/>
      <w:bookmarkEnd w:id="0"/>
    </w:p>
    <w:sectPr w:rsidR="002350F0" w:rsidRPr="000C1146" w:rsidSect="00613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74F"/>
    <w:multiLevelType w:val="hybridMultilevel"/>
    <w:tmpl w:val="E746EF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BDA"/>
    <w:multiLevelType w:val="hybridMultilevel"/>
    <w:tmpl w:val="2132C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E5821"/>
    <w:multiLevelType w:val="hybridMultilevel"/>
    <w:tmpl w:val="4E9C4B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132"/>
    <w:multiLevelType w:val="hybridMultilevel"/>
    <w:tmpl w:val="A71C6E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A5C9C"/>
    <w:multiLevelType w:val="hybridMultilevel"/>
    <w:tmpl w:val="0B5C3F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A737EF"/>
    <w:multiLevelType w:val="hybridMultilevel"/>
    <w:tmpl w:val="21C876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455E21"/>
    <w:multiLevelType w:val="hybridMultilevel"/>
    <w:tmpl w:val="C96602B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6522E1"/>
    <w:multiLevelType w:val="hybridMultilevel"/>
    <w:tmpl w:val="9A88FE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652996"/>
    <w:multiLevelType w:val="hybridMultilevel"/>
    <w:tmpl w:val="13CE22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DD17E8"/>
    <w:multiLevelType w:val="hybridMultilevel"/>
    <w:tmpl w:val="CBD070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7B4508"/>
    <w:multiLevelType w:val="hybridMultilevel"/>
    <w:tmpl w:val="EEF49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9B2AE1"/>
    <w:multiLevelType w:val="hybridMultilevel"/>
    <w:tmpl w:val="857697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B5A2B"/>
    <w:multiLevelType w:val="hybridMultilevel"/>
    <w:tmpl w:val="BDB8EA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6B41BC"/>
    <w:multiLevelType w:val="hybridMultilevel"/>
    <w:tmpl w:val="2DA46B7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82B16F3"/>
    <w:multiLevelType w:val="hybridMultilevel"/>
    <w:tmpl w:val="235265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3B7D08"/>
    <w:multiLevelType w:val="hybridMultilevel"/>
    <w:tmpl w:val="252C8C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205080"/>
    <w:multiLevelType w:val="hybridMultilevel"/>
    <w:tmpl w:val="E9702E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E12F8F"/>
    <w:multiLevelType w:val="hybridMultilevel"/>
    <w:tmpl w:val="8B36F7A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A35433D"/>
    <w:multiLevelType w:val="hybridMultilevel"/>
    <w:tmpl w:val="77E0704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A3C60EC"/>
    <w:multiLevelType w:val="hybridMultilevel"/>
    <w:tmpl w:val="2236D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A51779F"/>
    <w:multiLevelType w:val="hybridMultilevel"/>
    <w:tmpl w:val="D700C4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B1C7467"/>
    <w:multiLevelType w:val="hybridMultilevel"/>
    <w:tmpl w:val="CFC2FD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B305C69"/>
    <w:multiLevelType w:val="hybridMultilevel"/>
    <w:tmpl w:val="DEC4CA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D163B87"/>
    <w:multiLevelType w:val="hybridMultilevel"/>
    <w:tmpl w:val="D5607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D3B4DEC"/>
    <w:multiLevelType w:val="hybridMultilevel"/>
    <w:tmpl w:val="6ECE74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6A5B0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DC60DD7"/>
    <w:multiLevelType w:val="hybridMultilevel"/>
    <w:tmpl w:val="40461A7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DF40E4F"/>
    <w:multiLevelType w:val="hybridMultilevel"/>
    <w:tmpl w:val="37E834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E31312D"/>
    <w:multiLevelType w:val="hybridMultilevel"/>
    <w:tmpl w:val="8A264F9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0E726943"/>
    <w:multiLevelType w:val="hybridMultilevel"/>
    <w:tmpl w:val="1AF459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E8C32C4"/>
    <w:multiLevelType w:val="hybridMultilevel"/>
    <w:tmpl w:val="A0C888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EDB2A68"/>
    <w:multiLevelType w:val="hybridMultilevel"/>
    <w:tmpl w:val="9788A9B6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FD93091"/>
    <w:multiLevelType w:val="hybridMultilevel"/>
    <w:tmpl w:val="CDD649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4258F6"/>
    <w:multiLevelType w:val="hybridMultilevel"/>
    <w:tmpl w:val="19563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0DD25B2"/>
    <w:multiLevelType w:val="hybridMultilevel"/>
    <w:tmpl w:val="9C5C18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10E6A9F"/>
    <w:multiLevelType w:val="hybridMultilevel"/>
    <w:tmpl w:val="658886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19A730B"/>
    <w:multiLevelType w:val="hybridMultilevel"/>
    <w:tmpl w:val="6C44D5F8"/>
    <w:lvl w:ilvl="0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11FE6CBE"/>
    <w:multiLevelType w:val="hybridMultilevel"/>
    <w:tmpl w:val="E9BECB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23948CE"/>
    <w:multiLevelType w:val="hybridMultilevel"/>
    <w:tmpl w:val="329866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28951B0"/>
    <w:multiLevelType w:val="hybridMultilevel"/>
    <w:tmpl w:val="303CDDB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32349D8"/>
    <w:multiLevelType w:val="hybridMultilevel"/>
    <w:tmpl w:val="2B6A0C7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59F2D97"/>
    <w:multiLevelType w:val="hybridMultilevel"/>
    <w:tmpl w:val="6E483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5C9696A"/>
    <w:multiLevelType w:val="hybridMultilevel"/>
    <w:tmpl w:val="BC106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60146E2"/>
    <w:multiLevelType w:val="hybridMultilevel"/>
    <w:tmpl w:val="16FE4D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64D42E0"/>
    <w:multiLevelType w:val="hybridMultilevel"/>
    <w:tmpl w:val="A470C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6655105"/>
    <w:multiLevelType w:val="hybridMultilevel"/>
    <w:tmpl w:val="C63EBC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6BA13E6"/>
    <w:multiLevelType w:val="hybridMultilevel"/>
    <w:tmpl w:val="0ECCE72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7AB3E56"/>
    <w:multiLevelType w:val="hybridMultilevel"/>
    <w:tmpl w:val="527CC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7BE034C"/>
    <w:multiLevelType w:val="hybridMultilevel"/>
    <w:tmpl w:val="36F6F4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1E7B75"/>
    <w:multiLevelType w:val="hybridMultilevel"/>
    <w:tmpl w:val="1C0092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9AA3BA7"/>
    <w:multiLevelType w:val="hybridMultilevel"/>
    <w:tmpl w:val="86560A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A946907"/>
    <w:multiLevelType w:val="hybridMultilevel"/>
    <w:tmpl w:val="10666E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B20532B"/>
    <w:multiLevelType w:val="hybridMultilevel"/>
    <w:tmpl w:val="D7EAAA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BDF6282"/>
    <w:multiLevelType w:val="hybridMultilevel"/>
    <w:tmpl w:val="B9C66B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C800480"/>
    <w:multiLevelType w:val="hybridMultilevel"/>
    <w:tmpl w:val="8CD0A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DAE60F2"/>
    <w:multiLevelType w:val="hybridMultilevel"/>
    <w:tmpl w:val="E93417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EC65C54"/>
    <w:multiLevelType w:val="hybridMultilevel"/>
    <w:tmpl w:val="B30449C2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F0D7938"/>
    <w:multiLevelType w:val="hybridMultilevel"/>
    <w:tmpl w:val="476412DA"/>
    <w:lvl w:ilvl="0" w:tplc="4DDA1686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1F942668"/>
    <w:multiLevelType w:val="hybridMultilevel"/>
    <w:tmpl w:val="242277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0807808"/>
    <w:multiLevelType w:val="hybridMultilevel"/>
    <w:tmpl w:val="375E8E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1672085"/>
    <w:multiLevelType w:val="hybridMultilevel"/>
    <w:tmpl w:val="86AA8E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2136CC7"/>
    <w:multiLevelType w:val="hybridMultilevel"/>
    <w:tmpl w:val="BB72A80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224C7FEC"/>
    <w:multiLevelType w:val="hybridMultilevel"/>
    <w:tmpl w:val="990A92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2943C10"/>
    <w:multiLevelType w:val="hybridMultilevel"/>
    <w:tmpl w:val="02A25ED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2D61D1B"/>
    <w:multiLevelType w:val="hybridMultilevel"/>
    <w:tmpl w:val="842CF48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24965377"/>
    <w:multiLevelType w:val="hybridMultilevel"/>
    <w:tmpl w:val="A1E40E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515579C"/>
    <w:multiLevelType w:val="hybridMultilevel"/>
    <w:tmpl w:val="88FA75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59B5BB3"/>
    <w:multiLevelType w:val="hybridMultilevel"/>
    <w:tmpl w:val="19B6AC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5F61601"/>
    <w:multiLevelType w:val="hybridMultilevel"/>
    <w:tmpl w:val="D89C61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6844690"/>
    <w:multiLevelType w:val="hybridMultilevel"/>
    <w:tmpl w:val="77BE34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7BD4787"/>
    <w:multiLevelType w:val="hybridMultilevel"/>
    <w:tmpl w:val="5BB0E9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7D678FF"/>
    <w:multiLevelType w:val="hybridMultilevel"/>
    <w:tmpl w:val="61568CB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80D3E8E"/>
    <w:multiLevelType w:val="hybridMultilevel"/>
    <w:tmpl w:val="0400D6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96C5CD6"/>
    <w:multiLevelType w:val="hybridMultilevel"/>
    <w:tmpl w:val="399EE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AF94160"/>
    <w:multiLevelType w:val="hybridMultilevel"/>
    <w:tmpl w:val="A46E86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A0648D"/>
    <w:multiLevelType w:val="hybridMultilevel"/>
    <w:tmpl w:val="5F3E28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D48693E"/>
    <w:multiLevelType w:val="hybridMultilevel"/>
    <w:tmpl w:val="93D6E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D4F7D53"/>
    <w:multiLevelType w:val="hybridMultilevel"/>
    <w:tmpl w:val="5CBABD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D9A26FA"/>
    <w:multiLevelType w:val="hybridMultilevel"/>
    <w:tmpl w:val="13FCE8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E971607"/>
    <w:multiLevelType w:val="hybridMultilevel"/>
    <w:tmpl w:val="95347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EF76E8C"/>
    <w:multiLevelType w:val="hybridMultilevel"/>
    <w:tmpl w:val="F918ADA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F092B87"/>
    <w:multiLevelType w:val="hybridMultilevel"/>
    <w:tmpl w:val="3E48D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03E6FED"/>
    <w:multiLevelType w:val="hybridMultilevel"/>
    <w:tmpl w:val="3098A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0C36C2A"/>
    <w:multiLevelType w:val="hybridMultilevel"/>
    <w:tmpl w:val="D1483E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0FE2DD7"/>
    <w:multiLevelType w:val="hybridMultilevel"/>
    <w:tmpl w:val="8BC6C9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13A4993"/>
    <w:multiLevelType w:val="hybridMultilevel"/>
    <w:tmpl w:val="C39E37A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24D7354"/>
    <w:multiLevelType w:val="hybridMultilevel"/>
    <w:tmpl w:val="4DE0FA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2D6790B"/>
    <w:multiLevelType w:val="hybridMultilevel"/>
    <w:tmpl w:val="CEB0D4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34C29E9"/>
    <w:multiLevelType w:val="hybridMultilevel"/>
    <w:tmpl w:val="33CECC1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49201B8"/>
    <w:multiLevelType w:val="hybridMultilevel"/>
    <w:tmpl w:val="A7D2AB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5C74147"/>
    <w:multiLevelType w:val="hybridMultilevel"/>
    <w:tmpl w:val="92CAD0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62A28E2"/>
    <w:multiLevelType w:val="hybridMultilevel"/>
    <w:tmpl w:val="ACB8796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36F06310"/>
    <w:multiLevelType w:val="hybridMultilevel"/>
    <w:tmpl w:val="42F62F4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701677F"/>
    <w:multiLevelType w:val="hybridMultilevel"/>
    <w:tmpl w:val="D172831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 w15:restartNumberingAfterBreak="0">
    <w:nsid w:val="376015A5"/>
    <w:multiLevelType w:val="hybridMultilevel"/>
    <w:tmpl w:val="23BC6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7D51684"/>
    <w:multiLevelType w:val="hybridMultilevel"/>
    <w:tmpl w:val="08DA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8542E28"/>
    <w:multiLevelType w:val="hybridMultilevel"/>
    <w:tmpl w:val="D5547074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86369EF"/>
    <w:multiLevelType w:val="hybridMultilevel"/>
    <w:tmpl w:val="8674808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87E7EE5"/>
    <w:multiLevelType w:val="hybridMultilevel"/>
    <w:tmpl w:val="C88A00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AC42E59"/>
    <w:multiLevelType w:val="hybridMultilevel"/>
    <w:tmpl w:val="1572254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3AEF2BCC"/>
    <w:multiLevelType w:val="hybridMultilevel"/>
    <w:tmpl w:val="DF5A214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C6C2BBC"/>
    <w:multiLevelType w:val="hybridMultilevel"/>
    <w:tmpl w:val="2A8A6E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D912CCD"/>
    <w:multiLevelType w:val="hybridMultilevel"/>
    <w:tmpl w:val="C734A9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D9D7B6E"/>
    <w:multiLevelType w:val="hybridMultilevel"/>
    <w:tmpl w:val="F258BA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EA040D8"/>
    <w:multiLevelType w:val="hybridMultilevel"/>
    <w:tmpl w:val="A6E62F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EAF7FEE"/>
    <w:multiLevelType w:val="hybridMultilevel"/>
    <w:tmpl w:val="48E0489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5" w15:restartNumberingAfterBreak="0">
    <w:nsid w:val="3F65511D"/>
    <w:multiLevelType w:val="hybridMultilevel"/>
    <w:tmpl w:val="0A3CF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FA72CC7"/>
    <w:multiLevelType w:val="hybridMultilevel"/>
    <w:tmpl w:val="11E6262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3FE20E92"/>
    <w:multiLevelType w:val="hybridMultilevel"/>
    <w:tmpl w:val="3C061A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0A235DB"/>
    <w:multiLevelType w:val="hybridMultilevel"/>
    <w:tmpl w:val="B106A3D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40D02CA2"/>
    <w:multiLevelType w:val="hybridMultilevel"/>
    <w:tmpl w:val="E828EF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1477AF9"/>
    <w:multiLevelType w:val="hybridMultilevel"/>
    <w:tmpl w:val="F356F5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26E3C55"/>
    <w:multiLevelType w:val="hybridMultilevel"/>
    <w:tmpl w:val="7B18CE2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27A72FE"/>
    <w:multiLevelType w:val="hybridMultilevel"/>
    <w:tmpl w:val="9D30BF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3776665"/>
    <w:multiLevelType w:val="hybridMultilevel"/>
    <w:tmpl w:val="E354C84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440D673A"/>
    <w:multiLevelType w:val="hybridMultilevel"/>
    <w:tmpl w:val="F45037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4A5345D"/>
    <w:multiLevelType w:val="hybridMultilevel"/>
    <w:tmpl w:val="3F60C4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505097A"/>
    <w:multiLevelType w:val="hybridMultilevel"/>
    <w:tmpl w:val="9B50E3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68060E7"/>
    <w:multiLevelType w:val="hybridMultilevel"/>
    <w:tmpl w:val="AB1E1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69C12BC"/>
    <w:multiLevelType w:val="hybridMultilevel"/>
    <w:tmpl w:val="F69EC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6F90A18"/>
    <w:multiLevelType w:val="hybridMultilevel"/>
    <w:tmpl w:val="D1AC58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7072854"/>
    <w:multiLevelType w:val="hybridMultilevel"/>
    <w:tmpl w:val="8EA4B2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7486520"/>
    <w:multiLevelType w:val="hybridMultilevel"/>
    <w:tmpl w:val="B9ACAFD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99A6333"/>
    <w:multiLevelType w:val="hybridMultilevel"/>
    <w:tmpl w:val="F1DE76F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9C30A0C"/>
    <w:multiLevelType w:val="hybridMultilevel"/>
    <w:tmpl w:val="70980C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4AAC5DEF"/>
    <w:multiLevelType w:val="hybridMultilevel"/>
    <w:tmpl w:val="EB2C873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4B5E17FC"/>
    <w:multiLevelType w:val="hybridMultilevel"/>
    <w:tmpl w:val="BA609D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4BFA7A80"/>
    <w:multiLevelType w:val="hybridMultilevel"/>
    <w:tmpl w:val="2676F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C5A5178"/>
    <w:multiLevelType w:val="hybridMultilevel"/>
    <w:tmpl w:val="79FC2C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CBC0201"/>
    <w:multiLevelType w:val="hybridMultilevel"/>
    <w:tmpl w:val="31BA3C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DA61BF6"/>
    <w:multiLevelType w:val="hybridMultilevel"/>
    <w:tmpl w:val="A056A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EA26B76"/>
    <w:multiLevelType w:val="hybridMultilevel"/>
    <w:tmpl w:val="9D7AE7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F6528C7"/>
    <w:multiLevelType w:val="hybridMultilevel"/>
    <w:tmpl w:val="D14CF5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FD32A81"/>
    <w:multiLevelType w:val="hybridMultilevel"/>
    <w:tmpl w:val="AFDAB2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01E5CB4"/>
    <w:multiLevelType w:val="hybridMultilevel"/>
    <w:tmpl w:val="6E68083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4" w15:restartNumberingAfterBreak="0">
    <w:nsid w:val="50620119"/>
    <w:multiLevelType w:val="hybridMultilevel"/>
    <w:tmpl w:val="910AAC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1520172"/>
    <w:multiLevelType w:val="hybridMultilevel"/>
    <w:tmpl w:val="224C19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170097B"/>
    <w:multiLevelType w:val="hybridMultilevel"/>
    <w:tmpl w:val="C0C86C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22645A7"/>
    <w:multiLevelType w:val="hybridMultilevel"/>
    <w:tmpl w:val="D52456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39547A5"/>
    <w:multiLevelType w:val="hybridMultilevel"/>
    <w:tmpl w:val="9D9617D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54158E7"/>
    <w:multiLevelType w:val="hybridMultilevel"/>
    <w:tmpl w:val="A2762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7510A68"/>
    <w:multiLevelType w:val="hybridMultilevel"/>
    <w:tmpl w:val="DCEA9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7CC6549"/>
    <w:multiLevelType w:val="hybridMultilevel"/>
    <w:tmpl w:val="B87876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8BA2306"/>
    <w:multiLevelType w:val="hybridMultilevel"/>
    <w:tmpl w:val="ACACC9E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3" w15:restartNumberingAfterBreak="0">
    <w:nsid w:val="58F6176E"/>
    <w:multiLevelType w:val="hybridMultilevel"/>
    <w:tmpl w:val="FED873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9042DC3"/>
    <w:multiLevelType w:val="hybridMultilevel"/>
    <w:tmpl w:val="872ADB3E"/>
    <w:lvl w:ilvl="0" w:tplc="984AD4AC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C1A1858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71A8B536">
      <w:start w:val="978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828EF1B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83F6DB22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660E9BB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2F3EA4AC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D868C092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2C24AF66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45" w15:restartNumberingAfterBreak="0">
    <w:nsid w:val="594A2247"/>
    <w:multiLevelType w:val="hybridMultilevel"/>
    <w:tmpl w:val="7CFC45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59C47865"/>
    <w:multiLevelType w:val="hybridMultilevel"/>
    <w:tmpl w:val="30BC0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9FD1B24"/>
    <w:multiLevelType w:val="hybridMultilevel"/>
    <w:tmpl w:val="047693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A1D559A"/>
    <w:multiLevelType w:val="hybridMultilevel"/>
    <w:tmpl w:val="7D0CDB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C7075A6"/>
    <w:multiLevelType w:val="hybridMultilevel"/>
    <w:tmpl w:val="BE740AF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5CA44F42"/>
    <w:multiLevelType w:val="hybridMultilevel"/>
    <w:tmpl w:val="B2ACFD9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D706226"/>
    <w:multiLevelType w:val="hybridMultilevel"/>
    <w:tmpl w:val="BCDE411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E6C0D58"/>
    <w:multiLevelType w:val="hybridMultilevel"/>
    <w:tmpl w:val="13E814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E745E2E"/>
    <w:multiLevelType w:val="hybridMultilevel"/>
    <w:tmpl w:val="A75627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E9A0779"/>
    <w:multiLevelType w:val="hybridMultilevel"/>
    <w:tmpl w:val="D47AE3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EE70C92"/>
    <w:multiLevelType w:val="hybridMultilevel"/>
    <w:tmpl w:val="EABE13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600155F9"/>
    <w:multiLevelType w:val="hybridMultilevel"/>
    <w:tmpl w:val="078014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603B0722"/>
    <w:multiLevelType w:val="hybridMultilevel"/>
    <w:tmpl w:val="AD669F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0C12598"/>
    <w:multiLevelType w:val="hybridMultilevel"/>
    <w:tmpl w:val="C13A799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127512A"/>
    <w:multiLevelType w:val="hybridMultilevel"/>
    <w:tmpl w:val="E62849C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16402A2"/>
    <w:multiLevelType w:val="hybridMultilevel"/>
    <w:tmpl w:val="3FFE79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63615A96"/>
    <w:multiLevelType w:val="hybridMultilevel"/>
    <w:tmpl w:val="D4149B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649F0591"/>
    <w:multiLevelType w:val="hybridMultilevel"/>
    <w:tmpl w:val="975067B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552470C"/>
    <w:multiLevelType w:val="hybridMultilevel"/>
    <w:tmpl w:val="A9F0DAC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66B871FB"/>
    <w:multiLevelType w:val="hybridMultilevel"/>
    <w:tmpl w:val="D1CAC3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6B9216B"/>
    <w:multiLevelType w:val="hybridMultilevel"/>
    <w:tmpl w:val="77A21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7EE53F5"/>
    <w:multiLevelType w:val="hybridMultilevel"/>
    <w:tmpl w:val="53FAEF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8140AEF"/>
    <w:multiLevelType w:val="hybridMultilevel"/>
    <w:tmpl w:val="5CF202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81F437A"/>
    <w:multiLevelType w:val="hybridMultilevel"/>
    <w:tmpl w:val="B58A03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682114D9"/>
    <w:multiLevelType w:val="hybridMultilevel"/>
    <w:tmpl w:val="14B2736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68C64D47"/>
    <w:multiLevelType w:val="hybridMultilevel"/>
    <w:tmpl w:val="B78058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8F1324F"/>
    <w:multiLevelType w:val="hybridMultilevel"/>
    <w:tmpl w:val="90D4B9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9A34F2C"/>
    <w:multiLevelType w:val="hybridMultilevel"/>
    <w:tmpl w:val="FBA447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9A70C82"/>
    <w:multiLevelType w:val="hybridMultilevel"/>
    <w:tmpl w:val="1376EC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A31287C"/>
    <w:multiLevelType w:val="hybridMultilevel"/>
    <w:tmpl w:val="A650E5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A906541"/>
    <w:multiLevelType w:val="hybridMultilevel"/>
    <w:tmpl w:val="73AC172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6ADC5823"/>
    <w:multiLevelType w:val="hybridMultilevel"/>
    <w:tmpl w:val="E33857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6B974328"/>
    <w:multiLevelType w:val="hybridMultilevel"/>
    <w:tmpl w:val="2CF29C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6D651ACD"/>
    <w:multiLevelType w:val="hybridMultilevel"/>
    <w:tmpl w:val="C85C2B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6E3E1FEA"/>
    <w:multiLevelType w:val="hybridMultilevel"/>
    <w:tmpl w:val="643A77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E4F2485"/>
    <w:multiLevelType w:val="hybridMultilevel"/>
    <w:tmpl w:val="78D87B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EF20C1A"/>
    <w:multiLevelType w:val="hybridMultilevel"/>
    <w:tmpl w:val="CF1E60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035706B"/>
    <w:multiLevelType w:val="hybridMultilevel"/>
    <w:tmpl w:val="2A8CAFE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3" w15:restartNumberingAfterBreak="0">
    <w:nsid w:val="70511AE8"/>
    <w:multiLevelType w:val="hybridMultilevel"/>
    <w:tmpl w:val="DEF6FF5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705B26AC"/>
    <w:multiLevelType w:val="hybridMultilevel"/>
    <w:tmpl w:val="4F944074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707F7DA8"/>
    <w:multiLevelType w:val="hybridMultilevel"/>
    <w:tmpl w:val="DBFA9A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72283926"/>
    <w:multiLevelType w:val="hybridMultilevel"/>
    <w:tmpl w:val="64D6C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73106EFA"/>
    <w:multiLevelType w:val="hybridMultilevel"/>
    <w:tmpl w:val="9A260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734B42F0"/>
    <w:multiLevelType w:val="hybridMultilevel"/>
    <w:tmpl w:val="85E87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74F40841"/>
    <w:multiLevelType w:val="hybridMultilevel"/>
    <w:tmpl w:val="9D9601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4F93483"/>
    <w:multiLevelType w:val="hybridMultilevel"/>
    <w:tmpl w:val="6B925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75812764"/>
    <w:multiLevelType w:val="hybridMultilevel"/>
    <w:tmpl w:val="AAA4D1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75CC6AAB"/>
    <w:multiLevelType w:val="hybridMultilevel"/>
    <w:tmpl w:val="BDEECC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75FF0674"/>
    <w:multiLevelType w:val="hybridMultilevel"/>
    <w:tmpl w:val="911EC3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76403AB3"/>
    <w:multiLevelType w:val="hybridMultilevel"/>
    <w:tmpl w:val="6AFCE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6BF4F9F"/>
    <w:multiLevelType w:val="hybridMultilevel"/>
    <w:tmpl w:val="96D01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7107036"/>
    <w:multiLevelType w:val="hybridMultilevel"/>
    <w:tmpl w:val="4FF017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79754506"/>
    <w:multiLevelType w:val="hybridMultilevel"/>
    <w:tmpl w:val="8F7865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79DE03D7"/>
    <w:multiLevelType w:val="hybridMultilevel"/>
    <w:tmpl w:val="FCB2CF0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9E75674"/>
    <w:multiLevelType w:val="hybridMultilevel"/>
    <w:tmpl w:val="B378AD9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B0C46BD"/>
    <w:multiLevelType w:val="hybridMultilevel"/>
    <w:tmpl w:val="229635C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B442FC7"/>
    <w:multiLevelType w:val="hybridMultilevel"/>
    <w:tmpl w:val="ADD2E6D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B4714B0"/>
    <w:multiLevelType w:val="hybridMultilevel"/>
    <w:tmpl w:val="90F0E7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CC14E59"/>
    <w:multiLevelType w:val="hybridMultilevel"/>
    <w:tmpl w:val="083AFB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D1C7436"/>
    <w:multiLevelType w:val="hybridMultilevel"/>
    <w:tmpl w:val="31607E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D6B3F3B"/>
    <w:multiLevelType w:val="hybridMultilevel"/>
    <w:tmpl w:val="F5823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7D8C4360"/>
    <w:multiLevelType w:val="hybridMultilevel"/>
    <w:tmpl w:val="EFEA8E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DD06E15"/>
    <w:multiLevelType w:val="hybridMultilevel"/>
    <w:tmpl w:val="CFD24D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E9027D5"/>
    <w:multiLevelType w:val="hybridMultilevel"/>
    <w:tmpl w:val="B5F86E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EB422C1"/>
    <w:multiLevelType w:val="hybridMultilevel"/>
    <w:tmpl w:val="09C8ADB0"/>
    <w:lvl w:ilvl="0" w:tplc="B0BEEC2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A90CA7E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F3D6F198">
      <w:start w:val="979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D74C2BAC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BE80D1EE">
      <w:start w:val="979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A63C4E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CEB8F092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DAB4ABD8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1A72E3FA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210" w15:restartNumberingAfterBreak="0">
    <w:nsid w:val="7F00645A"/>
    <w:multiLevelType w:val="hybridMultilevel"/>
    <w:tmpl w:val="4A728E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F2C184D"/>
    <w:multiLevelType w:val="hybridMultilevel"/>
    <w:tmpl w:val="11AE91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F8B486C"/>
    <w:multiLevelType w:val="hybridMultilevel"/>
    <w:tmpl w:val="4DAE6E22"/>
    <w:lvl w:ilvl="0" w:tplc="4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3" w15:restartNumberingAfterBreak="0">
    <w:nsid w:val="7FF11233"/>
    <w:multiLevelType w:val="hybridMultilevel"/>
    <w:tmpl w:val="7B1EB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8"/>
  </w:num>
  <w:num w:numId="2">
    <w:abstractNumId w:val="34"/>
  </w:num>
  <w:num w:numId="3">
    <w:abstractNumId w:val="194"/>
  </w:num>
  <w:num w:numId="4">
    <w:abstractNumId w:val="31"/>
  </w:num>
  <w:num w:numId="5">
    <w:abstractNumId w:val="188"/>
  </w:num>
  <w:num w:numId="6">
    <w:abstractNumId w:val="74"/>
  </w:num>
  <w:num w:numId="7">
    <w:abstractNumId w:val="9"/>
  </w:num>
  <w:num w:numId="8">
    <w:abstractNumId w:val="117"/>
  </w:num>
  <w:num w:numId="9">
    <w:abstractNumId w:val="172"/>
  </w:num>
  <w:num w:numId="10">
    <w:abstractNumId w:val="181"/>
  </w:num>
  <w:num w:numId="11">
    <w:abstractNumId w:val="40"/>
  </w:num>
  <w:num w:numId="12">
    <w:abstractNumId w:val="14"/>
  </w:num>
  <w:num w:numId="13">
    <w:abstractNumId w:val="190"/>
  </w:num>
  <w:num w:numId="14">
    <w:abstractNumId w:val="44"/>
  </w:num>
  <w:num w:numId="15">
    <w:abstractNumId w:val="146"/>
  </w:num>
  <w:num w:numId="16">
    <w:abstractNumId w:val="116"/>
  </w:num>
  <w:num w:numId="17">
    <w:abstractNumId w:val="127"/>
  </w:num>
  <w:num w:numId="18">
    <w:abstractNumId w:val="189"/>
  </w:num>
  <w:num w:numId="19">
    <w:abstractNumId w:val="61"/>
  </w:num>
  <w:num w:numId="20">
    <w:abstractNumId w:val="130"/>
  </w:num>
  <w:num w:numId="21">
    <w:abstractNumId w:val="139"/>
  </w:num>
  <w:num w:numId="22">
    <w:abstractNumId w:val="115"/>
  </w:num>
  <w:num w:numId="23">
    <w:abstractNumId w:val="76"/>
  </w:num>
  <w:num w:numId="24">
    <w:abstractNumId w:val="140"/>
  </w:num>
  <w:num w:numId="25">
    <w:abstractNumId w:val="174"/>
  </w:num>
  <w:num w:numId="26">
    <w:abstractNumId w:val="68"/>
  </w:num>
  <w:num w:numId="27">
    <w:abstractNumId w:val="19"/>
  </w:num>
  <w:num w:numId="28">
    <w:abstractNumId w:val="51"/>
  </w:num>
  <w:num w:numId="29">
    <w:abstractNumId w:val="41"/>
  </w:num>
  <w:num w:numId="30">
    <w:abstractNumId w:val="195"/>
  </w:num>
  <w:num w:numId="31">
    <w:abstractNumId w:val="58"/>
  </w:num>
  <w:num w:numId="32">
    <w:abstractNumId w:val="39"/>
  </w:num>
  <w:num w:numId="33">
    <w:abstractNumId w:val="153"/>
  </w:num>
  <w:num w:numId="34">
    <w:abstractNumId w:val="143"/>
  </w:num>
  <w:num w:numId="35">
    <w:abstractNumId w:val="202"/>
  </w:num>
  <w:num w:numId="36">
    <w:abstractNumId w:val="129"/>
  </w:num>
  <w:num w:numId="37">
    <w:abstractNumId w:val="177"/>
  </w:num>
  <w:num w:numId="38">
    <w:abstractNumId w:val="50"/>
  </w:num>
  <w:num w:numId="39">
    <w:abstractNumId w:val="141"/>
  </w:num>
  <w:num w:numId="40">
    <w:abstractNumId w:val="43"/>
  </w:num>
  <w:num w:numId="41">
    <w:abstractNumId w:val="110"/>
  </w:num>
  <w:num w:numId="42">
    <w:abstractNumId w:val="112"/>
  </w:num>
  <w:num w:numId="43">
    <w:abstractNumId w:val="101"/>
  </w:num>
  <w:num w:numId="44">
    <w:abstractNumId w:val="30"/>
  </w:num>
  <w:num w:numId="45">
    <w:abstractNumId w:val="29"/>
  </w:num>
  <w:num w:numId="46">
    <w:abstractNumId w:val="32"/>
  </w:num>
  <w:num w:numId="47">
    <w:abstractNumId w:val="2"/>
  </w:num>
  <w:num w:numId="48">
    <w:abstractNumId w:val="166"/>
  </w:num>
  <w:num w:numId="49">
    <w:abstractNumId w:val="105"/>
  </w:num>
  <w:num w:numId="50">
    <w:abstractNumId w:val="59"/>
  </w:num>
  <w:num w:numId="51">
    <w:abstractNumId w:val="22"/>
  </w:num>
  <w:num w:numId="52">
    <w:abstractNumId w:val="136"/>
  </w:num>
  <w:num w:numId="53">
    <w:abstractNumId w:val="23"/>
  </w:num>
  <w:num w:numId="54">
    <w:abstractNumId w:val="72"/>
  </w:num>
  <w:num w:numId="55">
    <w:abstractNumId w:val="126"/>
  </w:num>
  <w:num w:numId="56">
    <w:abstractNumId w:val="86"/>
  </w:num>
  <w:num w:numId="57">
    <w:abstractNumId w:val="93"/>
  </w:num>
  <w:num w:numId="58">
    <w:abstractNumId w:val="8"/>
  </w:num>
  <w:num w:numId="59">
    <w:abstractNumId w:val="119"/>
  </w:num>
  <w:num w:numId="60">
    <w:abstractNumId w:val="56"/>
  </w:num>
  <w:num w:numId="61">
    <w:abstractNumId w:val="211"/>
  </w:num>
  <w:num w:numId="62">
    <w:abstractNumId w:val="161"/>
  </w:num>
  <w:num w:numId="63">
    <w:abstractNumId w:val="36"/>
  </w:num>
  <w:num w:numId="64">
    <w:abstractNumId w:val="73"/>
  </w:num>
  <w:num w:numId="65">
    <w:abstractNumId w:val="71"/>
  </w:num>
  <w:num w:numId="66">
    <w:abstractNumId w:val="107"/>
  </w:num>
  <w:num w:numId="67">
    <w:abstractNumId w:val="1"/>
  </w:num>
  <w:num w:numId="68">
    <w:abstractNumId w:val="173"/>
  </w:num>
  <w:num w:numId="69">
    <w:abstractNumId w:val="207"/>
  </w:num>
  <w:num w:numId="70">
    <w:abstractNumId w:val="0"/>
  </w:num>
  <w:num w:numId="71">
    <w:abstractNumId w:val="47"/>
  </w:num>
  <w:num w:numId="72">
    <w:abstractNumId w:val="164"/>
  </w:num>
  <w:num w:numId="73">
    <w:abstractNumId w:val="154"/>
  </w:num>
  <w:num w:numId="74">
    <w:abstractNumId w:val="53"/>
  </w:num>
  <w:num w:numId="75">
    <w:abstractNumId w:val="85"/>
  </w:num>
  <w:num w:numId="76">
    <w:abstractNumId w:val="209"/>
  </w:num>
  <w:num w:numId="77">
    <w:abstractNumId w:val="182"/>
  </w:num>
  <w:num w:numId="78">
    <w:abstractNumId w:val="27"/>
  </w:num>
  <w:num w:numId="79">
    <w:abstractNumId w:val="13"/>
  </w:num>
  <w:num w:numId="80">
    <w:abstractNumId w:val="35"/>
  </w:num>
  <w:num w:numId="81">
    <w:abstractNumId w:val="160"/>
  </w:num>
  <w:num w:numId="82">
    <w:abstractNumId w:val="64"/>
  </w:num>
  <w:num w:numId="83">
    <w:abstractNumId w:val="7"/>
  </w:num>
  <w:num w:numId="84">
    <w:abstractNumId w:val="137"/>
  </w:num>
  <w:num w:numId="85">
    <w:abstractNumId w:val="69"/>
  </w:num>
  <w:num w:numId="86">
    <w:abstractNumId w:val="147"/>
  </w:num>
  <w:num w:numId="87">
    <w:abstractNumId w:val="193"/>
  </w:num>
  <w:num w:numId="88">
    <w:abstractNumId w:val="67"/>
  </w:num>
  <w:num w:numId="89">
    <w:abstractNumId w:val="180"/>
  </w:num>
  <w:num w:numId="90">
    <w:abstractNumId w:val="11"/>
  </w:num>
  <w:num w:numId="91">
    <w:abstractNumId w:val="157"/>
  </w:num>
  <w:num w:numId="92">
    <w:abstractNumId w:val="185"/>
  </w:num>
  <w:num w:numId="93">
    <w:abstractNumId w:val="191"/>
  </w:num>
  <w:num w:numId="94">
    <w:abstractNumId w:val="17"/>
  </w:num>
  <w:num w:numId="95">
    <w:abstractNumId w:val="46"/>
  </w:num>
  <w:num w:numId="96">
    <w:abstractNumId w:val="100"/>
  </w:num>
  <w:num w:numId="97">
    <w:abstractNumId w:val="144"/>
  </w:num>
  <w:num w:numId="98">
    <w:abstractNumId w:val="212"/>
  </w:num>
  <w:num w:numId="99">
    <w:abstractNumId w:val="213"/>
  </w:num>
  <w:num w:numId="100">
    <w:abstractNumId w:val="83"/>
  </w:num>
  <w:num w:numId="101">
    <w:abstractNumId w:val="78"/>
  </w:num>
  <w:num w:numId="102">
    <w:abstractNumId w:val="150"/>
  </w:num>
  <w:num w:numId="103">
    <w:abstractNumId w:val="199"/>
  </w:num>
  <w:num w:numId="104">
    <w:abstractNumId w:val="80"/>
  </w:num>
  <w:num w:numId="105">
    <w:abstractNumId w:val="12"/>
  </w:num>
  <w:num w:numId="106">
    <w:abstractNumId w:val="77"/>
  </w:num>
  <w:num w:numId="107">
    <w:abstractNumId w:val="169"/>
  </w:num>
  <w:num w:numId="108">
    <w:abstractNumId w:val="186"/>
  </w:num>
  <w:num w:numId="109">
    <w:abstractNumId w:val="10"/>
  </w:num>
  <w:num w:numId="110">
    <w:abstractNumId w:val="66"/>
  </w:num>
  <w:num w:numId="111">
    <w:abstractNumId w:val="90"/>
  </w:num>
  <w:num w:numId="112">
    <w:abstractNumId w:val="156"/>
  </w:num>
  <w:num w:numId="113">
    <w:abstractNumId w:val="82"/>
  </w:num>
  <w:num w:numId="114">
    <w:abstractNumId w:val="5"/>
  </w:num>
  <w:num w:numId="115">
    <w:abstractNumId w:val="49"/>
  </w:num>
  <w:num w:numId="116">
    <w:abstractNumId w:val="26"/>
  </w:num>
  <w:num w:numId="117">
    <w:abstractNumId w:val="179"/>
  </w:num>
  <w:num w:numId="118">
    <w:abstractNumId w:val="54"/>
  </w:num>
  <w:num w:numId="119">
    <w:abstractNumId w:val="94"/>
  </w:num>
  <w:num w:numId="120">
    <w:abstractNumId w:val="81"/>
  </w:num>
  <w:num w:numId="121">
    <w:abstractNumId w:val="88"/>
  </w:num>
  <w:num w:numId="122">
    <w:abstractNumId w:val="75"/>
  </w:num>
  <w:num w:numId="123">
    <w:abstractNumId w:val="57"/>
  </w:num>
  <w:num w:numId="124">
    <w:abstractNumId w:val="171"/>
  </w:num>
  <w:num w:numId="125">
    <w:abstractNumId w:val="109"/>
  </w:num>
  <w:num w:numId="126">
    <w:abstractNumId w:val="196"/>
  </w:num>
  <w:num w:numId="127">
    <w:abstractNumId w:val="37"/>
  </w:num>
  <w:num w:numId="128">
    <w:abstractNumId w:val="176"/>
  </w:num>
  <w:num w:numId="129">
    <w:abstractNumId w:val="28"/>
  </w:num>
  <w:num w:numId="130">
    <w:abstractNumId w:val="128"/>
  </w:num>
  <w:num w:numId="131">
    <w:abstractNumId w:val="103"/>
  </w:num>
  <w:num w:numId="132">
    <w:abstractNumId w:val="102"/>
  </w:num>
  <w:num w:numId="133">
    <w:abstractNumId w:val="3"/>
  </w:num>
  <w:num w:numId="134">
    <w:abstractNumId w:val="206"/>
  </w:num>
  <w:num w:numId="135">
    <w:abstractNumId w:val="168"/>
  </w:num>
  <w:num w:numId="136">
    <w:abstractNumId w:val="208"/>
  </w:num>
  <w:num w:numId="137">
    <w:abstractNumId w:val="135"/>
  </w:num>
  <w:num w:numId="138">
    <w:abstractNumId w:val="48"/>
  </w:num>
  <w:num w:numId="139">
    <w:abstractNumId w:val="197"/>
  </w:num>
  <w:num w:numId="140">
    <w:abstractNumId w:val="18"/>
  </w:num>
  <w:num w:numId="141">
    <w:abstractNumId w:val="106"/>
  </w:num>
  <w:num w:numId="142">
    <w:abstractNumId w:val="142"/>
  </w:num>
  <w:num w:numId="143">
    <w:abstractNumId w:val="60"/>
  </w:num>
  <w:num w:numId="144">
    <w:abstractNumId w:val="92"/>
  </w:num>
  <w:num w:numId="145">
    <w:abstractNumId w:val="63"/>
  </w:num>
  <w:num w:numId="146">
    <w:abstractNumId w:val="24"/>
  </w:num>
  <w:num w:numId="147">
    <w:abstractNumId w:val="104"/>
  </w:num>
  <w:num w:numId="148">
    <w:abstractNumId w:val="114"/>
  </w:num>
  <w:num w:numId="149">
    <w:abstractNumId w:val="4"/>
  </w:num>
  <w:num w:numId="150">
    <w:abstractNumId w:val="121"/>
  </w:num>
  <w:num w:numId="151">
    <w:abstractNumId w:val="204"/>
  </w:num>
  <w:num w:numId="152">
    <w:abstractNumId w:val="201"/>
  </w:num>
  <w:num w:numId="153">
    <w:abstractNumId w:val="187"/>
  </w:num>
  <w:num w:numId="154">
    <w:abstractNumId w:val="122"/>
  </w:num>
  <w:num w:numId="155">
    <w:abstractNumId w:val="200"/>
  </w:num>
  <w:num w:numId="156">
    <w:abstractNumId w:val="79"/>
  </w:num>
  <w:num w:numId="157">
    <w:abstractNumId w:val="178"/>
  </w:num>
  <w:num w:numId="158">
    <w:abstractNumId w:val="33"/>
  </w:num>
  <w:num w:numId="159">
    <w:abstractNumId w:val="97"/>
  </w:num>
  <w:num w:numId="160">
    <w:abstractNumId w:val="203"/>
  </w:num>
  <w:num w:numId="161">
    <w:abstractNumId w:val="131"/>
  </w:num>
  <w:num w:numId="162">
    <w:abstractNumId w:val="65"/>
  </w:num>
  <w:num w:numId="163">
    <w:abstractNumId w:val="152"/>
  </w:num>
  <w:num w:numId="164">
    <w:abstractNumId w:val="20"/>
  </w:num>
  <w:num w:numId="165">
    <w:abstractNumId w:val="134"/>
  </w:num>
  <w:num w:numId="166">
    <w:abstractNumId w:val="165"/>
  </w:num>
  <w:num w:numId="167">
    <w:abstractNumId w:val="15"/>
  </w:num>
  <w:num w:numId="168">
    <w:abstractNumId w:val="170"/>
  </w:num>
  <w:num w:numId="169">
    <w:abstractNumId w:val="145"/>
  </w:num>
  <w:num w:numId="170">
    <w:abstractNumId w:val="205"/>
  </w:num>
  <w:num w:numId="171">
    <w:abstractNumId w:val="132"/>
  </w:num>
  <w:num w:numId="172">
    <w:abstractNumId w:val="210"/>
  </w:num>
  <w:num w:numId="173">
    <w:abstractNumId w:val="98"/>
  </w:num>
  <w:num w:numId="174">
    <w:abstractNumId w:val="123"/>
  </w:num>
  <w:num w:numId="175">
    <w:abstractNumId w:val="183"/>
  </w:num>
  <w:num w:numId="176">
    <w:abstractNumId w:val="175"/>
  </w:num>
  <w:num w:numId="177">
    <w:abstractNumId w:val="84"/>
  </w:num>
  <w:num w:numId="178">
    <w:abstractNumId w:val="55"/>
  </w:num>
  <w:num w:numId="179">
    <w:abstractNumId w:val="111"/>
  </w:num>
  <w:num w:numId="180">
    <w:abstractNumId w:val="149"/>
  </w:num>
  <w:num w:numId="181">
    <w:abstractNumId w:val="45"/>
  </w:num>
  <w:num w:numId="182">
    <w:abstractNumId w:val="87"/>
  </w:num>
  <w:num w:numId="183">
    <w:abstractNumId w:val="6"/>
  </w:num>
  <w:num w:numId="184">
    <w:abstractNumId w:val="151"/>
  </w:num>
  <w:num w:numId="185">
    <w:abstractNumId w:val="133"/>
  </w:num>
  <w:num w:numId="186">
    <w:abstractNumId w:val="113"/>
  </w:num>
  <w:num w:numId="187">
    <w:abstractNumId w:val="125"/>
  </w:num>
  <w:num w:numId="188">
    <w:abstractNumId w:val="155"/>
  </w:num>
  <w:num w:numId="189">
    <w:abstractNumId w:val="52"/>
  </w:num>
  <w:num w:numId="190">
    <w:abstractNumId w:val="148"/>
  </w:num>
  <w:num w:numId="191">
    <w:abstractNumId w:val="192"/>
  </w:num>
  <w:num w:numId="192">
    <w:abstractNumId w:val="167"/>
  </w:num>
  <w:num w:numId="193">
    <w:abstractNumId w:val="120"/>
  </w:num>
  <w:num w:numId="194">
    <w:abstractNumId w:val="118"/>
  </w:num>
  <w:num w:numId="195">
    <w:abstractNumId w:val="21"/>
  </w:num>
  <w:num w:numId="196">
    <w:abstractNumId w:val="16"/>
  </w:num>
  <w:num w:numId="197">
    <w:abstractNumId w:val="42"/>
  </w:num>
  <w:num w:numId="198">
    <w:abstractNumId w:val="70"/>
  </w:num>
  <w:num w:numId="199">
    <w:abstractNumId w:val="162"/>
  </w:num>
  <w:num w:numId="200">
    <w:abstractNumId w:val="159"/>
  </w:num>
  <w:num w:numId="201">
    <w:abstractNumId w:val="95"/>
  </w:num>
  <w:num w:numId="202">
    <w:abstractNumId w:val="89"/>
  </w:num>
  <w:num w:numId="203">
    <w:abstractNumId w:val="163"/>
  </w:num>
  <w:num w:numId="204">
    <w:abstractNumId w:val="124"/>
  </w:num>
  <w:num w:numId="205">
    <w:abstractNumId w:val="62"/>
  </w:num>
  <w:num w:numId="206">
    <w:abstractNumId w:val="25"/>
  </w:num>
  <w:num w:numId="207">
    <w:abstractNumId w:val="158"/>
  </w:num>
  <w:num w:numId="208">
    <w:abstractNumId w:val="96"/>
  </w:num>
  <w:num w:numId="209">
    <w:abstractNumId w:val="38"/>
  </w:num>
  <w:num w:numId="210">
    <w:abstractNumId w:val="91"/>
  </w:num>
  <w:num w:numId="211">
    <w:abstractNumId w:val="184"/>
  </w:num>
  <w:num w:numId="212">
    <w:abstractNumId w:val="99"/>
  </w:num>
  <w:num w:numId="213">
    <w:abstractNumId w:val="108"/>
  </w:num>
  <w:num w:numId="214">
    <w:abstractNumId w:val="138"/>
  </w:num>
  <w:numIdMacAtCleanup w:val="2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1B"/>
    <w:rsid w:val="000B7192"/>
    <w:rsid w:val="000C1146"/>
    <w:rsid w:val="002350F0"/>
    <w:rsid w:val="002B5413"/>
    <w:rsid w:val="002D461B"/>
    <w:rsid w:val="002E05D0"/>
    <w:rsid w:val="00331C35"/>
    <w:rsid w:val="00381297"/>
    <w:rsid w:val="003F10AF"/>
    <w:rsid w:val="004A2BBD"/>
    <w:rsid w:val="004E7546"/>
    <w:rsid w:val="005241A8"/>
    <w:rsid w:val="0058408F"/>
    <w:rsid w:val="0061395A"/>
    <w:rsid w:val="00850B08"/>
    <w:rsid w:val="008D238F"/>
    <w:rsid w:val="00A6401E"/>
    <w:rsid w:val="00A758AF"/>
    <w:rsid w:val="00AC5145"/>
    <w:rsid w:val="00B34DDA"/>
    <w:rsid w:val="00B67411"/>
    <w:rsid w:val="00C90AC4"/>
    <w:rsid w:val="00D971AF"/>
    <w:rsid w:val="00DC7C70"/>
    <w:rsid w:val="00DD0D80"/>
    <w:rsid w:val="00E22F01"/>
    <w:rsid w:val="00E86FCC"/>
    <w:rsid w:val="00F7257F"/>
    <w:rsid w:val="00F75BF5"/>
    <w:rsid w:val="00F75E60"/>
    <w:rsid w:val="00F9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C207F9-3658-4A5B-B5B1-26D11E49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6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4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61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5B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3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0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095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0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5791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02317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708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101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2874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43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21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8552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9067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3346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4593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62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6516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406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560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668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079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157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883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7096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225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25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272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3409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801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570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746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4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9343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56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4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197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135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061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308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345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0779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955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42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16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804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34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816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967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083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0729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597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21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533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50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356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8026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601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5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919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7524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723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234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01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514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379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95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994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5162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47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012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34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270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712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419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86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601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9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7215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4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97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647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9949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70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736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934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964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75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4104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781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10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004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04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788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956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760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1759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7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60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330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5942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061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4215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8903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8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584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4968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477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4963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780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825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30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663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608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6620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50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87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022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64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018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490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18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724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7924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909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839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659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729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249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430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00870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707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664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97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610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4978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127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11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156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737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071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415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72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4928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476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1599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377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8661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6499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1076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68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732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055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25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14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79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777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018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021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864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1953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722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774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334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542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62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8326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88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565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411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7012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678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48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662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84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415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5533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614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660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8955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307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292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46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1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619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5651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71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9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93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208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043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31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94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428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133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298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327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375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4698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177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5832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0433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5122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35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070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328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015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306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5815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1151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3417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358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6787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769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928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763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3</cp:revision>
  <dcterms:created xsi:type="dcterms:W3CDTF">2016-02-15T09:58:00Z</dcterms:created>
  <dcterms:modified xsi:type="dcterms:W3CDTF">2016-02-15T10:06:00Z</dcterms:modified>
</cp:coreProperties>
</file>